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6BE6C" w14:textId="77777777" w:rsidR="009A5BA2" w:rsidRDefault="009A5BA2" w:rsidP="002F7F0A">
      <w:pPr>
        <w:spacing w:after="0" w:line="240" w:lineRule="auto"/>
        <w:ind w:left="2160" w:firstLine="720"/>
        <w:rPr>
          <w:rFonts w:ascii="Public Sans" w:hAnsi="Public Sans" w:cs="Arial"/>
          <w:sz w:val="36"/>
          <w:szCs w:val="36"/>
        </w:rPr>
      </w:pPr>
    </w:p>
    <w:p w14:paraId="0F602E12" w14:textId="77777777" w:rsidR="008B1A7E" w:rsidRPr="00504299" w:rsidRDefault="008B1A7E" w:rsidP="002F7F0A">
      <w:pPr>
        <w:spacing w:after="0" w:line="240" w:lineRule="auto"/>
        <w:ind w:left="2160" w:firstLine="720"/>
        <w:rPr>
          <w:rFonts w:ascii="Public Sans" w:hAnsi="Public Sans" w:cs="Arial"/>
          <w:sz w:val="36"/>
          <w:szCs w:val="36"/>
        </w:rPr>
      </w:pPr>
      <w:r w:rsidRPr="00504299">
        <w:rPr>
          <w:rFonts w:ascii="Public Sans" w:hAnsi="Public Sans" w:cs="Arial"/>
          <w:sz w:val="36"/>
          <w:szCs w:val="36"/>
        </w:rPr>
        <w:t xml:space="preserve">Research Protocol </w:t>
      </w:r>
    </w:p>
    <w:p w14:paraId="77D41172" w14:textId="77777777" w:rsidR="008B1A7E" w:rsidRPr="00504299" w:rsidRDefault="008B1A7E" w:rsidP="00095866">
      <w:pPr>
        <w:spacing w:after="0" w:line="240" w:lineRule="auto"/>
        <w:jc w:val="center"/>
        <w:rPr>
          <w:rFonts w:ascii="Public Sans" w:hAnsi="Public Sans" w:cs="Arial"/>
          <w:b/>
          <w:sz w:val="24"/>
          <w:szCs w:val="18"/>
        </w:rPr>
      </w:pPr>
      <w:r w:rsidRPr="00504299">
        <w:rPr>
          <w:rFonts w:ascii="Public Sans" w:hAnsi="Public Sans" w:cs="Arial"/>
          <w:b/>
          <w:sz w:val="24"/>
          <w:szCs w:val="18"/>
        </w:rPr>
        <w:t xml:space="preserve"> </w:t>
      </w:r>
    </w:p>
    <w:p w14:paraId="2D555820" w14:textId="77777777" w:rsidR="009A5BA2" w:rsidRPr="00A037FA" w:rsidRDefault="009A5BA2" w:rsidP="009A5BA2">
      <w:pPr>
        <w:spacing w:after="0" w:line="240" w:lineRule="auto"/>
        <w:jc w:val="center"/>
        <w:rPr>
          <w:rFonts w:ascii="Public Sans" w:hAnsi="Public Sans" w:cs="Arial"/>
          <w:b/>
          <w:sz w:val="24"/>
          <w:szCs w:val="18"/>
        </w:rPr>
      </w:pPr>
      <w:r w:rsidRPr="00A037FA">
        <w:rPr>
          <w:rFonts w:ascii="Public Sans" w:hAnsi="Public Sans" w:cs="Arial"/>
          <w:b/>
          <w:sz w:val="24"/>
          <w:szCs w:val="18"/>
        </w:rPr>
        <w:t>(GREATER THAN LOW RISK (GTLR) / NON CLINICAL TRIAL)</w:t>
      </w:r>
    </w:p>
    <w:p w14:paraId="42412D82" w14:textId="266A4ADC" w:rsidR="00925232" w:rsidRPr="00504299" w:rsidRDefault="009A5BA2" w:rsidP="00C17C5A">
      <w:pPr>
        <w:spacing w:after="0" w:line="240" w:lineRule="auto"/>
        <w:jc w:val="center"/>
        <w:rPr>
          <w:rFonts w:ascii="Public Sans" w:hAnsi="Public Sans" w:cs="Arial"/>
          <w:i/>
          <w:sz w:val="18"/>
          <w:szCs w:val="18"/>
        </w:rPr>
      </w:pPr>
      <w:r w:rsidRPr="00504299" w:rsidDel="009A5BA2">
        <w:rPr>
          <w:rFonts w:ascii="Public Sans" w:hAnsi="Public Sans" w:cs="Arial"/>
          <w:b/>
          <w:sz w:val="24"/>
          <w:szCs w:val="18"/>
        </w:rPr>
        <w:t xml:space="preserve"> </w:t>
      </w:r>
    </w:p>
    <w:p w14:paraId="597B9AF5" w14:textId="1B08A9C5" w:rsidR="00925232" w:rsidRPr="00504299" w:rsidRDefault="00925232" w:rsidP="00C17C5A">
      <w:pPr>
        <w:spacing w:after="0" w:line="240" w:lineRule="auto"/>
        <w:jc w:val="both"/>
        <w:rPr>
          <w:rFonts w:ascii="Public Sans" w:hAnsi="Public Sans" w:cs="Arial"/>
          <w:sz w:val="32"/>
          <w:szCs w:val="32"/>
        </w:rPr>
      </w:pPr>
      <w:r w:rsidRPr="00504299">
        <w:rPr>
          <w:rFonts w:ascii="Public Sans" w:hAnsi="Public Sans" w:cs="Arial"/>
          <w:b/>
          <w:sz w:val="32"/>
          <w:szCs w:val="32"/>
          <w:u w:val="single"/>
        </w:rPr>
        <w:t>Protocol Title:</w:t>
      </w:r>
      <w:r w:rsidR="001D7EA2" w:rsidRPr="00504299">
        <w:rPr>
          <w:rFonts w:ascii="Public Sans" w:hAnsi="Public Sans" w:cs="Arial"/>
          <w:sz w:val="32"/>
          <w:szCs w:val="32"/>
        </w:rPr>
        <w:t xml:space="preserve"> </w:t>
      </w:r>
      <w:r w:rsidR="008D764A" w:rsidRPr="00504299">
        <w:rPr>
          <w:rFonts w:ascii="Public Sans" w:hAnsi="Public Sans" w:cs="Arial"/>
          <w:sz w:val="32"/>
          <w:szCs w:val="32"/>
        </w:rPr>
        <w:t xml:space="preserve">Educational intervention related to nursing care of </w:t>
      </w:r>
      <w:r w:rsidR="00CE0D61">
        <w:rPr>
          <w:rFonts w:ascii="Public Sans" w:hAnsi="Public Sans" w:cs="Arial"/>
          <w:sz w:val="32"/>
          <w:szCs w:val="32"/>
        </w:rPr>
        <w:t>h</w:t>
      </w:r>
      <w:r w:rsidR="00CE0D61" w:rsidRPr="00504299">
        <w:rPr>
          <w:rFonts w:ascii="Public Sans" w:hAnsi="Public Sans" w:cs="Arial"/>
          <w:sz w:val="32"/>
          <w:szCs w:val="32"/>
        </w:rPr>
        <w:t xml:space="preserve">aemophilia </w:t>
      </w:r>
      <w:r w:rsidR="008D764A" w:rsidRPr="00504299">
        <w:rPr>
          <w:rFonts w:ascii="Public Sans" w:hAnsi="Public Sans" w:cs="Arial"/>
          <w:sz w:val="32"/>
          <w:szCs w:val="32"/>
        </w:rPr>
        <w:t>patients</w:t>
      </w:r>
    </w:p>
    <w:p w14:paraId="75F494D3" w14:textId="77777777" w:rsidR="008B1A7E" w:rsidRPr="00504299" w:rsidRDefault="008B1A7E" w:rsidP="00C17C5A">
      <w:pPr>
        <w:spacing w:after="0" w:line="240" w:lineRule="auto"/>
        <w:rPr>
          <w:rFonts w:ascii="Public Sans" w:hAnsi="Public Sans" w:cs="Arial"/>
          <w:sz w:val="18"/>
          <w:szCs w:val="18"/>
        </w:rPr>
      </w:pPr>
    </w:p>
    <w:p w14:paraId="2DC9E29E" w14:textId="35A99A40" w:rsidR="002F7F0A" w:rsidRPr="00504299" w:rsidRDefault="002F7F0A" w:rsidP="00C17C5A">
      <w:pPr>
        <w:spacing w:after="0" w:line="240" w:lineRule="auto"/>
        <w:rPr>
          <w:rFonts w:ascii="Public Sans" w:hAnsi="Public Sans" w:cs="Arial"/>
          <w:sz w:val="24"/>
          <w:szCs w:val="18"/>
        </w:rPr>
      </w:pPr>
      <w:r w:rsidRPr="00504299">
        <w:rPr>
          <w:rFonts w:ascii="Public Sans" w:hAnsi="Public Sans" w:cs="Arial"/>
          <w:b/>
          <w:sz w:val="24"/>
          <w:szCs w:val="18"/>
        </w:rPr>
        <w:t>Version number and date:</w:t>
      </w:r>
      <w:r w:rsidRPr="00504299">
        <w:rPr>
          <w:rFonts w:ascii="Public Sans" w:hAnsi="Public Sans" w:cs="Arial"/>
          <w:sz w:val="24"/>
          <w:szCs w:val="18"/>
        </w:rPr>
        <w:t xml:space="preserve"> v1, </w:t>
      </w:r>
      <w:r w:rsidR="006B3131">
        <w:rPr>
          <w:rFonts w:ascii="Public Sans" w:hAnsi="Public Sans" w:cs="Arial"/>
          <w:sz w:val="24"/>
          <w:szCs w:val="18"/>
        </w:rPr>
        <w:t xml:space="preserve">23 Aug </w:t>
      </w:r>
      <w:r w:rsidRPr="00504299">
        <w:rPr>
          <w:rFonts w:ascii="Public Sans" w:hAnsi="Public Sans" w:cs="Arial"/>
          <w:sz w:val="24"/>
          <w:szCs w:val="18"/>
        </w:rPr>
        <w:t>2023</w:t>
      </w:r>
    </w:p>
    <w:p w14:paraId="0E2571CE" w14:textId="77777777" w:rsidR="008B1A7E" w:rsidRPr="00504299" w:rsidRDefault="008B1A7E" w:rsidP="00C17C5A">
      <w:pPr>
        <w:spacing w:after="0" w:line="240" w:lineRule="auto"/>
        <w:rPr>
          <w:rFonts w:ascii="Public Sans" w:hAnsi="Public Sans" w:cs="Arial"/>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B331BA" w:rsidRPr="002F7F0A" w14:paraId="47320C3D" w14:textId="77777777" w:rsidTr="00504299">
        <w:trPr>
          <w:trHeight w:val="511"/>
        </w:trPr>
        <w:tc>
          <w:tcPr>
            <w:tcW w:w="2500" w:type="pct"/>
            <w:shd w:val="clear" w:color="auto" w:fill="auto"/>
            <w:vAlign w:val="center"/>
          </w:tcPr>
          <w:p w14:paraId="4D8BAD53" w14:textId="77777777" w:rsidR="008B1A7E" w:rsidRPr="00504299" w:rsidRDefault="008B1A7E" w:rsidP="00C17C5A">
            <w:pPr>
              <w:spacing w:after="0" w:line="240" w:lineRule="auto"/>
              <w:rPr>
                <w:rFonts w:ascii="Public Sans" w:hAnsi="Public Sans" w:cs="Arial"/>
                <w:b/>
                <w:sz w:val="24"/>
                <w:szCs w:val="24"/>
              </w:rPr>
            </w:pPr>
            <w:r w:rsidRPr="00504299">
              <w:rPr>
                <w:rFonts w:ascii="Public Sans" w:hAnsi="Public Sans" w:cs="Arial"/>
                <w:b/>
                <w:sz w:val="24"/>
                <w:szCs w:val="24"/>
              </w:rPr>
              <w:t>Protocol Number</w:t>
            </w:r>
          </w:p>
        </w:tc>
        <w:tc>
          <w:tcPr>
            <w:tcW w:w="2500" w:type="pct"/>
            <w:shd w:val="clear" w:color="auto" w:fill="auto"/>
            <w:vAlign w:val="center"/>
          </w:tcPr>
          <w:p w14:paraId="0285198E" w14:textId="1BE4C49F" w:rsidR="008B1A7E" w:rsidRPr="00504299" w:rsidRDefault="008B1A7E" w:rsidP="00C17C5A">
            <w:pPr>
              <w:spacing w:after="0" w:line="240" w:lineRule="auto"/>
              <w:rPr>
                <w:rFonts w:ascii="Public Sans" w:hAnsi="Public Sans" w:cs="Arial"/>
                <w:color w:val="0070C0"/>
                <w:sz w:val="24"/>
                <w:szCs w:val="24"/>
              </w:rPr>
            </w:pPr>
          </w:p>
        </w:tc>
      </w:tr>
      <w:tr w:rsidR="00B331BA" w:rsidRPr="002F7F0A" w14:paraId="2F2289DF" w14:textId="77777777" w:rsidTr="00504299">
        <w:trPr>
          <w:trHeight w:val="511"/>
        </w:trPr>
        <w:tc>
          <w:tcPr>
            <w:tcW w:w="2500" w:type="pct"/>
            <w:shd w:val="clear" w:color="auto" w:fill="auto"/>
            <w:vAlign w:val="center"/>
          </w:tcPr>
          <w:p w14:paraId="660C6E15" w14:textId="77777777" w:rsidR="008B1A7E" w:rsidRPr="00504299" w:rsidRDefault="008B1A7E" w:rsidP="00C17C5A">
            <w:pPr>
              <w:spacing w:after="0" w:line="240" w:lineRule="auto"/>
              <w:rPr>
                <w:rFonts w:ascii="Public Sans" w:hAnsi="Public Sans" w:cs="Arial"/>
                <w:b/>
                <w:sz w:val="24"/>
                <w:szCs w:val="24"/>
              </w:rPr>
            </w:pPr>
            <w:r w:rsidRPr="00504299">
              <w:rPr>
                <w:rFonts w:ascii="Public Sans" w:hAnsi="Public Sans" w:cs="Arial"/>
                <w:b/>
                <w:sz w:val="24"/>
                <w:szCs w:val="24"/>
              </w:rPr>
              <w:t>Study Title</w:t>
            </w:r>
          </w:p>
        </w:tc>
        <w:tc>
          <w:tcPr>
            <w:tcW w:w="2500" w:type="pct"/>
            <w:shd w:val="clear" w:color="auto" w:fill="auto"/>
            <w:vAlign w:val="center"/>
          </w:tcPr>
          <w:p w14:paraId="05E7F805" w14:textId="3665B98B" w:rsidR="008B1A7E" w:rsidRPr="00504299" w:rsidRDefault="008D764A" w:rsidP="00C17C5A">
            <w:pPr>
              <w:spacing w:after="0" w:line="240" w:lineRule="auto"/>
              <w:rPr>
                <w:rFonts w:ascii="Public Sans" w:hAnsi="Public Sans" w:cstheme="minorHAnsi"/>
                <w:color w:val="0070C0"/>
                <w:sz w:val="24"/>
                <w:szCs w:val="24"/>
              </w:rPr>
            </w:pPr>
            <w:bookmarkStart w:id="0" w:name="_Hlk141090742"/>
            <w:r w:rsidRPr="00504299">
              <w:rPr>
                <w:rFonts w:ascii="Public Sans" w:hAnsi="Public Sans" w:cstheme="minorHAnsi"/>
                <w:sz w:val="24"/>
                <w:szCs w:val="24"/>
              </w:rPr>
              <w:t xml:space="preserve">Educational intervention related to nursing care of </w:t>
            </w:r>
            <w:r w:rsidR="00CE0D61">
              <w:rPr>
                <w:rFonts w:ascii="Public Sans" w:hAnsi="Public Sans" w:cstheme="minorHAnsi"/>
                <w:sz w:val="24"/>
                <w:szCs w:val="24"/>
              </w:rPr>
              <w:t>haemophilia</w:t>
            </w:r>
            <w:r w:rsidRPr="00504299">
              <w:rPr>
                <w:rFonts w:ascii="Public Sans" w:hAnsi="Public Sans" w:cstheme="minorHAnsi"/>
                <w:sz w:val="24"/>
                <w:szCs w:val="24"/>
              </w:rPr>
              <w:t xml:space="preserve"> pat</w:t>
            </w:r>
            <w:r w:rsidR="00283546">
              <w:rPr>
                <w:rFonts w:ascii="Public Sans" w:hAnsi="Public Sans" w:cstheme="minorHAnsi"/>
                <w:sz w:val="24"/>
                <w:szCs w:val="24"/>
              </w:rPr>
              <w:t>i</w:t>
            </w:r>
            <w:r w:rsidRPr="00504299">
              <w:rPr>
                <w:rFonts w:ascii="Public Sans" w:hAnsi="Public Sans" w:cstheme="minorHAnsi"/>
                <w:sz w:val="24"/>
                <w:szCs w:val="24"/>
              </w:rPr>
              <w:t>ents</w:t>
            </w:r>
            <w:bookmarkEnd w:id="0"/>
          </w:p>
        </w:tc>
      </w:tr>
      <w:tr w:rsidR="00B331BA" w:rsidRPr="002F7F0A" w14:paraId="52D39836" w14:textId="77777777" w:rsidTr="00504299">
        <w:trPr>
          <w:trHeight w:val="511"/>
        </w:trPr>
        <w:tc>
          <w:tcPr>
            <w:tcW w:w="2500" w:type="pct"/>
            <w:shd w:val="clear" w:color="auto" w:fill="auto"/>
            <w:vAlign w:val="center"/>
          </w:tcPr>
          <w:p w14:paraId="5B0FF060" w14:textId="77777777" w:rsidR="008B1A7E" w:rsidRPr="00504299" w:rsidRDefault="008B1A7E" w:rsidP="00C17C5A">
            <w:pPr>
              <w:spacing w:after="0" w:line="240" w:lineRule="auto"/>
              <w:rPr>
                <w:rFonts w:ascii="Public Sans" w:hAnsi="Public Sans" w:cs="Arial"/>
                <w:b/>
                <w:sz w:val="24"/>
                <w:szCs w:val="24"/>
              </w:rPr>
            </w:pPr>
            <w:r w:rsidRPr="00504299">
              <w:rPr>
                <w:rFonts w:ascii="Public Sans" w:hAnsi="Public Sans" w:cs="Arial"/>
                <w:b/>
                <w:sz w:val="24"/>
                <w:szCs w:val="24"/>
              </w:rPr>
              <w:t>Coordinating Principal Investigator</w:t>
            </w:r>
          </w:p>
        </w:tc>
        <w:tc>
          <w:tcPr>
            <w:tcW w:w="2500" w:type="pct"/>
            <w:shd w:val="clear" w:color="auto" w:fill="auto"/>
            <w:vAlign w:val="center"/>
          </w:tcPr>
          <w:p w14:paraId="0D856DD7" w14:textId="44749C51" w:rsidR="008B1A7E" w:rsidRPr="00504299" w:rsidRDefault="00544910" w:rsidP="00C17C5A">
            <w:pPr>
              <w:spacing w:after="0" w:line="240" w:lineRule="auto"/>
              <w:rPr>
                <w:rFonts w:ascii="Public Sans" w:hAnsi="Public Sans" w:cstheme="minorHAnsi"/>
                <w:color w:val="0070C0"/>
                <w:sz w:val="24"/>
                <w:szCs w:val="24"/>
              </w:rPr>
            </w:pPr>
            <w:proofErr w:type="spellStart"/>
            <w:r>
              <w:rPr>
                <w:rFonts w:ascii="Public Sans" w:hAnsi="Public Sans" w:cstheme="minorHAnsi"/>
                <w:sz w:val="24"/>
                <w:szCs w:val="24"/>
              </w:rPr>
              <w:t>Dr</w:t>
            </w:r>
            <w:r w:rsidR="000F4835" w:rsidRPr="00504299">
              <w:rPr>
                <w:rFonts w:ascii="Public Sans" w:hAnsi="Public Sans" w:cstheme="minorHAnsi"/>
                <w:sz w:val="24"/>
                <w:szCs w:val="24"/>
              </w:rPr>
              <w:t>.</w:t>
            </w:r>
            <w:proofErr w:type="spellEnd"/>
            <w:r w:rsidR="00AA286F" w:rsidRPr="00504299">
              <w:rPr>
                <w:rFonts w:ascii="Public Sans" w:hAnsi="Public Sans" w:cstheme="minorHAnsi"/>
                <w:sz w:val="24"/>
                <w:szCs w:val="24"/>
              </w:rPr>
              <w:t xml:space="preserve"> </w:t>
            </w:r>
            <w:r w:rsidR="00104D10" w:rsidRPr="00504299">
              <w:rPr>
                <w:rFonts w:ascii="Public Sans" w:hAnsi="Public Sans" w:cstheme="minorHAnsi"/>
                <w:sz w:val="24"/>
                <w:szCs w:val="24"/>
              </w:rPr>
              <w:t>Mark Elkins</w:t>
            </w:r>
          </w:p>
        </w:tc>
      </w:tr>
      <w:tr w:rsidR="00B331BA" w:rsidRPr="002F7F0A" w14:paraId="56CC4FA2" w14:textId="77777777" w:rsidTr="00504299">
        <w:trPr>
          <w:trHeight w:val="511"/>
        </w:trPr>
        <w:tc>
          <w:tcPr>
            <w:tcW w:w="2500" w:type="pct"/>
            <w:shd w:val="clear" w:color="auto" w:fill="auto"/>
            <w:vAlign w:val="center"/>
          </w:tcPr>
          <w:p w14:paraId="1A8337EC" w14:textId="20390C4F" w:rsidR="008B1A7E" w:rsidRPr="00504299" w:rsidRDefault="008B1A7E" w:rsidP="00C17C5A">
            <w:pPr>
              <w:spacing w:after="0" w:line="240" w:lineRule="auto"/>
              <w:rPr>
                <w:rFonts w:ascii="Public Sans" w:hAnsi="Public Sans" w:cs="Arial"/>
                <w:b/>
                <w:sz w:val="24"/>
                <w:szCs w:val="24"/>
              </w:rPr>
            </w:pPr>
            <w:r w:rsidRPr="00504299">
              <w:rPr>
                <w:rFonts w:ascii="Public Sans" w:hAnsi="Public Sans" w:cs="Arial"/>
                <w:b/>
                <w:sz w:val="24"/>
                <w:szCs w:val="24"/>
              </w:rPr>
              <w:t>Signature:</w:t>
            </w:r>
            <w:r w:rsidR="00B331BA">
              <w:rPr>
                <w:rFonts w:ascii="Public Sans" w:hAnsi="Public Sans" w:cs="Arial"/>
                <w:b/>
                <w:sz w:val="24"/>
                <w:szCs w:val="24"/>
              </w:rPr>
              <w:t xml:space="preserve"> </w:t>
            </w:r>
          </w:p>
        </w:tc>
        <w:tc>
          <w:tcPr>
            <w:tcW w:w="2500" w:type="pct"/>
            <w:shd w:val="clear" w:color="auto" w:fill="auto"/>
            <w:vAlign w:val="center"/>
          </w:tcPr>
          <w:p w14:paraId="37050637" w14:textId="5E9EE001" w:rsidR="008B1A7E" w:rsidRPr="00504299" w:rsidRDefault="008B1A7E" w:rsidP="00AA448A">
            <w:pPr>
              <w:spacing w:after="0" w:line="240" w:lineRule="auto"/>
              <w:rPr>
                <w:rFonts w:ascii="Public Sans" w:hAnsi="Public Sans" w:cs="Arial"/>
                <w:sz w:val="24"/>
                <w:szCs w:val="24"/>
              </w:rPr>
            </w:pPr>
            <w:r w:rsidRPr="00504299">
              <w:rPr>
                <w:rFonts w:ascii="Public Sans" w:hAnsi="Public Sans" w:cs="Arial"/>
                <w:sz w:val="24"/>
                <w:szCs w:val="24"/>
              </w:rPr>
              <w:t>Date:</w:t>
            </w:r>
            <w:r w:rsidR="00A348B4">
              <w:rPr>
                <w:rFonts w:ascii="Public Sans" w:hAnsi="Public Sans" w:cs="Arial"/>
                <w:sz w:val="24"/>
                <w:szCs w:val="24"/>
              </w:rPr>
              <w:t xml:space="preserve"> </w:t>
            </w:r>
          </w:p>
        </w:tc>
      </w:tr>
      <w:tr w:rsidR="00B331BA" w:rsidRPr="002F7F0A" w14:paraId="32D9B344" w14:textId="77777777" w:rsidTr="00504299">
        <w:trPr>
          <w:trHeight w:val="511"/>
        </w:trPr>
        <w:tc>
          <w:tcPr>
            <w:tcW w:w="2500" w:type="pct"/>
            <w:shd w:val="clear" w:color="auto" w:fill="auto"/>
            <w:vAlign w:val="center"/>
          </w:tcPr>
          <w:p w14:paraId="7717EA04" w14:textId="4799F8C2" w:rsidR="008B1A7E" w:rsidRPr="00504299" w:rsidRDefault="00F156EA" w:rsidP="00C17C5A">
            <w:pPr>
              <w:spacing w:after="0" w:line="240" w:lineRule="auto"/>
              <w:rPr>
                <w:rFonts w:ascii="Public Sans" w:hAnsi="Public Sans" w:cs="Arial"/>
                <w:b/>
                <w:sz w:val="24"/>
                <w:szCs w:val="24"/>
              </w:rPr>
            </w:pPr>
            <w:r w:rsidRPr="00B331BA">
              <w:rPr>
                <w:rFonts w:ascii="Public Sans" w:hAnsi="Public Sans" w:cs="Arial"/>
                <w:b/>
                <w:noProof/>
                <w:sz w:val="24"/>
                <w:szCs w:val="24"/>
                <w:lang w:eastAsia="en-AU"/>
              </w:rPr>
              <w:drawing>
                <wp:anchor distT="0" distB="0" distL="114300" distR="114300" simplePos="0" relativeHeight="251711488" behindDoc="0" locked="0" layoutInCell="1" allowOverlap="1" wp14:anchorId="3B346399" wp14:editId="26FFBD5E">
                  <wp:simplePos x="0" y="0"/>
                  <wp:positionH relativeFrom="column">
                    <wp:posOffset>810895</wp:posOffset>
                  </wp:positionH>
                  <wp:positionV relativeFrom="paragraph">
                    <wp:posOffset>-5715</wp:posOffset>
                  </wp:positionV>
                  <wp:extent cx="962025" cy="301625"/>
                  <wp:effectExtent l="0" t="0" r="952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025" cy="301625"/>
                          </a:xfrm>
                          <a:prstGeom prst="rect">
                            <a:avLst/>
                          </a:prstGeom>
                        </pic:spPr>
                      </pic:pic>
                    </a:graphicData>
                  </a:graphic>
                  <wp14:sizeRelH relativeFrom="margin">
                    <wp14:pctWidth>0</wp14:pctWidth>
                  </wp14:sizeRelH>
                  <wp14:sizeRelV relativeFrom="margin">
                    <wp14:pctHeight>0</wp14:pctHeight>
                  </wp14:sizeRelV>
                </wp:anchor>
              </w:drawing>
            </w:r>
          </w:p>
        </w:tc>
        <w:tc>
          <w:tcPr>
            <w:tcW w:w="2500" w:type="pct"/>
            <w:shd w:val="clear" w:color="auto" w:fill="auto"/>
            <w:vAlign w:val="center"/>
          </w:tcPr>
          <w:p w14:paraId="6B79986E" w14:textId="7C2D65F6" w:rsidR="008B1A7E" w:rsidRPr="00504299" w:rsidRDefault="00AA448A" w:rsidP="00AA448A">
            <w:pPr>
              <w:spacing w:after="0" w:line="240" w:lineRule="auto"/>
              <w:rPr>
                <w:rFonts w:ascii="Public Sans" w:hAnsi="Public Sans" w:cs="Arial"/>
                <w:sz w:val="24"/>
                <w:szCs w:val="24"/>
              </w:rPr>
            </w:pPr>
            <w:r>
              <w:rPr>
                <w:rFonts w:ascii="Public Sans" w:hAnsi="Public Sans" w:cs="Arial"/>
                <w:sz w:val="24"/>
                <w:szCs w:val="24"/>
              </w:rPr>
              <w:t>23 Aug 2023</w:t>
            </w:r>
          </w:p>
        </w:tc>
      </w:tr>
      <w:tr w:rsidR="00B331BA" w:rsidRPr="002F7F0A" w14:paraId="267F37E1" w14:textId="77777777" w:rsidTr="00504299">
        <w:trPr>
          <w:trHeight w:val="538"/>
        </w:trPr>
        <w:tc>
          <w:tcPr>
            <w:tcW w:w="2500" w:type="pct"/>
            <w:shd w:val="clear" w:color="auto" w:fill="auto"/>
            <w:vAlign w:val="center"/>
          </w:tcPr>
          <w:p w14:paraId="64BF028E" w14:textId="77777777" w:rsidR="008B1A7E" w:rsidRPr="00504299" w:rsidRDefault="008B1A7E" w:rsidP="00C17C5A">
            <w:pPr>
              <w:spacing w:after="0" w:line="240" w:lineRule="auto"/>
              <w:rPr>
                <w:rFonts w:ascii="Public Sans" w:hAnsi="Public Sans" w:cs="Arial"/>
                <w:b/>
                <w:sz w:val="24"/>
                <w:szCs w:val="24"/>
              </w:rPr>
            </w:pPr>
            <w:r w:rsidRPr="00504299">
              <w:rPr>
                <w:rFonts w:ascii="Public Sans" w:hAnsi="Public Sans" w:cs="Arial"/>
                <w:b/>
                <w:sz w:val="24"/>
                <w:szCs w:val="24"/>
              </w:rPr>
              <w:t>Protocol Authors (Co-investigators)</w:t>
            </w:r>
          </w:p>
        </w:tc>
        <w:tc>
          <w:tcPr>
            <w:tcW w:w="2500" w:type="pct"/>
            <w:shd w:val="clear" w:color="auto" w:fill="auto"/>
            <w:vAlign w:val="center"/>
          </w:tcPr>
          <w:p w14:paraId="0ED1ED09" w14:textId="0F96215F" w:rsidR="008B1A7E" w:rsidRPr="00504299" w:rsidRDefault="008D764A" w:rsidP="00C17C5A">
            <w:pPr>
              <w:spacing w:after="0" w:line="240" w:lineRule="auto"/>
              <w:rPr>
                <w:rFonts w:ascii="Public Sans" w:hAnsi="Public Sans" w:cstheme="minorHAnsi"/>
                <w:sz w:val="24"/>
                <w:szCs w:val="24"/>
              </w:rPr>
            </w:pPr>
            <w:proofErr w:type="spellStart"/>
            <w:r w:rsidRPr="00504299">
              <w:rPr>
                <w:rFonts w:ascii="Public Sans" w:hAnsi="Public Sans" w:cstheme="minorHAnsi"/>
                <w:sz w:val="24"/>
                <w:szCs w:val="24"/>
              </w:rPr>
              <w:t>Mr</w:t>
            </w:r>
            <w:r w:rsidR="00412088" w:rsidRPr="00504299">
              <w:rPr>
                <w:rFonts w:ascii="Public Sans" w:hAnsi="Public Sans" w:cstheme="minorHAnsi"/>
                <w:sz w:val="24"/>
                <w:szCs w:val="24"/>
              </w:rPr>
              <w:t>.</w:t>
            </w:r>
            <w:proofErr w:type="spellEnd"/>
            <w:r w:rsidRPr="00504299">
              <w:rPr>
                <w:rFonts w:ascii="Public Sans" w:hAnsi="Public Sans" w:cstheme="minorHAnsi"/>
                <w:sz w:val="24"/>
                <w:szCs w:val="24"/>
              </w:rPr>
              <w:t xml:space="preserve"> Miles Kenny </w:t>
            </w:r>
          </w:p>
        </w:tc>
      </w:tr>
    </w:tbl>
    <w:p w14:paraId="3DD568E8" w14:textId="77777777" w:rsidR="00264AB3" w:rsidRPr="00504299" w:rsidRDefault="00264AB3" w:rsidP="00504299">
      <w:pPr>
        <w:spacing w:after="0" w:line="240" w:lineRule="auto"/>
        <w:rPr>
          <w:rFonts w:ascii="Public Sans" w:hAnsi="Public Sans"/>
          <w:b/>
        </w:rPr>
      </w:pPr>
    </w:p>
    <w:p w14:paraId="772CB328" w14:textId="3CE4286C" w:rsidR="008B1A7E" w:rsidRPr="00504299" w:rsidRDefault="008B1A7E" w:rsidP="00504299">
      <w:pPr>
        <w:spacing w:after="0" w:line="240" w:lineRule="auto"/>
        <w:rPr>
          <w:rFonts w:ascii="Public Sans" w:hAnsi="Public Sans"/>
        </w:rPr>
      </w:pPr>
      <w:r w:rsidRPr="00504299">
        <w:rPr>
          <w:rFonts w:ascii="Public Sans" w:hAnsi="Public Sans"/>
          <w:b/>
        </w:rPr>
        <w:t>Ethics Statement:</w:t>
      </w:r>
    </w:p>
    <w:p w14:paraId="08E1FD32" w14:textId="77777777" w:rsidR="008B1A7E" w:rsidRPr="00504299" w:rsidRDefault="008B1A7E" w:rsidP="00504299">
      <w:pPr>
        <w:spacing w:after="0" w:line="240" w:lineRule="auto"/>
        <w:rPr>
          <w:rFonts w:ascii="Public Sans" w:hAnsi="Public Sans"/>
        </w:rPr>
      </w:pPr>
      <w:r w:rsidRPr="00504299">
        <w:rPr>
          <w:rFonts w:ascii="Public Sans" w:hAnsi="Public Sans"/>
        </w:rPr>
        <w:t xml:space="preserve">The study will be conducted in accordance with the </w:t>
      </w:r>
      <w:r w:rsidRPr="00504299">
        <w:rPr>
          <w:rFonts w:ascii="Public Sans" w:hAnsi="Public Sans"/>
          <w:i/>
        </w:rPr>
        <w:t>National Statement on Ethical Conduct in Human Research</w:t>
      </w:r>
      <w:r w:rsidRPr="00504299">
        <w:rPr>
          <w:rFonts w:ascii="Public Sans" w:hAnsi="Public Sans"/>
        </w:rPr>
        <w:t xml:space="preserve"> (2007) (</w:t>
      </w:r>
      <w:hyperlink r:id="rId9" w:history="1">
        <w:r w:rsidRPr="00504299">
          <w:rPr>
            <w:rStyle w:val="Hyperlink"/>
            <w:rFonts w:ascii="Public Sans" w:hAnsi="Public Sans"/>
          </w:rPr>
          <w:t>Link to National Statement</w:t>
        </w:r>
      </w:hyperlink>
      <w:r w:rsidRPr="00504299">
        <w:rPr>
          <w:rFonts w:ascii="Public Sans" w:hAnsi="Public Sans"/>
        </w:rPr>
        <w:t xml:space="preserve">) , the </w:t>
      </w:r>
      <w:r w:rsidRPr="00504299">
        <w:rPr>
          <w:rFonts w:ascii="Public Sans" w:hAnsi="Public Sans"/>
          <w:i/>
        </w:rPr>
        <w:t>CPMP/ICH Note for Guidance on Good Clinical Practice</w:t>
      </w:r>
      <w:r w:rsidRPr="00504299">
        <w:rPr>
          <w:rFonts w:ascii="Public Sans" w:hAnsi="Public Sans"/>
        </w:rPr>
        <w:t xml:space="preserve"> (</w:t>
      </w:r>
      <w:hyperlink r:id="rId10" w:history="1">
        <w:r w:rsidRPr="00504299">
          <w:rPr>
            <w:rStyle w:val="Hyperlink"/>
            <w:rFonts w:ascii="Public Sans" w:hAnsi="Public Sans"/>
          </w:rPr>
          <w:t xml:space="preserve">Link to CPMP/ICH </w:t>
        </w:r>
      </w:hyperlink>
      <w:r w:rsidRPr="00504299">
        <w:rPr>
          <w:rFonts w:ascii="Public Sans" w:hAnsi="Public Sans"/>
        </w:rPr>
        <w:t xml:space="preserve">) and consistent with the principles that have their origin in the Declaration of Helsinki. Compliance with these standards provides assurance that the rights, safety and well-being of trial participants are respected. </w:t>
      </w:r>
    </w:p>
    <w:p w14:paraId="407578F2" w14:textId="77777777" w:rsidR="008B1A7E" w:rsidRPr="00504299" w:rsidRDefault="008B1A7E" w:rsidP="00504299">
      <w:pPr>
        <w:spacing w:after="0" w:line="240" w:lineRule="auto"/>
        <w:rPr>
          <w:rFonts w:ascii="Public Sans" w:hAnsi="Public Sans"/>
        </w:rPr>
      </w:pPr>
    </w:p>
    <w:p w14:paraId="30A9E42E" w14:textId="77777777" w:rsidR="002F7F0A" w:rsidRDefault="002F7F0A" w:rsidP="00504299">
      <w:pPr>
        <w:spacing w:after="0" w:line="240" w:lineRule="auto"/>
        <w:rPr>
          <w:rFonts w:ascii="Public Sans" w:eastAsia="Times New Roman" w:hAnsi="Public Sans" w:cs="Times New Roman"/>
          <w:b/>
          <w:bCs/>
          <w:sz w:val="28"/>
          <w:szCs w:val="28"/>
          <w:lang w:eastAsia="en-AU"/>
        </w:rPr>
      </w:pPr>
      <w:r>
        <w:rPr>
          <w:rFonts w:ascii="Public Sans" w:eastAsia="Times New Roman" w:hAnsi="Public Sans" w:cs="Times New Roman"/>
          <w:b/>
          <w:bCs/>
          <w:sz w:val="28"/>
          <w:szCs w:val="28"/>
          <w:lang w:eastAsia="en-AU"/>
        </w:rPr>
        <w:br w:type="page"/>
      </w:r>
    </w:p>
    <w:p w14:paraId="1F223EEF" w14:textId="00A390AE" w:rsidR="0084524D" w:rsidRDefault="002F7F0A" w:rsidP="00504299">
      <w:pPr>
        <w:pStyle w:val="Heading1"/>
        <w:numPr>
          <w:ilvl w:val="0"/>
          <w:numId w:val="0"/>
        </w:numPr>
        <w:ind w:left="432"/>
        <w:jc w:val="center"/>
      </w:pPr>
      <w:bookmarkStart w:id="1" w:name="_Toc142572658"/>
      <w:bookmarkStart w:id="2" w:name="_Toc142573016"/>
      <w:r>
        <w:lastRenderedPageBreak/>
        <w:t>SUMMARY</w:t>
      </w:r>
      <w:bookmarkEnd w:id="1"/>
      <w:bookmarkEnd w:id="2"/>
    </w:p>
    <w:tbl>
      <w:tblPr>
        <w:tblpPr w:leftFromText="180" w:rightFromText="180" w:vertAnchor="text" w:horzAnchor="margin" w:tblpY="48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2285"/>
        <w:gridCol w:w="6731"/>
      </w:tblGrid>
      <w:tr w:rsidR="004C0FB3" w:rsidRPr="002F7F0A" w14:paraId="1F77F68A" w14:textId="77777777" w:rsidTr="00504299">
        <w:trPr>
          <w:trHeight w:val="108"/>
        </w:trPr>
        <w:tc>
          <w:tcPr>
            <w:tcW w:w="1267" w:type="pct"/>
            <w:shd w:val="clear" w:color="auto" w:fill="D9D9D9"/>
          </w:tcPr>
          <w:p w14:paraId="0A14F5FA" w14:textId="77777777" w:rsidR="004C0FB3" w:rsidRPr="00504299" w:rsidRDefault="004C0FB3" w:rsidP="00504299">
            <w:pPr>
              <w:spacing w:after="0" w:line="240" w:lineRule="auto"/>
              <w:rPr>
                <w:rFonts w:ascii="Public Sans" w:hAnsi="Public Sans"/>
                <w:b/>
                <w:lang w:val="en-US"/>
              </w:rPr>
            </w:pPr>
            <w:r w:rsidRPr="00504299">
              <w:rPr>
                <w:rFonts w:ascii="Public Sans" w:hAnsi="Public Sans"/>
                <w:b/>
                <w:lang w:val="en-US"/>
              </w:rPr>
              <w:t>Protocol Title</w:t>
            </w:r>
          </w:p>
        </w:tc>
        <w:tc>
          <w:tcPr>
            <w:tcW w:w="3733" w:type="pct"/>
          </w:tcPr>
          <w:p w14:paraId="612D3C87" w14:textId="10047017" w:rsidR="004C0FB3" w:rsidRPr="00504299" w:rsidRDefault="004C0FB3" w:rsidP="00504299">
            <w:pPr>
              <w:spacing w:after="0" w:line="240" w:lineRule="auto"/>
              <w:rPr>
                <w:rFonts w:ascii="Public Sans" w:hAnsi="Public Sans" w:cstheme="minorHAnsi"/>
                <w:lang w:val="en-US"/>
              </w:rPr>
            </w:pPr>
            <w:r w:rsidRPr="00504299">
              <w:rPr>
                <w:rFonts w:ascii="Public Sans" w:hAnsi="Public Sans" w:cstheme="minorHAnsi"/>
              </w:rPr>
              <w:t xml:space="preserve">Educational intervention related to nursing care of </w:t>
            </w:r>
            <w:r>
              <w:rPr>
                <w:rFonts w:ascii="Public Sans" w:hAnsi="Public Sans" w:cstheme="minorHAnsi"/>
              </w:rPr>
              <w:t>haemophilia</w:t>
            </w:r>
            <w:r w:rsidRPr="00504299">
              <w:rPr>
                <w:rFonts w:ascii="Public Sans" w:hAnsi="Public Sans" w:cstheme="minorHAnsi"/>
              </w:rPr>
              <w:t xml:space="preserve"> pat</w:t>
            </w:r>
            <w:r>
              <w:rPr>
                <w:rFonts w:ascii="Public Sans" w:hAnsi="Public Sans" w:cstheme="minorHAnsi"/>
              </w:rPr>
              <w:t>i</w:t>
            </w:r>
            <w:r w:rsidRPr="00504299">
              <w:rPr>
                <w:rFonts w:ascii="Public Sans" w:hAnsi="Public Sans" w:cstheme="minorHAnsi"/>
              </w:rPr>
              <w:t>ents</w:t>
            </w:r>
          </w:p>
        </w:tc>
      </w:tr>
      <w:tr w:rsidR="004C0FB3" w:rsidRPr="002F7F0A" w14:paraId="05168AF5" w14:textId="77777777" w:rsidTr="00504299">
        <w:trPr>
          <w:trHeight w:val="2001"/>
        </w:trPr>
        <w:tc>
          <w:tcPr>
            <w:tcW w:w="1267" w:type="pct"/>
            <w:shd w:val="clear" w:color="auto" w:fill="D9D9D9"/>
          </w:tcPr>
          <w:p w14:paraId="5839CA66" w14:textId="77777777" w:rsidR="004C0FB3" w:rsidRPr="00504299" w:rsidRDefault="004C0FB3" w:rsidP="00504299">
            <w:pPr>
              <w:spacing w:after="0" w:line="240" w:lineRule="auto"/>
              <w:rPr>
                <w:rFonts w:ascii="Public Sans" w:hAnsi="Public Sans"/>
                <w:b/>
                <w:lang w:val="en-US"/>
              </w:rPr>
            </w:pPr>
            <w:r w:rsidRPr="00504299">
              <w:rPr>
                <w:rFonts w:ascii="Public Sans" w:hAnsi="Public Sans"/>
                <w:b/>
                <w:lang w:val="en-US"/>
              </w:rPr>
              <w:t xml:space="preserve"> Objectives</w:t>
            </w:r>
          </w:p>
        </w:tc>
        <w:tc>
          <w:tcPr>
            <w:tcW w:w="3733" w:type="pct"/>
          </w:tcPr>
          <w:p w14:paraId="3C1682B9" w14:textId="52BF4DA4" w:rsidR="004C0FB3" w:rsidRPr="00504299" w:rsidRDefault="004C0FB3" w:rsidP="004C0FB3">
            <w:pPr>
              <w:spacing w:after="0" w:line="240" w:lineRule="auto"/>
              <w:rPr>
                <w:rFonts w:ascii="Public Sans" w:hAnsi="Public Sans" w:cstheme="minorHAnsi"/>
                <w:lang w:val="en-US"/>
              </w:rPr>
            </w:pPr>
            <w:r>
              <w:rPr>
                <w:rFonts w:ascii="Public Sans" w:hAnsi="Public Sans" w:cstheme="minorHAnsi"/>
                <w:lang w:val="en-US"/>
              </w:rPr>
              <w:t>P</w:t>
            </w:r>
            <w:r w:rsidRPr="00504299">
              <w:rPr>
                <w:rFonts w:ascii="Public Sans" w:hAnsi="Public Sans" w:cstheme="minorHAnsi"/>
                <w:lang w:val="en-US"/>
              </w:rPr>
              <w:t>rimary objective:</w:t>
            </w:r>
          </w:p>
          <w:p w14:paraId="46A1BA9D" w14:textId="154CE126" w:rsidR="004C0FB3" w:rsidRPr="00504299" w:rsidRDefault="004C0FB3" w:rsidP="004C0FB3">
            <w:pPr>
              <w:pStyle w:val="ListParagraph"/>
              <w:numPr>
                <w:ilvl w:val="0"/>
                <w:numId w:val="2"/>
              </w:numPr>
              <w:spacing w:after="0" w:line="240" w:lineRule="auto"/>
              <w:rPr>
                <w:rFonts w:ascii="Public Sans" w:hAnsi="Public Sans" w:cstheme="minorHAnsi"/>
                <w:lang w:val="en-US"/>
              </w:rPr>
            </w:pPr>
            <w:r>
              <w:rPr>
                <w:rFonts w:ascii="Public Sans" w:hAnsi="Public Sans" w:cstheme="minorHAnsi"/>
                <w:lang w:val="en-US"/>
              </w:rPr>
              <w:t>To m</w:t>
            </w:r>
            <w:r w:rsidRPr="00504299">
              <w:rPr>
                <w:rFonts w:ascii="Public Sans" w:hAnsi="Public Sans" w:cstheme="minorHAnsi"/>
                <w:lang w:val="en-US"/>
              </w:rPr>
              <w:t>easur</w:t>
            </w:r>
            <w:r>
              <w:rPr>
                <w:rFonts w:ascii="Public Sans" w:hAnsi="Public Sans" w:cstheme="minorHAnsi"/>
                <w:lang w:val="en-US"/>
              </w:rPr>
              <w:t>e</w:t>
            </w:r>
            <w:r w:rsidRPr="00504299">
              <w:rPr>
                <w:rFonts w:ascii="Public Sans" w:hAnsi="Public Sans" w:cstheme="minorHAnsi"/>
                <w:lang w:val="en-US"/>
              </w:rPr>
              <w:t xml:space="preserve"> the effect of an educational intervention in enhancing nursing </w:t>
            </w:r>
            <w:r w:rsidRPr="00E44C5E">
              <w:rPr>
                <w:rFonts w:ascii="Public Sans" w:hAnsi="Public Sans" w:cstheme="minorHAnsi"/>
                <w:lang w:val="en-US"/>
              </w:rPr>
              <w:t xml:space="preserve">competence </w:t>
            </w:r>
            <w:r w:rsidRPr="00504299">
              <w:rPr>
                <w:rFonts w:ascii="Public Sans" w:hAnsi="Public Sans" w:cstheme="minorHAnsi"/>
                <w:lang w:val="en-US"/>
              </w:rPr>
              <w:t>when caring for patients</w:t>
            </w:r>
            <w:r w:rsidR="00146B86">
              <w:rPr>
                <w:rFonts w:ascii="Public Sans" w:hAnsi="Public Sans" w:cstheme="minorHAnsi"/>
                <w:lang w:val="en-US"/>
              </w:rPr>
              <w:t xml:space="preserve"> </w:t>
            </w:r>
            <w:r w:rsidRPr="00504299">
              <w:rPr>
                <w:rFonts w:ascii="Public Sans" w:hAnsi="Public Sans" w:cstheme="minorHAnsi"/>
                <w:lang w:val="en-US"/>
              </w:rPr>
              <w:t xml:space="preserve">with </w:t>
            </w:r>
            <w:proofErr w:type="spellStart"/>
            <w:r>
              <w:rPr>
                <w:rFonts w:ascii="Public Sans" w:hAnsi="Public Sans" w:cstheme="minorHAnsi"/>
                <w:lang w:val="en-US"/>
              </w:rPr>
              <w:t>haemophilia</w:t>
            </w:r>
            <w:proofErr w:type="spellEnd"/>
            <w:r w:rsidRPr="00504299">
              <w:rPr>
                <w:rFonts w:ascii="Public Sans" w:hAnsi="Public Sans" w:cstheme="minorHAnsi"/>
                <w:lang w:val="en-US"/>
              </w:rPr>
              <w:t xml:space="preserve"> </w:t>
            </w:r>
          </w:p>
          <w:p w14:paraId="4580F6D8" w14:textId="6E683F43" w:rsidR="004C0FB3" w:rsidRPr="00504299" w:rsidRDefault="004C0FB3" w:rsidP="004C0FB3">
            <w:pPr>
              <w:spacing w:after="0" w:line="240" w:lineRule="auto"/>
              <w:rPr>
                <w:rFonts w:ascii="Public Sans" w:hAnsi="Public Sans" w:cstheme="minorHAnsi"/>
                <w:lang w:val="en-US"/>
              </w:rPr>
            </w:pPr>
            <w:r>
              <w:rPr>
                <w:rFonts w:ascii="Public Sans" w:hAnsi="Public Sans" w:cstheme="minorHAnsi"/>
                <w:lang w:val="en-US"/>
              </w:rPr>
              <w:t>S</w:t>
            </w:r>
            <w:r w:rsidRPr="00504299">
              <w:rPr>
                <w:rFonts w:ascii="Public Sans" w:hAnsi="Public Sans" w:cstheme="minorHAnsi"/>
                <w:lang w:val="en-US"/>
              </w:rPr>
              <w:t>econdary objective:</w:t>
            </w:r>
          </w:p>
          <w:p w14:paraId="7F8AA630" w14:textId="41662A86" w:rsidR="004C0FB3" w:rsidRPr="00504299" w:rsidRDefault="004C0FB3" w:rsidP="004C0FB3">
            <w:pPr>
              <w:pStyle w:val="ListParagraph"/>
              <w:numPr>
                <w:ilvl w:val="0"/>
                <w:numId w:val="2"/>
              </w:numPr>
              <w:spacing w:after="0" w:line="240" w:lineRule="auto"/>
              <w:rPr>
                <w:rFonts w:ascii="Public Sans" w:hAnsi="Public Sans" w:cstheme="minorHAnsi"/>
                <w:lang w:val="en-US"/>
              </w:rPr>
            </w:pPr>
            <w:r>
              <w:rPr>
                <w:rFonts w:ascii="Public Sans" w:hAnsi="Public Sans" w:cstheme="minorHAnsi"/>
                <w:lang w:val="en-US"/>
              </w:rPr>
              <w:t>To m</w:t>
            </w:r>
            <w:r w:rsidRPr="00504299">
              <w:rPr>
                <w:rFonts w:ascii="Public Sans" w:hAnsi="Public Sans" w:cstheme="minorHAnsi"/>
                <w:lang w:val="en-US"/>
              </w:rPr>
              <w:t>easur</w:t>
            </w:r>
            <w:r>
              <w:rPr>
                <w:rFonts w:ascii="Public Sans" w:hAnsi="Public Sans" w:cstheme="minorHAnsi"/>
                <w:lang w:val="en-US"/>
              </w:rPr>
              <w:t>e</w:t>
            </w:r>
            <w:r w:rsidRPr="00504299">
              <w:rPr>
                <w:rFonts w:ascii="Public Sans" w:hAnsi="Public Sans" w:cstheme="minorHAnsi"/>
                <w:lang w:val="en-US"/>
              </w:rPr>
              <w:t xml:space="preserve"> the effect of an educational intervention in enhancing nursing </w:t>
            </w:r>
            <w:r w:rsidRPr="00E04A49">
              <w:rPr>
                <w:rFonts w:ascii="Public Sans" w:hAnsi="Public Sans" w:cstheme="minorHAnsi"/>
                <w:lang w:val="en-US"/>
              </w:rPr>
              <w:t xml:space="preserve">confidence </w:t>
            </w:r>
            <w:r w:rsidRPr="00504299">
              <w:rPr>
                <w:rFonts w:ascii="Public Sans" w:hAnsi="Public Sans" w:cstheme="minorHAnsi"/>
                <w:lang w:val="en-US"/>
              </w:rPr>
              <w:t xml:space="preserve">when caring for patients with </w:t>
            </w:r>
            <w:proofErr w:type="spellStart"/>
            <w:r>
              <w:rPr>
                <w:rFonts w:ascii="Public Sans" w:hAnsi="Public Sans" w:cstheme="minorHAnsi"/>
                <w:lang w:val="en-US"/>
              </w:rPr>
              <w:t>haemophilia</w:t>
            </w:r>
            <w:proofErr w:type="spellEnd"/>
            <w:r w:rsidRPr="00504299">
              <w:rPr>
                <w:rFonts w:ascii="Public Sans" w:hAnsi="Public Sans" w:cstheme="minorHAnsi"/>
                <w:lang w:val="en-US"/>
              </w:rPr>
              <w:t xml:space="preserve"> </w:t>
            </w:r>
          </w:p>
        </w:tc>
      </w:tr>
      <w:tr w:rsidR="004C0FB3" w:rsidRPr="002F7F0A" w14:paraId="3611FC34" w14:textId="77777777" w:rsidTr="00504299">
        <w:trPr>
          <w:trHeight w:val="193"/>
        </w:trPr>
        <w:tc>
          <w:tcPr>
            <w:tcW w:w="1267" w:type="pct"/>
            <w:shd w:val="clear" w:color="auto" w:fill="D9D9D9"/>
          </w:tcPr>
          <w:p w14:paraId="4CDD94DF" w14:textId="77777777" w:rsidR="004C0FB3" w:rsidRPr="00504299" w:rsidRDefault="004C0FB3" w:rsidP="00504299">
            <w:pPr>
              <w:spacing w:after="0" w:line="240" w:lineRule="auto"/>
              <w:rPr>
                <w:rFonts w:ascii="Public Sans" w:hAnsi="Public Sans"/>
                <w:b/>
                <w:lang w:val="en-US"/>
              </w:rPr>
            </w:pPr>
            <w:r w:rsidRPr="00504299">
              <w:rPr>
                <w:rFonts w:ascii="Public Sans" w:hAnsi="Public Sans"/>
                <w:b/>
                <w:lang w:val="en-US"/>
              </w:rPr>
              <w:t>Study design</w:t>
            </w:r>
          </w:p>
        </w:tc>
        <w:tc>
          <w:tcPr>
            <w:tcW w:w="3733" w:type="pct"/>
          </w:tcPr>
          <w:p w14:paraId="6BA50DDE" w14:textId="23DCAA43" w:rsidR="004C0FB3" w:rsidRPr="00504299" w:rsidRDefault="004C0FB3" w:rsidP="00504299">
            <w:pPr>
              <w:spacing w:after="0" w:line="240" w:lineRule="auto"/>
              <w:rPr>
                <w:rFonts w:ascii="Public Sans" w:hAnsi="Public Sans" w:cstheme="minorHAnsi"/>
                <w:b/>
                <w:lang w:val="en-US"/>
              </w:rPr>
            </w:pPr>
            <w:r>
              <w:rPr>
                <w:rFonts w:ascii="Public Sans" w:hAnsi="Public Sans" w:cstheme="minorHAnsi"/>
                <w:lang w:val="en-US"/>
              </w:rPr>
              <w:t xml:space="preserve">Open-label, </w:t>
            </w:r>
            <w:proofErr w:type="spellStart"/>
            <w:r>
              <w:rPr>
                <w:rFonts w:ascii="Public Sans" w:hAnsi="Public Sans" w:cstheme="minorHAnsi"/>
                <w:lang w:val="en-US"/>
              </w:rPr>
              <w:t>r</w:t>
            </w:r>
            <w:r w:rsidRPr="00504299">
              <w:rPr>
                <w:rFonts w:ascii="Public Sans" w:hAnsi="Public Sans" w:cstheme="minorHAnsi"/>
                <w:lang w:val="en-US"/>
              </w:rPr>
              <w:t>andomised</w:t>
            </w:r>
            <w:proofErr w:type="spellEnd"/>
            <w:r w:rsidRPr="00504299">
              <w:rPr>
                <w:rFonts w:ascii="Public Sans" w:hAnsi="Public Sans" w:cstheme="minorHAnsi"/>
                <w:lang w:val="en-US"/>
              </w:rPr>
              <w:t xml:space="preserve"> </w:t>
            </w:r>
            <w:r>
              <w:rPr>
                <w:rFonts w:ascii="Public Sans" w:hAnsi="Public Sans" w:cstheme="minorHAnsi"/>
                <w:lang w:val="en-US"/>
              </w:rPr>
              <w:t>c</w:t>
            </w:r>
            <w:r w:rsidRPr="00504299">
              <w:rPr>
                <w:rFonts w:ascii="Public Sans" w:hAnsi="Public Sans" w:cstheme="minorHAnsi"/>
                <w:lang w:val="en-US"/>
              </w:rPr>
              <w:t xml:space="preserve">ontrolled </w:t>
            </w:r>
            <w:r>
              <w:rPr>
                <w:rFonts w:ascii="Public Sans" w:hAnsi="Public Sans" w:cstheme="minorHAnsi"/>
                <w:lang w:val="en-US"/>
              </w:rPr>
              <w:t>t</w:t>
            </w:r>
            <w:r w:rsidRPr="00504299">
              <w:rPr>
                <w:rFonts w:ascii="Public Sans" w:hAnsi="Public Sans" w:cstheme="minorHAnsi"/>
                <w:lang w:val="en-US"/>
              </w:rPr>
              <w:t>rial</w:t>
            </w:r>
          </w:p>
        </w:tc>
      </w:tr>
      <w:tr w:rsidR="004C0FB3" w:rsidRPr="002F7F0A" w14:paraId="0B3F064B" w14:textId="77777777" w:rsidTr="00504299">
        <w:trPr>
          <w:trHeight w:val="64"/>
        </w:trPr>
        <w:tc>
          <w:tcPr>
            <w:tcW w:w="1267" w:type="pct"/>
            <w:shd w:val="clear" w:color="auto" w:fill="D9D9D9"/>
          </w:tcPr>
          <w:p w14:paraId="6B0528C9" w14:textId="77777777" w:rsidR="004C0FB3" w:rsidRPr="00504299" w:rsidRDefault="004C0FB3" w:rsidP="00504299">
            <w:pPr>
              <w:spacing w:after="0" w:line="240" w:lineRule="auto"/>
              <w:rPr>
                <w:rFonts w:ascii="Public Sans" w:hAnsi="Public Sans"/>
                <w:b/>
                <w:lang w:val="en-US"/>
              </w:rPr>
            </w:pPr>
            <w:r w:rsidRPr="00504299">
              <w:rPr>
                <w:rFonts w:ascii="Public Sans" w:hAnsi="Public Sans"/>
                <w:b/>
                <w:lang w:val="en-US"/>
              </w:rPr>
              <w:t>Planned sample size</w:t>
            </w:r>
          </w:p>
        </w:tc>
        <w:tc>
          <w:tcPr>
            <w:tcW w:w="3733" w:type="pct"/>
          </w:tcPr>
          <w:p w14:paraId="3FFA9550" w14:textId="77777777" w:rsidR="004C0FB3" w:rsidRPr="00504299" w:rsidRDefault="004C0FB3" w:rsidP="00504299">
            <w:pPr>
              <w:spacing w:after="0" w:line="240" w:lineRule="auto"/>
              <w:rPr>
                <w:rFonts w:ascii="Public Sans" w:hAnsi="Public Sans" w:cstheme="minorHAnsi"/>
                <w:lang w:val="en-US"/>
              </w:rPr>
            </w:pPr>
            <w:r w:rsidRPr="00504299">
              <w:rPr>
                <w:rFonts w:ascii="Public Sans" w:hAnsi="Public Sans" w:cstheme="minorHAnsi"/>
                <w:lang w:val="en-US"/>
              </w:rPr>
              <w:t>34 participants</w:t>
            </w:r>
          </w:p>
        </w:tc>
      </w:tr>
      <w:tr w:rsidR="004C0FB3" w:rsidRPr="002F7F0A" w14:paraId="60B5B20B" w14:textId="77777777" w:rsidTr="00504299">
        <w:trPr>
          <w:trHeight w:val="1336"/>
        </w:trPr>
        <w:tc>
          <w:tcPr>
            <w:tcW w:w="1267" w:type="pct"/>
            <w:shd w:val="clear" w:color="auto" w:fill="D9D9D9"/>
          </w:tcPr>
          <w:p w14:paraId="0BE111C3" w14:textId="77777777" w:rsidR="004C0FB3" w:rsidRPr="00504299" w:rsidRDefault="004C0FB3" w:rsidP="00504299">
            <w:pPr>
              <w:spacing w:after="0" w:line="240" w:lineRule="auto"/>
              <w:rPr>
                <w:rFonts w:ascii="Public Sans" w:hAnsi="Public Sans"/>
                <w:b/>
                <w:lang w:val="en-US"/>
              </w:rPr>
            </w:pPr>
            <w:r w:rsidRPr="00504299">
              <w:rPr>
                <w:rFonts w:ascii="Public Sans" w:hAnsi="Public Sans"/>
                <w:b/>
                <w:lang w:val="en-US"/>
              </w:rPr>
              <w:t>Selection criteria</w:t>
            </w:r>
          </w:p>
        </w:tc>
        <w:tc>
          <w:tcPr>
            <w:tcW w:w="3733" w:type="pct"/>
          </w:tcPr>
          <w:p w14:paraId="54732740" w14:textId="1AFD1130" w:rsidR="004C0FB3" w:rsidRPr="00504299" w:rsidRDefault="00A348B4" w:rsidP="00504299">
            <w:pPr>
              <w:spacing w:after="0" w:line="240" w:lineRule="auto"/>
              <w:rPr>
                <w:rFonts w:ascii="Public Sans" w:hAnsi="Public Sans" w:cstheme="minorHAnsi"/>
                <w:lang w:val="en-US"/>
              </w:rPr>
            </w:pPr>
            <w:r>
              <w:rPr>
                <w:rFonts w:ascii="Public Sans" w:hAnsi="Public Sans" w:cstheme="minorHAnsi"/>
                <w:lang w:val="en-US"/>
              </w:rPr>
              <w:t>The study will include n</w:t>
            </w:r>
            <w:r w:rsidRPr="00504299">
              <w:rPr>
                <w:rFonts w:ascii="Public Sans" w:hAnsi="Public Sans" w:cstheme="minorHAnsi"/>
                <w:lang w:val="en-US"/>
              </w:rPr>
              <w:t xml:space="preserve">ursing </w:t>
            </w:r>
            <w:r w:rsidR="004C0FB3" w:rsidRPr="00504299">
              <w:rPr>
                <w:rFonts w:ascii="Public Sans" w:hAnsi="Public Sans" w:cstheme="minorHAnsi"/>
                <w:lang w:val="en-US"/>
              </w:rPr>
              <w:t xml:space="preserve">staff who are willing to engage and comply with the study procedures and have the capacity to give consent. The study will exclude nursing students and </w:t>
            </w:r>
            <w:r>
              <w:rPr>
                <w:rFonts w:ascii="Public Sans" w:hAnsi="Public Sans" w:cstheme="minorHAnsi"/>
                <w:lang w:val="en-US"/>
              </w:rPr>
              <w:t xml:space="preserve">nursing </w:t>
            </w:r>
            <w:r w:rsidR="004C0FB3" w:rsidRPr="00504299">
              <w:rPr>
                <w:rFonts w:ascii="Public Sans" w:hAnsi="Public Sans" w:cstheme="minorHAnsi"/>
                <w:lang w:val="en-US"/>
              </w:rPr>
              <w:t xml:space="preserve">staff who rate themselves as highly confident in caring for patients with </w:t>
            </w:r>
            <w:proofErr w:type="spellStart"/>
            <w:r w:rsidR="004C0FB3">
              <w:rPr>
                <w:rFonts w:ascii="Public Sans" w:hAnsi="Public Sans" w:cstheme="minorHAnsi"/>
                <w:lang w:val="en-US"/>
              </w:rPr>
              <w:t>haemophilia</w:t>
            </w:r>
            <w:proofErr w:type="spellEnd"/>
            <w:r w:rsidR="004C0FB3" w:rsidRPr="00504299">
              <w:rPr>
                <w:rFonts w:ascii="Public Sans" w:hAnsi="Public Sans" w:cstheme="minorHAnsi"/>
                <w:lang w:val="en-US"/>
              </w:rPr>
              <w:t>.</w:t>
            </w:r>
          </w:p>
        </w:tc>
      </w:tr>
      <w:tr w:rsidR="004C0FB3" w:rsidRPr="002F7F0A" w14:paraId="0FCDCDC2" w14:textId="77777777" w:rsidTr="00504299">
        <w:trPr>
          <w:trHeight w:val="638"/>
        </w:trPr>
        <w:tc>
          <w:tcPr>
            <w:tcW w:w="1267" w:type="pct"/>
            <w:shd w:val="clear" w:color="auto" w:fill="D9D9D9"/>
          </w:tcPr>
          <w:p w14:paraId="357C2A23" w14:textId="77777777" w:rsidR="004C0FB3" w:rsidRPr="00504299" w:rsidRDefault="004C0FB3" w:rsidP="00504299">
            <w:pPr>
              <w:spacing w:after="0" w:line="240" w:lineRule="auto"/>
              <w:rPr>
                <w:rFonts w:ascii="Public Sans" w:hAnsi="Public Sans"/>
                <w:b/>
                <w:lang w:val="en-US"/>
              </w:rPr>
            </w:pPr>
            <w:r w:rsidRPr="00504299">
              <w:rPr>
                <w:rFonts w:ascii="Public Sans" w:hAnsi="Public Sans"/>
                <w:b/>
                <w:lang w:val="en-US"/>
              </w:rPr>
              <w:t>Study Procedure</w:t>
            </w:r>
          </w:p>
        </w:tc>
        <w:tc>
          <w:tcPr>
            <w:tcW w:w="3733" w:type="pct"/>
          </w:tcPr>
          <w:p w14:paraId="1CF80B76" w14:textId="27697AF0" w:rsidR="004C0FB3" w:rsidRPr="00504299" w:rsidRDefault="004C0FB3" w:rsidP="004C0FB3">
            <w:pPr>
              <w:spacing w:after="0" w:line="240" w:lineRule="auto"/>
              <w:rPr>
                <w:rFonts w:ascii="Public Sans" w:hAnsi="Public Sans" w:cstheme="minorHAnsi"/>
                <w:lang w:val="en-US"/>
              </w:rPr>
            </w:pPr>
            <w:r>
              <w:rPr>
                <w:rFonts w:ascii="Public Sans" w:hAnsi="Public Sans" w:cstheme="minorHAnsi"/>
                <w:lang w:val="en-US"/>
              </w:rPr>
              <w:t>After enrolment, p</w:t>
            </w:r>
            <w:r w:rsidRPr="00504299">
              <w:rPr>
                <w:rFonts w:ascii="Public Sans" w:hAnsi="Public Sans" w:cstheme="minorHAnsi"/>
                <w:lang w:val="en-US"/>
              </w:rPr>
              <w:t xml:space="preserve">articipants will </w:t>
            </w:r>
            <w:r w:rsidR="00935495">
              <w:rPr>
                <w:rFonts w:ascii="Public Sans" w:hAnsi="Public Sans" w:cstheme="minorHAnsi"/>
                <w:lang w:val="en-US"/>
              </w:rPr>
              <w:t xml:space="preserve">complete baseline assessments of competence and confidence to manage patients with </w:t>
            </w:r>
            <w:proofErr w:type="spellStart"/>
            <w:r w:rsidR="00935495">
              <w:rPr>
                <w:rFonts w:ascii="Public Sans" w:hAnsi="Public Sans" w:cstheme="minorHAnsi"/>
                <w:lang w:val="en-US"/>
              </w:rPr>
              <w:t>haemophilia</w:t>
            </w:r>
            <w:proofErr w:type="spellEnd"/>
            <w:r w:rsidR="00935495">
              <w:rPr>
                <w:rFonts w:ascii="Public Sans" w:hAnsi="Public Sans" w:cstheme="minorHAnsi"/>
                <w:lang w:val="en-US"/>
              </w:rPr>
              <w:t xml:space="preserve">. They will then </w:t>
            </w:r>
            <w:r w:rsidRPr="00504299">
              <w:rPr>
                <w:rFonts w:ascii="Public Sans" w:hAnsi="Public Sans" w:cstheme="minorHAnsi"/>
                <w:lang w:val="en-US"/>
              </w:rPr>
              <w:t xml:space="preserve">be </w:t>
            </w:r>
            <w:proofErr w:type="spellStart"/>
            <w:r>
              <w:rPr>
                <w:rFonts w:ascii="Public Sans" w:hAnsi="Public Sans" w:cstheme="minorHAnsi"/>
                <w:lang w:val="en-US"/>
              </w:rPr>
              <w:t>randomised</w:t>
            </w:r>
            <w:proofErr w:type="spellEnd"/>
            <w:r>
              <w:rPr>
                <w:rFonts w:ascii="Public Sans" w:hAnsi="Public Sans" w:cstheme="minorHAnsi"/>
                <w:lang w:val="en-US"/>
              </w:rPr>
              <w:t xml:space="preserve"> to the educational intervention group or control group (1:1).</w:t>
            </w:r>
            <w:r w:rsidR="00EE3436">
              <w:rPr>
                <w:rFonts w:ascii="Public Sans" w:hAnsi="Public Sans" w:cstheme="minorHAnsi"/>
                <w:lang w:val="en-US"/>
              </w:rPr>
              <w:t xml:space="preserve"> </w:t>
            </w:r>
            <w:r w:rsidRPr="00935495">
              <w:rPr>
                <w:rFonts w:ascii="Public Sans" w:hAnsi="Public Sans" w:cstheme="minorHAnsi"/>
                <w:lang w:val="en-US"/>
              </w:rPr>
              <w:t xml:space="preserve">The intervention group will receive an educational intervention </w:t>
            </w:r>
            <w:r w:rsidR="00A348B4" w:rsidRPr="00935495">
              <w:rPr>
                <w:rFonts w:ascii="Public Sans" w:hAnsi="Public Sans" w:cstheme="minorHAnsi"/>
                <w:lang w:val="en-US"/>
              </w:rPr>
              <w:t xml:space="preserve">after </w:t>
            </w:r>
            <w:proofErr w:type="spellStart"/>
            <w:r w:rsidRPr="00935495">
              <w:rPr>
                <w:rFonts w:ascii="Public Sans" w:hAnsi="Public Sans" w:cstheme="minorHAnsi"/>
                <w:lang w:val="en-US"/>
              </w:rPr>
              <w:t>randomisation</w:t>
            </w:r>
            <w:proofErr w:type="spellEnd"/>
            <w:r w:rsidRPr="00935495">
              <w:rPr>
                <w:rFonts w:ascii="Public Sans" w:hAnsi="Public Sans" w:cstheme="minorHAnsi"/>
                <w:lang w:val="en-US"/>
              </w:rPr>
              <w:t xml:space="preserve">, in the form of a recorded PowerPoint presentation via Microsoft Teams. The participants will have </w:t>
            </w:r>
            <w:r w:rsidR="00AE02ED" w:rsidRPr="00935495">
              <w:rPr>
                <w:rFonts w:ascii="Public Sans" w:hAnsi="Public Sans" w:cstheme="minorHAnsi"/>
                <w:lang w:val="en-US"/>
              </w:rPr>
              <w:t>2</w:t>
            </w:r>
            <w:r w:rsidRPr="00935495">
              <w:rPr>
                <w:rFonts w:ascii="Public Sans" w:hAnsi="Public Sans" w:cstheme="minorHAnsi"/>
                <w:lang w:val="en-US"/>
              </w:rPr>
              <w:t xml:space="preserve"> weeks to review the presentation before being prompted to complete the follow-up assessments.</w:t>
            </w:r>
          </w:p>
          <w:p w14:paraId="6D759764" w14:textId="77777777" w:rsidR="004C0FB3" w:rsidRDefault="004C0FB3" w:rsidP="00504299">
            <w:pPr>
              <w:spacing w:after="0" w:line="240" w:lineRule="auto"/>
              <w:rPr>
                <w:rFonts w:ascii="Public Sans" w:hAnsi="Public Sans" w:cstheme="minorHAnsi"/>
                <w:lang w:val="en-US"/>
              </w:rPr>
            </w:pPr>
            <w:r>
              <w:rPr>
                <w:rFonts w:ascii="Public Sans" w:hAnsi="Public Sans" w:cstheme="minorHAnsi"/>
                <w:lang w:val="en-US"/>
              </w:rPr>
              <w:t>The c</w:t>
            </w:r>
            <w:r w:rsidRPr="00504299">
              <w:rPr>
                <w:rFonts w:ascii="Public Sans" w:hAnsi="Public Sans" w:cstheme="minorHAnsi"/>
                <w:lang w:val="en-US"/>
              </w:rPr>
              <w:t xml:space="preserve">ontrol group will not receive the educational intervention. </w:t>
            </w:r>
          </w:p>
          <w:p w14:paraId="72DC7DAA" w14:textId="3F012F96" w:rsidR="009270B3" w:rsidRPr="00504299" w:rsidRDefault="009270B3" w:rsidP="00504299">
            <w:pPr>
              <w:spacing w:after="0" w:line="240" w:lineRule="auto"/>
              <w:rPr>
                <w:rFonts w:ascii="Public Sans" w:hAnsi="Public Sans" w:cstheme="minorHAnsi"/>
                <w:lang w:val="en-US"/>
              </w:rPr>
            </w:pPr>
            <w:r>
              <w:rPr>
                <w:rFonts w:ascii="Public Sans" w:hAnsi="Public Sans" w:cstheme="minorHAnsi"/>
                <w:lang w:val="en-US"/>
              </w:rPr>
              <w:t xml:space="preserve">All participants will then repeat the above assessments of competence and confidence. </w:t>
            </w:r>
          </w:p>
        </w:tc>
      </w:tr>
      <w:tr w:rsidR="004C0FB3" w:rsidRPr="002F7F0A" w14:paraId="4CFA94B5" w14:textId="77777777" w:rsidTr="00504299">
        <w:trPr>
          <w:trHeight w:val="416"/>
        </w:trPr>
        <w:tc>
          <w:tcPr>
            <w:tcW w:w="1267" w:type="pct"/>
            <w:shd w:val="clear" w:color="auto" w:fill="D9D9D9"/>
          </w:tcPr>
          <w:p w14:paraId="655B4DA3" w14:textId="77777777" w:rsidR="004C0FB3" w:rsidRPr="00504299" w:rsidRDefault="004C0FB3" w:rsidP="00504299">
            <w:pPr>
              <w:spacing w:after="0" w:line="240" w:lineRule="auto"/>
              <w:rPr>
                <w:rFonts w:ascii="Public Sans" w:hAnsi="Public Sans"/>
                <w:b/>
                <w:lang w:val="en-US"/>
              </w:rPr>
            </w:pPr>
            <w:r w:rsidRPr="00504299">
              <w:rPr>
                <w:rFonts w:ascii="Public Sans" w:hAnsi="Public Sans"/>
                <w:b/>
                <w:lang w:val="en-US"/>
              </w:rPr>
              <w:t>Statistical considerations</w:t>
            </w:r>
          </w:p>
        </w:tc>
        <w:tc>
          <w:tcPr>
            <w:tcW w:w="3733" w:type="pct"/>
          </w:tcPr>
          <w:p w14:paraId="71E83105" w14:textId="5A6A1303" w:rsidR="004C0FB3" w:rsidRPr="00504299" w:rsidRDefault="004C0FB3" w:rsidP="004C0FB3">
            <w:pPr>
              <w:spacing w:after="0" w:line="240" w:lineRule="auto"/>
              <w:rPr>
                <w:rFonts w:ascii="Public Sans" w:hAnsi="Public Sans" w:cstheme="minorHAnsi"/>
                <w:lang w:val="en-US"/>
              </w:rPr>
            </w:pPr>
            <w:r w:rsidRPr="00504299">
              <w:rPr>
                <w:rFonts w:ascii="Public Sans" w:hAnsi="Public Sans" w:cstheme="minorHAnsi"/>
                <w:b/>
                <w:bCs/>
                <w:lang w:val="en-US"/>
              </w:rPr>
              <w:t>Sample size calculation:</w:t>
            </w:r>
          </w:p>
          <w:p w14:paraId="11D296BC" w14:textId="1EA1877F" w:rsidR="004C0FB3" w:rsidRDefault="004C0FB3" w:rsidP="004C0FB3">
            <w:pPr>
              <w:spacing w:after="0" w:line="240" w:lineRule="auto"/>
              <w:rPr>
                <w:rFonts w:ascii="Public Sans" w:hAnsi="Public Sans" w:cstheme="minorHAnsi"/>
                <w:lang w:val="en-US"/>
              </w:rPr>
            </w:pPr>
            <w:r w:rsidRPr="00504299">
              <w:rPr>
                <w:rFonts w:ascii="Public Sans" w:hAnsi="Public Sans" w:cstheme="minorHAnsi"/>
                <w:lang w:val="en-US"/>
              </w:rPr>
              <w:t>Based o</w:t>
            </w:r>
            <w:r>
              <w:rPr>
                <w:rFonts w:ascii="Public Sans" w:hAnsi="Public Sans" w:cstheme="minorHAnsi"/>
                <w:lang w:val="en-US"/>
              </w:rPr>
              <w:t>n</w:t>
            </w:r>
            <w:r w:rsidRPr="00504299">
              <w:rPr>
                <w:rFonts w:ascii="Public Sans" w:hAnsi="Public Sans" w:cstheme="minorHAnsi"/>
                <w:lang w:val="en-US"/>
              </w:rPr>
              <w:t xml:space="preserve"> the results</w:t>
            </w:r>
            <w:r>
              <w:rPr>
                <w:rFonts w:ascii="Public Sans" w:hAnsi="Public Sans" w:cstheme="minorHAnsi"/>
                <w:lang w:val="en-US"/>
              </w:rPr>
              <w:t xml:space="preserve"> of a previous survey of 8 nurses</w:t>
            </w:r>
            <w:r w:rsidRPr="00504299">
              <w:rPr>
                <w:rFonts w:ascii="Public Sans" w:hAnsi="Public Sans" w:cstheme="minorHAnsi"/>
                <w:lang w:val="en-US"/>
              </w:rPr>
              <w:t xml:space="preserve">, a 2-point improvement </w:t>
            </w:r>
            <w:r w:rsidR="00385C44">
              <w:rPr>
                <w:rFonts w:ascii="Public Sans" w:hAnsi="Public Sans" w:cstheme="minorHAnsi"/>
                <w:lang w:val="en-US"/>
              </w:rPr>
              <w:t>on a 10-point scale was</w:t>
            </w:r>
            <w:r w:rsidRPr="00504299">
              <w:rPr>
                <w:rFonts w:ascii="Public Sans" w:hAnsi="Public Sans" w:cstheme="minorHAnsi"/>
                <w:lang w:val="en-US"/>
              </w:rPr>
              <w:t xml:space="preserve"> used</w:t>
            </w:r>
            <w:r w:rsidR="00385C44">
              <w:rPr>
                <w:rFonts w:ascii="Public Sans" w:hAnsi="Public Sans" w:cstheme="minorHAnsi"/>
                <w:lang w:val="en-US"/>
              </w:rPr>
              <w:t xml:space="preserve"> in the calculation</w:t>
            </w:r>
            <w:r w:rsidRPr="00504299">
              <w:rPr>
                <w:rFonts w:ascii="Public Sans" w:hAnsi="Public Sans" w:cstheme="minorHAnsi"/>
                <w:lang w:val="en-US"/>
              </w:rPr>
              <w:t xml:space="preserve"> (smallest worthwhile effect of 2). Standard deviation calculated as 2, alpha </w:t>
            </w:r>
            <w:r w:rsidR="00385C44">
              <w:rPr>
                <w:rFonts w:ascii="Public Sans" w:hAnsi="Public Sans" w:cstheme="minorHAnsi"/>
                <w:lang w:val="en-US"/>
              </w:rPr>
              <w:t>nominated</w:t>
            </w:r>
            <w:r w:rsidR="00385C44" w:rsidRPr="00504299">
              <w:rPr>
                <w:rFonts w:ascii="Public Sans" w:hAnsi="Public Sans" w:cstheme="minorHAnsi"/>
                <w:lang w:val="en-US"/>
              </w:rPr>
              <w:t xml:space="preserve"> </w:t>
            </w:r>
            <w:r w:rsidRPr="00504299">
              <w:rPr>
                <w:rFonts w:ascii="Public Sans" w:hAnsi="Public Sans" w:cstheme="minorHAnsi"/>
                <w:lang w:val="en-US"/>
              </w:rPr>
              <w:t xml:space="preserve">as 0.05, and beta </w:t>
            </w:r>
            <w:r w:rsidR="00385C44">
              <w:rPr>
                <w:rFonts w:ascii="Public Sans" w:hAnsi="Public Sans" w:cstheme="minorHAnsi"/>
                <w:lang w:val="en-US"/>
              </w:rPr>
              <w:t>nominate</w:t>
            </w:r>
            <w:r w:rsidR="00385C44" w:rsidRPr="00504299">
              <w:rPr>
                <w:rFonts w:ascii="Public Sans" w:hAnsi="Public Sans" w:cstheme="minorHAnsi"/>
                <w:lang w:val="en-US"/>
              </w:rPr>
              <w:t xml:space="preserve">d </w:t>
            </w:r>
            <w:r w:rsidRPr="00504299">
              <w:rPr>
                <w:rFonts w:ascii="Public Sans" w:hAnsi="Public Sans" w:cstheme="minorHAnsi"/>
                <w:lang w:val="en-US"/>
              </w:rPr>
              <w:t>as 0.80. Sample size calculated as 34 participants (17 per group).</w:t>
            </w:r>
          </w:p>
          <w:p w14:paraId="6A8C8E1A" w14:textId="0C7D859B" w:rsidR="004C0FB3" w:rsidRPr="00504299" w:rsidRDefault="004C0FB3" w:rsidP="004C0FB3">
            <w:pPr>
              <w:spacing w:after="0" w:line="240" w:lineRule="auto"/>
              <w:rPr>
                <w:rFonts w:ascii="Public Sans" w:hAnsi="Public Sans" w:cstheme="minorHAnsi"/>
                <w:lang w:val="en-US"/>
              </w:rPr>
            </w:pPr>
            <w:r w:rsidRPr="00504299">
              <w:rPr>
                <w:rFonts w:ascii="Public Sans" w:hAnsi="Public Sans" w:cstheme="minorHAnsi"/>
                <w:b/>
                <w:bCs/>
                <w:lang w:val="en-US"/>
              </w:rPr>
              <w:t>Analysis plan:</w:t>
            </w:r>
          </w:p>
          <w:p w14:paraId="2D345DAE" w14:textId="15EC8881" w:rsidR="004C0FB3" w:rsidRPr="00504299" w:rsidRDefault="00053895" w:rsidP="00504299">
            <w:pPr>
              <w:spacing w:after="0" w:line="240" w:lineRule="auto"/>
              <w:rPr>
                <w:rFonts w:ascii="Public Sans" w:hAnsi="Public Sans"/>
              </w:rPr>
            </w:pPr>
            <w:r w:rsidRPr="00681DBD">
              <w:rPr>
                <w:rFonts w:ascii="Public Sans" w:hAnsi="Public Sans"/>
              </w:rPr>
              <w:t xml:space="preserve">Change </w:t>
            </w:r>
            <w:r>
              <w:rPr>
                <w:rFonts w:ascii="Public Sans" w:hAnsi="Public Sans"/>
              </w:rPr>
              <w:t>in</w:t>
            </w:r>
            <w:r w:rsidRPr="00681DBD">
              <w:rPr>
                <w:rFonts w:ascii="Public Sans" w:hAnsi="Public Sans"/>
              </w:rPr>
              <w:t xml:space="preserve"> </w:t>
            </w:r>
            <w:r>
              <w:rPr>
                <w:rFonts w:ascii="Public Sans" w:hAnsi="Public Sans"/>
              </w:rPr>
              <w:t xml:space="preserve">competency </w:t>
            </w:r>
            <w:r w:rsidRPr="00AD678A">
              <w:rPr>
                <w:rFonts w:ascii="Public Sans" w:hAnsi="Public Sans"/>
              </w:rPr>
              <w:t xml:space="preserve">questionnaire </w:t>
            </w:r>
            <w:r>
              <w:rPr>
                <w:rFonts w:ascii="Public Sans" w:hAnsi="Public Sans"/>
              </w:rPr>
              <w:t xml:space="preserve">scores and </w:t>
            </w:r>
            <w:r w:rsidRPr="00681DBD">
              <w:rPr>
                <w:rFonts w:ascii="Public Sans" w:hAnsi="Public Sans"/>
              </w:rPr>
              <w:t xml:space="preserve">Likert confidence scores </w:t>
            </w:r>
            <w:r>
              <w:rPr>
                <w:rFonts w:ascii="Public Sans" w:hAnsi="Public Sans"/>
              </w:rPr>
              <w:t xml:space="preserve">at </w:t>
            </w:r>
            <w:r w:rsidR="00385C44">
              <w:rPr>
                <w:rFonts w:ascii="Public Sans" w:hAnsi="Public Sans"/>
              </w:rPr>
              <w:t xml:space="preserve">each of </w:t>
            </w:r>
            <w:r>
              <w:rPr>
                <w:rFonts w:ascii="Public Sans" w:hAnsi="Public Sans"/>
              </w:rPr>
              <w:t xml:space="preserve">the two </w:t>
            </w:r>
            <w:proofErr w:type="spellStart"/>
            <w:r>
              <w:rPr>
                <w:rFonts w:ascii="Public Sans" w:hAnsi="Public Sans"/>
              </w:rPr>
              <w:t>timepoints</w:t>
            </w:r>
            <w:proofErr w:type="spellEnd"/>
            <w:r>
              <w:rPr>
                <w:rFonts w:ascii="Public Sans" w:hAnsi="Public Sans"/>
              </w:rPr>
              <w:t xml:space="preserve"> will</w:t>
            </w:r>
            <w:r w:rsidRPr="00681DBD">
              <w:rPr>
                <w:rFonts w:ascii="Public Sans" w:hAnsi="Public Sans"/>
              </w:rPr>
              <w:t xml:space="preserve"> be analysed as between-group differences with 95% confidence intervals. An intention to treat analysis will be applied</w:t>
            </w:r>
            <w:r w:rsidR="00385C44">
              <w:rPr>
                <w:rFonts w:ascii="Public Sans" w:hAnsi="Public Sans"/>
              </w:rPr>
              <w:t xml:space="preserve">, </w:t>
            </w:r>
            <w:r w:rsidR="00A67871">
              <w:rPr>
                <w:rFonts w:ascii="Public Sans" w:hAnsi="Public Sans"/>
              </w:rPr>
              <w:t>i.e.</w:t>
            </w:r>
            <w:r w:rsidR="00385C44">
              <w:rPr>
                <w:rFonts w:ascii="Public Sans" w:hAnsi="Public Sans"/>
              </w:rPr>
              <w:t>, a</w:t>
            </w:r>
            <w:r w:rsidRPr="00681DBD">
              <w:rPr>
                <w:rFonts w:ascii="Public Sans" w:hAnsi="Public Sans"/>
              </w:rPr>
              <w:t>ll subjects for whom outcome measures are available will be analysed in the groups to which they were originally randomised</w:t>
            </w:r>
            <w:r w:rsidR="004C0FB3" w:rsidRPr="00504299">
              <w:rPr>
                <w:rFonts w:ascii="Public Sans" w:hAnsi="Public Sans" w:cstheme="minorHAnsi"/>
                <w:lang w:val="en-US"/>
              </w:rPr>
              <w:t>.</w:t>
            </w:r>
          </w:p>
        </w:tc>
      </w:tr>
      <w:tr w:rsidR="004C0FB3" w:rsidRPr="002F7F0A" w14:paraId="225C87A0" w14:textId="77777777" w:rsidTr="00504299">
        <w:trPr>
          <w:trHeight w:val="453"/>
        </w:trPr>
        <w:tc>
          <w:tcPr>
            <w:tcW w:w="1267" w:type="pct"/>
            <w:shd w:val="clear" w:color="auto" w:fill="D9D9D9"/>
          </w:tcPr>
          <w:p w14:paraId="4427BBF2" w14:textId="77777777" w:rsidR="004C0FB3" w:rsidRPr="00504299" w:rsidRDefault="004C0FB3" w:rsidP="00504299">
            <w:pPr>
              <w:spacing w:after="0" w:line="240" w:lineRule="auto"/>
              <w:rPr>
                <w:rFonts w:ascii="Public Sans" w:hAnsi="Public Sans"/>
                <w:b/>
                <w:lang w:val="en-US"/>
              </w:rPr>
            </w:pPr>
            <w:r w:rsidRPr="00504299">
              <w:rPr>
                <w:rFonts w:ascii="Public Sans" w:hAnsi="Public Sans"/>
                <w:b/>
                <w:lang w:val="en-US"/>
              </w:rPr>
              <w:t>Time Period of Data Collection</w:t>
            </w:r>
          </w:p>
        </w:tc>
        <w:tc>
          <w:tcPr>
            <w:tcW w:w="3733" w:type="pct"/>
          </w:tcPr>
          <w:p w14:paraId="436204BC" w14:textId="66B7A908" w:rsidR="004C0FB3" w:rsidRPr="00504299" w:rsidRDefault="004C0FB3" w:rsidP="00504299">
            <w:pPr>
              <w:spacing w:after="0" w:line="240" w:lineRule="auto"/>
              <w:rPr>
                <w:rFonts w:ascii="Public Sans" w:hAnsi="Public Sans" w:cstheme="minorHAnsi"/>
                <w:i/>
                <w:lang w:val="en-US"/>
              </w:rPr>
            </w:pPr>
            <w:r w:rsidRPr="00504299">
              <w:rPr>
                <w:rFonts w:ascii="Public Sans" w:hAnsi="Public Sans" w:cstheme="minorHAnsi"/>
                <w:iCs/>
                <w:color w:val="000000" w:themeColor="text1"/>
                <w:lang w:val="en-US"/>
              </w:rPr>
              <w:t>Recruitment from 11</w:t>
            </w:r>
            <w:r w:rsidRPr="00504299">
              <w:rPr>
                <w:rFonts w:ascii="Public Sans" w:hAnsi="Public Sans" w:cstheme="minorHAnsi"/>
                <w:iCs/>
                <w:color w:val="000000" w:themeColor="text1"/>
                <w:vertAlign w:val="superscript"/>
                <w:lang w:val="en-US"/>
              </w:rPr>
              <w:t xml:space="preserve">th </w:t>
            </w:r>
            <w:r w:rsidRPr="00504299">
              <w:rPr>
                <w:rFonts w:ascii="Public Sans" w:hAnsi="Public Sans" w:cstheme="minorHAnsi"/>
                <w:iCs/>
                <w:color w:val="000000" w:themeColor="text1"/>
                <w:lang w:val="en-US"/>
              </w:rPr>
              <w:t>September to 09</w:t>
            </w:r>
            <w:r w:rsidRPr="00504299">
              <w:rPr>
                <w:rFonts w:ascii="Public Sans" w:hAnsi="Public Sans" w:cstheme="minorHAnsi"/>
                <w:iCs/>
                <w:color w:val="000000" w:themeColor="text1"/>
                <w:vertAlign w:val="superscript"/>
                <w:lang w:val="en-US"/>
              </w:rPr>
              <w:t>th</w:t>
            </w:r>
            <w:r w:rsidRPr="00504299">
              <w:rPr>
                <w:rFonts w:ascii="Public Sans" w:hAnsi="Public Sans" w:cstheme="minorHAnsi"/>
                <w:iCs/>
                <w:color w:val="000000" w:themeColor="text1"/>
                <w:lang w:val="en-US"/>
              </w:rPr>
              <w:t xml:space="preserve"> October 2023. Data collection </w:t>
            </w:r>
            <w:r>
              <w:rPr>
                <w:rFonts w:ascii="Public Sans" w:hAnsi="Public Sans" w:cstheme="minorHAnsi"/>
                <w:iCs/>
                <w:color w:val="000000" w:themeColor="text1"/>
                <w:lang w:val="en-US"/>
              </w:rPr>
              <w:t>from</w:t>
            </w:r>
            <w:r w:rsidRPr="00504299">
              <w:rPr>
                <w:rFonts w:ascii="Public Sans" w:hAnsi="Public Sans" w:cstheme="minorHAnsi"/>
                <w:iCs/>
                <w:color w:val="000000" w:themeColor="text1"/>
                <w:lang w:val="en-US"/>
              </w:rPr>
              <w:t xml:space="preserve"> 11</w:t>
            </w:r>
            <w:r w:rsidRPr="00504299">
              <w:rPr>
                <w:rFonts w:ascii="Public Sans" w:hAnsi="Public Sans" w:cstheme="minorHAnsi"/>
                <w:iCs/>
                <w:color w:val="000000" w:themeColor="text1"/>
                <w:vertAlign w:val="superscript"/>
                <w:lang w:val="en-US"/>
              </w:rPr>
              <w:t>th</w:t>
            </w:r>
            <w:r w:rsidRPr="00504299">
              <w:rPr>
                <w:rFonts w:ascii="Public Sans" w:hAnsi="Public Sans" w:cstheme="minorHAnsi"/>
                <w:iCs/>
                <w:color w:val="000000" w:themeColor="text1"/>
                <w:lang w:val="en-US"/>
              </w:rPr>
              <w:t xml:space="preserve"> September 2023 </w:t>
            </w:r>
            <w:r>
              <w:rPr>
                <w:rFonts w:ascii="Public Sans" w:hAnsi="Public Sans" w:cstheme="minorHAnsi"/>
                <w:iCs/>
                <w:color w:val="000000" w:themeColor="text1"/>
                <w:lang w:val="en-US"/>
              </w:rPr>
              <w:t xml:space="preserve">to </w:t>
            </w:r>
            <w:r w:rsidRPr="00504299">
              <w:rPr>
                <w:rFonts w:ascii="Public Sans" w:hAnsi="Public Sans" w:cstheme="minorHAnsi"/>
                <w:iCs/>
                <w:color w:val="000000" w:themeColor="text1"/>
                <w:lang w:val="en-US"/>
              </w:rPr>
              <w:t>early November 2023.</w:t>
            </w:r>
          </w:p>
        </w:tc>
      </w:tr>
      <w:tr w:rsidR="004C0FB3" w:rsidRPr="002F7F0A" w14:paraId="61E85AC8" w14:textId="77777777" w:rsidTr="00504299">
        <w:trPr>
          <w:trHeight w:val="519"/>
        </w:trPr>
        <w:tc>
          <w:tcPr>
            <w:tcW w:w="1267" w:type="pct"/>
            <w:shd w:val="clear" w:color="auto" w:fill="D9D9D9"/>
          </w:tcPr>
          <w:p w14:paraId="52CBCB1B" w14:textId="77777777" w:rsidR="004C0FB3" w:rsidRPr="00504299" w:rsidRDefault="004C0FB3" w:rsidP="00504299">
            <w:pPr>
              <w:spacing w:after="0" w:line="240" w:lineRule="auto"/>
              <w:rPr>
                <w:rFonts w:ascii="Public Sans" w:hAnsi="Public Sans"/>
                <w:b/>
                <w:lang w:val="en-US"/>
              </w:rPr>
            </w:pPr>
            <w:r w:rsidRPr="00504299">
              <w:rPr>
                <w:rFonts w:ascii="Public Sans" w:hAnsi="Public Sans"/>
                <w:b/>
                <w:lang w:val="en-US"/>
              </w:rPr>
              <w:t>Duration of the Study</w:t>
            </w:r>
          </w:p>
        </w:tc>
        <w:tc>
          <w:tcPr>
            <w:tcW w:w="3733" w:type="pct"/>
          </w:tcPr>
          <w:p w14:paraId="6F3BBDAC" w14:textId="5B494F72" w:rsidR="004C0FB3" w:rsidRPr="00504299" w:rsidRDefault="004C0FB3" w:rsidP="00504299">
            <w:pPr>
              <w:spacing w:after="0" w:line="240" w:lineRule="auto"/>
              <w:rPr>
                <w:rFonts w:ascii="Public Sans" w:hAnsi="Public Sans" w:cstheme="minorHAnsi"/>
                <w:lang w:val="en-US"/>
              </w:rPr>
            </w:pPr>
            <w:r>
              <w:rPr>
                <w:rFonts w:ascii="Public Sans" w:hAnsi="Public Sans" w:cstheme="minorHAnsi"/>
                <w:lang w:val="en-US"/>
              </w:rPr>
              <w:t>7 months</w:t>
            </w:r>
          </w:p>
        </w:tc>
      </w:tr>
    </w:tbl>
    <w:p w14:paraId="486398AA" w14:textId="77777777" w:rsidR="004C0FB3" w:rsidRPr="004C0FB3" w:rsidRDefault="004C0FB3" w:rsidP="004C0FB3">
      <w:pPr>
        <w:rPr>
          <w:lang w:eastAsia="en-AU"/>
        </w:rPr>
      </w:pPr>
    </w:p>
    <w:p w14:paraId="5636085A" w14:textId="7F6D936C" w:rsidR="008B1A7E" w:rsidRPr="00504299" w:rsidRDefault="00CA2487" w:rsidP="00504299">
      <w:pPr>
        <w:spacing w:after="0" w:line="240" w:lineRule="auto"/>
        <w:rPr>
          <w:rFonts w:ascii="Public Sans" w:hAnsi="Public Sans"/>
        </w:rPr>
      </w:pPr>
      <w:r w:rsidRPr="00504299">
        <w:rPr>
          <w:rFonts w:ascii="Public Sans" w:hAnsi="Public Sans"/>
        </w:rPr>
        <w:br w:type="page"/>
      </w:r>
    </w:p>
    <w:bookmarkStart w:id="3" w:name="_Toc88053491" w:displacedByCustomXml="next"/>
    <w:bookmarkStart w:id="4" w:name="_Toc88055393" w:displacedByCustomXml="next"/>
    <w:sdt>
      <w:sdtPr>
        <w:rPr>
          <w:rFonts w:asciiTheme="minorHAnsi" w:eastAsiaTheme="minorHAnsi" w:hAnsiTheme="minorHAnsi" w:cstheme="minorBidi"/>
          <w:b w:val="0"/>
          <w:bCs w:val="0"/>
          <w:sz w:val="22"/>
          <w:szCs w:val="22"/>
          <w:lang w:val="en-AU" w:eastAsia="en-US"/>
        </w:rPr>
        <w:id w:val="1286392336"/>
        <w:docPartObj>
          <w:docPartGallery w:val="Table of Contents"/>
          <w:docPartUnique/>
        </w:docPartObj>
      </w:sdtPr>
      <w:sdtEndPr>
        <w:rPr>
          <w:noProof/>
        </w:rPr>
      </w:sdtEndPr>
      <w:sdtContent>
        <w:p w14:paraId="1022E40F" w14:textId="3DD16D30" w:rsidR="00053895" w:rsidRDefault="00053895" w:rsidP="00504299">
          <w:pPr>
            <w:pStyle w:val="TOCHeading"/>
            <w:numPr>
              <w:ilvl w:val="0"/>
              <w:numId w:val="0"/>
            </w:numPr>
            <w:ind w:left="431"/>
            <w:jc w:val="center"/>
          </w:pPr>
          <w:r>
            <w:t>Contents</w:t>
          </w:r>
        </w:p>
        <w:p w14:paraId="28C37375" w14:textId="77777777" w:rsidR="00053895" w:rsidRDefault="00053895">
          <w:pPr>
            <w:pStyle w:val="TOC1"/>
            <w:rPr>
              <w:rFonts w:eastAsiaTheme="minorEastAsia"/>
              <w:noProof/>
              <w:lang w:eastAsia="en-AU"/>
            </w:rPr>
          </w:pPr>
          <w:r>
            <w:rPr>
              <w:b/>
              <w:bCs/>
              <w:noProof/>
            </w:rPr>
            <w:fldChar w:fldCharType="begin"/>
          </w:r>
          <w:r>
            <w:rPr>
              <w:b/>
              <w:bCs/>
              <w:noProof/>
            </w:rPr>
            <w:instrText xml:space="preserve"> TOC \o "1-3" \h \z \u </w:instrText>
          </w:r>
          <w:r>
            <w:rPr>
              <w:b/>
              <w:bCs/>
              <w:noProof/>
            </w:rPr>
            <w:fldChar w:fldCharType="separate"/>
          </w:r>
          <w:hyperlink w:anchor="_Toc142573016" w:history="1">
            <w:r w:rsidRPr="0000384E">
              <w:rPr>
                <w:rStyle w:val="Hyperlink"/>
                <w:noProof/>
              </w:rPr>
              <w:t>SUMMARY</w:t>
            </w:r>
            <w:r>
              <w:rPr>
                <w:noProof/>
                <w:webHidden/>
              </w:rPr>
              <w:tab/>
            </w:r>
            <w:r>
              <w:rPr>
                <w:noProof/>
                <w:webHidden/>
              </w:rPr>
              <w:fldChar w:fldCharType="begin"/>
            </w:r>
            <w:r>
              <w:rPr>
                <w:noProof/>
                <w:webHidden/>
              </w:rPr>
              <w:instrText xml:space="preserve"> PAGEREF _Toc142573016 \h </w:instrText>
            </w:r>
            <w:r>
              <w:rPr>
                <w:noProof/>
                <w:webHidden/>
              </w:rPr>
            </w:r>
            <w:r>
              <w:rPr>
                <w:noProof/>
                <w:webHidden/>
              </w:rPr>
              <w:fldChar w:fldCharType="separate"/>
            </w:r>
            <w:r w:rsidR="006D5F96">
              <w:rPr>
                <w:noProof/>
                <w:webHidden/>
              </w:rPr>
              <w:t>2</w:t>
            </w:r>
            <w:r>
              <w:rPr>
                <w:noProof/>
                <w:webHidden/>
              </w:rPr>
              <w:fldChar w:fldCharType="end"/>
            </w:r>
          </w:hyperlink>
        </w:p>
        <w:p w14:paraId="6D3127EB" w14:textId="77777777" w:rsidR="00053895" w:rsidRDefault="00074EDA">
          <w:pPr>
            <w:pStyle w:val="TOC1"/>
            <w:tabs>
              <w:tab w:val="left" w:pos="440"/>
            </w:tabs>
            <w:rPr>
              <w:rFonts w:eastAsiaTheme="minorEastAsia"/>
              <w:noProof/>
              <w:lang w:eastAsia="en-AU"/>
            </w:rPr>
          </w:pPr>
          <w:hyperlink w:anchor="_Toc142573017" w:history="1">
            <w:r w:rsidR="00053895" w:rsidRPr="0000384E">
              <w:rPr>
                <w:rStyle w:val="Hyperlink"/>
                <w:noProof/>
              </w:rPr>
              <w:t>1</w:t>
            </w:r>
            <w:r w:rsidR="00053895">
              <w:rPr>
                <w:rFonts w:eastAsiaTheme="minorEastAsia"/>
                <w:noProof/>
                <w:lang w:eastAsia="en-AU"/>
              </w:rPr>
              <w:tab/>
            </w:r>
            <w:r w:rsidR="00053895" w:rsidRPr="0000384E">
              <w:rPr>
                <w:rStyle w:val="Hyperlink"/>
                <w:noProof/>
              </w:rPr>
              <w:t>BACKGROUND AND INTRODUCTION</w:t>
            </w:r>
            <w:r w:rsidR="00053895">
              <w:rPr>
                <w:noProof/>
                <w:webHidden/>
              </w:rPr>
              <w:tab/>
            </w:r>
            <w:r w:rsidR="00053895">
              <w:rPr>
                <w:noProof/>
                <w:webHidden/>
              </w:rPr>
              <w:fldChar w:fldCharType="begin"/>
            </w:r>
            <w:r w:rsidR="00053895">
              <w:rPr>
                <w:noProof/>
                <w:webHidden/>
              </w:rPr>
              <w:instrText xml:space="preserve"> PAGEREF _Toc142573017 \h </w:instrText>
            </w:r>
            <w:r w:rsidR="00053895">
              <w:rPr>
                <w:noProof/>
                <w:webHidden/>
              </w:rPr>
            </w:r>
            <w:r w:rsidR="00053895">
              <w:rPr>
                <w:noProof/>
                <w:webHidden/>
              </w:rPr>
              <w:fldChar w:fldCharType="separate"/>
            </w:r>
            <w:r w:rsidR="006D5F96">
              <w:rPr>
                <w:noProof/>
                <w:webHidden/>
              </w:rPr>
              <w:t>5</w:t>
            </w:r>
            <w:r w:rsidR="00053895">
              <w:rPr>
                <w:noProof/>
                <w:webHidden/>
              </w:rPr>
              <w:fldChar w:fldCharType="end"/>
            </w:r>
          </w:hyperlink>
        </w:p>
        <w:p w14:paraId="11D5491A" w14:textId="77777777" w:rsidR="00053895" w:rsidRDefault="00074EDA">
          <w:pPr>
            <w:pStyle w:val="TOC2"/>
            <w:tabs>
              <w:tab w:val="left" w:pos="880"/>
              <w:tab w:val="right" w:leader="dot" w:pos="9016"/>
            </w:tabs>
            <w:rPr>
              <w:rFonts w:cstheme="minorBidi"/>
              <w:noProof/>
              <w:lang w:val="en-AU" w:eastAsia="en-AU"/>
            </w:rPr>
          </w:pPr>
          <w:hyperlink w:anchor="_Toc142573019" w:history="1">
            <w:r w:rsidR="00053895" w:rsidRPr="0000384E">
              <w:rPr>
                <w:rStyle w:val="Hyperlink"/>
                <w:noProof/>
              </w:rPr>
              <w:t>1.1</w:t>
            </w:r>
            <w:r w:rsidR="00053895">
              <w:rPr>
                <w:rFonts w:cstheme="minorBidi"/>
                <w:noProof/>
                <w:lang w:val="en-AU" w:eastAsia="en-AU"/>
              </w:rPr>
              <w:tab/>
            </w:r>
            <w:r w:rsidR="00053895" w:rsidRPr="0000384E">
              <w:rPr>
                <w:rStyle w:val="Hyperlink"/>
                <w:noProof/>
              </w:rPr>
              <w:t>HAEMOPHILIA BACKGROUND</w:t>
            </w:r>
            <w:r w:rsidR="00053895">
              <w:rPr>
                <w:noProof/>
                <w:webHidden/>
              </w:rPr>
              <w:tab/>
            </w:r>
            <w:r w:rsidR="00053895">
              <w:rPr>
                <w:noProof/>
                <w:webHidden/>
              </w:rPr>
              <w:fldChar w:fldCharType="begin"/>
            </w:r>
            <w:r w:rsidR="00053895">
              <w:rPr>
                <w:noProof/>
                <w:webHidden/>
              </w:rPr>
              <w:instrText xml:space="preserve"> PAGEREF _Toc142573019 \h </w:instrText>
            </w:r>
            <w:r w:rsidR="00053895">
              <w:rPr>
                <w:noProof/>
                <w:webHidden/>
              </w:rPr>
            </w:r>
            <w:r w:rsidR="00053895">
              <w:rPr>
                <w:noProof/>
                <w:webHidden/>
              </w:rPr>
              <w:fldChar w:fldCharType="separate"/>
            </w:r>
            <w:r w:rsidR="006D5F96">
              <w:rPr>
                <w:noProof/>
                <w:webHidden/>
              </w:rPr>
              <w:t>5</w:t>
            </w:r>
            <w:r w:rsidR="00053895">
              <w:rPr>
                <w:noProof/>
                <w:webHidden/>
              </w:rPr>
              <w:fldChar w:fldCharType="end"/>
            </w:r>
          </w:hyperlink>
        </w:p>
        <w:p w14:paraId="3E621F1F" w14:textId="77777777" w:rsidR="00053895" w:rsidRDefault="00074EDA">
          <w:pPr>
            <w:pStyle w:val="TOC2"/>
            <w:tabs>
              <w:tab w:val="left" w:pos="880"/>
              <w:tab w:val="right" w:leader="dot" w:pos="9016"/>
            </w:tabs>
            <w:rPr>
              <w:rFonts w:cstheme="minorBidi"/>
              <w:noProof/>
              <w:lang w:val="en-AU" w:eastAsia="en-AU"/>
            </w:rPr>
          </w:pPr>
          <w:hyperlink w:anchor="_Toc142573020" w:history="1">
            <w:r w:rsidR="00053895" w:rsidRPr="0000384E">
              <w:rPr>
                <w:rStyle w:val="Hyperlink"/>
                <w:noProof/>
              </w:rPr>
              <w:t>1.2</w:t>
            </w:r>
            <w:r w:rsidR="00053895">
              <w:rPr>
                <w:rFonts w:cstheme="minorBidi"/>
                <w:noProof/>
                <w:lang w:val="en-AU" w:eastAsia="en-AU"/>
              </w:rPr>
              <w:tab/>
            </w:r>
            <w:r w:rsidR="00053895" w:rsidRPr="0000384E">
              <w:rPr>
                <w:rStyle w:val="Hyperlink"/>
                <w:noProof/>
              </w:rPr>
              <w:t>RATIONALE FOR PERFORMING THE STUDY</w:t>
            </w:r>
            <w:r w:rsidR="00053895">
              <w:rPr>
                <w:noProof/>
                <w:webHidden/>
              </w:rPr>
              <w:tab/>
            </w:r>
            <w:r w:rsidR="00053895">
              <w:rPr>
                <w:noProof/>
                <w:webHidden/>
              </w:rPr>
              <w:fldChar w:fldCharType="begin"/>
            </w:r>
            <w:r w:rsidR="00053895">
              <w:rPr>
                <w:noProof/>
                <w:webHidden/>
              </w:rPr>
              <w:instrText xml:space="preserve"> PAGEREF _Toc142573020 \h </w:instrText>
            </w:r>
            <w:r w:rsidR="00053895">
              <w:rPr>
                <w:noProof/>
                <w:webHidden/>
              </w:rPr>
            </w:r>
            <w:r w:rsidR="00053895">
              <w:rPr>
                <w:noProof/>
                <w:webHidden/>
              </w:rPr>
              <w:fldChar w:fldCharType="separate"/>
            </w:r>
            <w:r w:rsidR="006D5F96">
              <w:rPr>
                <w:noProof/>
                <w:webHidden/>
              </w:rPr>
              <w:t>5</w:t>
            </w:r>
            <w:r w:rsidR="00053895">
              <w:rPr>
                <w:noProof/>
                <w:webHidden/>
              </w:rPr>
              <w:fldChar w:fldCharType="end"/>
            </w:r>
          </w:hyperlink>
        </w:p>
        <w:p w14:paraId="5550B656" w14:textId="2275133F" w:rsidR="00053895" w:rsidRDefault="00074EDA">
          <w:pPr>
            <w:pStyle w:val="TOC1"/>
            <w:tabs>
              <w:tab w:val="left" w:pos="440"/>
            </w:tabs>
            <w:rPr>
              <w:rFonts w:eastAsiaTheme="minorEastAsia"/>
              <w:noProof/>
              <w:lang w:eastAsia="en-AU"/>
            </w:rPr>
          </w:pPr>
          <w:hyperlink w:anchor="_Toc142573021" w:history="1">
            <w:r w:rsidR="00053895" w:rsidRPr="0000384E">
              <w:rPr>
                <w:rStyle w:val="Hyperlink"/>
                <w:noProof/>
              </w:rPr>
              <w:t>2</w:t>
            </w:r>
            <w:r w:rsidR="00053895">
              <w:rPr>
                <w:rFonts w:eastAsiaTheme="minorEastAsia"/>
                <w:noProof/>
                <w:lang w:eastAsia="en-AU"/>
              </w:rPr>
              <w:tab/>
            </w:r>
            <w:r w:rsidR="00053895" w:rsidRPr="0000384E">
              <w:rPr>
                <w:rStyle w:val="Hyperlink"/>
                <w:noProof/>
              </w:rPr>
              <w:t>HYPOTHESIS</w:t>
            </w:r>
            <w:r w:rsidR="00053895">
              <w:rPr>
                <w:noProof/>
                <w:webHidden/>
              </w:rPr>
              <w:tab/>
            </w:r>
            <w:r w:rsidR="00053895">
              <w:rPr>
                <w:noProof/>
                <w:webHidden/>
              </w:rPr>
              <w:fldChar w:fldCharType="begin"/>
            </w:r>
            <w:r w:rsidR="00053895">
              <w:rPr>
                <w:noProof/>
                <w:webHidden/>
              </w:rPr>
              <w:instrText xml:space="preserve"> PAGEREF _Toc142573021 \h </w:instrText>
            </w:r>
            <w:r w:rsidR="00053895">
              <w:rPr>
                <w:noProof/>
                <w:webHidden/>
              </w:rPr>
            </w:r>
            <w:r w:rsidR="00053895">
              <w:rPr>
                <w:noProof/>
                <w:webHidden/>
              </w:rPr>
              <w:fldChar w:fldCharType="separate"/>
            </w:r>
            <w:r w:rsidR="006D5F96">
              <w:rPr>
                <w:noProof/>
                <w:webHidden/>
              </w:rPr>
              <w:t>6</w:t>
            </w:r>
            <w:r w:rsidR="00053895">
              <w:rPr>
                <w:noProof/>
                <w:webHidden/>
              </w:rPr>
              <w:fldChar w:fldCharType="end"/>
            </w:r>
          </w:hyperlink>
        </w:p>
        <w:p w14:paraId="146FE56D" w14:textId="00701555" w:rsidR="00053895" w:rsidRDefault="00074EDA">
          <w:pPr>
            <w:pStyle w:val="TOC1"/>
            <w:tabs>
              <w:tab w:val="left" w:pos="440"/>
            </w:tabs>
            <w:rPr>
              <w:rFonts w:eastAsiaTheme="minorEastAsia"/>
              <w:noProof/>
              <w:lang w:eastAsia="en-AU"/>
            </w:rPr>
          </w:pPr>
          <w:hyperlink w:anchor="_Toc142573022" w:history="1">
            <w:r w:rsidR="00053895" w:rsidRPr="0000384E">
              <w:rPr>
                <w:rStyle w:val="Hyperlink"/>
                <w:noProof/>
              </w:rPr>
              <w:t>3</w:t>
            </w:r>
            <w:r w:rsidR="00053895">
              <w:rPr>
                <w:rFonts w:eastAsiaTheme="minorEastAsia"/>
                <w:noProof/>
                <w:lang w:eastAsia="en-AU"/>
              </w:rPr>
              <w:tab/>
            </w:r>
            <w:r w:rsidR="00053895" w:rsidRPr="0000384E">
              <w:rPr>
                <w:rStyle w:val="Hyperlink"/>
                <w:noProof/>
              </w:rPr>
              <w:t>STUDY OBJECTIVES / AIMS</w:t>
            </w:r>
            <w:r w:rsidR="00053895">
              <w:rPr>
                <w:noProof/>
                <w:webHidden/>
              </w:rPr>
              <w:tab/>
            </w:r>
            <w:r w:rsidR="00053895">
              <w:rPr>
                <w:noProof/>
                <w:webHidden/>
              </w:rPr>
              <w:fldChar w:fldCharType="begin"/>
            </w:r>
            <w:r w:rsidR="00053895">
              <w:rPr>
                <w:noProof/>
                <w:webHidden/>
              </w:rPr>
              <w:instrText xml:space="preserve"> PAGEREF _Toc142573022 \h </w:instrText>
            </w:r>
            <w:r w:rsidR="00053895">
              <w:rPr>
                <w:noProof/>
                <w:webHidden/>
              </w:rPr>
            </w:r>
            <w:r w:rsidR="00053895">
              <w:rPr>
                <w:noProof/>
                <w:webHidden/>
              </w:rPr>
              <w:fldChar w:fldCharType="separate"/>
            </w:r>
            <w:r w:rsidR="006D5F96">
              <w:rPr>
                <w:noProof/>
                <w:webHidden/>
              </w:rPr>
              <w:t>6</w:t>
            </w:r>
            <w:r w:rsidR="00053895">
              <w:rPr>
                <w:noProof/>
                <w:webHidden/>
              </w:rPr>
              <w:fldChar w:fldCharType="end"/>
            </w:r>
          </w:hyperlink>
        </w:p>
        <w:p w14:paraId="23C13475" w14:textId="66EF0F41" w:rsidR="00053895" w:rsidRDefault="00074EDA">
          <w:pPr>
            <w:pStyle w:val="TOC2"/>
            <w:tabs>
              <w:tab w:val="left" w:pos="880"/>
              <w:tab w:val="right" w:leader="dot" w:pos="9016"/>
            </w:tabs>
            <w:rPr>
              <w:rFonts w:cstheme="minorBidi"/>
              <w:noProof/>
              <w:lang w:val="en-AU" w:eastAsia="en-AU"/>
            </w:rPr>
          </w:pPr>
          <w:hyperlink w:anchor="_Toc142573027" w:history="1">
            <w:r w:rsidR="00053895" w:rsidRPr="0000384E">
              <w:rPr>
                <w:rStyle w:val="Hyperlink"/>
                <w:noProof/>
              </w:rPr>
              <w:t>3.1</w:t>
            </w:r>
            <w:r w:rsidR="00053895">
              <w:rPr>
                <w:rFonts w:cstheme="minorBidi"/>
                <w:noProof/>
                <w:lang w:val="en-AU" w:eastAsia="en-AU"/>
              </w:rPr>
              <w:tab/>
            </w:r>
            <w:r w:rsidR="00053895" w:rsidRPr="0000384E">
              <w:rPr>
                <w:rStyle w:val="Hyperlink"/>
                <w:noProof/>
              </w:rPr>
              <w:t>PRIMARY OBJECTIVES</w:t>
            </w:r>
            <w:r w:rsidR="00053895">
              <w:rPr>
                <w:noProof/>
                <w:webHidden/>
              </w:rPr>
              <w:tab/>
            </w:r>
            <w:r w:rsidR="00053895">
              <w:rPr>
                <w:noProof/>
                <w:webHidden/>
              </w:rPr>
              <w:fldChar w:fldCharType="begin"/>
            </w:r>
            <w:r w:rsidR="00053895">
              <w:rPr>
                <w:noProof/>
                <w:webHidden/>
              </w:rPr>
              <w:instrText xml:space="preserve"> PAGEREF _Toc142573027 \h </w:instrText>
            </w:r>
            <w:r w:rsidR="00053895">
              <w:rPr>
                <w:noProof/>
                <w:webHidden/>
              </w:rPr>
            </w:r>
            <w:r w:rsidR="00053895">
              <w:rPr>
                <w:noProof/>
                <w:webHidden/>
              </w:rPr>
              <w:fldChar w:fldCharType="separate"/>
            </w:r>
            <w:r w:rsidR="006D5F96">
              <w:rPr>
                <w:noProof/>
                <w:webHidden/>
              </w:rPr>
              <w:t>6</w:t>
            </w:r>
            <w:r w:rsidR="00053895">
              <w:rPr>
                <w:noProof/>
                <w:webHidden/>
              </w:rPr>
              <w:fldChar w:fldCharType="end"/>
            </w:r>
          </w:hyperlink>
        </w:p>
        <w:p w14:paraId="46062646" w14:textId="7C292559" w:rsidR="00053895" w:rsidRDefault="00074EDA">
          <w:pPr>
            <w:pStyle w:val="TOC2"/>
            <w:tabs>
              <w:tab w:val="left" w:pos="880"/>
              <w:tab w:val="right" w:leader="dot" w:pos="9016"/>
            </w:tabs>
            <w:rPr>
              <w:rFonts w:cstheme="minorBidi"/>
              <w:noProof/>
              <w:lang w:val="en-AU" w:eastAsia="en-AU"/>
            </w:rPr>
          </w:pPr>
          <w:hyperlink w:anchor="_Toc142573028" w:history="1">
            <w:r w:rsidR="00053895" w:rsidRPr="0000384E">
              <w:rPr>
                <w:rStyle w:val="Hyperlink"/>
                <w:noProof/>
              </w:rPr>
              <w:t>3.2</w:t>
            </w:r>
            <w:r w:rsidR="00053895">
              <w:rPr>
                <w:rFonts w:cstheme="minorBidi"/>
                <w:noProof/>
                <w:lang w:val="en-AU" w:eastAsia="en-AU"/>
              </w:rPr>
              <w:tab/>
            </w:r>
            <w:r w:rsidR="00053895" w:rsidRPr="0000384E">
              <w:rPr>
                <w:rStyle w:val="Hyperlink"/>
                <w:noProof/>
              </w:rPr>
              <w:t>SECONDARY OBJECTIVES</w:t>
            </w:r>
            <w:r w:rsidR="00053895">
              <w:rPr>
                <w:noProof/>
                <w:webHidden/>
              </w:rPr>
              <w:tab/>
            </w:r>
            <w:r w:rsidR="00053895">
              <w:rPr>
                <w:noProof/>
                <w:webHidden/>
              </w:rPr>
              <w:fldChar w:fldCharType="begin"/>
            </w:r>
            <w:r w:rsidR="00053895">
              <w:rPr>
                <w:noProof/>
                <w:webHidden/>
              </w:rPr>
              <w:instrText xml:space="preserve"> PAGEREF _Toc142573028 \h </w:instrText>
            </w:r>
            <w:r w:rsidR="00053895">
              <w:rPr>
                <w:noProof/>
                <w:webHidden/>
              </w:rPr>
            </w:r>
            <w:r w:rsidR="00053895">
              <w:rPr>
                <w:noProof/>
                <w:webHidden/>
              </w:rPr>
              <w:fldChar w:fldCharType="separate"/>
            </w:r>
            <w:r w:rsidR="006D5F96">
              <w:rPr>
                <w:noProof/>
                <w:webHidden/>
              </w:rPr>
              <w:t>6</w:t>
            </w:r>
            <w:r w:rsidR="00053895">
              <w:rPr>
                <w:noProof/>
                <w:webHidden/>
              </w:rPr>
              <w:fldChar w:fldCharType="end"/>
            </w:r>
          </w:hyperlink>
        </w:p>
        <w:p w14:paraId="74F726FD" w14:textId="518AD2D9" w:rsidR="00053895" w:rsidRDefault="00074EDA">
          <w:pPr>
            <w:pStyle w:val="TOC1"/>
            <w:tabs>
              <w:tab w:val="left" w:pos="440"/>
            </w:tabs>
            <w:rPr>
              <w:rFonts w:eastAsiaTheme="minorEastAsia"/>
              <w:noProof/>
              <w:lang w:eastAsia="en-AU"/>
            </w:rPr>
          </w:pPr>
          <w:hyperlink w:anchor="_Toc142573029" w:history="1">
            <w:r w:rsidR="00053895" w:rsidRPr="0000384E">
              <w:rPr>
                <w:rStyle w:val="Hyperlink"/>
                <w:noProof/>
              </w:rPr>
              <w:t>4</w:t>
            </w:r>
            <w:r w:rsidR="00053895">
              <w:rPr>
                <w:rFonts w:eastAsiaTheme="minorEastAsia"/>
                <w:noProof/>
                <w:lang w:eastAsia="en-AU"/>
              </w:rPr>
              <w:tab/>
            </w:r>
            <w:r w:rsidR="00053895" w:rsidRPr="0000384E">
              <w:rPr>
                <w:rStyle w:val="Hyperlink"/>
                <w:noProof/>
              </w:rPr>
              <w:t>STUDY DESIGN</w:t>
            </w:r>
            <w:r w:rsidR="00053895">
              <w:rPr>
                <w:noProof/>
                <w:webHidden/>
              </w:rPr>
              <w:tab/>
            </w:r>
            <w:r w:rsidR="00053895">
              <w:rPr>
                <w:noProof/>
                <w:webHidden/>
              </w:rPr>
              <w:fldChar w:fldCharType="begin"/>
            </w:r>
            <w:r w:rsidR="00053895">
              <w:rPr>
                <w:noProof/>
                <w:webHidden/>
              </w:rPr>
              <w:instrText xml:space="preserve"> PAGEREF _Toc142573029 \h </w:instrText>
            </w:r>
            <w:r w:rsidR="00053895">
              <w:rPr>
                <w:noProof/>
                <w:webHidden/>
              </w:rPr>
            </w:r>
            <w:r w:rsidR="00053895">
              <w:rPr>
                <w:noProof/>
                <w:webHidden/>
              </w:rPr>
              <w:fldChar w:fldCharType="separate"/>
            </w:r>
            <w:r w:rsidR="006D5F96">
              <w:rPr>
                <w:noProof/>
                <w:webHidden/>
              </w:rPr>
              <w:t>6</w:t>
            </w:r>
            <w:r w:rsidR="00053895">
              <w:rPr>
                <w:noProof/>
                <w:webHidden/>
              </w:rPr>
              <w:fldChar w:fldCharType="end"/>
            </w:r>
          </w:hyperlink>
        </w:p>
        <w:p w14:paraId="489FB6C3" w14:textId="55C7B110" w:rsidR="00053895" w:rsidRDefault="00074EDA">
          <w:pPr>
            <w:pStyle w:val="TOC2"/>
            <w:tabs>
              <w:tab w:val="left" w:pos="880"/>
              <w:tab w:val="right" w:leader="dot" w:pos="9016"/>
            </w:tabs>
            <w:rPr>
              <w:rFonts w:cstheme="minorBidi"/>
              <w:noProof/>
              <w:lang w:val="en-AU" w:eastAsia="en-AU"/>
            </w:rPr>
          </w:pPr>
          <w:hyperlink w:anchor="_Toc142573031" w:history="1">
            <w:r w:rsidR="00053895" w:rsidRPr="0000384E">
              <w:rPr>
                <w:rStyle w:val="Hyperlink"/>
                <w:noProof/>
              </w:rPr>
              <w:t>4.1</w:t>
            </w:r>
            <w:r w:rsidR="00053895">
              <w:rPr>
                <w:rFonts w:cstheme="minorBidi"/>
                <w:noProof/>
                <w:lang w:val="en-AU" w:eastAsia="en-AU"/>
              </w:rPr>
              <w:tab/>
            </w:r>
            <w:r w:rsidR="00053895" w:rsidRPr="0000384E">
              <w:rPr>
                <w:rStyle w:val="Hyperlink"/>
                <w:noProof/>
              </w:rPr>
              <w:t>DESIGN / STUDY TYPE</w:t>
            </w:r>
            <w:r w:rsidR="00053895">
              <w:rPr>
                <w:noProof/>
                <w:webHidden/>
              </w:rPr>
              <w:tab/>
            </w:r>
            <w:r w:rsidR="00053895">
              <w:rPr>
                <w:noProof/>
                <w:webHidden/>
              </w:rPr>
              <w:fldChar w:fldCharType="begin"/>
            </w:r>
            <w:r w:rsidR="00053895">
              <w:rPr>
                <w:noProof/>
                <w:webHidden/>
              </w:rPr>
              <w:instrText xml:space="preserve"> PAGEREF _Toc142573031 \h </w:instrText>
            </w:r>
            <w:r w:rsidR="00053895">
              <w:rPr>
                <w:noProof/>
                <w:webHidden/>
              </w:rPr>
            </w:r>
            <w:r w:rsidR="00053895">
              <w:rPr>
                <w:noProof/>
                <w:webHidden/>
              </w:rPr>
              <w:fldChar w:fldCharType="separate"/>
            </w:r>
            <w:r w:rsidR="006D5F96">
              <w:rPr>
                <w:noProof/>
                <w:webHidden/>
              </w:rPr>
              <w:t>6</w:t>
            </w:r>
            <w:r w:rsidR="00053895">
              <w:rPr>
                <w:noProof/>
                <w:webHidden/>
              </w:rPr>
              <w:fldChar w:fldCharType="end"/>
            </w:r>
          </w:hyperlink>
        </w:p>
        <w:p w14:paraId="3233449C" w14:textId="77777777" w:rsidR="00053895" w:rsidRDefault="00074EDA">
          <w:pPr>
            <w:pStyle w:val="TOC2"/>
            <w:tabs>
              <w:tab w:val="left" w:pos="880"/>
              <w:tab w:val="right" w:leader="dot" w:pos="9016"/>
            </w:tabs>
            <w:rPr>
              <w:rFonts w:cstheme="minorBidi"/>
              <w:noProof/>
              <w:lang w:val="en-AU" w:eastAsia="en-AU"/>
            </w:rPr>
          </w:pPr>
          <w:hyperlink w:anchor="_Toc142573032" w:history="1">
            <w:r w:rsidR="00053895" w:rsidRPr="0000384E">
              <w:rPr>
                <w:rStyle w:val="Hyperlink"/>
                <w:noProof/>
              </w:rPr>
              <w:t>4.2</w:t>
            </w:r>
            <w:r w:rsidR="00053895">
              <w:rPr>
                <w:rFonts w:cstheme="minorBidi"/>
                <w:noProof/>
                <w:lang w:val="en-AU" w:eastAsia="en-AU"/>
              </w:rPr>
              <w:tab/>
            </w:r>
            <w:r w:rsidR="00053895" w:rsidRPr="0000384E">
              <w:rPr>
                <w:rStyle w:val="Hyperlink"/>
                <w:noProof/>
              </w:rPr>
              <w:t>EXPECTED PARTICIPANT NUMBERS</w:t>
            </w:r>
            <w:r w:rsidR="00053895">
              <w:rPr>
                <w:noProof/>
                <w:webHidden/>
              </w:rPr>
              <w:tab/>
            </w:r>
            <w:r w:rsidR="00053895">
              <w:rPr>
                <w:noProof/>
                <w:webHidden/>
              </w:rPr>
              <w:fldChar w:fldCharType="begin"/>
            </w:r>
            <w:r w:rsidR="00053895">
              <w:rPr>
                <w:noProof/>
                <w:webHidden/>
              </w:rPr>
              <w:instrText xml:space="preserve"> PAGEREF _Toc142573032 \h </w:instrText>
            </w:r>
            <w:r w:rsidR="00053895">
              <w:rPr>
                <w:noProof/>
                <w:webHidden/>
              </w:rPr>
            </w:r>
            <w:r w:rsidR="00053895">
              <w:rPr>
                <w:noProof/>
                <w:webHidden/>
              </w:rPr>
              <w:fldChar w:fldCharType="separate"/>
            </w:r>
            <w:r w:rsidR="006D5F96">
              <w:rPr>
                <w:noProof/>
                <w:webHidden/>
              </w:rPr>
              <w:t>6</w:t>
            </w:r>
            <w:r w:rsidR="00053895">
              <w:rPr>
                <w:noProof/>
                <w:webHidden/>
              </w:rPr>
              <w:fldChar w:fldCharType="end"/>
            </w:r>
          </w:hyperlink>
        </w:p>
        <w:p w14:paraId="73DBF27B" w14:textId="77777777" w:rsidR="00053895" w:rsidRDefault="00074EDA">
          <w:pPr>
            <w:pStyle w:val="TOC2"/>
            <w:tabs>
              <w:tab w:val="left" w:pos="880"/>
              <w:tab w:val="right" w:leader="dot" w:pos="9016"/>
            </w:tabs>
            <w:rPr>
              <w:rFonts w:cstheme="minorBidi"/>
              <w:noProof/>
              <w:lang w:val="en-AU" w:eastAsia="en-AU"/>
            </w:rPr>
          </w:pPr>
          <w:hyperlink w:anchor="_Toc142573033" w:history="1">
            <w:r w:rsidR="00053895" w:rsidRPr="0000384E">
              <w:rPr>
                <w:rStyle w:val="Hyperlink"/>
                <w:noProof/>
              </w:rPr>
              <w:t>4.3</w:t>
            </w:r>
            <w:r w:rsidR="00053895">
              <w:rPr>
                <w:rFonts w:cstheme="minorBidi"/>
                <w:noProof/>
                <w:lang w:val="en-AU" w:eastAsia="en-AU"/>
              </w:rPr>
              <w:tab/>
            </w:r>
            <w:r w:rsidR="00053895" w:rsidRPr="0000384E">
              <w:rPr>
                <w:rStyle w:val="Hyperlink"/>
                <w:noProof/>
              </w:rPr>
              <w:t>TIME PERIOD OF THE STUDY</w:t>
            </w:r>
            <w:r w:rsidR="00053895">
              <w:rPr>
                <w:noProof/>
                <w:webHidden/>
              </w:rPr>
              <w:tab/>
            </w:r>
            <w:r w:rsidR="00053895">
              <w:rPr>
                <w:noProof/>
                <w:webHidden/>
              </w:rPr>
              <w:fldChar w:fldCharType="begin"/>
            </w:r>
            <w:r w:rsidR="00053895">
              <w:rPr>
                <w:noProof/>
                <w:webHidden/>
              </w:rPr>
              <w:instrText xml:space="preserve"> PAGEREF _Toc142573033 \h </w:instrText>
            </w:r>
            <w:r w:rsidR="00053895">
              <w:rPr>
                <w:noProof/>
                <w:webHidden/>
              </w:rPr>
            </w:r>
            <w:r w:rsidR="00053895">
              <w:rPr>
                <w:noProof/>
                <w:webHidden/>
              </w:rPr>
              <w:fldChar w:fldCharType="separate"/>
            </w:r>
            <w:r w:rsidR="006D5F96">
              <w:rPr>
                <w:noProof/>
                <w:webHidden/>
              </w:rPr>
              <w:t>6</w:t>
            </w:r>
            <w:r w:rsidR="00053895">
              <w:rPr>
                <w:noProof/>
                <w:webHidden/>
              </w:rPr>
              <w:fldChar w:fldCharType="end"/>
            </w:r>
          </w:hyperlink>
        </w:p>
        <w:p w14:paraId="57F24268" w14:textId="68E091AB" w:rsidR="00053895" w:rsidRDefault="00074EDA">
          <w:pPr>
            <w:pStyle w:val="TOC2"/>
            <w:tabs>
              <w:tab w:val="left" w:pos="880"/>
              <w:tab w:val="right" w:leader="dot" w:pos="9016"/>
            </w:tabs>
            <w:rPr>
              <w:rFonts w:cstheme="minorBidi"/>
              <w:noProof/>
              <w:lang w:val="en-AU" w:eastAsia="en-AU"/>
            </w:rPr>
          </w:pPr>
          <w:hyperlink w:anchor="_Toc142573034" w:history="1">
            <w:r w:rsidR="00053895" w:rsidRPr="0000384E">
              <w:rPr>
                <w:rStyle w:val="Hyperlink"/>
                <w:noProof/>
              </w:rPr>
              <w:t>4.4</w:t>
            </w:r>
            <w:r w:rsidR="00053895">
              <w:rPr>
                <w:rFonts w:cstheme="minorBidi"/>
                <w:noProof/>
                <w:lang w:val="en-AU" w:eastAsia="en-AU"/>
              </w:rPr>
              <w:tab/>
            </w:r>
            <w:r w:rsidR="00053895" w:rsidRPr="0000384E">
              <w:rPr>
                <w:rStyle w:val="Hyperlink"/>
                <w:noProof/>
              </w:rPr>
              <w:t>ENDPOINTS</w:t>
            </w:r>
            <w:r w:rsidR="00053895">
              <w:rPr>
                <w:noProof/>
                <w:webHidden/>
              </w:rPr>
              <w:tab/>
            </w:r>
            <w:r w:rsidR="00053895">
              <w:rPr>
                <w:noProof/>
                <w:webHidden/>
              </w:rPr>
              <w:fldChar w:fldCharType="begin"/>
            </w:r>
            <w:r w:rsidR="00053895">
              <w:rPr>
                <w:noProof/>
                <w:webHidden/>
              </w:rPr>
              <w:instrText xml:space="preserve"> PAGEREF _Toc142573034 \h </w:instrText>
            </w:r>
            <w:r w:rsidR="00053895">
              <w:rPr>
                <w:noProof/>
                <w:webHidden/>
              </w:rPr>
            </w:r>
            <w:r w:rsidR="00053895">
              <w:rPr>
                <w:noProof/>
                <w:webHidden/>
              </w:rPr>
              <w:fldChar w:fldCharType="separate"/>
            </w:r>
            <w:r w:rsidR="006D5F96">
              <w:rPr>
                <w:noProof/>
                <w:webHidden/>
              </w:rPr>
              <w:t>7</w:t>
            </w:r>
            <w:r w:rsidR="00053895">
              <w:rPr>
                <w:noProof/>
                <w:webHidden/>
              </w:rPr>
              <w:fldChar w:fldCharType="end"/>
            </w:r>
          </w:hyperlink>
        </w:p>
        <w:p w14:paraId="03EA7503" w14:textId="0A414BAE" w:rsidR="00053895" w:rsidRDefault="00074EDA">
          <w:pPr>
            <w:pStyle w:val="TOC2"/>
            <w:tabs>
              <w:tab w:val="left" w:pos="880"/>
              <w:tab w:val="right" w:leader="dot" w:pos="9016"/>
            </w:tabs>
            <w:rPr>
              <w:rFonts w:cstheme="minorBidi"/>
              <w:noProof/>
              <w:lang w:val="en-AU" w:eastAsia="en-AU"/>
            </w:rPr>
          </w:pPr>
          <w:hyperlink w:anchor="_Toc142573035" w:history="1">
            <w:r w:rsidR="00053895" w:rsidRPr="0000384E">
              <w:rPr>
                <w:rStyle w:val="Hyperlink"/>
                <w:noProof/>
              </w:rPr>
              <w:t>4.5</w:t>
            </w:r>
            <w:r w:rsidR="00053895">
              <w:rPr>
                <w:rFonts w:cstheme="minorBidi"/>
                <w:noProof/>
                <w:lang w:val="en-AU" w:eastAsia="en-AU"/>
              </w:rPr>
              <w:tab/>
            </w:r>
            <w:r w:rsidR="00053895" w:rsidRPr="0000384E">
              <w:rPr>
                <w:rStyle w:val="Hyperlink"/>
                <w:noProof/>
              </w:rPr>
              <w:t>CENTRES (STUDY SITES)</w:t>
            </w:r>
            <w:r w:rsidR="00053895">
              <w:rPr>
                <w:noProof/>
                <w:webHidden/>
              </w:rPr>
              <w:tab/>
            </w:r>
            <w:r w:rsidR="00053895">
              <w:rPr>
                <w:noProof/>
                <w:webHidden/>
              </w:rPr>
              <w:fldChar w:fldCharType="begin"/>
            </w:r>
            <w:r w:rsidR="00053895">
              <w:rPr>
                <w:noProof/>
                <w:webHidden/>
              </w:rPr>
              <w:instrText xml:space="preserve"> PAGEREF _Toc142573035 \h </w:instrText>
            </w:r>
            <w:r w:rsidR="00053895">
              <w:rPr>
                <w:noProof/>
                <w:webHidden/>
              </w:rPr>
            </w:r>
            <w:r w:rsidR="00053895">
              <w:rPr>
                <w:noProof/>
                <w:webHidden/>
              </w:rPr>
              <w:fldChar w:fldCharType="separate"/>
            </w:r>
            <w:r w:rsidR="006D5F96">
              <w:rPr>
                <w:noProof/>
                <w:webHidden/>
              </w:rPr>
              <w:t>7</w:t>
            </w:r>
            <w:r w:rsidR="00053895">
              <w:rPr>
                <w:noProof/>
                <w:webHidden/>
              </w:rPr>
              <w:fldChar w:fldCharType="end"/>
            </w:r>
          </w:hyperlink>
        </w:p>
        <w:p w14:paraId="5497B6C6" w14:textId="0600FDAC" w:rsidR="00053895" w:rsidRDefault="00074EDA">
          <w:pPr>
            <w:pStyle w:val="TOC1"/>
            <w:tabs>
              <w:tab w:val="left" w:pos="440"/>
            </w:tabs>
            <w:rPr>
              <w:rFonts w:eastAsiaTheme="minorEastAsia"/>
              <w:noProof/>
              <w:lang w:eastAsia="en-AU"/>
            </w:rPr>
          </w:pPr>
          <w:hyperlink w:anchor="_Toc142573036" w:history="1">
            <w:r w:rsidR="00053895" w:rsidRPr="0000384E">
              <w:rPr>
                <w:rStyle w:val="Hyperlink"/>
                <w:noProof/>
              </w:rPr>
              <w:t>5</w:t>
            </w:r>
            <w:r w:rsidR="00053895">
              <w:rPr>
                <w:rFonts w:eastAsiaTheme="minorEastAsia"/>
                <w:noProof/>
                <w:lang w:eastAsia="en-AU"/>
              </w:rPr>
              <w:tab/>
            </w:r>
            <w:r w:rsidR="00053895" w:rsidRPr="0000384E">
              <w:rPr>
                <w:rStyle w:val="Hyperlink"/>
                <w:noProof/>
              </w:rPr>
              <w:t>STUDY PARTICIPANTS</w:t>
            </w:r>
            <w:r w:rsidR="00053895">
              <w:rPr>
                <w:noProof/>
                <w:webHidden/>
              </w:rPr>
              <w:tab/>
            </w:r>
            <w:r w:rsidR="00053895">
              <w:rPr>
                <w:noProof/>
                <w:webHidden/>
              </w:rPr>
              <w:fldChar w:fldCharType="begin"/>
            </w:r>
            <w:r w:rsidR="00053895">
              <w:rPr>
                <w:noProof/>
                <w:webHidden/>
              </w:rPr>
              <w:instrText xml:space="preserve"> PAGEREF _Toc142573036 \h </w:instrText>
            </w:r>
            <w:r w:rsidR="00053895">
              <w:rPr>
                <w:noProof/>
                <w:webHidden/>
              </w:rPr>
            </w:r>
            <w:r w:rsidR="00053895">
              <w:rPr>
                <w:noProof/>
                <w:webHidden/>
              </w:rPr>
              <w:fldChar w:fldCharType="separate"/>
            </w:r>
            <w:r w:rsidR="006D5F96">
              <w:rPr>
                <w:noProof/>
                <w:webHidden/>
              </w:rPr>
              <w:t>7</w:t>
            </w:r>
            <w:r w:rsidR="00053895">
              <w:rPr>
                <w:noProof/>
                <w:webHidden/>
              </w:rPr>
              <w:fldChar w:fldCharType="end"/>
            </w:r>
          </w:hyperlink>
        </w:p>
        <w:p w14:paraId="5B4BBD18" w14:textId="6F107072" w:rsidR="00053895" w:rsidRDefault="00074EDA">
          <w:pPr>
            <w:pStyle w:val="TOC2"/>
            <w:tabs>
              <w:tab w:val="left" w:pos="880"/>
              <w:tab w:val="right" w:leader="dot" w:pos="9016"/>
            </w:tabs>
            <w:rPr>
              <w:rFonts w:cstheme="minorBidi"/>
              <w:noProof/>
              <w:lang w:val="en-AU" w:eastAsia="en-AU"/>
            </w:rPr>
          </w:pPr>
          <w:hyperlink w:anchor="_Toc142573038" w:history="1">
            <w:r w:rsidR="00053895" w:rsidRPr="0000384E">
              <w:rPr>
                <w:rStyle w:val="Hyperlink"/>
                <w:noProof/>
              </w:rPr>
              <w:t>5.1</w:t>
            </w:r>
            <w:r w:rsidR="00053895">
              <w:rPr>
                <w:rFonts w:cstheme="minorBidi"/>
                <w:noProof/>
                <w:lang w:val="en-AU" w:eastAsia="en-AU"/>
              </w:rPr>
              <w:tab/>
            </w:r>
            <w:r w:rsidR="00053895" w:rsidRPr="0000384E">
              <w:rPr>
                <w:rStyle w:val="Hyperlink"/>
                <w:noProof/>
              </w:rPr>
              <w:t>INCLUSION CRITERIA</w:t>
            </w:r>
            <w:r w:rsidR="00053895">
              <w:rPr>
                <w:noProof/>
                <w:webHidden/>
              </w:rPr>
              <w:tab/>
            </w:r>
            <w:r w:rsidR="00053895">
              <w:rPr>
                <w:noProof/>
                <w:webHidden/>
              </w:rPr>
              <w:fldChar w:fldCharType="begin"/>
            </w:r>
            <w:r w:rsidR="00053895">
              <w:rPr>
                <w:noProof/>
                <w:webHidden/>
              </w:rPr>
              <w:instrText xml:space="preserve"> PAGEREF _Toc142573038 \h </w:instrText>
            </w:r>
            <w:r w:rsidR="00053895">
              <w:rPr>
                <w:noProof/>
                <w:webHidden/>
              </w:rPr>
            </w:r>
            <w:r w:rsidR="00053895">
              <w:rPr>
                <w:noProof/>
                <w:webHidden/>
              </w:rPr>
              <w:fldChar w:fldCharType="separate"/>
            </w:r>
            <w:r w:rsidR="006D5F96">
              <w:rPr>
                <w:noProof/>
                <w:webHidden/>
              </w:rPr>
              <w:t>7</w:t>
            </w:r>
            <w:r w:rsidR="00053895">
              <w:rPr>
                <w:noProof/>
                <w:webHidden/>
              </w:rPr>
              <w:fldChar w:fldCharType="end"/>
            </w:r>
          </w:hyperlink>
        </w:p>
        <w:p w14:paraId="03A22288" w14:textId="64B6B1C2" w:rsidR="00053895" w:rsidRDefault="00074EDA">
          <w:pPr>
            <w:pStyle w:val="TOC2"/>
            <w:tabs>
              <w:tab w:val="left" w:pos="880"/>
              <w:tab w:val="right" w:leader="dot" w:pos="9016"/>
            </w:tabs>
            <w:rPr>
              <w:rFonts w:cstheme="minorBidi"/>
              <w:noProof/>
              <w:lang w:val="en-AU" w:eastAsia="en-AU"/>
            </w:rPr>
          </w:pPr>
          <w:hyperlink w:anchor="_Toc142573039" w:history="1">
            <w:r w:rsidR="00053895" w:rsidRPr="0000384E">
              <w:rPr>
                <w:rStyle w:val="Hyperlink"/>
                <w:noProof/>
              </w:rPr>
              <w:t>5.2</w:t>
            </w:r>
            <w:r w:rsidR="00053895">
              <w:rPr>
                <w:rFonts w:cstheme="minorBidi"/>
                <w:noProof/>
                <w:lang w:val="en-AU" w:eastAsia="en-AU"/>
              </w:rPr>
              <w:tab/>
            </w:r>
            <w:r w:rsidR="00053895" w:rsidRPr="0000384E">
              <w:rPr>
                <w:rStyle w:val="Hyperlink"/>
                <w:noProof/>
              </w:rPr>
              <w:t>EXCLUSION CRITERIA</w:t>
            </w:r>
            <w:r w:rsidR="00053895">
              <w:rPr>
                <w:noProof/>
                <w:webHidden/>
              </w:rPr>
              <w:tab/>
            </w:r>
            <w:r w:rsidR="00053895">
              <w:rPr>
                <w:noProof/>
                <w:webHidden/>
              </w:rPr>
              <w:fldChar w:fldCharType="begin"/>
            </w:r>
            <w:r w:rsidR="00053895">
              <w:rPr>
                <w:noProof/>
                <w:webHidden/>
              </w:rPr>
              <w:instrText xml:space="preserve"> PAGEREF _Toc142573039 \h </w:instrText>
            </w:r>
            <w:r w:rsidR="00053895">
              <w:rPr>
                <w:noProof/>
                <w:webHidden/>
              </w:rPr>
            </w:r>
            <w:r w:rsidR="00053895">
              <w:rPr>
                <w:noProof/>
                <w:webHidden/>
              </w:rPr>
              <w:fldChar w:fldCharType="separate"/>
            </w:r>
            <w:r w:rsidR="006D5F96">
              <w:rPr>
                <w:noProof/>
                <w:webHidden/>
              </w:rPr>
              <w:t>7</w:t>
            </w:r>
            <w:r w:rsidR="00053895">
              <w:rPr>
                <w:noProof/>
                <w:webHidden/>
              </w:rPr>
              <w:fldChar w:fldCharType="end"/>
            </w:r>
          </w:hyperlink>
        </w:p>
        <w:p w14:paraId="7E136297" w14:textId="77777777" w:rsidR="00053895" w:rsidRDefault="00074EDA">
          <w:pPr>
            <w:pStyle w:val="TOC2"/>
            <w:tabs>
              <w:tab w:val="left" w:pos="880"/>
              <w:tab w:val="right" w:leader="dot" w:pos="9016"/>
            </w:tabs>
            <w:rPr>
              <w:rFonts w:cstheme="minorBidi"/>
              <w:noProof/>
              <w:lang w:val="en-AU" w:eastAsia="en-AU"/>
            </w:rPr>
          </w:pPr>
          <w:hyperlink w:anchor="_Toc142573040" w:history="1">
            <w:r w:rsidR="00053895" w:rsidRPr="0000384E">
              <w:rPr>
                <w:rStyle w:val="Hyperlink"/>
                <w:noProof/>
              </w:rPr>
              <w:t>5.3</w:t>
            </w:r>
            <w:r w:rsidR="00053895">
              <w:rPr>
                <w:rFonts w:cstheme="minorBidi"/>
                <w:noProof/>
                <w:lang w:val="en-AU" w:eastAsia="en-AU"/>
              </w:rPr>
              <w:tab/>
            </w:r>
            <w:r w:rsidR="00053895" w:rsidRPr="0000384E">
              <w:rPr>
                <w:rStyle w:val="Hyperlink"/>
                <w:noProof/>
              </w:rPr>
              <w:t>KEY ELEMENTS OF RECRUITMENT (AS PER NS)</w:t>
            </w:r>
            <w:r w:rsidR="00053895">
              <w:rPr>
                <w:noProof/>
                <w:webHidden/>
              </w:rPr>
              <w:tab/>
            </w:r>
            <w:r w:rsidR="00053895">
              <w:rPr>
                <w:noProof/>
                <w:webHidden/>
              </w:rPr>
              <w:fldChar w:fldCharType="begin"/>
            </w:r>
            <w:r w:rsidR="00053895">
              <w:rPr>
                <w:noProof/>
                <w:webHidden/>
              </w:rPr>
              <w:instrText xml:space="preserve"> PAGEREF _Toc142573040 \h </w:instrText>
            </w:r>
            <w:r w:rsidR="00053895">
              <w:rPr>
                <w:noProof/>
                <w:webHidden/>
              </w:rPr>
            </w:r>
            <w:r w:rsidR="00053895">
              <w:rPr>
                <w:noProof/>
                <w:webHidden/>
              </w:rPr>
              <w:fldChar w:fldCharType="separate"/>
            </w:r>
            <w:r w:rsidR="006D5F96">
              <w:rPr>
                <w:noProof/>
                <w:webHidden/>
              </w:rPr>
              <w:t>7</w:t>
            </w:r>
            <w:r w:rsidR="00053895">
              <w:rPr>
                <w:noProof/>
                <w:webHidden/>
              </w:rPr>
              <w:fldChar w:fldCharType="end"/>
            </w:r>
          </w:hyperlink>
        </w:p>
        <w:p w14:paraId="48BA3AFC" w14:textId="4FCE527E" w:rsidR="00053895" w:rsidRDefault="00074EDA">
          <w:pPr>
            <w:pStyle w:val="TOC2"/>
            <w:tabs>
              <w:tab w:val="left" w:pos="880"/>
              <w:tab w:val="right" w:leader="dot" w:pos="9016"/>
            </w:tabs>
            <w:rPr>
              <w:rFonts w:cstheme="minorBidi"/>
              <w:noProof/>
              <w:lang w:val="en-AU" w:eastAsia="en-AU"/>
            </w:rPr>
          </w:pPr>
          <w:hyperlink w:anchor="_Toc142573041" w:history="1">
            <w:r w:rsidR="00053895" w:rsidRPr="0000384E">
              <w:rPr>
                <w:rStyle w:val="Hyperlink"/>
                <w:noProof/>
              </w:rPr>
              <w:t>5.4</w:t>
            </w:r>
            <w:r w:rsidR="00053895">
              <w:rPr>
                <w:rFonts w:cstheme="minorBidi"/>
                <w:noProof/>
                <w:lang w:val="en-AU" w:eastAsia="en-AU"/>
              </w:rPr>
              <w:tab/>
            </w:r>
            <w:r w:rsidR="00053895" w:rsidRPr="0000384E">
              <w:rPr>
                <w:rStyle w:val="Hyperlink"/>
                <w:noProof/>
              </w:rPr>
              <w:t>STUDY LIMITATIONS</w:t>
            </w:r>
            <w:r w:rsidR="00053895">
              <w:rPr>
                <w:noProof/>
                <w:webHidden/>
              </w:rPr>
              <w:tab/>
            </w:r>
            <w:r w:rsidR="00053895">
              <w:rPr>
                <w:noProof/>
                <w:webHidden/>
              </w:rPr>
              <w:fldChar w:fldCharType="begin"/>
            </w:r>
            <w:r w:rsidR="00053895">
              <w:rPr>
                <w:noProof/>
                <w:webHidden/>
              </w:rPr>
              <w:instrText xml:space="preserve"> PAGEREF _Toc142573041 \h </w:instrText>
            </w:r>
            <w:r w:rsidR="00053895">
              <w:rPr>
                <w:noProof/>
                <w:webHidden/>
              </w:rPr>
            </w:r>
            <w:r w:rsidR="00053895">
              <w:rPr>
                <w:noProof/>
                <w:webHidden/>
              </w:rPr>
              <w:fldChar w:fldCharType="separate"/>
            </w:r>
            <w:r w:rsidR="006D5F96">
              <w:rPr>
                <w:noProof/>
                <w:webHidden/>
              </w:rPr>
              <w:t>8</w:t>
            </w:r>
            <w:r w:rsidR="00053895">
              <w:rPr>
                <w:noProof/>
                <w:webHidden/>
              </w:rPr>
              <w:fldChar w:fldCharType="end"/>
            </w:r>
          </w:hyperlink>
        </w:p>
        <w:p w14:paraId="2B75A067" w14:textId="393F7EA5" w:rsidR="00053895" w:rsidRDefault="00074EDA">
          <w:pPr>
            <w:pStyle w:val="TOC1"/>
            <w:tabs>
              <w:tab w:val="left" w:pos="440"/>
            </w:tabs>
            <w:rPr>
              <w:rFonts w:eastAsiaTheme="minorEastAsia"/>
              <w:noProof/>
              <w:lang w:eastAsia="en-AU"/>
            </w:rPr>
          </w:pPr>
          <w:hyperlink w:anchor="_Toc142573042" w:history="1">
            <w:r w:rsidR="00053895" w:rsidRPr="0000384E">
              <w:rPr>
                <w:rStyle w:val="Hyperlink"/>
                <w:noProof/>
              </w:rPr>
              <w:t>6</w:t>
            </w:r>
            <w:r w:rsidR="00053895">
              <w:rPr>
                <w:rFonts w:eastAsiaTheme="minorEastAsia"/>
                <w:noProof/>
                <w:lang w:eastAsia="en-AU"/>
              </w:rPr>
              <w:tab/>
            </w:r>
            <w:r w:rsidR="00053895" w:rsidRPr="0000384E">
              <w:rPr>
                <w:rStyle w:val="Hyperlink"/>
                <w:noProof/>
              </w:rPr>
              <w:t>STUDY PROCEDURES</w:t>
            </w:r>
            <w:r w:rsidR="00053895">
              <w:rPr>
                <w:noProof/>
                <w:webHidden/>
              </w:rPr>
              <w:tab/>
            </w:r>
            <w:r w:rsidR="00053895">
              <w:rPr>
                <w:noProof/>
                <w:webHidden/>
              </w:rPr>
              <w:fldChar w:fldCharType="begin"/>
            </w:r>
            <w:r w:rsidR="00053895">
              <w:rPr>
                <w:noProof/>
                <w:webHidden/>
              </w:rPr>
              <w:instrText xml:space="preserve"> PAGEREF _Toc142573042 \h </w:instrText>
            </w:r>
            <w:r w:rsidR="00053895">
              <w:rPr>
                <w:noProof/>
                <w:webHidden/>
              </w:rPr>
            </w:r>
            <w:r w:rsidR="00053895">
              <w:rPr>
                <w:noProof/>
                <w:webHidden/>
              </w:rPr>
              <w:fldChar w:fldCharType="separate"/>
            </w:r>
            <w:r w:rsidR="006D5F96">
              <w:rPr>
                <w:noProof/>
                <w:webHidden/>
              </w:rPr>
              <w:t>9</w:t>
            </w:r>
            <w:r w:rsidR="00053895">
              <w:rPr>
                <w:noProof/>
                <w:webHidden/>
              </w:rPr>
              <w:fldChar w:fldCharType="end"/>
            </w:r>
          </w:hyperlink>
        </w:p>
        <w:p w14:paraId="5A975480" w14:textId="53EA55BC" w:rsidR="00053895" w:rsidRDefault="00074EDA">
          <w:pPr>
            <w:pStyle w:val="TOC2"/>
            <w:tabs>
              <w:tab w:val="left" w:pos="880"/>
              <w:tab w:val="right" w:leader="dot" w:pos="9016"/>
            </w:tabs>
            <w:rPr>
              <w:rFonts w:cstheme="minorBidi"/>
              <w:noProof/>
              <w:lang w:val="en-AU" w:eastAsia="en-AU"/>
            </w:rPr>
          </w:pPr>
          <w:hyperlink w:anchor="_Toc142573044" w:history="1">
            <w:r w:rsidR="00053895" w:rsidRPr="0000384E">
              <w:rPr>
                <w:rStyle w:val="Hyperlink"/>
                <w:noProof/>
              </w:rPr>
              <w:t>6.1</w:t>
            </w:r>
            <w:r w:rsidR="00053895">
              <w:rPr>
                <w:rFonts w:cstheme="minorBidi"/>
                <w:noProof/>
                <w:lang w:val="en-AU" w:eastAsia="en-AU"/>
              </w:rPr>
              <w:tab/>
            </w:r>
            <w:r w:rsidR="00053895" w:rsidRPr="0000384E">
              <w:rPr>
                <w:rStyle w:val="Hyperlink"/>
                <w:noProof/>
              </w:rPr>
              <w:t>INVESTIGATION PLAN</w:t>
            </w:r>
            <w:r w:rsidR="00053895">
              <w:rPr>
                <w:noProof/>
                <w:webHidden/>
              </w:rPr>
              <w:tab/>
            </w:r>
            <w:r w:rsidR="00053895">
              <w:rPr>
                <w:noProof/>
                <w:webHidden/>
              </w:rPr>
              <w:fldChar w:fldCharType="begin"/>
            </w:r>
            <w:r w:rsidR="00053895">
              <w:rPr>
                <w:noProof/>
                <w:webHidden/>
              </w:rPr>
              <w:instrText xml:space="preserve"> PAGEREF _Toc142573044 \h </w:instrText>
            </w:r>
            <w:r w:rsidR="00053895">
              <w:rPr>
                <w:noProof/>
                <w:webHidden/>
              </w:rPr>
            </w:r>
            <w:r w:rsidR="00053895">
              <w:rPr>
                <w:noProof/>
                <w:webHidden/>
              </w:rPr>
              <w:fldChar w:fldCharType="separate"/>
            </w:r>
            <w:r w:rsidR="006D5F96">
              <w:rPr>
                <w:noProof/>
                <w:webHidden/>
              </w:rPr>
              <w:t>9</w:t>
            </w:r>
            <w:r w:rsidR="00053895">
              <w:rPr>
                <w:noProof/>
                <w:webHidden/>
              </w:rPr>
              <w:fldChar w:fldCharType="end"/>
            </w:r>
          </w:hyperlink>
        </w:p>
        <w:p w14:paraId="7A919E78" w14:textId="5FE7E64F" w:rsidR="00053895" w:rsidRDefault="00074EDA">
          <w:pPr>
            <w:pStyle w:val="TOC2"/>
            <w:tabs>
              <w:tab w:val="left" w:pos="880"/>
              <w:tab w:val="right" w:leader="dot" w:pos="9016"/>
            </w:tabs>
            <w:rPr>
              <w:rFonts w:cstheme="minorBidi"/>
              <w:noProof/>
              <w:lang w:val="en-AU" w:eastAsia="en-AU"/>
            </w:rPr>
          </w:pPr>
          <w:hyperlink w:anchor="_Toc142573045" w:history="1">
            <w:r w:rsidR="00053895" w:rsidRPr="0000384E">
              <w:rPr>
                <w:rStyle w:val="Hyperlink"/>
                <w:noProof/>
              </w:rPr>
              <w:t>6.2</w:t>
            </w:r>
            <w:r w:rsidR="00053895">
              <w:rPr>
                <w:rFonts w:cstheme="minorBidi"/>
                <w:noProof/>
                <w:lang w:val="en-AU" w:eastAsia="en-AU"/>
              </w:rPr>
              <w:tab/>
            </w:r>
            <w:r w:rsidR="00053895" w:rsidRPr="0000384E">
              <w:rPr>
                <w:rStyle w:val="Hyperlink"/>
                <w:noProof/>
              </w:rPr>
              <w:t>INFORMATION AND CONSENT</w:t>
            </w:r>
            <w:r w:rsidR="00053895">
              <w:rPr>
                <w:noProof/>
                <w:webHidden/>
              </w:rPr>
              <w:tab/>
            </w:r>
            <w:r w:rsidR="00053895">
              <w:rPr>
                <w:noProof/>
                <w:webHidden/>
              </w:rPr>
              <w:fldChar w:fldCharType="begin"/>
            </w:r>
            <w:r w:rsidR="00053895">
              <w:rPr>
                <w:noProof/>
                <w:webHidden/>
              </w:rPr>
              <w:instrText xml:space="preserve"> PAGEREF _Toc142573045 \h </w:instrText>
            </w:r>
            <w:r w:rsidR="00053895">
              <w:rPr>
                <w:noProof/>
                <w:webHidden/>
              </w:rPr>
            </w:r>
            <w:r w:rsidR="00053895">
              <w:rPr>
                <w:noProof/>
                <w:webHidden/>
              </w:rPr>
              <w:fldChar w:fldCharType="separate"/>
            </w:r>
            <w:r w:rsidR="006D5F96">
              <w:rPr>
                <w:noProof/>
                <w:webHidden/>
              </w:rPr>
              <w:t>10</w:t>
            </w:r>
            <w:r w:rsidR="00053895">
              <w:rPr>
                <w:noProof/>
                <w:webHidden/>
              </w:rPr>
              <w:fldChar w:fldCharType="end"/>
            </w:r>
          </w:hyperlink>
        </w:p>
        <w:p w14:paraId="3F7957FB" w14:textId="5E7B5CCF" w:rsidR="00053895" w:rsidRDefault="00074EDA">
          <w:pPr>
            <w:pStyle w:val="TOC1"/>
            <w:tabs>
              <w:tab w:val="left" w:pos="440"/>
            </w:tabs>
            <w:rPr>
              <w:rFonts w:eastAsiaTheme="minorEastAsia"/>
              <w:noProof/>
              <w:lang w:eastAsia="en-AU"/>
            </w:rPr>
          </w:pPr>
          <w:hyperlink w:anchor="_Toc142573046" w:history="1">
            <w:r w:rsidR="00053895" w:rsidRPr="0000384E">
              <w:rPr>
                <w:rStyle w:val="Hyperlink"/>
                <w:rFonts w:cstheme="minorHAnsi"/>
                <w:noProof/>
              </w:rPr>
              <w:t>7</w:t>
            </w:r>
            <w:r w:rsidR="00053895">
              <w:rPr>
                <w:rFonts w:eastAsiaTheme="minorEastAsia"/>
                <w:noProof/>
                <w:lang w:eastAsia="en-AU"/>
              </w:rPr>
              <w:tab/>
            </w:r>
            <w:r w:rsidR="00053895" w:rsidRPr="0000384E">
              <w:rPr>
                <w:rStyle w:val="Hyperlink"/>
                <w:noProof/>
              </w:rPr>
              <w:t>OUTCOMES</w:t>
            </w:r>
            <w:r w:rsidR="00053895">
              <w:rPr>
                <w:noProof/>
                <w:webHidden/>
              </w:rPr>
              <w:tab/>
            </w:r>
            <w:r w:rsidR="00053895">
              <w:rPr>
                <w:noProof/>
                <w:webHidden/>
              </w:rPr>
              <w:fldChar w:fldCharType="begin"/>
            </w:r>
            <w:r w:rsidR="00053895">
              <w:rPr>
                <w:noProof/>
                <w:webHidden/>
              </w:rPr>
              <w:instrText xml:space="preserve"> PAGEREF _Toc142573046 \h </w:instrText>
            </w:r>
            <w:r w:rsidR="00053895">
              <w:rPr>
                <w:noProof/>
                <w:webHidden/>
              </w:rPr>
            </w:r>
            <w:r w:rsidR="00053895">
              <w:rPr>
                <w:noProof/>
                <w:webHidden/>
              </w:rPr>
              <w:fldChar w:fldCharType="separate"/>
            </w:r>
            <w:r w:rsidR="006D5F96">
              <w:rPr>
                <w:noProof/>
                <w:webHidden/>
              </w:rPr>
              <w:t>11</w:t>
            </w:r>
            <w:r w:rsidR="00053895">
              <w:rPr>
                <w:noProof/>
                <w:webHidden/>
              </w:rPr>
              <w:fldChar w:fldCharType="end"/>
            </w:r>
          </w:hyperlink>
        </w:p>
        <w:p w14:paraId="2D3111B9" w14:textId="3DA4518F" w:rsidR="00053895" w:rsidRDefault="00074EDA">
          <w:pPr>
            <w:pStyle w:val="TOC2"/>
            <w:tabs>
              <w:tab w:val="left" w:pos="880"/>
              <w:tab w:val="right" w:leader="dot" w:pos="9016"/>
            </w:tabs>
            <w:rPr>
              <w:rFonts w:cstheme="minorBidi"/>
              <w:noProof/>
              <w:lang w:val="en-AU" w:eastAsia="en-AU"/>
            </w:rPr>
          </w:pPr>
          <w:hyperlink w:anchor="_Toc142573048" w:history="1">
            <w:r w:rsidR="00053895" w:rsidRPr="0000384E">
              <w:rPr>
                <w:rStyle w:val="Hyperlink"/>
                <w:noProof/>
              </w:rPr>
              <w:t>7.1</w:t>
            </w:r>
            <w:r w:rsidR="00053895">
              <w:rPr>
                <w:rFonts w:cstheme="minorBidi"/>
                <w:noProof/>
                <w:lang w:val="en-AU" w:eastAsia="en-AU"/>
              </w:rPr>
              <w:tab/>
            </w:r>
            <w:r w:rsidR="00053895" w:rsidRPr="0000384E">
              <w:rPr>
                <w:rStyle w:val="Hyperlink"/>
                <w:noProof/>
              </w:rPr>
              <w:t>DEFINITION OF OUTCOMES</w:t>
            </w:r>
            <w:r w:rsidR="00053895">
              <w:rPr>
                <w:noProof/>
                <w:webHidden/>
              </w:rPr>
              <w:tab/>
            </w:r>
            <w:r w:rsidR="00053895">
              <w:rPr>
                <w:noProof/>
                <w:webHidden/>
              </w:rPr>
              <w:fldChar w:fldCharType="begin"/>
            </w:r>
            <w:r w:rsidR="00053895">
              <w:rPr>
                <w:noProof/>
                <w:webHidden/>
              </w:rPr>
              <w:instrText xml:space="preserve"> PAGEREF _Toc142573048 \h </w:instrText>
            </w:r>
            <w:r w:rsidR="00053895">
              <w:rPr>
                <w:noProof/>
                <w:webHidden/>
              </w:rPr>
            </w:r>
            <w:r w:rsidR="00053895">
              <w:rPr>
                <w:noProof/>
                <w:webHidden/>
              </w:rPr>
              <w:fldChar w:fldCharType="separate"/>
            </w:r>
            <w:r w:rsidR="006D5F96">
              <w:rPr>
                <w:noProof/>
                <w:webHidden/>
              </w:rPr>
              <w:t>11</w:t>
            </w:r>
            <w:r w:rsidR="00053895">
              <w:rPr>
                <w:noProof/>
                <w:webHidden/>
              </w:rPr>
              <w:fldChar w:fldCharType="end"/>
            </w:r>
          </w:hyperlink>
        </w:p>
        <w:p w14:paraId="4E81C25E" w14:textId="63D9A50D" w:rsidR="00053895" w:rsidRDefault="00074EDA">
          <w:pPr>
            <w:pStyle w:val="TOC1"/>
            <w:tabs>
              <w:tab w:val="left" w:pos="440"/>
            </w:tabs>
            <w:rPr>
              <w:rFonts w:eastAsiaTheme="minorEastAsia"/>
              <w:noProof/>
              <w:lang w:eastAsia="en-AU"/>
            </w:rPr>
          </w:pPr>
          <w:hyperlink w:anchor="_Toc142573049" w:history="1">
            <w:r w:rsidR="00053895" w:rsidRPr="0000384E">
              <w:rPr>
                <w:rStyle w:val="Hyperlink"/>
                <w:noProof/>
              </w:rPr>
              <w:t>8</w:t>
            </w:r>
            <w:r w:rsidR="00053895">
              <w:rPr>
                <w:rFonts w:eastAsiaTheme="minorEastAsia"/>
                <w:noProof/>
                <w:lang w:eastAsia="en-AU"/>
              </w:rPr>
              <w:tab/>
            </w:r>
            <w:r w:rsidR="00053895" w:rsidRPr="0000384E">
              <w:rPr>
                <w:rStyle w:val="Hyperlink"/>
                <w:noProof/>
              </w:rPr>
              <w:t>STATISTICAL CONSIDERATIONS</w:t>
            </w:r>
            <w:r w:rsidR="00053895">
              <w:rPr>
                <w:noProof/>
                <w:webHidden/>
              </w:rPr>
              <w:tab/>
            </w:r>
            <w:r w:rsidR="00053895">
              <w:rPr>
                <w:noProof/>
                <w:webHidden/>
              </w:rPr>
              <w:fldChar w:fldCharType="begin"/>
            </w:r>
            <w:r w:rsidR="00053895">
              <w:rPr>
                <w:noProof/>
                <w:webHidden/>
              </w:rPr>
              <w:instrText xml:space="preserve"> PAGEREF _Toc142573049 \h </w:instrText>
            </w:r>
            <w:r w:rsidR="00053895">
              <w:rPr>
                <w:noProof/>
                <w:webHidden/>
              </w:rPr>
            </w:r>
            <w:r w:rsidR="00053895">
              <w:rPr>
                <w:noProof/>
                <w:webHidden/>
              </w:rPr>
              <w:fldChar w:fldCharType="separate"/>
            </w:r>
            <w:r w:rsidR="006D5F96">
              <w:rPr>
                <w:noProof/>
                <w:webHidden/>
              </w:rPr>
              <w:t>11</w:t>
            </w:r>
            <w:r w:rsidR="00053895">
              <w:rPr>
                <w:noProof/>
                <w:webHidden/>
              </w:rPr>
              <w:fldChar w:fldCharType="end"/>
            </w:r>
          </w:hyperlink>
        </w:p>
        <w:p w14:paraId="630A7A05" w14:textId="2F9DD637" w:rsidR="00053895" w:rsidRDefault="00074EDA">
          <w:pPr>
            <w:pStyle w:val="TOC2"/>
            <w:tabs>
              <w:tab w:val="left" w:pos="880"/>
              <w:tab w:val="right" w:leader="dot" w:pos="9016"/>
            </w:tabs>
            <w:rPr>
              <w:rFonts w:cstheme="minorBidi"/>
              <w:noProof/>
              <w:lang w:val="en-AU" w:eastAsia="en-AU"/>
            </w:rPr>
          </w:pPr>
          <w:hyperlink w:anchor="_Toc142573051" w:history="1">
            <w:r w:rsidR="00053895" w:rsidRPr="0000384E">
              <w:rPr>
                <w:rStyle w:val="Hyperlink"/>
                <w:noProof/>
              </w:rPr>
              <w:t>8.1</w:t>
            </w:r>
            <w:r w:rsidR="00053895">
              <w:rPr>
                <w:rFonts w:cstheme="minorBidi"/>
                <w:noProof/>
                <w:lang w:val="en-AU" w:eastAsia="en-AU"/>
              </w:rPr>
              <w:tab/>
            </w:r>
            <w:r w:rsidR="00053895" w:rsidRPr="0000384E">
              <w:rPr>
                <w:rStyle w:val="Hyperlink"/>
                <w:noProof/>
              </w:rPr>
              <w:t>SAMPLE SIZE OR POWER CALCULATION</w:t>
            </w:r>
            <w:r w:rsidR="00053895">
              <w:rPr>
                <w:noProof/>
                <w:webHidden/>
              </w:rPr>
              <w:tab/>
            </w:r>
            <w:r w:rsidR="00053895">
              <w:rPr>
                <w:noProof/>
                <w:webHidden/>
              </w:rPr>
              <w:fldChar w:fldCharType="begin"/>
            </w:r>
            <w:r w:rsidR="00053895">
              <w:rPr>
                <w:noProof/>
                <w:webHidden/>
              </w:rPr>
              <w:instrText xml:space="preserve"> PAGEREF _Toc142573051 \h </w:instrText>
            </w:r>
            <w:r w:rsidR="00053895">
              <w:rPr>
                <w:noProof/>
                <w:webHidden/>
              </w:rPr>
            </w:r>
            <w:r w:rsidR="00053895">
              <w:rPr>
                <w:noProof/>
                <w:webHidden/>
              </w:rPr>
              <w:fldChar w:fldCharType="separate"/>
            </w:r>
            <w:r w:rsidR="006D5F96">
              <w:rPr>
                <w:noProof/>
                <w:webHidden/>
              </w:rPr>
              <w:t>11</w:t>
            </w:r>
            <w:r w:rsidR="00053895">
              <w:rPr>
                <w:noProof/>
                <w:webHidden/>
              </w:rPr>
              <w:fldChar w:fldCharType="end"/>
            </w:r>
          </w:hyperlink>
        </w:p>
        <w:p w14:paraId="23F804E9" w14:textId="552FC46F" w:rsidR="00053895" w:rsidRDefault="00074EDA">
          <w:pPr>
            <w:pStyle w:val="TOC2"/>
            <w:tabs>
              <w:tab w:val="left" w:pos="880"/>
              <w:tab w:val="right" w:leader="dot" w:pos="9016"/>
            </w:tabs>
            <w:rPr>
              <w:rFonts w:cstheme="minorBidi"/>
              <w:noProof/>
              <w:lang w:val="en-AU" w:eastAsia="en-AU"/>
            </w:rPr>
          </w:pPr>
          <w:hyperlink w:anchor="_Toc142573052" w:history="1">
            <w:r w:rsidR="00053895" w:rsidRPr="0000384E">
              <w:rPr>
                <w:rStyle w:val="Hyperlink"/>
                <w:noProof/>
              </w:rPr>
              <w:t>8.2</w:t>
            </w:r>
            <w:r w:rsidR="00053895">
              <w:rPr>
                <w:rFonts w:cstheme="minorBidi"/>
                <w:noProof/>
                <w:lang w:val="en-AU" w:eastAsia="en-AU"/>
              </w:rPr>
              <w:tab/>
            </w:r>
            <w:r w:rsidR="00053895" w:rsidRPr="0000384E">
              <w:rPr>
                <w:rStyle w:val="Hyperlink"/>
                <w:noProof/>
              </w:rPr>
              <w:t xml:space="preserve">PROVIDE </w:t>
            </w:r>
            <w:r w:rsidR="00053895" w:rsidRPr="0000384E">
              <w:rPr>
                <w:rStyle w:val="Hyperlink"/>
                <w:noProof/>
              </w:rPr>
              <w:t>A</w:t>
            </w:r>
            <w:r w:rsidR="00053895" w:rsidRPr="0000384E">
              <w:rPr>
                <w:rStyle w:val="Hyperlink"/>
                <w:noProof/>
              </w:rPr>
              <w:t xml:space="preserve"> DETAILED ANALYSIS PLAN</w:t>
            </w:r>
            <w:r w:rsidR="00053895">
              <w:rPr>
                <w:noProof/>
                <w:webHidden/>
              </w:rPr>
              <w:tab/>
            </w:r>
            <w:r w:rsidR="00053895">
              <w:rPr>
                <w:noProof/>
                <w:webHidden/>
              </w:rPr>
              <w:fldChar w:fldCharType="begin"/>
            </w:r>
            <w:r w:rsidR="00053895">
              <w:rPr>
                <w:noProof/>
                <w:webHidden/>
              </w:rPr>
              <w:instrText xml:space="preserve"> PAGEREF _Toc142573052 \h </w:instrText>
            </w:r>
            <w:r w:rsidR="00053895">
              <w:rPr>
                <w:noProof/>
                <w:webHidden/>
              </w:rPr>
            </w:r>
            <w:r w:rsidR="00053895">
              <w:rPr>
                <w:noProof/>
                <w:webHidden/>
              </w:rPr>
              <w:fldChar w:fldCharType="separate"/>
            </w:r>
            <w:r w:rsidR="006D5F96">
              <w:rPr>
                <w:noProof/>
                <w:webHidden/>
              </w:rPr>
              <w:t>11</w:t>
            </w:r>
            <w:r w:rsidR="00053895">
              <w:rPr>
                <w:noProof/>
                <w:webHidden/>
              </w:rPr>
              <w:fldChar w:fldCharType="end"/>
            </w:r>
          </w:hyperlink>
        </w:p>
        <w:p w14:paraId="7CE1121E" w14:textId="248FC8F7" w:rsidR="00053895" w:rsidRDefault="00074EDA">
          <w:pPr>
            <w:pStyle w:val="TOC1"/>
            <w:tabs>
              <w:tab w:val="left" w:pos="440"/>
            </w:tabs>
            <w:rPr>
              <w:rFonts w:eastAsiaTheme="minorEastAsia"/>
              <w:noProof/>
              <w:lang w:eastAsia="en-AU"/>
            </w:rPr>
          </w:pPr>
          <w:hyperlink w:anchor="_Toc142573053" w:history="1">
            <w:r w:rsidR="00053895" w:rsidRPr="0000384E">
              <w:rPr>
                <w:rStyle w:val="Hyperlink"/>
                <w:noProof/>
              </w:rPr>
              <w:t>9</w:t>
            </w:r>
            <w:r w:rsidR="00053895">
              <w:rPr>
                <w:rFonts w:eastAsiaTheme="minorEastAsia"/>
                <w:noProof/>
                <w:lang w:eastAsia="en-AU"/>
              </w:rPr>
              <w:tab/>
            </w:r>
            <w:r w:rsidR="00053895" w:rsidRPr="0000384E">
              <w:rPr>
                <w:rStyle w:val="Hyperlink"/>
                <w:noProof/>
              </w:rPr>
              <w:t>DATA COLLECTION AND CONFIDENTIALITY AND STORAGE AND ARCHIVING OF STUDY</w:t>
            </w:r>
            <w:r w:rsidR="00053895">
              <w:rPr>
                <w:noProof/>
                <w:webHidden/>
              </w:rPr>
              <w:tab/>
            </w:r>
            <w:r w:rsidR="00053895">
              <w:rPr>
                <w:noProof/>
                <w:webHidden/>
              </w:rPr>
              <w:fldChar w:fldCharType="begin"/>
            </w:r>
            <w:r w:rsidR="00053895">
              <w:rPr>
                <w:noProof/>
                <w:webHidden/>
              </w:rPr>
              <w:instrText xml:space="preserve"> PAGEREF _Toc142573053 \h </w:instrText>
            </w:r>
            <w:r w:rsidR="00053895">
              <w:rPr>
                <w:noProof/>
                <w:webHidden/>
              </w:rPr>
            </w:r>
            <w:r w:rsidR="00053895">
              <w:rPr>
                <w:noProof/>
                <w:webHidden/>
              </w:rPr>
              <w:fldChar w:fldCharType="separate"/>
            </w:r>
            <w:r w:rsidR="006D5F96">
              <w:rPr>
                <w:noProof/>
                <w:webHidden/>
              </w:rPr>
              <w:t>11</w:t>
            </w:r>
            <w:r w:rsidR="00053895">
              <w:rPr>
                <w:noProof/>
                <w:webHidden/>
              </w:rPr>
              <w:fldChar w:fldCharType="end"/>
            </w:r>
          </w:hyperlink>
        </w:p>
        <w:p w14:paraId="618100EF" w14:textId="3B1D8220" w:rsidR="00053895" w:rsidRDefault="00074EDA">
          <w:pPr>
            <w:pStyle w:val="TOC2"/>
            <w:tabs>
              <w:tab w:val="left" w:pos="880"/>
              <w:tab w:val="right" w:leader="dot" w:pos="9016"/>
            </w:tabs>
            <w:rPr>
              <w:rFonts w:cstheme="minorBidi"/>
              <w:noProof/>
              <w:lang w:val="en-AU" w:eastAsia="en-AU"/>
            </w:rPr>
          </w:pPr>
          <w:hyperlink w:anchor="_Toc142573055" w:history="1">
            <w:r w:rsidR="00053895" w:rsidRPr="0000384E">
              <w:rPr>
                <w:rStyle w:val="Hyperlink"/>
                <w:noProof/>
              </w:rPr>
              <w:t>9.1</w:t>
            </w:r>
            <w:r w:rsidR="00053895">
              <w:rPr>
                <w:rFonts w:cstheme="minorBidi"/>
                <w:noProof/>
                <w:lang w:val="en-AU" w:eastAsia="en-AU"/>
              </w:rPr>
              <w:tab/>
            </w:r>
            <w:r w:rsidR="00053895" w:rsidRPr="0000384E">
              <w:rPr>
                <w:rStyle w:val="Hyperlink"/>
                <w:noProof/>
              </w:rPr>
              <w:t>SYSTEMS</w:t>
            </w:r>
            <w:r w:rsidR="00053895">
              <w:rPr>
                <w:noProof/>
                <w:webHidden/>
              </w:rPr>
              <w:tab/>
            </w:r>
            <w:r w:rsidR="00053895">
              <w:rPr>
                <w:noProof/>
                <w:webHidden/>
              </w:rPr>
              <w:fldChar w:fldCharType="begin"/>
            </w:r>
            <w:r w:rsidR="00053895">
              <w:rPr>
                <w:noProof/>
                <w:webHidden/>
              </w:rPr>
              <w:instrText xml:space="preserve"> PAGEREF _Toc142573055 \h </w:instrText>
            </w:r>
            <w:r w:rsidR="00053895">
              <w:rPr>
                <w:noProof/>
                <w:webHidden/>
              </w:rPr>
            </w:r>
            <w:r w:rsidR="00053895">
              <w:rPr>
                <w:noProof/>
                <w:webHidden/>
              </w:rPr>
              <w:fldChar w:fldCharType="separate"/>
            </w:r>
            <w:r w:rsidR="006D5F96">
              <w:rPr>
                <w:noProof/>
                <w:webHidden/>
              </w:rPr>
              <w:t>11</w:t>
            </w:r>
            <w:r w:rsidR="00053895">
              <w:rPr>
                <w:noProof/>
                <w:webHidden/>
              </w:rPr>
              <w:fldChar w:fldCharType="end"/>
            </w:r>
          </w:hyperlink>
        </w:p>
        <w:p w14:paraId="2D0DAA5D" w14:textId="7615C9A8" w:rsidR="00053895" w:rsidRDefault="00074EDA">
          <w:pPr>
            <w:pStyle w:val="TOC2"/>
            <w:tabs>
              <w:tab w:val="left" w:pos="880"/>
              <w:tab w:val="right" w:leader="dot" w:pos="9016"/>
            </w:tabs>
            <w:rPr>
              <w:rFonts w:cstheme="minorBidi"/>
              <w:noProof/>
              <w:lang w:val="en-AU" w:eastAsia="en-AU"/>
            </w:rPr>
          </w:pPr>
          <w:hyperlink w:anchor="_Toc142573056" w:history="1">
            <w:r w:rsidR="00053895" w:rsidRPr="0000384E">
              <w:rPr>
                <w:rStyle w:val="Hyperlink"/>
                <w:noProof/>
              </w:rPr>
              <w:t>9.2</w:t>
            </w:r>
            <w:r w:rsidR="00053895">
              <w:rPr>
                <w:rFonts w:cstheme="minorBidi"/>
                <w:noProof/>
                <w:lang w:val="en-AU" w:eastAsia="en-AU"/>
              </w:rPr>
              <w:tab/>
            </w:r>
            <w:r w:rsidR="00053895" w:rsidRPr="0000384E">
              <w:rPr>
                <w:rStyle w:val="Hyperlink"/>
                <w:noProof/>
              </w:rPr>
              <w:t>RESEARCH DATA MANAGEMENT PLAN</w:t>
            </w:r>
            <w:r w:rsidR="00053895">
              <w:rPr>
                <w:noProof/>
                <w:webHidden/>
              </w:rPr>
              <w:tab/>
            </w:r>
            <w:r w:rsidR="00053895">
              <w:rPr>
                <w:noProof/>
                <w:webHidden/>
              </w:rPr>
              <w:fldChar w:fldCharType="begin"/>
            </w:r>
            <w:r w:rsidR="00053895">
              <w:rPr>
                <w:noProof/>
                <w:webHidden/>
              </w:rPr>
              <w:instrText xml:space="preserve"> PAGEREF _Toc142573056 \h </w:instrText>
            </w:r>
            <w:r w:rsidR="00053895">
              <w:rPr>
                <w:noProof/>
                <w:webHidden/>
              </w:rPr>
            </w:r>
            <w:r w:rsidR="00053895">
              <w:rPr>
                <w:noProof/>
                <w:webHidden/>
              </w:rPr>
              <w:fldChar w:fldCharType="separate"/>
            </w:r>
            <w:r w:rsidR="006D5F96">
              <w:rPr>
                <w:noProof/>
                <w:webHidden/>
              </w:rPr>
              <w:t>11</w:t>
            </w:r>
            <w:r w:rsidR="00053895">
              <w:rPr>
                <w:noProof/>
                <w:webHidden/>
              </w:rPr>
              <w:fldChar w:fldCharType="end"/>
            </w:r>
          </w:hyperlink>
        </w:p>
        <w:p w14:paraId="004D8DF3" w14:textId="3CE62F89" w:rsidR="00053895" w:rsidRDefault="00074EDA">
          <w:pPr>
            <w:pStyle w:val="TOC1"/>
            <w:tabs>
              <w:tab w:val="left" w:pos="660"/>
            </w:tabs>
            <w:rPr>
              <w:rFonts w:eastAsiaTheme="minorEastAsia"/>
              <w:noProof/>
              <w:lang w:eastAsia="en-AU"/>
            </w:rPr>
          </w:pPr>
          <w:hyperlink w:anchor="_Toc142573057" w:history="1">
            <w:r w:rsidR="00053895" w:rsidRPr="0000384E">
              <w:rPr>
                <w:rStyle w:val="Hyperlink"/>
                <w:noProof/>
              </w:rPr>
              <w:t>10</w:t>
            </w:r>
            <w:r w:rsidR="00053895">
              <w:rPr>
                <w:rFonts w:eastAsiaTheme="minorEastAsia"/>
                <w:noProof/>
                <w:lang w:eastAsia="en-AU"/>
              </w:rPr>
              <w:tab/>
            </w:r>
            <w:r w:rsidR="00053895" w:rsidRPr="0000384E">
              <w:rPr>
                <w:rStyle w:val="Hyperlink"/>
                <w:noProof/>
              </w:rPr>
              <w:t>ETHICS AND PROTOCOL AMENDMENTS</w:t>
            </w:r>
            <w:r w:rsidR="00053895">
              <w:rPr>
                <w:noProof/>
                <w:webHidden/>
              </w:rPr>
              <w:tab/>
            </w:r>
            <w:r w:rsidR="00053895">
              <w:rPr>
                <w:noProof/>
                <w:webHidden/>
              </w:rPr>
              <w:fldChar w:fldCharType="begin"/>
            </w:r>
            <w:r w:rsidR="00053895">
              <w:rPr>
                <w:noProof/>
                <w:webHidden/>
              </w:rPr>
              <w:instrText xml:space="preserve"> PAGEREF _Toc142573057 \h </w:instrText>
            </w:r>
            <w:r w:rsidR="00053895">
              <w:rPr>
                <w:noProof/>
                <w:webHidden/>
              </w:rPr>
            </w:r>
            <w:r w:rsidR="00053895">
              <w:rPr>
                <w:noProof/>
                <w:webHidden/>
              </w:rPr>
              <w:fldChar w:fldCharType="separate"/>
            </w:r>
            <w:r w:rsidR="006D5F96">
              <w:rPr>
                <w:noProof/>
                <w:webHidden/>
              </w:rPr>
              <w:t>12</w:t>
            </w:r>
            <w:r w:rsidR="00053895">
              <w:rPr>
                <w:noProof/>
                <w:webHidden/>
              </w:rPr>
              <w:fldChar w:fldCharType="end"/>
            </w:r>
          </w:hyperlink>
        </w:p>
        <w:p w14:paraId="3A4B66CA" w14:textId="65BA7E33" w:rsidR="00053895" w:rsidRDefault="00074EDA">
          <w:pPr>
            <w:pStyle w:val="TOC1"/>
            <w:tabs>
              <w:tab w:val="left" w:pos="660"/>
            </w:tabs>
            <w:rPr>
              <w:rFonts w:eastAsiaTheme="minorEastAsia"/>
              <w:noProof/>
              <w:lang w:eastAsia="en-AU"/>
            </w:rPr>
          </w:pPr>
          <w:hyperlink w:anchor="_Toc142573058" w:history="1">
            <w:r w:rsidR="00053895" w:rsidRPr="0000384E">
              <w:rPr>
                <w:rStyle w:val="Hyperlink"/>
                <w:noProof/>
              </w:rPr>
              <w:t>11</w:t>
            </w:r>
            <w:r w:rsidR="00053895">
              <w:rPr>
                <w:rFonts w:eastAsiaTheme="minorEastAsia"/>
                <w:noProof/>
                <w:lang w:eastAsia="en-AU"/>
              </w:rPr>
              <w:tab/>
            </w:r>
            <w:r w:rsidR="00053895" w:rsidRPr="0000384E">
              <w:rPr>
                <w:rStyle w:val="Hyperlink"/>
                <w:noProof/>
              </w:rPr>
              <w:t>PUBLICATION &amp; INTELLECTUAL PROPERTY</w:t>
            </w:r>
            <w:r w:rsidR="00053895">
              <w:rPr>
                <w:noProof/>
                <w:webHidden/>
              </w:rPr>
              <w:tab/>
            </w:r>
            <w:r w:rsidR="00053895">
              <w:rPr>
                <w:noProof/>
                <w:webHidden/>
              </w:rPr>
              <w:fldChar w:fldCharType="begin"/>
            </w:r>
            <w:r w:rsidR="00053895">
              <w:rPr>
                <w:noProof/>
                <w:webHidden/>
              </w:rPr>
              <w:instrText xml:space="preserve"> PAGEREF _Toc142573058 \h </w:instrText>
            </w:r>
            <w:r w:rsidR="00053895">
              <w:rPr>
                <w:noProof/>
                <w:webHidden/>
              </w:rPr>
            </w:r>
            <w:r w:rsidR="00053895">
              <w:rPr>
                <w:noProof/>
                <w:webHidden/>
              </w:rPr>
              <w:fldChar w:fldCharType="separate"/>
            </w:r>
            <w:r w:rsidR="006D5F96">
              <w:rPr>
                <w:noProof/>
                <w:webHidden/>
              </w:rPr>
              <w:t>12</w:t>
            </w:r>
            <w:r w:rsidR="00053895">
              <w:rPr>
                <w:noProof/>
                <w:webHidden/>
              </w:rPr>
              <w:fldChar w:fldCharType="end"/>
            </w:r>
          </w:hyperlink>
        </w:p>
        <w:p w14:paraId="79B3201C" w14:textId="3E8845CA" w:rsidR="00053895" w:rsidRDefault="00074EDA">
          <w:pPr>
            <w:pStyle w:val="TOC1"/>
            <w:tabs>
              <w:tab w:val="left" w:pos="660"/>
            </w:tabs>
            <w:rPr>
              <w:rFonts w:eastAsiaTheme="minorEastAsia"/>
              <w:noProof/>
              <w:lang w:eastAsia="en-AU"/>
            </w:rPr>
          </w:pPr>
          <w:hyperlink w:anchor="_Toc142573059" w:history="1">
            <w:r w:rsidR="00053895" w:rsidRPr="0000384E">
              <w:rPr>
                <w:rStyle w:val="Hyperlink"/>
                <w:noProof/>
              </w:rPr>
              <w:t>12</w:t>
            </w:r>
            <w:r w:rsidR="00053895">
              <w:rPr>
                <w:rFonts w:eastAsiaTheme="minorEastAsia"/>
                <w:noProof/>
                <w:lang w:eastAsia="en-AU"/>
              </w:rPr>
              <w:tab/>
            </w:r>
            <w:r w:rsidR="00053895" w:rsidRPr="0000384E">
              <w:rPr>
                <w:rStyle w:val="Hyperlink"/>
                <w:noProof/>
              </w:rPr>
              <w:t>REFERENCES</w:t>
            </w:r>
            <w:r w:rsidR="00053895">
              <w:rPr>
                <w:noProof/>
                <w:webHidden/>
              </w:rPr>
              <w:tab/>
            </w:r>
            <w:r w:rsidR="00053895">
              <w:rPr>
                <w:noProof/>
                <w:webHidden/>
              </w:rPr>
              <w:fldChar w:fldCharType="begin"/>
            </w:r>
            <w:r w:rsidR="00053895">
              <w:rPr>
                <w:noProof/>
                <w:webHidden/>
              </w:rPr>
              <w:instrText xml:space="preserve"> PAGEREF _Toc142573059 \h </w:instrText>
            </w:r>
            <w:r w:rsidR="00053895">
              <w:rPr>
                <w:noProof/>
                <w:webHidden/>
              </w:rPr>
            </w:r>
            <w:r w:rsidR="00053895">
              <w:rPr>
                <w:noProof/>
                <w:webHidden/>
              </w:rPr>
              <w:fldChar w:fldCharType="separate"/>
            </w:r>
            <w:r w:rsidR="006D5F96">
              <w:rPr>
                <w:noProof/>
                <w:webHidden/>
              </w:rPr>
              <w:t>12</w:t>
            </w:r>
            <w:r w:rsidR="00053895">
              <w:rPr>
                <w:noProof/>
                <w:webHidden/>
              </w:rPr>
              <w:fldChar w:fldCharType="end"/>
            </w:r>
          </w:hyperlink>
        </w:p>
        <w:p w14:paraId="67E3BA65" w14:textId="0CEA395E" w:rsidR="00053895" w:rsidRDefault="00074EDA">
          <w:pPr>
            <w:pStyle w:val="TOC1"/>
            <w:tabs>
              <w:tab w:val="left" w:pos="660"/>
            </w:tabs>
            <w:rPr>
              <w:rFonts w:eastAsiaTheme="minorEastAsia"/>
              <w:noProof/>
              <w:lang w:eastAsia="en-AU"/>
            </w:rPr>
          </w:pPr>
          <w:hyperlink w:anchor="_Toc142573060" w:history="1">
            <w:r w:rsidR="00053895" w:rsidRPr="0000384E">
              <w:rPr>
                <w:rStyle w:val="Hyperlink"/>
                <w:noProof/>
              </w:rPr>
              <w:t>13</w:t>
            </w:r>
            <w:r w:rsidR="00053895">
              <w:rPr>
                <w:rFonts w:eastAsiaTheme="minorEastAsia"/>
                <w:noProof/>
                <w:lang w:eastAsia="en-AU"/>
              </w:rPr>
              <w:tab/>
            </w:r>
            <w:r w:rsidR="00053895" w:rsidRPr="0000384E">
              <w:rPr>
                <w:rStyle w:val="Hyperlink"/>
                <w:noProof/>
              </w:rPr>
              <w:t>LIST OF ABBREVIATIONS</w:t>
            </w:r>
            <w:r w:rsidR="00053895">
              <w:rPr>
                <w:noProof/>
                <w:webHidden/>
              </w:rPr>
              <w:tab/>
            </w:r>
            <w:r w:rsidR="00053895">
              <w:rPr>
                <w:noProof/>
                <w:webHidden/>
              </w:rPr>
              <w:fldChar w:fldCharType="begin"/>
            </w:r>
            <w:r w:rsidR="00053895">
              <w:rPr>
                <w:noProof/>
                <w:webHidden/>
              </w:rPr>
              <w:instrText xml:space="preserve"> PAGEREF _Toc142573060 \h </w:instrText>
            </w:r>
            <w:r w:rsidR="00053895">
              <w:rPr>
                <w:noProof/>
                <w:webHidden/>
              </w:rPr>
            </w:r>
            <w:r w:rsidR="00053895">
              <w:rPr>
                <w:noProof/>
                <w:webHidden/>
              </w:rPr>
              <w:fldChar w:fldCharType="separate"/>
            </w:r>
            <w:r w:rsidR="006D5F96">
              <w:rPr>
                <w:noProof/>
                <w:webHidden/>
              </w:rPr>
              <w:t>12</w:t>
            </w:r>
            <w:r w:rsidR="00053895">
              <w:rPr>
                <w:noProof/>
                <w:webHidden/>
              </w:rPr>
              <w:fldChar w:fldCharType="end"/>
            </w:r>
          </w:hyperlink>
        </w:p>
        <w:p w14:paraId="2672A802" w14:textId="10A77C9B" w:rsidR="00053895" w:rsidRDefault="00074EDA">
          <w:pPr>
            <w:pStyle w:val="TOC1"/>
            <w:tabs>
              <w:tab w:val="left" w:pos="660"/>
            </w:tabs>
            <w:rPr>
              <w:rFonts w:eastAsiaTheme="minorEastAsia"/>
              <w:noProof/>
              <w:lang w:eastAsia="en-AU"/>
            </w:rPr>
          </w:pPr>
          <w:hyperlink w:anchor="_Toc142573061" w:history="1">
            <w:r w:rsidR="00053895" w:rsidRPr="0000384E">
              <w:rPr>
                <w:rStyle w:val="Hyperlink"/>
                <w:noProof/>
              </w:rPr>
              <w:t>14</w:t>
            </w:r>
            <w:r w:rsidR="00053895">
              <w:rPr>
                <w:rFonts w:eastAsiaTheme="minorEastAsia"/>
                <w:noProof/>
                <w:lang w:eastAsia="en-AU"/>
              </w:rPr>
              <w:tab/>
            </w:r>
            <w:r w:rsidR="00053895" w:rsidRPr="0000384E">
              <w:rPr>
                <w:rStyle w:val="Hyperlink"/>
                <w:noProof/>
              </w:rPr>
              <w:t>APPENDICES</w:t>
            </w:r>
            <w:r w:rsidR="00053895">
              <w:rPr>
                <w:noProof/>
                <w:webHidden/>
              </w:rPr>
              <w:tab/>
            </w:r>
            <w:r w:rsidR="00053895">
              <w:rPr>
                <w:noProof/>
                <w:webHidden/>
              </w:rPr>
              <w:fldChar w:fldCharType="begin"/>
            </w:r>
            <w:r w:rsidR="00053895">
              <w:rPr>
                <w:noProof/>
                <w:webHidden/>
              </w:rPr>
              <w:instrText xml:space="preserve"> PAGEREF _Toc142573061 \h </w:instrText>
            </w:r>
            <w:r w:rsidR="00053895">
              <w:rPr>
                <w:noProof/>
                <w:webHidden/>
              </w:rPr>
            </w:r>
            <w:r w:rsidR="00053895">
              <w:rPr>
                <w:noProof/>
                <w:webHidden/>
              </w:rPr>
              <w:fldChar w:fldCharType="separate"/>
            </w:r>
            <w:r w:rsidR="006D5F96">
              <w:rPr>
                <w:noProof/>
                <w:webHidden/>
              </w:rPr>
              <w:t>13</w:t>
            </w:r>
            <w:r w:rsidR="00053895">
              <w:rPr>
                <w:noProof/>
                <w:webHidden/>
              </w:rPr>
              <w:fldChar w:fldCharType="end"/>
            </w:r>
          </w:hyperlink>
        </w:p>
        <w:p w14:paraId="17A41D1C" w14:textId="0463F54B" w:rsidR="00053895" w:rsidRDefault="00074EDA">
          <w:pPr>
            <w:pStyle w:val="TOC2"/>
            <w:tabs>
              <w:tab w:val="left" w:pos="880"/>
              <w:tab w:val="right" w:leader="dot" w:pos="9016"/>
            </w:tabs>
            <w:rPr>
              <w:rFonts w:cstheme="minorBidi"/>
              <w:noProof/>
              <w:lang w:val="en-AU" w:eastAsia="en-AU"/>
            </w:rPr>
          </w:pPr>
          <w:hyperlink w:anchor="_Toc142573063" w:history="1">
            <w:r w:rsidR="00053895" w:rsidRPr="0000384E">
              <w:rPr>
                <w:rStyle w:val="Hyperlink"/>
                <w:noProof/>
              </w:rPr>
              <w:t>14.1</w:t>
            </w:r>
            <w:r w:rsidR="00053895">
              <w:rPr>
                <w:rFonts w:cstheme="minorBidi"/>
                <w:noProof/>
                <w:lang w:val="en-AU" w:eastAsia="en-AU"/>
              </w:rPr>
              <w:tab/>
            </w:r>
            <w:r w:rsidR="00053895" w:rsidRPr="0000384E">
              <w:rPr>
                <w:rStyle w:val="Hyperlink"/>
                <w:noProof/>
              </w:rPr>
              <w:t>Appendix 1 – Competency Questionnaire</w:t>
            </w:r>
            <w:r w:rsidR="00053895">
              <w:rPr>
                <w:noProof/>
                <w:webHidden/>
              </w:rPr>
              <w:tab/>
            </w:r>
            <w:r w:rsidR="00053895">
              <w:rPr>
                <w:noProof/>
                <w:webHidden/>
              </w:rPr>
              <w:fldChar w:fldCharType="begin"/>
            </w:r>
            <w:r w:rsidR="00053895">
              <w:rPr>
                <w:noProof/>
                <w:webHidden/>
              </w:rPr>
              <w:instrText xml:space="preserve"> PAGEREF _Toc142573063 \h </w:instrText>
            </w:r>
            <w:r w:rsidR="00053895">
              <w:rPr>
                <w:noProof/>
                <w:webHidden/>
              </w:rPr>
            </w:r>
            <w:r w:rsidR="00053895">
              <w:rPr>
                <w:noProof/>
                <w:webHidden/>
              </w:rPr>
              <w:fldChar w:fldCharType="separate"/>
            </w:r>
            <w:r w:rsidR="006D5F96">
              <w:rPr>
                <w:noProof/>
                <w:webHidden/>
              </w:rPr>
              <w:t>13</w:t>
            </w:r>
            <w:r w:rsidR="00053895">
              <w:rPr>
                <w:noProof/>
                <w:webHidden/>
              </w:rPr>
              <w:fldChar w:fldCharType="end"/>
            </w:r>
          </w:hyperlink>
        </w:p>
        <w:p w14:paraId="0DFD807C" w14:textId="09C5ED74" w:rsidR="00053895" w:rsidRDefault="00074EDA">
          <w:pPr>
            <w:pStyle w:val="TOC2"/>
            <w:tabs>
              <w:tab w:val="left" w:pos="880"/>
              <w:tab w:val="right" w:leader="dot" w:pos="9016"/>
            </w:tabs>
            <w:rPr>
              <w:rFonts w:cstheme="minorBidi"/>
              <w:noProof/>
              <w:lang w:val="en-AU" w:eastAsia="en-AU"/>
            </w:rPr>
          </w:pPr>
          <w:hyperlink w:anchor="_Toc142573064" w:history="1">
            <w:r w:rsidR="00053895" w:rsidRPr="0000384E">
              <w:rPr>
                <w:rStyle w:val="Hyperlink"/>
                <w:noProof/>
              </w:rPr>
              <w:t>14.2</w:t>
            </w:r>
            <w:r w:rsidR="00053895">
              <w:rPr>
                <w:rFonts w:cstheme="minorBidi"/>
                <w:noProof/>
                <w:lang w:val="en-AU" w:eastAsia="en-AU"/>
              </w:rPr>
              <w:tab/>
            </w:r>
            <w:r w:rsidR="00053895" w:rsidRPr="0000384E">
              <w:rPr>
                <w:rStyle w:val="Hyperlink"/>
                <w:noProof/>
              </w:rPr>
              <w:t>Appendix 2 – Confidence Scale</w:t>
            </w:r>
            <w:r w:rsidR="00053895">
              <w:rPr>
                <w:noProof/>
                <w:webHidden/>
              </w:rPr>
              <w:tab/>
            </w:r>
            <w:r w:rsidR="00053895">
              <w:rPr>
                <w:noProof/>
                <w:webHidden/>
              </w:rPr>
              <w:fldChar w:fldCharType="begin"/>
            </w:r>
            <w:r w:rsidR="00053895">
              <w:rPr>
                <w:noProof/>
                <w:webHidden/>
              </w:rPr>
              <w:instrText xml:space="preserve"> PAGEREF _Toc142573064 \h </w:instrText>
            </w:r>
            <w:r w:rsidR="00053895">
              <w:rPr>
                <w:noProof/>
                <w:webHidden/>
              </w:rPr>
            </w:r>
            <w:r w:rsidR="00053895">
              <w:rPr>
                <w:noProof/>
                <w:webHidden/>
              </w:rPr>
              <w:fldChar w:fldCharType="separate"/>
            </w:r>
            <w:r w:rsidR="006D5F96">
              <w:rPr>
                <w:noProof/>
                <w:webHidden/>
              </w:rPr>
              <w:t>13</w:t>
            </w:r>
            <w:r w:rsidR="00053895">
              <w:rPr>
                <w:noProof/>
                <w:webHidden/>
              </w:rPr>
              <w:fldChar w:fldCharType="end"/>
            </w:r>
          </w:hyperlink>
        </w:p>
        <w:p w14:paraId="2593BF6F" w14:textId="5136C932" w:rsidR="00053895" w:rsidRDefault="00053895">
          <w:r>
            <w:rPr>
              <w:b/>
              <w:bCs/>
              <w:noProof/>
            </w:rPr>
            <w:fldChar w:fldCharType="end"/>
          </w:r>
        </w:p>
      </w:sdtContent>
    </w:sdt>
    <w:p w14:paraId="24B206AA" w14:textId="77777777" w:rsidR="002F7F0A" w:rsidRDefault="002F7F0A" w:rsidP="00504299">
      <w:pPr>
        <w:pStyle w:val="Heading3"/>
        <w:numPr>
          <w:ilvl w:val="0"/>
          <w:numId w:val="0"/>
        </w:numPr>
        <w:spacing w:before="0" w:line="240" w:lineRule="auto"/>
        <w:rPr>
          <w:rFonts w:ascii="Public Sans" w:eastAsia="Times New Roman" w:hAnsi="Public Sans" w:cs="Times New Roman"/>
          <w:b/>
          <w:bCs/>
          <w:sz w:val="28"/>
          <w:szCs w:val="28"/>
          <w:lang w:eastAsia="en-AU"/>
        </w:rPr>
      </w:pPr>
      <w:r>
        <w:rPr>
          <w:rFonts w:ascii="Public Sans" w:eastAsia="Times New Roman" w:hAnsi="Public Sans" w:cs="Times New Roman"/>
          <w:b/>
          <w:bCs/>
          <w:color w:val="auto"/>
          <w:sz w:val="28"/>
          <w:szCs w:val="28"/>
          <w:lang w:eastAsia="en-AU"/>
        </w:rPr>
        <w:br w:type="page"/>
      </w:r>
    </w:p>
    <w:p w14:paraId="57054901" w14:textId="0E0E585D" w:rsidR="008B1A7E" w:rsidRPr="00504299" w:rsidRDefault="008B1A7E" w:rsidP="00504299">
      <w:pPr>
        <w:pStyle w:val="Heading1"/>
        <w:numPr>
          <w:ilvl w:val="0"/>
          <w:numId w:val="11"/>
        </w:numPr>
        <w:rPr>
          <w:b w:val="0"/>
          <w:bCs w:val="0"/>
        </w:rPr>
      </w:pPr>
      <w:bookmarkStart w:id="5" w:name="_Toc142572659"/>
      <w:bookmarkStart w:id="6" w:name="_Toc142573017"/>
      <w:r w:rsidRPr="00504299">
        <w:lastRenderedPageBreak/>
        <w:t>BACKGROUND AND INTRODUCTION</w:t>
      </w:r>
      <w:bookmarkEnd w:id="5"/>
      <w:bookmarkEnd w:id="6"/>
      <w:bookmarkEnd w:id="4"/>
      <w:bookmarkEnd w:id="3"/>
    </w:p>
    <w:p w14:paraId="0E1B0A97" w14:textId="5E0DACE8" w:rsidR="008B1A7E" w:rsidRPr="00504299" w:rsidRDefault="00E060AB" w:rsidP="00504299">
      <w:pPr>
        <w:pStyle w:val="Heading2"/>
        <w:rPr>
          <w:bCs w:val="0"/>
        </w:rPr>
      </w:pPr>
      <w:bookmarkStart w:id="7" w:name="_Toc142476345"/>
      <w:bookmarkStart w:id="8" w:name="_Toc142476608"/>
      <w:bookmarkStart w:id="9" w:name="_Toc142476774"/>
      <w:bookmarkStart w:id="10" w:name="_Toc142476817"/>
      <w:bookmarkStart w:id="11" w:name="_Toc142476873"/>
      <w:bookmarkStart w:id="12" w:name="_Toc142476916"/>
      <w:bookmarkStart w:id="13" w:name="_Toc142476959"/>
      <w:bookmarkStart w:id="14" w:name="_Toc142571422"/>
      <w:bookmarkStart w:id="15" w:name="_Toc142572660"/>
      <w:bookmarkStart w:id="16" w:name="_Toc142572715"/>
      <w:bookmarkStart w:id="17" w:name="_Toc142572764"/>
      <w:bookmarkStart w:id="18" w:name="_Toc142572963"/>
      <w:bookmarkStart w:id="19" w:name="_Toc142573018"/>
      <w:bookmarkStart w:id="20" w:name="_Toc88053492"/>
      <w:bookmarkStart w:id="21" w:name="_Toc88055394"/>
      <w:bookmarkStart w:id="22" w:name="_Toc142572661"/>
      <w:bookmarkStart w:id="23" w:name="_Toc142573019"/>
      <w:bookmarkEnd w:id="7"/>
      <w:bookmarkEnd w:id="8"/>
      <w:bookmarkEnd w:id="9"/>
      <w:bookmarkEnd w:id="10"/>
      <w:bookmarkEnd w:id="11"/>
      <w:bookmarkEnd w:id="12"/>
      <w:bookmarkEnd w:id="13"/>
      <w:bookmarkEnd w:id="14"/>
      <w:bookmarkEnd w:id="15"/>
      <w:bookmarkEnd w:id="16"/>
      <w:bookmarkEnd w:id="17"/>
      <w:bookmarkEnd w:id="18"/>
      <w:bookmarkEnd w:id="19"/>
      <w:r w:rsidRPr="00504299">
        <w:t>HAEMOPHILIA</w:t>
      </w:r>
      <w:r w:rsidR="008B1A7E" w:rsidRPr="00504299">
        <w:t xml:space="preserve"> BACKGROUND</w:t>
      </w:r>
      <w:bookmarkEnd w:id="20"/>
      <w:bookmarkEnd w:id="21"/>
      <w:bookmarkEnd w:id="22"/>
      <w:bookmarkEnd w:id="23"/>
    </w:p>
    <w:p w14:paraId="724E7E3B" w14:textId="64F83349" w:rsidR="00060458" w:rsidRPr="00504299" w:rsidRDefault="00E060AB" w:rsidP="00504299">
      <w:pPr>
        <w:pStyle w:val="c-article-author-listitem"/>
        <w:spacing w:before="0" w:beforeAutospacing="0" w:after="0" w:afterAutospacing="0"/>
        <w:rPr>
          <w:rFonts w:ascii="Public Sans" w:hAnsi="Public Sans" w:cstheme="minorHAnsi"/>
          <w:sz w:val="22"/>
          <w:szCs w:val="22"/>
        </w:rPr>
      </w:pPr>
      <w:r w:rsidRPr="00504299">
        <w:rPr>
          <w:rFonts w:ascii="Public Sans" w:hAnsi="Public Sans" w:cstheme="minorHAnsi"/>
          <w:sz w:val="22"/>
          <w:szCs w:val="22"/>
        </w:rPr>
        <w:t xml:space="preserve">Haemophilia is a rare blood disorder that is </w:t>
      </w:r>
      <w:r w:rsidR="00C17C5A">
        <w:rPr>
          <w:rFonts w:ascii="Public Sans" w:hAnsi="Public Sans" w:cstheme="minorHAnsi"/>
          <w:sz w:val="22"/>
          <w:szCs w:val="22"/>
        </w:rPr>
        <w:t xml:space="preserve">typically </w:t>
      </w:r>
      <w:r w:rsidRPr="00504299">
        <w:rPr>
          <w:rFonts w:ascii="Public Sans" w:hAnsi="Public Sans" w:cstheme="minorHAnsi"/>
          <w:sz w:val="22"/>
          <w:szCs w:val="22"/>
        </w:rPr>
        <w:t xml:space="preserve">congenital, X-linked and recessive in nature. The condition arises from a </w:t>
      </w:r>
      <w:r w:rsidR="00FB550C">
        <w:rPr>
          <w:rFonts w:ascii="Public Sans" w:hAnsi="Public Sans" w:cstheme="minorHAnsi"/>
          <w:sz w:val="22"/>
          <w:szCs w:val="22"/>
        </w:rPr>
        <w:t>deficiency or dysfunction of</w:t>
      </w:r>
      <w:r w:rsidRPr="00504299">
        <w:rPr>
          <w:rFonts w:ascii="Public Sans" w:hAnsi="Public Sans" w:cstheme="minorHAnsi"/>
          <w:sz w:val="22"/>
          <w:szCs w:val="22"/>
        </w:rPr>
        <w:t xml:space="preserve"> clotting factor VIII (</w:t>
      </w:r>
      <w:r w:rsidR="00C17C5A">
        <w:rPr>
          <w:rFonts w:ascii="Public Sans" w:hAnsi="Public Sans" w:cstheme="minorHAnsi"/>
          <w:sz w:val="22"/>
          <w:szCs w:val="22"/>
        </w:rPr>
        <w:t>h</w:t>
      </w:r>
      <w:r w:rsidR="00C17C5A" w:rsidRPr="00681DBD">
        <w:rPr>
          <w:rFonts w:ascii="Public Sans" w:hAnsi="Public Sans" w:cstheme="minorHAnsi"/>
          <w:sz w:val="22"/>
          <w:szCs w:val="22"/>
        </w:rPr>
        <w:t xml:space="preserve">aemophilia </w:t>
      </w:r>
      <w:r w:rsidRPr="00504299">
        <w:rPr>
          <w:rFonts w:ascii="Public Sans" w:hAnsi="Public Sans" w:cstheme="minorHAnsi"/>
          <w:sz w:val="22"/>
          <w:szCs w:val="22"/>
        </w:rPr>
        <w:t>A) or factor IX (</w:t>
      </w:r>
      <w:r w:rsidR="00C17C5A">
        <w:rPr>
          <w:rFonts w:ascii="Public Sans" w:hAnsi="Public Sans" w:cstheme="minorHAnsi"/>
          <w:sz w:val="22"/>
          <w:szCs w:val="22"/>
        </w:rPr>
        <w:t>h</w:t>
      </w:r>
      <w:r w:rsidR="00C17C5A" w:rsidRPr="00681DBD">
        <w:rPr>
          <w:rFonts w:ascii="Public Sans" w:hAnsi="Public Sans" w:cstheme="minorHAnsi"/>
          <w:sz w:val="22"/>
          <w:szCs w:val="22"/>
        </w:rPr>
        <w:t xml:space="preserve">aemophilia </w:t>
      </w:r>
      <w:r w:rsidRPr="00504299">
        <w:rPr>
          <w:rFonts w:ascii="Public Sans" w:hAnsi="Public Sans" w:cstheme="minorHAnsi"/>
          <w:sz w:val="22"/>
          <w:szCs w:val="22"/>
        </w:rPr>
        <w:t>B) (</w:t>
      </w:r>
      <w:r w:rsidR="00FB550C">
        <w:rPr>
          <w:rFonts w:ascii="Public Sans" w:hAnsi="Public Sans" w:cstheme="minorHAnsi"/>
          <w:sz w:val="22"/>
          <w:szCs w:val="22"/>
        </w:rPr>
        <w:t>George et al., 2017; George et al.</w:t>
      </w:r>
      <w:r w:rsidRPr="00504299">
        <w:rPr>
          <w:rFonts w:ascii="Public Sans" w:hAnsi="Public Sans" w:cstheme="minorHAnsi"/>
          <w:sz w:val="22"/>
          <w:szCs w:val="22"/>
        </w:rPr>
        <w:t xml:space="preserve">, 2021). The cardinal manifestation of </w:t>
      </w:r>
      <w:r w:rsidR="00CE0D61">
        <w:rPr>
          <w:rFonts w:ascii="Public Sans" w:hAnsi="Public Sans" w:cstheme="minorHAnsi"/>
          <w:sz w:val="22"/>
          <w:szCs w:val="22"/>
        </w:rPr>
        <w:t>haemophilia</w:t>
      </w:r>
      <w:r w:rsidRPr="00504299">
        <w:rPr>
          <w:rFonts w:ascii="Public Sans" w:hAnsi="Public Sans" w:cstheme="minorHAnsi"/>
          <w:sz w:val="22"/>
          <w:szCs w:val="22"/>
        </w:rPr>
        <w:t xml:space="preserve"> is </w:t>
      </w:r>
      <w:r w:rsidR="003476C0">
        <w:rPr>
          <w:rFonts w:ascii="Public Sans" w:hAnsi="Public Sans" w:cstheme="minorHAnsi"/>
          <w:sz w:val="22"/>
          <w:szCs w:val="22"/>
        </w:rPr>
        <w:t>recurrent joint bleeding (</w:t>
      </w:r>
      <w:proofErr w:type="spellStart"/>
      <w:r w:rsidR="003476C0">
        <w:rPr>
          <w:rFonts w:ascii="Public Sans" w:hAnsi="Public Sans" w:cstheme="minorHAnsi"/>
          <w:sz w:val="22"/>
          <w:szCs w:val="22"/>
        </w:rPr>
        <w:t>Haemarthrosis</w:t>
      </w:r>
      <w:proofErr w:type="spellEnd"/>
      <w:r w:rsidR="003476C0">
        <w:rPr>
          <w:rFonts w:ascii="Public Sans" w:hAnsi="Public Sans" w:cstheme="minorHAnsi"/>
          <w:sz w:val="22"/>
          <w:szCs w:val="22"/>
        </w:rPr>
        <w:t>) and t</w:t>
      </w:r>
      <w:r w:rsidRPr="00504299">
        <w:rPr>
          <w:rFonts w:ascii="Public Sans" w:hAnsi="Public Sans" w:cstheme="minorHAnsi"/>
          <w:sz w:val="22"/>
          <w:szCs w:val="22"/>
        </w:rPr>
        <w:t xml:space="preserve">hese bleeds either occur spontaneously or </w:t>
      </w:r>
      <w:r w:rsidR="002B51C5" w:rsidRPr="00504299">
        <w:rPr>
          <w:rFonts w:ascii="Public Sans" w:hAnsi="Public Sans" w:cstheme="minorHAnsi"/>
          <w:sz w:val="22"/>
          <w:szCs w:val="22"/>
        </w:rPr>
        <w:t>in response to</w:t>
      </w:r>
      <w:r w:rsidRPr="00504299">
        <w:rPr>
          <w:rFonts w:ascii="Public Sans" w:hAnsi="Public Sans" w:cstheme="minorHAnsi"/>
          <w:sz w:val="22"/>
          <w:szCs w:val="22"/>
        </w:rPr>
        <w:t xml:space="preserve"> trauma (</w:t>
      </w:r>
      <w:r w:rsidR="003476C0">
        <w:rPr>
          <w:rFonts w:ascii="Public Sans" w:hAnsi="Public Sans" w:cstheme="minorHAnsi"/>
          <w:sz w:val="22"/>
          <w:szCs w:val="22"/>
        </w:rPr>
        <w:t>George et al., 2017; George et al.</w:t>
      </w:r>
      <w:r w:rsidR="003476C0" w:rsidRPr="001621A5">
        <w:rPr>
          <w:rFonts w:ascii="Public Sans" w:hAnsi="Public Sans" w:cstheme="minorHAnsi"/>
          <w:sz w:val="22"/>
          <w:szCs w:val="22"/>
        </w:rPr>
        <w:t>, 2021</w:t>
      </w:r>
      <w:r w:rsidRPr="00504299">
        <w:rPr>
          <w:rFonts w:ascii="Public Sans" w:hAnsi="Public Sans" w:cstheme="minorHAnsi"/>
          <w:sz w:val="22"/>
          <w:szCs w:val="22"/>
        </w:rPr>
        <w:t>).</w:t>
      </w:r>
      <w:r w:rsidR="003476C0">
        <w:rPr>
          <w:rFonts w:ascii="Public Sans" w:hAnsi="Public Sans" w:cstheme="minorHAnsi"/>
          <w:sz w:val="22"/>
          <w:szCs w:val="22"/>
        </w:rPr>
        <w:t xml:space="preserve"> Spontaneous bleeds are common in severe Haemophilia (</w:t>
      </w:r>
      <w:r w:rsidR="00385C44" w:rsidRPr="00385C44">
        <w:rPr>
          <w:rFonts w:ascii="Public Sans" w:hAnsi="Public Sans" w:cstheme="minorHAnsi"/>
          <w:sz w:val="22"/>
          <w:szCs w:val="22"/>
        </w:rPr>
        <w:t xml:space="preserve">factor VIII activity </w:t>
      </w:r>
      <w:r w:rsidR="003476C0">
        <w:rPr>
          <w:rFonts w:ascii="Public Sans" w:hAnsi="Public Sans" w:cstheme="minorHAnsi"/>
          <w:sz w:val="22"/>
          <w:szCs w:val="22"/>
        </w:rPr>
        <w:t>&lt;1% of normal value), uncommo</w:t>
      </w:r>
      <w:r w:rsidR="00792A78">
        <w:rPr>
          <w:rFonts w:ascii="Public Sans" w:hAnsi="Public Sans" w:cstheme="minorHAnsi"/>
          <w:sz w:val="22"/>
          <w:szCs w:val="22"/>
        </w:rPr>
        <w:t>n</w:t>
      </w:r>
      <w:r w:rsidR="003476C0">
        <w:rPr>
          <w:rFonts w:ascii="Public Sans" w:hAnsi="Public Sans" w:cstheme="minorHAnsi"/>
          <w:sz w:val="22"/>
          <w:szCs w:val="22"/>
        </w:rPr>
        <w:t xml:space="preserve"> in moderate Haemophilia (</w:t>
      </w:r>
      <w:r w:rsidR="00385C44" w:rsidRPr="00385C44">
        <w:rPr>
          <w:rFonts w:ascii="Public Sans" w:hAnsi="Public Sans" w:cstheme="minorHAnsi"/>
          <w:sz w:val="22"/>
          <w:szCs w:val="22"/>
        </w:rPr>
        <w:t xml:space="preserve">factor VIII activity </w:t>
      </w:r>
      <w:r w:rsidR="003476C0">
        <w:rPr>
          <w:rFonts w:ascii="Public Sans" w:hAnsi="Public Sans" w:cstheme="minorHAnsi"/>
          <w:sz w:val="22"/>
          <w:szCs w:val="22"/>
        </w:rPr>
        <w:t>1-5% of normal value)</w:t>
      </w:r>
      <w:r w:rsidR="00792A78">
        <w:rPr>
          <w:rFonts w:ascii="Public Sans" w:hAnsi="Public Sans" w:cstheme="minorHAnsi"/>
          <w:sz w:val="22"/>
          <w:szCs w:val="22"/>
        </w:rPr>
        <w:t>, and rare</w:t>
      </w:r>
      <w:r w:rsidR="003476C0">
        <w:rPr>
          <w:rFonts w:ascii="Public Sans" w:hAnsi="Public Sans" w:cstheme="minorHAnsi"/>
          <w:sz w:val="22"/>
          <w:szCs w:val="22"/>
        </w:rPr>
        <w:t xml:space="preserve"> in mild Haemophilia (</w:t>
      </w:r>
      <w:r w:rsidR="00385C44" w:rsidRPr="00385C44">
        <w:rPr>
          <w:rFonts w:ascii="Public Sans" w:hAnsi="Public Sans" w:cstheme="minorHAnsi"/>
          <w:sz w:val="22"/>
          <w:szCs w:val="22"/>
        </w:rPr>
        <w:t xml:space="preserve">factor VIII activity </w:t>
      </w:r>
      <w:r w:rsidR="003476C0">
        <w:rPr>
          <w:rFonts w:ascii="Public Sans" w:hAnsi="Public Sans" w:cstheme="minorHAnsi"/>
          <w:sz w:val="22"/>
          <w:szCs w:val="22"/>
        </w:rPr>
        <w:t xml:space="preserve">5 to &lt;40% of normal value) </w:t>
      </w:r>
      <w:r w:rsidR="00792A78">
        <w:rPr>
          <w:rFonts w:ascii="Public Sans" w:hAnsi="Public Sans" w:cstheme="minorHAnsi"/>
          <w:sz w:val="22"/>
          <w:szCs w:val="22"/>
        </w:rPr>
        <w:t>(</w:t>
      </w:r>
      <w:r w:rsidR="003476C0">
        <w:rPr>
          <w:rFonts w:ascii="Public Sans" w:hAnsi="Public Sans" w:cstheme="minorHAnsi"/>
          <w:sz w:val="22"/>
          <w:szCs w:val="22"/>
        </w:rPr>
        <w:t>George et al.</w:t>
      </w:r>
      <w:r w:rsidR="003476C0" w:rsidRPr="001621A5">
        <w:rPr>
          <w:rFonts w:ascii="Public Sans" w:hAnsi="Public Sans" w:cstheme="minorHAnsi"/>
          <w:sz w:val="22"/>
          <w:szCs w:val="22"/>
        </w:rPr>
        <w:t>, 2021).</w:t>
      </w:r>
      <w:r w:rsidRPr="00504299">
        <w:rPr>
          <w:rFonts w:ascii="Public Sans" w:hAnsi="Public Sans" w:cstheme="minorHAnsi"/>
          <w:sz w:val="22"/>
          <w:szCs w:val="22"/>
        </w:rPr>
        <w:t xml:space="preserve"> Development of </w:t>
      </w:r>
      <w:proofErr w:type="spellStart"/>
      <w:r w:rsidRPr="00504299">
        <w:rPr>
          <w:rFonts w:ascii="Public Sans" w:hAnsi="Public Sans" w:cstheme="minorHAnsi"/>
          <w:sz w:val="22"/>
          <w:szCs w:val="22"/>
        </w:rPr>
        <w:t>arthropathy</w:t>
      </w:r>
      <w:proofErr w:type="spellEnd"/>
      <w:r w:rsidRPr="00504299">
        <w:rPr>
          <w:rFonts w:ascii="Public Sans" w:hAnsi="Public Sans" w:cstheme="minorHAnsi"/>
          <w:sz w:val="22"/>
          <w:szCs w:val="22"/>
        </w:rPr>
        <w:t xml:space="preserve"> may ensue as a result of </w:t>
      </w:r>
      <w:r w:rsidR="003476C0">
        <w:rPr>
          <w:rFonts w:ascii="Public Sans" w:hAnsi="Public Sans" w:cstheme="minorHAnsi"/>
          <w:sz w:val="22"/>
          <w:szCs w:val="22"/>
        </w:rPr>
        <w:t>repeated joint</w:t>
      </w:r>
      <w:r w:rsidRPr="00504299">
        <w:rPr>
          <w:rFonts w:ascii="Public Sans" w:hAnsi="Public Sans" w:cstheme="minorHAnsi"/>
          <w:sz w:val="22"/>
          <w:szCs w:val="22"/>
        </w:rPr>
        <w:t xml:space="preserve"> bleeds</w:t>
      </w:r>
      <w:r w:rsidR="003476C0">
        <w:rPr>
          <w:rFonts w:ascii="Public Sans" w:hAnsi="Public Sans" w:cstheme="minorHAnsi"/>
          <w:sz w:val="22"/>
          <w:szCs w:val="22"/>
        </w:rPr>
        <w:t xml:space="preserve"> (George et al.</w:t>
      </w:r>
      <w:r w:rsidR="003476C0" w:rsidRPr="001621A5">
        <w:rPr>
          <w:rFonts w:ascii="Public Sans" w:hAnsi="Public Sans" w:cstheme="minorHAnsi"/>
          <w:sz w:val="22"/>
          <w:szCs w:val="22"/>
        </w:rPr>
        <w:t>, 2021</w:t>
      </w:r>
      <w:r w:rsidR="003476C0">
        <w:rPr>
          <w:rFonts w:ascii="Public Sans" w:hAnsi="Public Sans" w:cstheme="minorHAnsi"/>
          <w:sz w:val="22"/>
          <w:szCs w:val="22"/>
        </w:rPr>
        <w:t>)</w:t>
      </w:r>
      <w:r w:rsidR="00060458" w:rsidRPr="00504299">
        <w:rPr>
          <w:rFonts w:ascii="Public Sans" w:hAnsi="Public Sans" w:cstheme="minorHAnsi"/>
          <w:sz w:val="22"/>
          <w:szCs w:val="22"/>
        </w:rPr>
        <w:t>.</w:t>
      </w:r>
      <w:r w:rsidR="00C07525">
        <w:rPr>
          <w:rFonts w:ascii="Public Sans" w:hAnsi="Public Sans" w:cstheme="minorHAnsi"/>
          <w:sz w:val="22"/>
          <w:szCs w:val="22"/>
        </w:rPr>
        <w:t xml:space="preserve"> The mainstay of Haemophilia treatment involves intravenous administration of exogenous factor to prevent bleeding 1-3 times a week (George at al., 2017). Factor infusions may also be required on-demand to treat bleeding episodes (George at al., 2017).  </w:t>
      </w:r>
      <w:r w:rsidR="00A30F55">
        <w:rPr>
          <w:rFonts w:ascii="Public Sans" w:hAnsi="Public Sans" w:cstheme="minorHAnsi"/>
          <w:sz w:val="22"/>
          <w:szCs w:val="22"/>
        </w:rPr>
        <w:t>A</w:t>
      </w:r>
      <w:r w:rsidR="00C07525">
        <w:rPr>
          <w:rFonts w:ascii="Public Sans" w:hAnsi="Public Sans" w:cstheme="minorHAnsi"/>
          <w:sz w:val="22"/>
          <w:szCs w:val="22"/>
        </w:rPr>
        <w:t xml:space="preserve">nother </w:t>
      </w:r>
      <w:r w:rsidR="00A30F55">
        <w:rPr>
          <w:rFonts w:ascii="Public Sans" w:hAnsi="Public Sans" w:cstheme="minorHAnsi"/>
          <w:sz w:val="22"/>
          <w:szCs w:val="22"/>
        </w:rPr>
        <w:t xml:space="preserve">mainstream </w:t>
      </w:r>
      <w:r w:rsidR="003476C0">
        <w:rPr>
          <w:rFonts w:ascii="Public Sans" w:hAnsi="Public Sans" w:cstheme="minorHAnsi"/>
          <w:sz w:val="22"/>
          <w:szCs w:val="22"/>
        </w:rPr>
        <w:t>treatment</w:t>
      </w:r>
      <w:r w:rsidR="00A30F55">
        <w:rPr>
          <w:rFonts w:ascii="Public Sans" w:hAnsi="Public Sans" w:cstheme="minorHAnsi"/>
          <w:sz w:val="22"/>
          <w:szCs w:val="22"/>
        </w:rPr>
        <w:t xml:space="preserve"> option</w:t>
      </w:r>
      <w:r w:rsidR="00C07525">
        <w:rPr>
          <w:rFonts w:ascii="Public Sans" w:hAnsi="Public Sans" w:cstheme="minorHAnsi"/>
          <w:sz w:val="22"/>
          <w:szCs w:val="22"/>
        </w:rPr>
        <w:t xml:space="preserve"> specifically</w:t>
      </w:r>
      <w:r w:rsidR="003476C0">
        <w:rPr>
          <w:rFonts w:ascii="Public Sans" w:hAnsi="Public Sans" w:cstheme="minorHAnsi"/>
          <w:sz w:val="22"/>
          <w:szCs w:val="22"/>
        </w:rPr>
        <w:t xml:space="preserve"> for Haemophilia A involves administration of</w:t>
      </w:r>
      <w:r w:rsidR="00A30F55">
        <w:rPr>
          <w:rFonts w:ascii="Public Sans" w:hAnsi="Public Sans" w:cstheme="minorHAnsi"/>
          <w:sz w:val="22"/>
          <w:szCs w:val="22"/>
        </w:rPr>
        <w:t xml:space="preserve"> </w:t>
      </w:r>
      <w:proofErr w:type="spellStart"/>
      <w:r w:rsidR="00A30F55">
        <w:rPr>
          <w:rFonts w:ascii="Public Sans" w:hAnsi="Public Sans" w:cstheme="minorHAnsi"/>
          <w:sz w:val="22"/>
          <w:szCs w:val="22"/>
        </w:rPr>
        <w:t>Ecuzimab</w:t>
      </w:r>
      <w:proofErr w:type="spellEnd"/>
      <w:r w:rsidR="00A30F55">
        <w:rPr>
          <w:rFonts w:ascii="Public Sans" w:hAnsi="Public Sans" w:cstheme="minorHAnsi"/>
          <w:sz w:val="22"/>
          <w:szCs w:val="22"/>
        </w:rPr>
        <w:t>, a</w:t>
      </w:r>
      <w:r w:rsidR="003476C0">
        <w:rPr>
          <w:rFonts w:ascii="Public Sans" w:hAnsi="Public Sans" w:cstheme="minorHAnsi"/>
          <w:sz w:val="22"/>
          <w:szCs w:val="22"/>
        </w:rPr>
        <w:t xml:space="preserve"> subcutaneous factor VIII</w:t>
      </w:r>
      <w:r w:rsidR="00A30F55">
        <w:rPr>
          <w:rFonts w:ascii="Public Sans" w:hAnsi="Public Sans" w:cstheme="minorHAnsi"/>
          <w:sz w:val="22"/>
          <w:szCs w:val="22"/>
        </w:rPr>
        <w:t xml:space="preserve">-mimetic </w:t>
      </w:r>
      <w:proofErr w:type="spellStart"/>
      <w:r w:rsidR="00A30F55">
        <w:rPr>
          <w:rFonts w:ascii="Public Sans" w:hAnsi="Public Sans" w:cstheme="minorHAnsi"/>
          <w:sz w:val="22"/>
          <w:szCs w:val="22"/>
        </w:rPr>
        <w:t>bispecific</w:t>
      </w:r>
      <w:proofErr w:type="spellEnd"/>
      <w:r w:rsidR="00A30F55">
        <w:rPr>
          <w:rFonts w:ascii="Public Sans" w:hAnsi="Public Sans" w:cstheme="minorHAnsi"/>
          <w:sz w:val="22"/>
          <w:szCs w:val="22"/>
        </w:rPr>
        <w:t xml:space="preserve"> monoclonal </w:t>
      </w:r>
      <w:r w:rsidR="003476C0">
        <w:rPr>
          <w:rFonts w:ascii="Public Sans" w:hAnsi="Public Sans" w:cstheme="minorHAnsi"/>
          <w:sz w:val="22"/>
          <w:szCs w:val="22"/>
        </w:rPr>
        <w:t>antibody</w:t>
      </w:r>
      <w:r w:rsidR="00A30F55">
        <w:rPr>
          <w:rFonts w:ascii="Public Sans" w:hAnsi="Public Sans" w:cstheme="minorHAnsi"/>
          <w:sz w:val="22"/>
          <w:szCs w:val="22"/>
        </w:rPr>
        <w:t xml:space="preserve"> (George et al.</w:t>
      </w:r>
      <w:r w:rsidR="00A30F55" w:rsidRPr="001621A5">
        <w:rPr>
          <w:rFonts w:ascii="Public Sans" w:hAnsi="Public Sans" w:cstheme="minorHAnsi"/>
          <w:sz w:val="22"/>
          <w:szCs w:val="22"/>
        </w:rPr>
        <w:t>, 2021</w:t>
      </w:r>
      <w:r w:rsidR="00A30F55">
        <w:rPr>
          <w:rFonts w:ascii="Public Sans" w:hAnsi="Public Sans" w:cstheme="minorHAnsi"/>
          <w:sz w:val="22"/>
          <w:szCs w:val="22"/>
        </w:rPr>
        <w:t>)</w:t>
      </w:r>
      <w:r w:rsidR="00A30F55" w:rsidRPr="001621A5">
        <w:rPr>
          <w:rFonts w:ascii="Public Sans" w:hAnsi="Public Sans" w:cstheme="minorHAnsi"/>
          <w:sz w:val="22"/>
          <w:szCs w:val="22"/>
        </w:rPr>
        <w:t xml:space="preserve">. </w:t>
      </w:r>
      <w:r w:rsidR="00A30F55">
        <w:rPr>
          <w:rFonts w:ascii="Public Sans" w:hAnsi="Public Sans" w:cstheme="minorHAnsi"/>
          <w:sz w:val="22"/>
          <w:szCs w:val="22"/>
        </w:rPr>
        <w:t xml:space="preserve"> </w:t>
      </w:r>
    </w:p>
    <w:p w14:paraId="74458BD2" w14:textId="77777777" w:rsidR="00095866" w:rsidRDefault="00095866" w:rsidP="00504299">
      <w:pPr>
        <w:pStyle w:val="c-article-author-listitem"/>
        <w:spacing w:before="0" w:beforeAutospacing="0" w:after="0" w:afterAutospacing="0"/>
        <w:rPr>
          <w:rFonts w:ascii="Public Sans" w:hAnsi="Public Sans" w:cstheme="minorHAnsi"/>
          <w:sz w:val="22"/>
          <w:szCs w:val="22"/>
        </w:rPr>
      </w:pPr>
    </w:p>
    <w:p w14:paraId="771ED682" w14:textId="7D006349" w:rsidR="00E060AB" w:rsidRDefault="00EC6813">
      <w:pPr>
        <w:pStyle w:val="c-article-author-listitem"/>
        <w:spacing w:before="0" w:beforeAutospacing="0" w:after="0" w:afterAutospacing="0"/>
        <w:rPr>
          <w:rFonts w:ascii="Public Sans" w:hAnsi="Public Sans" w:cstheme="minorHAnsi"/>
          <w:sz w:val="22"/>
          <w:szCs w:val="22"/>
        </w:rPr>
      </w:pPr>
      <w:r>
        <w:rPr>
          <w:rFonts w:ascii="Public Sans" w:hAnsi="Public Sans" w:cstheme="minorHAnsi"/>
          <w:sz w:val="22"/>
          <w:szCs w:val="22"/>
        </w:rPr>
        <w:t>Exogenous</w:t>
      </w:r>
      <w:r w:rsidR="00E060AB" w:rsidRPr="00504299">
        <w:rPr>
          <w:rFonts w:ascii="Public Sans" w:hAnsi="Public Sans" w:cstheme="minorHAnsi"/>
          <w:sz w:val="22"/>
          <w:szCs w:val="22"/>
        </w:rPr>
        <w:t xml:space="preserve"> factor replacement presents various clinical difficulties including frequent injections, difficulty accessing veins and risk of inhibitor formation</w:t>
      </w:r>
      <w:r w:rsidR="00792A78">
        <w:rPr>
          <w:rFonts w:ascii="Public Sans" w:hAnsi="Public Sans" w:cstheme="minorHAnsi"/>
          <w:sz w:val="22"/>
          <w:szCs w:val="22"/>
        </w:rPr>
        <w:t xml:space="preserve"> </w:t>
      </w:r>
      <w:r w:rsidR="00792A78" w:rsidRPr="001621A5">
        <w:rPr>
          <w:rFonts w:ascii="Public Sans" w:hAnsi="Public Sans" w:cstheme="minorHAnsi"/>
          <w:sz w:val="22"/>
          <w:szCs w:val="22"/>
        </w:rPr>
        <w:t>(</w:t>
      </w:r>
      <w:proofErr w:type="spellStart"/>
      <w:r w:rsidR="00074EDA">
        <w:rPr>
          <w:rFonts w:ascii="Public Sans" w:hAnsi="Public Sans" w:cstheme="minorHAnsi"/>
          <w:sz w:val="22"/>
          <w:szCs w:val="22"/>
        </w:rPr>
        <w:fldChar w:fldCharType="begin"/>
      </w:r>
      <w:r w:rsidR="00074EDA">
        <w:rPr>
          <w:rFonts w:ascii="Public Sans" w:hAnsi="Public Sans" w:cstheme="minorHAnsi"/>
          <w:sz w:val="22"/>
          <w:szCs w:val="22"/>
        </w:rPr>
        <w:instrText xml:space="preserve"> HYPERLINK "https://jbiomedsci.biomedcentral.com/articles/10.1186/s12929-021-00760-4" \l "auth-Dide-Okaygoun" </w:instrText>
      </w:r>
      <w:r w:rsidR="00074EDA">
        <w:rPr>
          <w:rFonts w:ascii="Public Sans" w:hAnsi="Public Sans" w:cstheme="minorHAnsi"/>
          <w:sz w:val="22"/>
          <w:szCs w:val="22"/>
        </w:rPr>
        <w:fldChar w:fldCharType="separate"/>
      </w:r>
      <w:r w:rsidR="00792A78" w:rsidRPr="001621A5">
        <w:rPr>
          <w:rFonts w:ascii="Public Sans" w:hAnsi="Public Sans" w:cstheme="minorHAnsi"/>
          <w:sz w:val="22"/>
          <w:szCs w:val="22"/>
        </w:rPr>
        <w:t>Okaygoun</w:t>
      </w:r>
      <w:proofErr w:type="spellEnd"/>
      <w:r w:rsidR="00074EDA">
        <w:rPr>
          <w:rFonts w:ascii="Public Sans" w:hAnsi="Public Sans" w:cstheme="minorHAnsi"/>
          <w:sz w:val="22"/>
          <w:szCs w:val="22"/>
        </w:rPr>
        <w:fldChar w:fldCharType="end"/>
      </w:r>
      <w:r w:rsidR="00792A78">
        <w:rPr>
          <w:rFonts w:ascii="Public Sans" w:hAnsi="Public Sans" w:cstheme="minorHAnsi"/>
          <w:sz w:val="22"/>
          <w:szCs w:val="22"/>
        </w:rPr>
        <w:t xml:space="preserve"> et al.</w:t>
      </w:r>
      <w:r w:rsidR="00792A78" w:rsidRPr="001621A5">
        <w:rPr>
          <w:rFonts w:ascii="Public Sans" w:hAnsi="Public Sans" w:cstheme="minorHAnsi"/>
          <w:sz w:val="22"/>
          <w:szCs w:val="22"/>
        </w:rPr>
        <w:t>, 2021).</w:t>
      </w:r>
      <w:r w:rsidR="00E060AB" w:rsidRPr="00504299">
        <w:rPr>
          <w:rFonts w:ascii="Public Sans" w:hAnsi="Public Sans" w:cstheme="minorHAnsi"/>
          <w:sz w:val="22"/>
          <w:szCs w:val="22"/>
        </w:rPr>
        <w:t xml:space="preserve"> These difficulties can impact adversely on treatment concordance and quality of life for those with </w:t>
      </w:r>
      <w:r w:rsidR="00C17C5A">
        <w:rPr>
          <w:rFonts w:ascii="Public Sans" w:hAnsi="Public Sans" w:cstheme="minorHAnsi"/>
          <w:sz w:val="22"/>
          <w:szCs w:val="22"/>
        </w:rPr>
        <w:t>h</w:t>
      </w:r>
      <w:r w:rsidR="00C17C5A" w:rsidRPr="00504299">
        <w:rPr>
          <w:rFonts w:ascii="Public Sans" w:hAnsi="Public Sans" w:cstheme="minorHAnsi"/>
          <w:sz w:val="22"/>
          <w:szCs w:val="22"/>
        </w:rPr>
        <w:t xml:space="preserve">aemophilia </w:t>
      </w:r>
      <w:r w:rsidR="00E060AB" w:rsidRPr="00504299">
        <w:rPr>
          <w:rFonts w:ascii="Public Sans" w:hAnsi="Public Sans" w:cstheme="minorHAnsi"/>
          <w:sz w:val="22"/>
          <w:szCs w:val="22"/>
        </w:rPr>
        <w:t>(</w:t>
      </w:r>
      <w:proofErr w:type="spellStart"/>
      <w:r w:rsidR="00074EDA">
        <w:rPr>
          <w:rFonts w:ascii="Public Sans" w:hAnsi="Public Sans" w:cstheme="minorHAnsi"/>
          <w:sz w:val="22"/>
          <w:szCs w:val="22"/>
        </w:rPr>
        <w:fldChar w:fldCharType="begin"/>
      </w:r>
      <w:r w:rsidR="00074EDA">
        <w:rPr>
          <w:rFonts w:ascii="Public Sans" w:hAnsi="Public Sans" w:cstheme="minorHAnsi"/>
          <w:sz w:val="22"/>
          <w:szCs w:val="22"/>
        </w:rPr>
        <w:instrText xml:space="preserve"> HYPERLINK "https://jbiomedsci.biomedcentral.com/articles/10.1186/s12929-021-00760-4" \l "auth-Dide-Okaygoun" </w:instrText>
      </w:r>
      <w:r w:rsidR="00074EDA">
        <w:rPr>
          <w:rFonts w:ascii="Public Sans" w:hAnsi="Public Sans" w:cstheme="minorHAnsi"/>
          <w:sz w:val="22"/>
          <w:szCs w:val="22"/>
        </w:rPr>
        <w:fldChar w:fldCharType="separate"/>
      </w:r>
      <w:r w:rsidR="00E060AB" w:rsidRPr="00504299">
        <w:rPr>
          <w:rFonts w:ascii="Public Sans" w:hAnsi="Public Sans" w:cstheme="minorHAnsi"/>
          <w:sz w:val="22"/>
          <w:szCs w:val="22"/>
        </w:rPr>
        <w:t>Okaygoun</w:t>
      </w:r>
      <w:proofErr w:type="spellEnd"/>
      <w:r w:rsidR="00074EDA">
        <w:rPr>
          <w:rFonts w:ascii="Public Sans" w:hAnsi="Public Sans" w:cstheme="minorHAnsi"/>
          <w:sz w:val="22"/>
          <w:szCs w:val="22"/>
        </w:rPr>
        <w:fldChar w:fldCharType="end"/>
      </w:r>
      <w:r w:rsidR="00410162">
        <w:rPr>
          <w:rFonts w:ascii="Public Sans" w:hAnsi="Public Sans" w:cstheme="minorHAnsi"/>
          <w:sz w:val="22"/>
          <w:szCs w:val="22"/>
        </w:rPr>
        <w:t xml:space="preserve"> et al.</w:t>
      </w:r>
      <w:r w:rsidR="00E060AB" w:rsidRPr="00504299">
        <w:rPr>
          <w:rFonts w:ascii="Public Sans" w:hAnsi="Public Sans" w:cstheme="minorHAnsi"/>
          <w:sz w:val="22"/>
          <w:szCs w:val="22"/>
        </w:rPr>
        <w:t>, 2021).</w:t>
      </w:r>
      <w:r w:rsidR="00C07525">
        <w:rPr>
          <w:rFonts w:ascii="Public Sans" w:hAnsi="Public Sans" w:cstheme="minorHAnsi"/>
          <w:sz w:val="22"/>
          <w:szCs w:val="22"/>
        </w:rPr>
        <w:t xml:space="preserve"> George et al. (2017) note that </w:t>
      </w:r>
      <w:r>
        <w:rPr>
          <w:rFonts w:ascii="Public Sans" w:hAnsi="Public Sans" w:cstheme="minorHAnsi"/>
          <w:sz w:val="22"/>
          <w:szCs w:val="22"/>
        </w:rPr>
        <w:t>exogenous factor replacement can be problematic as it contributes to rapid increases and decreases in factor results</w:t>
      </w:r>
      <w:r w:rsidR="00385C44">
        <w:rPr>
          <w:rFonts w:ascii="Public Sans" w:hAnsi="Public Sans" w:cstheme="minorHAnsi"/>
          <w:sz w:val="22"/>
          <w:szCs w:val="22"/>
        </w:rPr>
        <w:t>,</w:t>
      </w:r>
      <w:r>
        <w:rPr>
          <w:rFonts w:ascii="Public Sans" w:hAnsi="Public Sans" w:cstheme="minorHAnsi"/>
          <w:sz w:val="22"/>
          <w:szCs w:val="22"/>
        </w:rPr>
        <w:t xml:space="preserve"> which can affect activities of daily living. More recently,</w:t>
      </w:r>
      <w:r w:rsidR="00E060AB" w:rsidRPr="00504299">
        <w:rPr>
          <w:rFonts w:ascii="Public Sans" w:hAnsi="Public Sans" w:cstheme="minorHAnsi"/>
          <w:sz w:val="22"/>
          <w:szCs w:val="22"/>
        </w:rPr>
        <w:t xml:space="preserve"> </w:t>
      </w:r>
      <w:r w:rsidR="00385C44">
        <w:rPr>
          <w:rFonts w:ascii="Public Sans" w:hAnsi="Public Sans" w:cstheme="minorHAnsi"/>
          <w:sz w:val="22"/>
          <w:szCs w:val="22"/>
        </w:rPr>
        <w:t xml:space="preserve">many </w:t>
      </w:r>
      <w:r w:rsidR="00410162">
        <w:rPr>
          <w:rFonts w:ascii="Public Sans" w:hAnsi="Public Sans" w:cstheme="minorHAnsi"/>
          <w:sz w:val="22"/>
          <w:szCs w:val="22"/>
        </w:rPr>
        <w:t xml:space="preserve">clinical trials have explored the effect and efficacy of </w:t>
      </w:r>
      <w:proofErr w:type="spellStart"/>
      <w:r w:rsidR="00410162">
        <w:rPr>
          <w:rFonts w:ascii="Public Sans" w:hAnsi="Public Sans" w:cstheme="minorHAnsi"/>
          <w:sz w:val="22"/>
          <w:szCs w:val="22"/>
        </w:rPr>
        <w:t>adeno</w:t>
      </w:r>
      <w:proofErr w:type="spellEnd"/>
      <w:r w:rsidR="00410162">
        <w:rPr>
          <w:rFonts w:ascii="Public Sans" w:hAnsi="Public Sans" w:cstheme="minorHAnsi"/>
          <w:sz w:val="22"/>
          <w:szCs w:val="22"/>
        </w:rPr>
        <w:t xml:space="preserve">-associated virus (AAV) gene therapy </w:t>
      </w:r>
      <w:r w:rsidR="00792A78">
        <w:rPr>
          <w:rFonts w:ascii="Public Sans" w:hAnsi="Public Sans" w:cstheme="minorHAnsi"/>
          <w:sz w:val="22"/>
          <w:szCs w:val="22"/>
        </w:rPr>
        <w:t xml:space="preserve">as a treatment option for </w:t>
      </w:r>
      <w:r w:rsidR="00410162">
        <w:rPr>
          <w:rFonts w:ascii="Public Sans" w:hAnsi="Public Sans" w:cstheme="minorHAnsi"/>
          <w:sz w:val="22"/>
          <w:szCs w:val="22"/>
        </w:rPr>
        <w:t xml:space="preserve">Haemophilia </w:t>
      </w:r>
      <w:r w:rsidR="00410162" w:rsidRPr="001621A5">
        <w:rPr>
          <w:rFonts w:ascii="Public Sans" w:hAnsi="Public Sans" w:cstheme="minorHAnsi"/>
          <w:sz w:val="22"/>
          <w:szCs w:val="22"/>
        </w:rPr>
        <w:t>(</w:t>
      </w:r>
      <w:r w:rsidR="00410162">
        <w:rPr>
          <w:rFonts w:ascii="Public Sans" w:hAnsi="Public Sans" w:cstheme="minorHAnsi"/>
          <w:sz w:val="22"/>
          <w:szCs w:val="22"/>
        </w:rPr>
        <w:t>George et al., 2017; George et al.</w:t>
      </w:r>
      <w:r w:rsidR="00410162" w:rsidRPr="001621A5">
        <w:rPr>
          <w:rFonts w:ascii="Public Sans" w:hAnsi="Public Sans" w:cstheme="minorHAnsi"/>
          <w:sz w:val="22"/>
          <w:szCs w:val="22"/>
        </w:rPr>
        <w:t>, 2021).</w:t>
      </w:r>
    </w:p>
    <w:p w14:paraId="59515B8A" w14:textId="77777777" w:rsidR="001C2100" w:rsidRDefault="001C2100">
      <w:pPr>
        <w:pStyle w:val="c-article-author-listitem"/>
        <w:spacing w:before="0" w:beforeAutospacing="0" w:after="0" w:afterAutospacing="0"/>
        <w:rPr>
          <w:rFonts w:ascii="Public Sans" w:hAnsi="Public Sans" w:cstheme="minorHAnsi"/>
          <w:sz w:val="22"/>
          <w:szCs w:val="22"/>
        </w:rPr>
      </w:pPr>
    </w:p>
    <w:p w14:paraId="62F6689F" w14:textId="5B292B88" w:rsidR="001C2100" w:rsidRDefault="001C2100">
      <w:pPr>
        <w:pStyle w:val="c-article-author-listitem"/>
        <w:spacing w:before="0" w:beforeAutospacing="0" w:after="0" w:afterAutospacing="0"/>
        <w:rPr>
          <w:rFonts w:ascii="Public Sans" w:hAnsi="Public Sans" w:cstheme="minorHAnsi"/>
          <w:sz w:val="22"/>
          <w:szCs w:val="22"/>
        </w:rPr>
      </w:pPr>
      <w:r>
        <w:rPr>
          <w:rFonts w:ascii="Public Sans" w:hAnsi="Public Sans" w:cstheme="minorHAnsi"/>
          <w:sz w:val="22"/>
          <w:szCs w:val="22"/>
        </w:rPr>
        <w:t>Education of patients with Haemophilia is paramount</w:t>
      </w:r>
      <w:r w:rsidR="00385C44">
        <w:rPr>
          <w:rFonts w:ascii="Public Sans" w:hAnsi="Public Sans" w:cstheme="minorHAnsi"/>
          <w:sz w:val="22"/>
          <w:szCs w:val="22"/>
        </w:rPr>
        <w:t>,</w:t>
      </w:r>
      <w:r>
        <w:rPr>
          <w:rFonts w:ascii="Public Sans" w:hAnsi="Public Sans" w:cstheme="minorHAnsi"/>
          <w:sz w:val="22"/>
          <w:szCs w:val="22"/>
        </w:rPr>
        <w:t xml:space="preserve"> including </w:t>
      </w:r>
      <w:r w:rsidR="00385C44">
        <w:rPr>
          <w:rFonts w:ascii="Public Sans" w:hAnsi="Public Sans" w:cstheme="minorHAnsi"/>
          <w:sz w:val="22"/>
          <w:szCs w:val="22"/>
        </w:rPr>
        <w:t xml:space="preserve">in </w:t>
      </w:r>
      <w:r>
        <w:rPr>
          <w:rFonts w:ascii="Public Sans" w:hAnsi="Public Sans" w:cstheme="minorHAnsi"/>
          <w:sz w:val="22"/>
          <w:szCs w:val="22"/>
        </w:rPr>
        <w:t>Australia</w:t>
      </w:r>
      <w:r w:rsidR="00AF301E">
        <w:rPr>
          <w:rFonts w:ascii="Public Sans" w:hAnsi="Public Sans" w:cstheme="minorHAnsi"/>
          <w:sz w:val="22"/>
          <w:szCs w:val="22"/>
        </w:rPr>
        <w:t xml:space="preserve"> (Smith, 2017)</w:t>
      </w:r>
      <w:r>
        <w:rPr>
          <w:rFonts w:ascii="Public Sans" w:hAnsi="Public Sans" w:cstheme="minorHAnsi"/>
          <w:sz w:val="22"/>
          <w:szCs w:val="22"/>
        </w:rPr>
        <w:t>. This education involves a multidisciplinary approach and the nurse is a critical team member</w:t>
      </w:r>
      <w:r w:rsidR="00AF301E">
        <w:rPr>
          <w:rFonts w:ascii="Public Sans" w:hAnsi="Public Sans" w:cstheme="minorHAnsi"/>
          <w:sz w:val="22"/>
          <w:szCs w:val="22"/>
        </w:rPr>
        <w:t xml:space="preserve"> (Smith, 2017)</w:t>
      </w:r>
      <w:r>
        <w:rPr>
          <w:rFonts w:ascii="Public Sans" w:hAnsi="Public Sans" w:cstheme="minorHAnsi"/>
          <w:sz w:val="22"/>
          <w:szCs w:val="22"/>
        </w:rPr>
        <w:t xml:space="preserve">. </w:t>
      </w:r>
      <w:r w:rsidR="00AF301E">
        <w:rPr>
          <w:rFonts w:ascii="Public Sans" w:hAnsi="Public Sans" w:cstheme="minorHAnsi"/>
          <w:sz w:val="22"/>
          <w:szCs w:val="22"/>
        </w:rPr>
        <w:t xml:space="preserve">Nurses are able to provide education on key self-management aspects such as how to prevent a bleed and advice in relation to physical activities (Smith, 2017). </w:t>
      </w:r>
    </w:p>
    <w:p w14:paraId="48D46206" w14:textId="77777777" w:rsidR="00AF301E" w:rsidRDefault="00AF301E">
      <w:pPr>
        <w:pStyle w:val="c-article-author-listitem"/>
        <w:spacing w:before="0" w:beforeAutospacing="0" w:after="0" w:afterAutospacing="0"/>
        <w:rPr>
          <w:rFonts w:ascii="Public Sans" w:hAnsi="Public Sans" w:cstheme="minorHAnsi"/>
          <w:sz w:val="22"/>
          <w:szCs w:val="22"/>
        </w:rPr>
      </w:pPr>
    </w:p>
    <w:p w14:paraId="5F4C745A" w14:textId="01FA0347" w:rsidR="0021156F" w:rsidRPr="00504299" w:rsidRDefault="00AF301E" w:rsidP="00504299">
      <w:pPr>
        <w:pStyle w:val="c-article-author-listitem"/>
        <w:spacing w:before="0" w:beforeAutospacing="0" w:after="0" w:afterAutospacing="0"/>
        <w:rPr>
          <w:rFonts w:ascii="Public Sans" w:hAnsi="Public Sans" w:cstheme="minorHAnsi"/>
          <w:sz w:val="22"/>
          <w:szCs w:val="22"/>
        </w:rPr>
      </w:pPr>
      <w:r>
        <w:rPr>
          <w:rFonts w:ascii="Public Sans" w:hAnsi="Public Sans" w:cstheme="minorHAnsi"/>
          <w:sz w:val="22"/>
          <w:szCs w:val="22"/>
        </w:rPr>
        <w:t xml:space="preserve">In regards to nursing education, there are currently three levels of nursing registration in Australia: </w:t>
      </w:r>
      <w:r w:rsidR="00685450">
        <w:rPr>
          <w:rFonts w:ascii="Public Sans" w:hAnsi="Public Sans" w:cstheme="minorHAnsi"/>
          <w:sz w:val="22"/>
          <w:szCs w:val="22"/>
        </w:rPr>
        <w:t>Enrolled Nurse (EN), Registered Nurse (RN), and Nurse Practitioner (NP)</w:t>
      </w:r>
      <w:r w:rsidR="0059275A">
        <w:rPr>
          <w:rFonts w:ascii="Public Sans" w:hAnsi="Public Sans" w:cstheme="minorHAnsi"/>
          <w:sz w:val="22"/>
          <w:szCs w:val="22"/>
        </w:rPr>
        <w:t xml:space="preserve"> (Wang, 2016)</w:t>
      </w:r>
      <w:r w:rsidR="00685450">
        <w:rPr>
          <w:rFonts w:ascii="Public Sans" w:hAnsi="Public Sans" w:cstheme="minorHAnsi"/>
          <w:sz w:val="22"/>
          <w:szCs w:val="22"/>
        </w:rPr>
        <w:t>. An EN is required to complete</w:t>
      </w:r>
      <w:r w:rsidR="0059275A">
        <w:rPr>
          <w:rFonts w:ascii="Public Sans" w:hAnsi="Public Sans" w:cstheme="minorHAnsi"/>
          <w:sz w:val="22"/>
          <w:szCs w:val="22"/>
        </w:rPr>
        <w:t xml:space="preserve"> </w:t>
      </w:r>
      <w:r w:rsidR="00685450">
        <w:rPr>
          <w:rFonts w:ascii="Public Sans" w:hAnsi="Public Sans" w:cstheme="minorHAnsi"/>
          <w:sz w:val="22"/>
          <w:szCs w:val="22"/>
        </w:rPr>
        <w:t>12-18 months of full-time study prior to registration and performs care in a range of clinical settings under the supervision of the Registered Nurse</w:t>
      </w:r>
      <w:r w:rsidR="0059275A">
        <w:rPr>
          <w:rFonts w:ascii="Public Sans" w:hAnsi="Public Sans" w:cstheme="minorHAnsi"/>
          <w:sz w:val="22"/>
          <w:szCs w:val="22"/>
        </w:rPr>
        <w:t xml:space="preserve"> (Wang, 2016).</w:t>
      </w:r>
      <w:r w:rsidR="00685450">
        <w:rPr>
          <w:rFonts w:ascii="Public Sans" w:hAnsi="Public Sans" w:cstheme="minorHAnsi"/>
          <w:sz w:val="22"/>
          <w:szCs w:val="22"/>
        </w:rPr>
        <w:t xml:space="preserve"> An RN completes 3 to 3.5 years of full-time study prior to registration and is responsible for aspects such as provision of patient care</w:t>
      </w:r>
      <w:r w:rsidR="006C4D71">
        <w:rPr>
          <w:rFonts w:ascii="Public Sans" w:hAnsi="Public Sans" w:cstheme="minorHAnsi"/>
          <w:sz w:val="22"/>
          <w:szCs w:val="22"/>
        </w:rPr>
        <w:t>, staff management,</w:t>
      </w:r>
      <w:r w:rsidR="00685450">
        <w:rPr>
          <w:rFonts w:ascii="Public Sans" w:hAnsi="Public Sans" w:cstheme="minorHAnsi"/>
          <w:sz w:val="22"/>
          <w:szCs w:val="22"/>
        </w:rPr>
        <w:t xml:space="preserve"> and promotion of health and wellness</w:t>
      </w:r>
      <w:r w:rsidR="0059275A">
        <w:rPr>
          <w:rFonts w:ascii="Public Sans" w:hAnsi="Public Sans" w:cstheme="minorHAnsi"/>
          <w:sz w:val="22"/>
          <w:szCs w:val="22"/>
        </w:rPr>
        <w:t xml:space="preserve"> (Wang, 2016).</w:t>
      </w:r>
      <w:r w:rsidR="00685450">
        <w:rPr>
          <w:rFonts w:ascii="Public Sans" w:hAnsi="Public Sans" w:cstheme="minorHAnsi"/>
          <w:sz w:val="22"/>
          <w:szCs w:val="22"/>
        </w:rPr>
        <w:t xml:space="preserve"> An NP is an RN who has completed a relevant </w:t>
      </w:r>
      <w:r w:rsidR="00C07525">
        <w:rPr>
          <w:rFonts w:ascii="Public Sans" w:hAnsi="Public Sans" w:cstheme="minorHAnsi"/>
          <w:sz w:val="22"/>
          <w:szCs w:val="22"/>
        </w:rPr>
        <w:t>master’s</w:t>
      </w:r>
      <w:r w:rsidR="00685450">
        <w:rPr>
          <w:rFonts w:ascii="Public Sans" w:hAnsi="Public Sans" w:cstheme="minorHAnsi"/>
          <w:sz w:val="22"/>
          <w:szCs w:val="22"/>
        </w:rPr>
        <w:t xml:space="preserve"> degree</w:t>
      </w:r>
      <w:r w:rsidR="0059275A">
        <w:rPr>
          <w:rFonts w:ascii="Public Sans" w:hAnsi="Public Sans" w:cstheme="minorHAnsi"/>
          <w:sz w:val="22"/>
          <w:szCs w:val="22"/>
        </w:rPr>
        <w:t xml:space="preserve"> (Wang, 2016).</w:t>
      </w:r>
      <w:r w:rsidR="00991436">
        <w:rPr>
          <w:rFonts w:ascii="Public Sans" w:hAnsi="Public Sans" w:cstheme="minorHAnsi"/>
          <w:sz w:val="22"/>
          <w:szCs w:val="22"/>
        </w:rPr>
        <w:t xml:space="preserve"> </w:t>
      </w:r>
      <w:r w:rsidR="00685450">
        <w:rPr>
          <w:rFonts w:ascii="Public Sans" w:hAnsi="Public Sans" w:cstheme="minorHAnsi"/>
          <w:sz w:val="22"/>
          <w:szCs w:val="22"/>
        </w:rPr>
        <w:t>The NP works in a designated practice area and performs roles such as prescription of medications, making patient referrals to other professionals</w:t>
      </w:r>
      <w:r w:rsidR="006C4D71">
        <w:rPr>
          <w:rFonts w:ascii="Public Sans" w:hAnsi="Public Sans" w:cstheme="minorHAnsi"/>
          <w:sz w:val="22"/>
          <w:szCs w:val="22"/>
        </w:rPr>
        <w:t>,</w:t>
      </w:r>
      <w:r w:rsidR="00685450">
        <w:rPr>
          <w:rFonts w:ascii="Public Sans" w:hAnsi="Public Sans" w:cstheme="minorHAnsi"/>
          <w:sz w:val="22"/>
          <w:szCs w:val="22"/>
        </w:rPr>
        <w:t xml:space="preserve"> and requesting diagnostic interventions</w:t>
      </w:r>
      <w:r w:rsidR="0059275A">
        <w:rPr>
          <w:rFonts w:ascii="Public Sans" w:hAnsi="Public Sans" w:cstheme="minorHAnsi"/>
          <w:sz w:val="22"/>
          <w:szCs w:val="22"/>
        </w:rPr>
        <w:t xml:space="preserve"> (Wang, 2016).</w:t>
      </w:r>
    </w:p>
    <w:p w14:paraId="1B338FD4" w14:textId="77777777" w:rsidR="008B1A7E" w:rsidRPr="00504299" w:rsidRDefault="008B1A7E" w:rsidP="00504299">
      <w:pPr>
        <w:spacing w:after="0" w:line="240" w:lineRule="auto"/>
        <w:rPr>
          <w:rFonts w:ascii="Public Sans" w:hAnsi="Public Sans"/>
        </w:rPr>
      </w:pPr>
    </w:p>
    <w:p w14:paraId="24216726" w14:textId="0855F333" w:rsidR="008B1A7E" w:rsidRPr="00504299" w:rsidRDefault="008B1A7E" w:rsidP="00504299">
      <w:pPr>
        <w:pStyle w:val="Heading2"/>
        <w:rPr>
          <w:bCs w:val="0"/>
        </w:rPr>
      </w:pPr>
      <w:bookmarkStart w:id="24" w:name="_Toc88053493"/>
      <w:bookmarkStart w:id="25" w:name="_Toc88055395"/>
      <w:bookmarkStart w:id="26" w:name="_Toc142572662"/>
      <w:bookmarkStart w:id="27" w:name="_Toc142573020"/>
      <w:r w:rsidRPr="00504299">
        <w:t>RATIONALE FOR PERFORMING THE STUDY</w:t>
      </w:r>
      <w:bookmarkEnd w:id="24"/>
      <w:bookmarkEnd w:id="25"/>
      <w:bookmarkEnd w:id="26"/>
      <w:bookmarkEnd w:id="27"/>
    </w:p>
    <w:p w14:paraId="0FB53DCA" w14:textId="0DBC9820" w:rsidR="00B065A4" w:rsidRDefault="00F204F0" w:rsidP="00504299">
      <w:pPr>
        <w:pStyle w:val="c-article-author-listitem"/>
        <w:spacing w:before="0" w:beforeAutospacing="0" w:after="0" w:afterAutospacing="0"/>
        <w:rPr>
          <w:rFonts w:ascii="Public Sans" w:hAnsi="Public Sans" w:cstheme="minorHAnsi"/>
          <w:sz w:val="22"/>
          <w:szCs w:val="22"/>
        </w:rPr>
      </w:pPr>
      <w:r>
        <w:rPr>
          <w:rFonts w:ascii="Public Sans" w:hAnsi="Public Sans" w:cstheme="minorHAnsi"/>
          <w:sz w:val="22"/>
          <w:szCs w:val="22"/>
        </w:rPr>
        <w:t>There is a</w:t>
      </w:r>
      <w:r w:rsidR="00B065A4" w:rsidRPr="00504299">
        <w:rPr>
          <w:rFonts w:ascii="Public Sans" w:hAnsi="Public Sans" w:cstheme="minorHAnsi"/>
          <w:sz w:val="22"/>
          <w:szCs w:val="22"/>
        </w:rPr>
        <w:t xml:space="preserve"> need for an improvement </w:t>
      </w:r>
      <w:r w:rsidR="00991436">
        <w:rPr>
          <w:rFonts w:ascii="Public Sans" w:hAnsi="Public Sans" w:cstheme="minorHAnsi"/>
          <w:sz w:val="22"/>
          <w:szCs w:val="22"/>
        </w:rPr>
        <w:t>in</w:t>
      </w:r>
      <w:r w:rsidR="00991436" w:rsidRPr="00504299">
        <w:rPr>
          <w:rFonts w:ascii="Public Sans" w:hAnsi="Public Sans" w:cstheme="minorHAnsi"/>
          <w:sz w:val="22"/>
          <w:szCs w:val="22"/>
        </w:rPr>
        <w:t xml:space="preserve"> </w:t>
      </w:r>
      <w:r>
        <w:rPr>
          <w:rFonts w:ascii="Public Sans" w:hAnsi="Public Sans" w:cstheme="minorHAnsi"/>
          <w:sz w:val="22"/>
          <w:szCs w:val="22"/>
        </w:rPr>
        <w:t>n</w:t>
      </w:r>
      <w:r w:rsidRPr="00504299">
        <w:rPr>
          <w:rFonts w:ascii="Public Sans" w:hAnsi="Public Sans" w:cstheme="minorHAnsi"/>
          <w:sz w:val="22"/>
          <w:szCs w:val="22"/>
        </w:rPr>
        <w:t xml:space="preserve">urses’ </w:t>
      </w:r>
      <w:r w:rsidR="00B065A4" w:rsidRPr="00504299">
        <w:rPr>
          <w:rFonts w:ascii="Public Sans" w:hAnsi="Public Sans" w:cstheme="minorHAnsi"/>
          <w:sz w:val="22"/>
          <w:szCs w:val="22"/>
        </w:rPr>
        <w:t xml:space="preserve">application of evidence-based practice and research in caring for patients with </w:t>
      </w:r>
      <w:r w:rsidR="00CE0D61">
        <w:rPr>
          <w:rFonts w:ascii="Public Sans" w:hAnsi="Public Sans" w:cstheme="minorHAnsi"/>
          <w:sz w:val="22"/>
          <w:szCs w:val="22"/>
        </w:rPr>
        <w:t>haemophilia</w:t>
      </w:r>
      <w:r w:rsidR="00B065A4" w:rsidRPr="00504299">
        <w:rPr>
          <w:rFonts w:ascii="Public Sans" w:hAnsi="Public Sans" w:cstheme="minorHAnsi"/>
          <w:sz w:val="22"/>
          <w:szCs w:val="22"/>
        </w:rPr>
        <w:t xml:space="preserve">. </w:t>
      </w:r>
      <w:r w:rsidR="00060458" w:rsidRPr="00504299">
        <w:rPr>
          <w:rFonts w:ascii="Public Sans" w:hAnsi="Public Sans" w:cstheme="minorHAnsi"/>
          <w:sz w:val="22"/>
          <w:szCs w:val="22"/>
        </w:rPr>
        <w:t>N</w:t>
      </w:r>
      <w:r w:rsidR="00B065A4" w:rsidRPr="00504299">
        <w:rPr>
          <w:rFonts w:ascii="Public Sans" w:hAnsi="Public Sans" w:cstheme="minorHAnsi"/>
          <w:sz w:val="22"/>
          <w:szCs w:val="22"/>
        </w:rPr>
        <w:t xml:space="preserve">urses continue to struggle in applying current research </w:t>
      </w:r>
      <w:r w:rsidR="00792A78">
        <w:rPr>
          <w:rFonts w:ascii="Public Sans" w:hAnsi="Public Sans" w:cstheme="minorHAnsi"/>
          <w:sz w:val="22"/>
          <w:szCs w:val="22"/>
        </w:rPr>
        <w:t>when</w:t>
      </w:r>
      <w:r w:rsidR="00792A78" w:rsidRPr="00504299">
        <w:rPr>
          <w:rFonts w:ascii="Public Sans" w:hAnsi="Public Sans" w:cstheme="minorHAnsi"/>
          <w:sz w:val="22"/>
          <w:szCs w:val="22"/>
        </w:rPr>
        <w:t xml:space="preserve"> </w:t>
      </w:r>
      <w:r w:rsidR="00B065A4" w:rsidRPr="00504299">
        <w:rPr>
          <w:rFonts w:ascii="Public Sans" w:hAnsi="Public Sans" w:cstheme="minorHAnsi"/>
          <w:sz w:val="22"/>
          <w:szCs w:val="22"/>
        </w:rPr>
        <w:t xml:space="preserve">caring for patients with </w:t>
      </w:r>
      <w:r w:rsidR="00CE0D61">
        <w:rPr>
          <w:rFonts w:ascii="Public Sans" w:hAnsi="Public Sans" w:cstheme="minorHAnsi"/>
          <w:sz w:val="22"/>
          <w:szCs w:val="22"/>
        </w:rPr>
        <w:t>haemophilia</w:t>
      </w:r>
      <w:r w:rsidR="00C55CE5">
        <w:rPr>
          <w:rFonts w:ascii="Public Sans" w:hAnsi="Public Sans" w:cstheme="minorHAnsi"/>
          <w:sz w:val="22"/>
          <w:szCs w:val="22"/>
        </w:rPr>
        <w:t xml:space="preserve"> (</w:t>
      </w:r>
      <w:proofErr w:type="spellStart"/>
      <w:r w:rsidR="00C55CE5">
        <w:rPr>
          <w:rFonts w:ascii="Public Sans" w:hAnsi="Public Sans" w:cstheme="minorHAnsi"/>
          <w:sz w:val="22"/>
          <w:szCs w:val="22"/>
        </w:rPr>
        <w:t>Khair</w:t>
      </w:r>
      <w:proofErr w:type="spellEnd"/>
      <w:r w:rsidR="00C55CE5">
        <w:rPr>
          <w:rFonts w:ascii="Public Sans" w:hAnsi="Public Sans" w:cstheme="minorHAnsi"/>
          <w:sz w:val="22"/>
          <w:szCs w:val="22"/>
        </w:rPr>
        <w:t xml:space="preserve"> et al., 2016)</w:t>
      </w:r>
      <w:r w:rsidR="00B065A4" w:rsidRPr="00504299">
        <w:rPr>
          <w:rFonts w:ascii="Public Sans" w:hAnsi="Public Sans" w:cstheme="minorHAnsi"/>
          <w:sz w:val="22"/>
          <w:szCs w:val="22"/>
        </w:rPr>
        <w:t xml:space="preserve">. Similarly, </w:t>
      </w:r>
      <w:proofErr w:type="spellStart"/>
      <w:r w:rsidR="00B065A4" w:rsidRPr="00504299">
        <w:rPr>
          <w:rFonts w:ascii="Public Sans" w:hAnsi="Public Sans" w:cstheme="minorHAnsi"/>
          <w:sz w:val="22"/>
          <w:szCs w:val="22"/>
        </w:rPr>
        <w:t>Ballmann</w:t>
      </w:r>
      <w:proofErr w:type="spellEnd"/>
      <w:r w:rsidR="00B065A4" w:rsidRPr="00504299">
        <w:rPr>
          <w:rFonts w:ascii="Public Sans" w:hAnsi="Public Sans" w:cstheme="minorHAnsi"/>
          <w:sz w:val="22"/>
          <w:szCs w:val="22"/>
        </w:rPr>
        <w:t xml:space="preserve"> </w:t>
      </w:r>
      <w:r w:rsidR="00792A78">
        <w:rPr>
          <w:rFonts w:ascii="Public Sans" w:hAnsi="Public Sans" w:cstheme="minorHAnsi"/>
          <w:sz w:val="22"/>
          <w:szCs w:val="22"/>
        </w:rPr>
        <w:t>and</w:t>
      </w:r>
      <w:r w:rsidR="00B065A4" w:rsidRPr="00504299">
        <w:rPr>
          <w:rFonts w:ascii="Public Sans" w:hAnsi="Public Sans" w:cstheme="minorHAnsi"/>
          <w:sz w:val="22"/>
          <w:szCs w:val="22"/>
        </w:rPr>
        <w:t xml:space="preserve"> Ewers (2022) conclude that there is currently a lack of theory-guided, system</w:t>
      </w:r>
      <w:r w:rsidR="00991436">
        <w:rPr>
          <w:rFonts w:ascii="Public Sans" w:hAnsi="Public Sans" w:cstheme="minorHAnsi"/>
          <w:sz w:val="22"/>
          <w:szCs w:val="22"/>
        </w:rPr>
        <w:t>at</w:t>
      </w:r>
      <w:r w:rsidR="00B065A4" w:rsidRPr="00504299">
        <w:rPr>
          <w:rFonts w:ascii="Public Sans" w:hAnsi="Public Sans" w:cstheme="minorHAnsi"/>
          <w:sz w:val="22"/>
          <w:szCs w:val="22"/>
        </w:rPr>
        <w:t xml:space="preserve">ic and evidence-based approaches in attending to educational needs </w:t>
      </w:r>
      <w:r w:rsidR="00B065A4" w:rsidRPr="00504299">
        <w:rPr>
          <w:rFonts w:ascii="Public Sans" w:hAnsi="Public Sans" w:cstheme="minorHAnsi"/>
          <w:sz w:val="22"/>
          <w:szCs w:val="22"/>
        </w:rPr>
        <w:lastRenderedPageBreak/>
        <w:t xml:space="preserve">of patients with bleeding disorders.  </w:t>
      </w:r>
      <w:r w:rsidR="00760430">
        <w:rPr>
          <w:rFonts w:ascii="Public Sans" w:hAnsi="Public Sans" w:cstheme="minorHAnsi"/>
          <w:sz w:val="22"/>
          <w:szCs w:val="22"/>
        </w:rPr>
        <w:t>N</w:t>
      </w:r>
      <w:r w:rsidR="00760430" w:rsidRPr="00504299">
        <w:rPr>
          <w:rFonts w:ascii="Public Sans" w:hAnsi="Public Sans" w:cstheme="minorHAnsi"/>
          <w:sz w:val="22"/>
          <w:szCs w:val="22"/>
        </w:rPr>
        <w:t xml:space="preserve">urses </w:t>
      </w:r>
      <w:r w:rsidR="00B065A4" w:rsidRPr="00504299">
        <w:rPr>
          <w:rFonts w:ascii="Public Sans" w:hAnsi="Public Sans" w:cstheme="minorHAnsi"/>
          <w:sz w:val="22"/>
          <w:szCs w:val="22"/>
        </w:rPr>
        <w:t xml:space="preserve">who care for </w:t>
      </w:r>
      <w:r w:rsidR="00760430" w:rsidRPr="00681DBD">
        <w:rPr>
          <w:rFonts w:ascii="Public Sans" w:hAnsi="Public Sans" w:cstheme="minorHAnsi"/>
          <w:sz w:val="22"/>
          <w:szCs w:val="22"/>
        </w:rPr>
        <w:t>patients with bleeding disorders</w:t>
      </w:r>
      <w:r w:rsidR="00760430" w:rsidRPr="00760430" w:rsidDel="00760430">
        <w:rPr>
          <w:rFonts w:ascii="Public Sans" w:hAnsi="Public Sans" w:cstheme="minorHAnsi"/>
          <w:sz w:val="22"/>
          <w:szCs w:val="22"/>
        </w:rPr>
        <w:t xml:space="preserve"> </w:t>
      </w:r>
      <w:r w:rsidR="00B065A4" w:rsidRPr="00504299">
        <w:rPr>
          <w:rFonts w:ascii="Public Sans" w:hAnsi="Public Sans" w:cstheme="minorHAnsi"/>
          <w:sz w:val="22"/>
          <w:szCs w:val="22"/>
        </w:rPr>
        <w:t>require improved authorisation, qualification and resources in providing patient education</w:t>
      </w:r>
      <w:r w:rsidR="00760430" w:rsidRPr="00760430">
        <w:rPr>
          <w:rFonts w:ascii="Public Sans" w:hAnsi="Public Sans" w:cstheme="minorHAnsi"/>
          <w:sz w:val="22"/>
          <w:szCs w:val="22"/>
        </w:rPr>
        <w:t xml:space="preserve"> </w:t>
      </w:r>
      <w:r w:rsidR="00760430">
        <w:rPr>
          <w:rFonts w:ascii="Public Sans" w:hAnsi="Public Sans" w:cstheme="minorHAnsi"/>
          <w:sz w:val="22"/>
          <w:szCs w:val="22"/>
        </w:rPr>
        <w:t>(</w:t>
      </w:r>
      <w:proofErr w:type="spellStart"/>
      <w:r w:rsidR="00760430">
        <w:rPr>
          <w:rFonts w:ascii="Public Sans" w:hAnsi="Public Sans" w:cstheme="minorHAnsi"/>
          <w:sz w:val="22"/>
          <w:szCs w:val="22"/>
        </w:rPr>
        <w:t>Ballmann</w:t>
      </w:r>
      <w:proofErr w:type="spellEnd"/>
      <w:r w:rsidR="00760430">
        <w:rPr>
          <w:rFonts w:ascii="Public Sans" w:hAnsi="Public Sans" w:cstheme="minorHAnsi"/>
          <w:sz w:val="22"/>
          <w:szCs w:val="22"/>
        </w:rPr>
        <w:t xml:space="preserve"> &amp; Ewers </w:t>
      </w:r>
      <w:r w:rsidR="00760430" w:rsidRPr="00EC780E">
        <w:rPr>
          <w:rFonts w:ascii="Public Sans" w:hAnsi="Public Sans" w:cstheme="minorHAnsi"/>
          <w:sz w:val="22"/>
          <w:szCs w:val="22"/>
        </w:rPr>
        <w:t>2022)</w:t>
      </w:r>
      <w:r w:rsidR="00B065A4" w:rsidRPr="00504299">
        <w:rPr>
          <w:rFonts w:ascii="Public Sans" w:hAnsi="Public Sans" w:cstheme="minorHAnsi"/>
          <w:sz w:val="22"/>
          <w:szCs w:val="22"/>
        </w:rPr>
        <w:t xml:space="preserve">. This improvement will facilitate quality </w:t>
      </w:r>
      <w:r w:rsidR="00CE0D61">
        <w:rPr>
          <w:rFonts w:ascii="Public Sans" w:hAnsi="Public Sans" w:cstheme="minorHAnsi"/>
          <w:sz w:val="22"/>
          <w:szCs w:val="22"/>
        </w:rPr>
        <w:t>haemophilia</w:t>
      </w:r>
      <w:r w:rsidR="00B065A4" w:rsidRPr="00504299">
        <w:rPr>
          <w:rFonts w:ascii="Public Sans" w:hAnsi="Public Sans" w:cstheme="minorHAnsi"/>
          <w:sz w:val="22"/>
          <w:szCs w:val="22"/>
        </w:rPr>
        <w:t xml:space="preserve"> care. </w:t>
      </w:r>
    </w:p>
    <w:p w14:paraId="7AF8BF6F" w14:textId="77777777" w:rsidR="00A30F55" w:rsidRDefault="00A30F55" w:rsidP="00504299">
      <w:pPr>
        <w:pStyle w:val="c-article-author-listitem"/>
        <w:spacing w:before="0" w:beforeAutospacing="0" w:after="0" w:afterAutospacing="0"/>
        <w:rPr>
          <w:rFonts w:ascii="Public Sans" w:hAnsi="Public Sans" w:cstheme="minorHAnsi"/>
          <w:sz w:val="22"/>
          <w:szCs w:val="22"/>
        </w:rPr>
      </w:pPr>
    </w:p>
    <w:p w14:paraId="7C0EF04E" w14:textId="77777777" w:rsidR="000F7700" w:rsidRPr="00504299" w:rsidRDefault="000F7700" w:rsidP="00504299">
      <w:pPr>
        <w:pStyle w:val="c-article-author-listitem"/>
        <w:spacing w:before="0" w:beforeAutospacing="0" w:after="0" w:afterAutospacing="0"/>
        <w:rPr>
          <w:rFonts w:ascii="Public Sans" w:hAnsi="Public Sans" w:cstheme="minorHAnsi"/>
          <w:sz w:val="22"/>
          <w:szCs w:val="22"/>
        </w:rPr>
      </w:pPr>
    </w:p>
    <w:p w14:paraId="102BF72B" w14:textId="58FFD728" w:rsidR="008B1A7E" w:rsidRPr="00504299" w:rsidRDefault="008B1A7E" w:rsidP="00504299">
      <w:pPr>
        <w:pStyle w:val="Heading1"/>
        <w:rPr>
          <w:b w:val="0"/>
          <w:bCs w:val="0"/>
        </w:rPr>
      </w:pPr>
      <w:bookmarkStart w:id="28" w:name="_Toc88053494"/>
      <w:bookmarkStart w:id="29" w:name="_Toc88055396"/>
      <w:bookmarkStart w:id="30" w:name="_Toc142572663"/>
      <w:bookmarkStart w:id="31" w:name="_Toc142573021"/>
      <w:r w:rsidRPr="00504299">
        <w:t>HYPOTHESIS</w:t>
      </w:r>
      <w:bookmarkEnd w:id="28"/>
      <w:bookmarkEnd w:id="29"/>
      <w:bookmarkEnd w:id="30"/>
      <w:bookmarkEnd w:id="31"/>
    </w:p>
    <w:p w14:paraId="017CA043" w14:textId="1724C138" w:rsidR="00B065A4" w:rsidRDefault="00F204F0" w:rsidP="00504299">
      <w:pPr>
        <w:spacing w:after="0" w:line="240" w:lineRule="auto"/>
        <w:rPr>
          <w:rFonts w:ascii="Public Sans" w:eastAsia="Times New Roman" w:hAnsi="Public Sans" w:cstheme="minorHAnsi"/>
          <w:iCs/>
          <w:color w:val="000000" w:themeColor="text1"/>
          <w:lang w:eastAsia="en-AU"/>
        </w:rPr>
      </w:pPr>
      <w:bookmarkStart w:id="32" w:name="_Toc88053495"/>
      <w:bookmarkStart w:id="33" w:name="_Toc88055397"/>
      <w:r>
        <w:rPr>
          <w:rFonts w:ascii="Public Sans" w:hAnsi="Public Sans"/>
        </w:rPr>
        <w:t>Haemophilia-specific education</w:t>
      </w:r>
      <w:r w:rsidR="00B065A4" w:rsidRPr="00504299">
        <w:rPr>
          <w:rFonts w:ascii="Public Sans" w:eastAsia="Times New Roman" w:hAnsi="Public Sans" w:cstheme="minorHAnsi"/>
          <w:iCs/>
          <w:color w:val="000000" w:themeColor="text1"/>
          <w:lang w:eastAsia="en-AU"/>
        </w:rPr>
        <w:t xml:space="preserve"> will provide a worthwhile enhancement to the </w:t>
      </w:r>
      <w:r w:rsidR="00A53091" w:rsidRPr="00D67C3A">
        <w:rPr>
          <w:rFonts w:ascii="Public Sans" w:eastAsia="Times New Roman" w:hAnsi="Public Sans" w:cstheme="minorHAnsi"/>
          <w:iCs/>
          <w:color w:val="000000" w:themeColor="text1"/>
          <w:lang w:eastAsia="en-AU"/>
        </w:rPr>
        <w:t>competenc</w:t>
      </w:r>
      <w:r w:rsidR="00A53091">
        <w:rPr>
          <w:rFonts w:ascii="Public Sans" w:eastAsia="Times New Roman" w:hAnsi="Public Sans" w:cstheme="minorHAnsi"/>
          <w:iCs/>
          <w:color w:val="000000" w:themeColor="text1"/>
          <w:lang w:eastAsia="en-AU"/>
        </w:rPr>
        <w:t>y</w:t>
      </w:r>
      <w:r w:rsidR="00A53091" w:rsidRPr="00D67C3A">
        <w:rPr>
          <w:rFonts w:ascii="Public Sans" w:eastAsia="Times New Roman" w:hAnsi="Public Sans" w:cstheme="minorHAnsi"/>
          <w:iCs/>
          <w:color w:val="000000" w:themeColor="text1"/>
          <w:lang w:eastAsia="en-AU"/>
        </w:rPr>
        <w:t xml:space="preserve"> </w:t>
      </w:r>
      <w:r w:rsidR="00A53091" w:rsidRPr="00FA6C3B">
        <w:rPr>
          <w:rFonts w:ascii="Public Sans" w:eastAsia="Times New Roman" w:hAnsi="Public Sans" w:cstheme="minorHAnsi"/>
          <w:iCs/>
          <w:color w:val="000000" w:themeColor="text1"/>
          <w:lang w:eastAsia="en-AU"/>
        </w:rPr>
        <w:t xml:space="preserve">and </w:t>
      </w:r>
      <w:r w:rsidR="00B065A4" w:rsidRPr="00504299">
        <w:rPr>
          <w:rFonts w:ascii="Public Sans" w:eastAsia="Times New Roman" w:hAnsi="Public Sans" w:cstheme="minorHAnsi"/>
          <w:iCs/>
          <w:color w:val="000000" w:themeColor="text1"/>
          <w:lang w:eastAsia="en-AU"/>
        </w:rPr>
        <w:t xml:space="preserve">confidence of nursing staff when caring for patients with </w:t>
      </w:r>
      <w:r w:rsidR="00CE0D61">
        <w:rPr>
          <w:rFonts w:ascii="Public Sans" w:eastAsia="Times New Roman" w:hAnsi="Public Sans" w:cstheme="minorHAnsi"/>
          <w:iCs/>
          <w:color w:val="000000" w:themeColor="text1"/>
          <w:lang w:eastAsia="en-AU"/>
        </w:rPr>
        <w:t>haemophilia</w:t>
      </w:r>
      <w:r w:rsidR="00B065A4" w:rsidRPr="00504299">
        <w:rPr>
          <w:rFonts w:ascii="Public Sans" w:eastAsia="Times New Roman" w:hAnsi="Public Sans" w:cstheme="minorHAnsi"/>
          <w:iCs/>
          <w:color w:val="000000" w:themeColor="text1"/>
          <w:lang w:eastAsia="en-AU"/>
        </w:rPr>
        <w:t>.</w:t>
      </w:r>
    </w:p>
    <w:p w14:paraId="33D510EB" w14:textId="77777777" w:rsidR="00A30F55" w:rsidRDefault="00A30F55" w:rsidP="00504299">
      <w:pPr>
        <w:spacing w:after="0" w:line="240" w:lineRule="auto"/>
        <w:rPr>
          <w:rFonts w:ascii="Public Sans" w:eastAsia="Times New Roman" w:hAnsi="Public Sans" w:cstheme="minorHAnsi"/>
          <w:iCs/>
          <w:color w:val="000000" w:themeColor="text1"/>
          <w:lang w:eastAsia="en-AU"/>
        </w:rPr>
      </w:pPr>
    </w:p>
    <w:p w14:paraId="7188B202" w14:textId="77777777" w:rsidR="000F7700" w:rsidRPr="00504299" w:rsidRDefault="000F7700" w:rsidP="00504299">
      <w:pPr>
        <w:spacing w:after="0" w:line="240" w:lineRule="auto"/>
        <w:rPr>
          <w:rFonts w:ascii="Public Sans" w:eastAsia="Times New Roman" w:hAnsi="Public Sans" w:cstheme="minorHAnsi"/>
          <w:iCs/>
          <w:color w:val="000000" w:themeColor="text1"/>
          <w:lang w:eastAsia="en-AU"/>
        </w:rPr>
      </w:pPr>
    </w:p>
    <w:p w14:paraId="4C07D4D7" w14:textId="645E8B74" w:rsidR="00792A78" w:rsidRPr="00504299" w:rsidRDefault="008B1A7E" w:rsidP="00504299">
      <w:pPr>
        <w:pStyle w:val="Heading1"/>
      </w:pPr>
      <w:bookmarkStart w:id="34" w:name="_Toc142572664"/>
      <w:bookmarkStart w:id="35" w:name="_Toc142573022"/>
      <w:r w:rsidRPr="00504299">
        <w:t>STUDY OBJECTIVES / AIMS</w:t>
      </w:r>
      <w:bookmarkEnd w:id="32"/>
      <w:bookmarkEnd w:id="33"/>
      <w:bookmarkEnd w:id="34"/>
      <w:bookmarkEnd w:id="35"/>
    </w:p>
    <w:p w14:paraId="2D1EAFDC" w14:textId="4D46ABAF" w:rsidR="008B1A7E" w:rsidRPr="00504299" w:rsidRDefault="008B1A7E" w:rsidP="00504299">
      <w:pPr>
        <w:pStyle w:val="Heading2"/>
        <w:rPr>
          <w:bCs w:val="0"/>
        </w:rPr>
      </w:pPr>
      <w:bookmarkStart w:id="36" w:name="_Toc142571427"/>
      <w:bookmarkStart w:id="37" w:name="_Toc142572665"/>
      <w:bookmarkStart w:id="38" w:name="_Toc142572720"/>
      <w:bookmarkStart w:id="39" w:name="_Toc142572769"/>
      <w:bookmarkStart w:id="40" w:name="_Toc142572968"/>
      <w:bookmarkStart w:id="41" w:name="_Toc142573023"/>
      <w:bookmarkStart w:id="42" w:name="_Toc142571429"/>
      <w:bookmarkStart w:id="43" w:name="_Toc142572667"/>
      <w:bookmarkStart w:id="44" w:name="_Toc142572722"/>
      <w:bookmarkStart w:id="45" w:name="_Toc142572771"/>
      <w:bookmarkStart w:id="46" w:name="_Toc142572970"/>
      <w:bookmarkStart w:id="47" w:name="_Toc142573025"/>
      <w:bookmarkStart w:id="48" w:name="_Toc142571430"/>
      <w:bookmarkStart w:id="49" w:name="_Toc142572668"/>
      <w:bookmarkStart w:id="50" w:name="_Toc142572723"/>
      <w:bookmarkStart w:id="51" w:name="_Toc142572772"/>
      <w:bookmarkStart w:id="52" w:name="_Toc142572971"/>
      <w:bookmarkStart w:id="53" w:name="_Toc142573026"/>
      <w:bookmarkStart w:id="54" w:name="_Toc88053496"/>
      <w:bookmarkStart w:id="55" w:name="_Toc88055398"/>
      <w:bookmarkStart w:id="56" w:name="_Toc142572669"/>
      <w:bookmarkStart w:id="57" w:name="_Toc142573027"/>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504299">
        <w:t>PRIMARY OBJECTIVES</w:t>
      </w:r>
      <w:bookmarkEnd w:id="54"/>
      <w:bookmarkEnd w:id="55"/>
      <w:bookmarkEnd w:id="56"/>
      <w:bookmarkEnd w:id="57"/>
    </w:p>
    <w:p w14:paraId="0D4D4C56" w14:textId="60B86928" w:rsidR="008B1A7E" w:rsidRPr="00504299" w:rsidRDefault="00415754" w:rsidP="00415754">
      <w:pPr>
        <w:rPr>
          <w:rFonts w:ascii="Public Sans" w:hAnsi="Public Sans"/>
        </w:rPr>
      </w:pPr>
      <w:r>
        <w:rPr>
          <w:rFonts w:ascii="Public Sans" w:hAnsi="Public Sans"/>
        </w:rPr>
        <w:t>To</w:t>
      </w:r>
      <w:r w:rsidRPr="008828B1">
        <w:rPr>
          <w:rFonts w:ascii="Public Sans" w:hAnsi="Public Sans"/>
        </w:rPr>
        <w:t xml:space="preserve"> assess nursing competence in caring for patients with </w:t>
      </w:r>
      <w:r>
        <w:rPr>
          <w:rFonts w:ascii="Public Sans" w:hAnsi="Public Sans"/>
        </w:rPr>
        <w:t>haemophilia</w:t>
      </w:r>
      <w:r w:rsidRPr="008828B1">
        <w:rPr>
          <w:rFonts w:ascii="Public Sans" w:hAnsi="Public Sans"/>
        </w:rPr>
        <w:t xml:space="preserve">. </w:t>
      </w:r>
      <w:r w:rsidR="00B065A4" w:rsidRPr="00504299">
        <w:rPr>
          <w:rFonts w:ascii="Public Sans" w:hAnsi="Public Sans"/>
        </w:rPr>
        <w:t xml:space="preserve"> </w:t>
      </w:r>
    </w:p>
    <w:p w14:paraId="697648AB" w14:textId="390E0A45" w:rsidR="008B1A7E" w:rsidRPr="00504299" w:rsidRDefault="008B1A7E" w:rsidP="00504299">
      <w:pPr>
        <w:pStyle w:val="Heading2"/>
        <w:rPr>
          <w:bCs w:val="0"/>
        </w:rPr>
      </w:pPr>
      <w:bookmarkStart w:id="58" w:name="_Toc88053497"/>
      <w:bookmarkStart w:id="59" w:name="_Toc88055399"/>
      <w:bookmarkStart w:id="60" w:name="_Toc142572670"/>
      <w:bookmarkStart w:id="61" w:name="_Toc142573028"/>
      <w:r w:rsidRPr="00504299">
        <w:t>SECONDARY OBJECTIVES</w:t>
      </w:r>
      <w:bookmarkEnd w:id="58"/>
      <w:bookmarkEnd w:id="59"/>
      <w:bookmarkEnd w:id="60"/>
      <w:bookmarkEnd w:id="61"/>
    </w:p>
    <w:p w14:paraId="55BBC822" w14:textId="1DA70A7C" w:rsidR="00A30F55" w:rsidRPr="00504299" w:rsidRDefault="00415754">
      <w:pPr>
        <w:rPr>
          <w:rFonts w:ascii="Public Sans" w:hAnsi="Public Sans"/>
        </w:rPr>
      </w:pPr>
      <w:r>
        <w:rPr>
          <w:rFonts w:ascii="Public Sans" w:hAnsi="Public Sans"/>
        </w:rPr>
        <w:t>To measure</w:t>
      </w:r>
      <w:r w:rsidRPr="00125B93">
        <w:rPr>
          <w:rFonts w:ascii="Public Sans" w:hAnsi="Public Sans"/>
        </w:rPr>
        <w:t xml:space="preserve"> nursing confidence in caring for patients with </w:t>
      </w:r>
      <w:r>
        <w:rPr>
          <w:rFonts w:ascii="Public Sans" w:hAnsi="Public Sans"/>
        </w:rPr>
        <w:t>haemophilia</w:t>
      </w:r>
      <w:r w:rsidRPr="00125B93">
        <w:rPr>
          <w:rFonts w:ascii="Public Sans" w:hAnsi="Public Sans"/>
        </w:rPr>
        <w:t>.</w:t>
      </w:r>
      <w:r>
        <w:rPr>
          <w:rFonts w:ascii="Public Sans" w:hAnsi="Public Sans"/>
        </w:rPr>
        <w:t xml:space="preserve"> </w:t>
      </w:r>
    </w:p>
    <w:p w14:paraId="0CF3694F" w14:textId="77777777" w:rsidR="0084524D" w:rsidRPr="00504299" w:rsidRDefault="0084524D" w:rsidP="00415754">
      <w:pPr>
        <w:rPr>
          <w:rFonts w:ascii="Public Sans" w:hAnsi="Public Sans"/>
        </w:rPr>
      </w:pPr>
    </w:p>
    <w:p w14:paraId="711BC4C0" w14:textId="40AA44F6" w:rsidR="008B1A7E" w:rsidRPr="00504299" w:rsidRDefault="008B1A7E" w:rsidP="00504299">
      <w:pPr>
        <w:pStyle w:val="Heading1"/>
        <w:rPr>
          <w:b w:val="0"/>
          <w:bCs w:val="0"/>
        </w:rPr>
      </w:pPr>
      <w:bookmarkStart w:id="62" w:name="_Toc88053498"/>
      <w:bookmarkStart w:id="63" w:name="_Toc88055400"/>
      <w:bookmarkStart w:id="64" w:name="_Toc142572671"/>
      <w:bookmarkStart w:id="65" w:name="_Toc142573029"/>
      <w:r w:rsidRPr="00504299">
        <w:t>STUDY DESIGN</w:t>
      </w:r>
      <w:bookmarkEnd w:id="62"/>
      <w:bookmarkEnd w:id="63"/>
      <w:bookmarkEnd w:id="64"/>
      <w:bookmarkEnd w:id="65"/>
    </w:p>
    <w:p w14:paraId="37AF70DE" w14:textId="5F245613" w:rsidR="008B1A7E" w:rsidRPr="00504299" w:rsidRDefault="008B1A7E" w:rsidP="00504299">
      <w:pPr>
        <w:pStyle w:val="Heading2"/>
        <w:rPr>
          <w:bCs w:val="0"/>
        </w:rPr>
      </w:pPr>
      <w:bookmarkStart w:id="66" w:name="_Toc142476355"/>
      <w:bookmarkStart w:id="67" w:name="_Toc142476616"/>
      <w:bookmarkStart w:id="68" w:name="_Toc142476782"/>
      <w:bookmarkStart w:id="69" w:name="_Toc142476825"/>
      <w:bookmarkStart w:id="70" w:name="_Toc142476881"/>
      <w:bookmarkStart w:id="71" w:name="_Toc142476924"/>
      <w:bookmarkStart w:id="72" w:name="_Toc142476967"/>
      <w:bookmarkStart w:id="73" w:name="_Toc142571434"/>
      <w:bookmarkStart w:id="74" w:name="_Toc142572672"/>
      <w:bookmarkStart w:id="75" w:name="_Toc142572727"/>
      <w:bookmarkStart w:id="76" w:name="_Toc142572776"/>
      <w:bookmarkStart w:id="77" w:name="_Toc142572975"/>
      <w:bookmarkStart w:id="78" w:name="_Toc142573030"/>
      <w:bookmarkStart w:id="79" w:name="_Toc88053499"/>
      <w:bookmarkStart w:id="80" w:name="_Toc88055401"/>
      <w:bookmarkStart w:id="81" w:name="_Toc142572673"/>
      <w:bookmarkStart w:id="82" w:name="_Toc142573031"/>
      <w:bookmarkEnd w:id="66"/>
      <w:bookmarkEnd w:id="67"/>
      <w:bookmarkEnd w:id="68"/>
      <w:bookmarkEnd w:id="69"/>
      <w:bookmarkEnd w:id="70"/>
      <w:bookmarkEnd w:id="71"/>
      <w:bookmarkEnd w:id="72"/>
      <w:bookmarkEnd w:id="73"/>
      <w:bookmarkEnd w:id="74"/>
      <w:bookmarkEnd w:id="75"/>
      <w:bookmarkEnd w:id="76"/>
      <w:bookmarkEnd w:id="77"/>
      <w:bookmarkEnd w:id="78"/>
      <w:r w:rsidRPr="00504299">
        <w:t>DESIGN / STUDY TYPE</w:t>
      </w:r>
      <w:bookmarkEnd w:id="79"/>
      <w:bookmarkEnd w:id="80"/>
      <w:bookmarkEnd w:id="81"/>
      <w:bookmarkEnd w:id="82"/>
    </w:p>
    <w:p w14:paraId="4AD44485" w14:textId="43342D32" w:rsidR="00A30F55" w:rsidRDefault="00B065A4" w:rsidP="00504299">
      <w:pPr>
        <w:spacing w:after="0" w:line="240" w:lineRule="auto"/>
        <w:rPr>
          <w:rFonts w:ascii="Public Sans" w:eastAsia="Times New Roman" w:hAnsi="Public Sans" w:cstheme="minorHAnsi"/>
          <w:iCs/>
          <w:color w:val="000000" w:themeColor="text1"/>
          <w:lang w:eastAsia="en-AU"/>
        </w:rPr>
      </w:pPr>
      <w:bookmarkStart w:id="83" w:name="_Toc88053500"/>
      <w:bookmarkStart w:id="84" w:name="_Toc88055402"/>
      <w:r w:rsidRPr="00504299">
        <w:rPr>
          <w:rFonts w:ascii="Public Sans" w:eastAsia="Times New Roman" w:hAnsi="Public Sans" w:cstheme="minorHAnsi"/>
          <w:iCs/>
          <w:color w:val="000000" w:themeColor="text1"/>
          <w:lang w:eastAsia="en-AU"/>
        </w:rPr>
        <w:t xml:space="preserve">This study </w:t>
      </w:r>
      <w:r w:rsidR="00415754">
        <w:rPr>
          <w:rFonts w:ascii="Public Sans" w:eastAsia="Times New Roman" w:hAnsi="Public Sans" w:cstheme="minorHAnsi"/>
          <w:iCs/>
          <w:color w:val="000000" w:themeColor="text1"/>
          <w:lang w:eastAsia="en-AU"/>
        </w:rPr>
        <w:t xml:space="preserve">is </w:t>
      </w:r>
      <w:r w:rsidRPr="00504299">
        <w:rPr>
          <w:rFonts w:ascii="Public Sans" w:eastAsia="Times New Roman" w:hAnsi="Public Sans" w:cstheme="minorHAnsi"/>
          <w:iCs/>
          <w:color w:val="000000" w:themeColor="text1"/>
          <w:lang w:eastAsia="en-AU"/>
        </w:rPr>
        <w:t>a</w:t>
      </w:r>
      <w:r w:rsidR="00415754">
        <w:rPr>
          <w:rFonts w:ascii="Public Sans" w:eastAsia="Times New Roman" w:hAnsi="Public Sans" w:cstheme="minorHAnsi"/>
          <w:iCs/>
          <w:color w:val="000000" w:themeColor="text1"/>
          <w:lang w:eastAsia="en-AU"/>
        </w:rPr>
        <w:t>n open-label,</w:t>
      </w:r>
      <w:r w:rsidRPr="00504299">
        <w:rPr>
          <w:rFonts w:ascii="Public Sans" w:eastAsia="Times New Roman" w:hAnsi="Public Sans" w:cstheme="minorHAnsi"/>
          <w:iCs/>
          <w:color w:val="000000" w:themeColor="text1"/>
          <w:lang w:eastAsia="en-AU"/>
        </w:rPr>
        <w:t xml:space="preserve"> </w:t>
      </w:r>
      <w:r w:rsidR="00415754">
        <w:rPr>
          <w:rFonts w:ascii="Public Sans" w:eastAsia="Times New Roman" w:hAnsi="Public Sans" w:cstheme="minorHAnsi"/>
          <w:iCs/>
          <w:color w:val="000000" w:themeColor="text1"/>
          <w:lang w:eastAsia="en-AU"/>
        </w:rPr>
        <w:t>r</w:t>
      </w:r>
      <w:r w:rsidRPr="00504299">
        <w:rPr>
          <w:rFonts w:ascii="Public Sans" w:eastAsia="Times New Roman" w:hAnsi="Public Sans" w:cstheme="minorHAnsi"/>
          <w:iCs/>
          <w:color w:val="000000" w:themeColor="text1"/>
          <w:lang w:eastAsia="en-AU"/>
        </w:rPr>
        <w:t xml:space="preserve">andomised </w:t>
      </w:r>
      <w:r w:rsidR="00415754">
        <w:rPr>
          <w:rFonts w:ascii="Public Sans" w:eastAsia="Times New Roman" w:hAnsi="Public Sans" w:cstheme="minorHAnsi"/>
          <w:iCs/>
          <w:color w:val="000000" w:themeColor="text1"/>
          <w:lang w:eastAsia="en-AU"/>
        </w:rPr>
        <w:t>c</w:t>
      </w:r>
      <w:r w:rsidRPr="00504299">
        <w:rPr>
          <w:rFonts w:ascii="Public Sans" w:eastAsia="Times New Roman" w:hAnsi="Public Sans" w:cstheme="minorHAnsi"/>
          <w:iCs/>
          <w:color w:val="000000" w:themeColor="text1"/>
          <w:lang w:eastAsia="en-AU"/>
        </w:rPr>
        <w:t xml:space="preserve">ontrolled </w:t>
      </w:r>
      <w:r w:rsidR="00415754">
        <w:rPr>
          <w:rFonts w:ascii="Public Sans" w:eastAsia="Times New Roman" w:hAnsi="Public Sans" w:cstheme="minorHAnsi"/>
          <w:iCs/>
          <w:color w:val="000000" w:themeColor="text1"/>
          <w:lang w:eastAsia="en-AU"/>
        </w:rPr>
        <w:t>t</w:t>
      </w:r>
      <w:r w:rsidRPr="00504299">
        <w:rPr>
          <w:rFonts w:ascii="Public Sans" w:eastAsia="Times New Roman" w:hAnsi="Public Sans" w:cstheme="minorHAnsi"/>
          <w:iCs/>
          <w:color w:val="000000" w:themeColor="text1"/>
          <w:lang w:eastAsia="en-AU"/>
        </w:rPr>
        <w:t>rial. Participants will be randomised to the</w:t>
      </w:r>
      <w:r w:rsidR="00415754">
        <w:rPr>
          <w:rFonts w:ascii="Public Sans" w:eastAsia="Times New Roman" w:hAnsi="Public Sans" w:cstheme="minorHAnsi"/>
          <w:iCs/>
          <w:color w:val="000000" w:themeColor="text1"/>
          <w:lang w:eastAsia="en-AU"/>
        </w:rPr>
        <w:t xml:space="preserve"> education</w:t>
      </w:r>
      <w:r w:rsidR="002B2B1B">
        <w:rPr>
          <w:rFonts w:ascii="Public Sans" w:eastAsia="Times New Roman" w:hAnsi="Public Sans" w:cstheme="minorHAnsi"/>
          <w:iCs/>
          <w:color w:val="000000" w:themeColor="text1"/>
          <w:lang w:eastAsia="en-AU"/>
        </w:rPr>
        <w:t>al</w:t>
      </w:r>
      <w:r w:rsidRPr="00504299">
        <w:rPr>
          <w:rFonts w:ascii="Public Sans" w:eastAsia="Times New Roman" w:hAnsi="Public Sans" w:cstheme="minorHAnsi"/>
          <w:iCs/>
          <w:color w:val="000000" w:themeColor="text1"/>
          <w:lang w:eastAsia="en-AU"/>
        </w:rPr>
        <w:t xml:space="preserve"> intervention or control group</w:t>
      </w:r>
      <w:r w:rsidR="00A53091">
        <w:rPr>
          <w:rFonts w:ascii="Public Sans" w:eastAsia="Times New Roman" w:hAnsi="Public Sans" w:cstheme="minorHAnsi"/>
          <w:iCs/>
          <w:color w:val="000000" w:themeColor="text1"/>
          <w:lang w:eastAsia="en-AU"/>
        </w:rPr>
        <w:t xml:space="preserve"> (1:1)</w:t>
      </w:r>
      <w:r w:rsidRPr="00504299">
        <w:rPr>
          <w:rFonts w:ascii="Public Sans" w:eastAsia="Times New Roman" w:hAnsi="Public Sans" w:cstheme="minorHAnsi"/>
          <w:iCs/>
          <w:color w:val="000000" w:themeColor="text1"/>
          <w:lang w:eastAsia="en-AU"/>
        </w:rPr>
        <w:t xml:space="preserve">. </w:t>
      </w:r>
    </w:p>
    <w:p w14:paraId="6368EDA5" w14:textId="77777777" w:rsidR="0073422A" w:rsidRPr="00504299" w:rsidRDefault="0073422A" w:rsidP="00504299">
      <w:pPr>
        <w:spacing w:after="0" w:line="240" w:lineRule="auto"/>
        <w:rPr>
          <w:rFonts w:ascii="Public Sans" w:eastAsia="Times New Roman" w:hAnsi="Public Sans" w:cs="Times New Roman"/>
          <w:bCs/>
          <w:color w:val="000000"/>
          <w:lang w:eastAsia="en-AU"/>
        </w:rPr>
      </w:pPr>
    </w:p>
    <w:p w14:paraId="5FDC1320" w14:textId="2623B3C5" w:rsidR="008B1A7E" w:rsidRPr="00504299" w:rsidRDefault="008B1A7E" w:rsidP="00504299">
      <w:pPr>
        <w:pStyle w:val="Heading2"/>
        <w:rPr>
          <w:bCs w:val="0"/>
        </w:rPr>
      </w:pPr>
      <w:bookmarkStart w:id="85" w:name="_Toc142572674"/>
      <w:bookmarkStart w:id="86" w:name="_Toc142573032"/>
      <w:r w:rsidRPr="00504299">
        <w:t>EXPECTED PARTICIPANT NUMBERS</w:t>
      </w:r>
      <w:bookmarkEnd w:id="83"/>
      <w:bookmarkEnd w:id="84"/>
      <w:bookmarkEnd w:id="85"/>
      <w:bookmarkEnd w:id="86"/>
    </w:p>
    <w:p w14:paraId="4A0BEE79" w14:textId="651D8674" w:rsidR="000F7700" w:rsidRDefault="00336C16" w:rsidP="000F6B0B">
      <w:pPr>
        <w:spacing w:after="120" w:line="276" w:lineRule="auto"/>
        <w:rPr>
          <w:rFonts w:ascii="Public Sans" w:eastAsia="Times New Roman" w:hAnsi="Public Sans" w:cstheme="minorHAnsi"/>
          <w:color w:val="000000"/>
          <w:lang w:eastAsia="en-AU"/>
        </w:rPr>
      </w:pPr>
      <w:r w:rsidRPr="00504299">
        <w:rPr>
          <w:rFonts w:ascii="Public Sans" w:eastAsia="Times New Roman" w:hAnsi="Public Sans" w:cstheme="minorHAnsi"/>
          <w:color w:val="000000"/>
          <w:lang w:eastAsia="en-AU"/>
        </w:rPr>
        <w:t>Recruitment will occur from 11</w:t>
      </w:r>
      <w:r w:rsidRPr="00504299">
        <w:rPr>
          <w:rFonts w:ascii="Public Sans" w:eastAsia="Times New Roman" w:hAnsi="Public Sans" w:cstheme="minorHAnsi"/>
          <w:color w:val="000000"/>
          <w:vertAlign w:val="superscript"/>
          <w:lang w:eastAsia="en-AU"/>
        </w:rPr>
        <w:t>th</w:t>
      </w:r>
      <w:r w:rsidRPr="00504299">
        <w:rPr>
          <w:rFonts w:ascii="Public Sans" w:eastAsia="Times New Roman" w:hAnsi="Public Sans" w:cstheme="minorHAnsi"/>
          <w:color w:val="000000"/>
          <w:lang w:eastAsia="en-AU"/>
        </w:rPr>
        <w:t xml:space="preserve"> September to 9</w:t>
      </w:r>
      <w:r w:rsidRPr="00504299">
        <w:rPr>
          <w:rFonts w:ascii="Public Sans" w:eastAsia="Times New Roman" w:hAnsi="Public Sans" w:cstheme="minorHAnsi"/>
          <w:color w:val="000000"/>
          <w:vertAlign w:val="superscript"/>
          <w:lang w:eastAsia="en-AU"/>
        </w:rPr>
        <w:t>th</w:t>
      </w:r>
      <w:r w:rsidRPr="00504299">
        <w:rPr>
          <w:rFonts w:ascii="Public Sans" w:eastAsia="Times New Roman" w:hAnsi="Public Sans" w:cstheme="minorHAnsi"/>
          <w:color w:val="000000"/>
          <w:lang w:eastAsia="en-AU"/>
        </w:rPr>
        <w:t xml:space="preserve"> October</w:t>
      </w:r>
      <w:r w:rsidR="00B065A4" w:rsidRPr="00504299">
        <w:rPr>
          <w:rFonts w:ascii="Public Sans" w:eastAsia="Times New Roman" w:hAnsi="Public Sans" w:cstheme="minorHAnsi"/>
          <w:color w:val="000000"/>
          <w:lang w:eastAsia="en-AU"/>
        </w:rPr>
        <w:t xml:space="preserve"> 2023. Expected number of participants is 34</w:t>
      </w:r>
      <w:r w:rsidR="00B065A4" w:rsidRPr="000F6B0B">
        <w:rPr>
          <w:rFonts w:eastAsia="Times New Roman" w:cstheme="minorHAnsi"/>
          <w:color w:val="000000"/>
          <w:lang w:eastAsia="en-AU"/>
        </w:rPr>
        <w:t xml:space="preserve"> </w:t>
      </w:r>
      <w:r w:rsidR="00B065A4" w:rsidRPr="00504299">
        <w:rPr>
          <w:rFonts w:ascii="Public Sans" w:eastAsia="Times New Roman" w:hAnsi="Public Sans" w:cstheme="minorHAnsi"/>
          <w:color w:val="000000"/>
          <w:lang w:eastAsia="en-AU"/>
        </w:rPr>
        <w:t>(1</w:t>
      </w:r>
      <w:r w:rsidR="000F6B0B">
        <w:rPr>
          <w:rFonts w:ascii="Public Sans" w:eastAsia="Times New Roman" w:hAnsi="Public Sans" w:cstheme="minorHAnsi"/>
          <w:color w:val="000000"/>
          <w:lang w:eastAsia="en-AU"/>
        </w:rPr>
        <w:t>7</w:t>
      </w:r>
      <w:r w:rsidR="00B065A4" w:rsidRPr="00504299">
        <w:rPr>
          <w:rFonts w:ascii="Public Sans" w:eastAsia="Times New Roman" w:hAnsi="Public Sans" w:cstheme="minorHAnsi"/>
          <w:color w:val="000000"/>
          <w:lang w:eastAsia="en-AU"/>
        </w:rPr>
        <w:t xml:space="preserve"> per group).</w:t>
      </w:r>
      <w:bookmarkStart w:id="87" w:name="_Toc88053501"/>
      <w:bookmarkStart w:id="88" w:name="_Toc88055403"/>
    </w:p>
    <w:bookmarkEnd w:id="87"/>
    <w:bookmarkEnd w:id="88"/>
    <w:p w14:paraId="3A1D101F" w14:textId="77777777" w:rsidR="008B1A7E" w:rsidRPr="00504299" w:rsidRDefault="008B1A7E" w:rsidP="00504299">
      <w:pPr>
        <w:spacing w:after="0" w:line="240" w:lineRule="auto"/>
        <w:rPr>
          <w:rFonts w:ascii="Public Sans" w:hAnsi="Public Sans"/>
          <w:i/>
          <w:color w:val="0070C0"/>
        </w:rPr>
      </w:pPr>
    </w:p>
    <w:p w14:paraId="3D514F40" w14:textId="166B9AE8" w:rsidR="00283546" w:rsidRDefault="00283546" w:rsidP="00283546">
      <w:pPr>
        <w:pStyle w:val="Heading2"/>
      </w:pPr>
      <w:bookmarkStart w:id="89" w:name="_Toc142572675"/>
      <w:bookmarkStart w:id="90" w:name="_Toc142573033"/>
      <w:bookmarkStart w:id="91" w:name="_Toc88053502"/>
      <w:bookmarkStart w:id="92" w:name="_Toc88055404"/>
      <w:r>
        <w:t>TIME PERIOD OF THE STUDY</w:t>
      </w:r>
      <w:bookmarkEnd w:id="89"/>
      <w:bookmarkEnd w:id="90"/>
    </w:p>
    <w:tbl>
      <w:tblPr>
        <w:tblpPr w:leftFromText="180" w:rightFromText="180" w:vertAnchor="text" w:tblpY="1"/>
        <w:tblOverlap w:val="neve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4515"/>
        <w:gridCol w:w="1999"/>
        <w:gridCol w:w="1972"/>
      </w:tblGrid>
      <w:tr w:rsidR="00283546" w:rsidRPr="00095866" w14:paraId="55F44C04" w14:textId="77777777" w:rsidTr="00CE0D61">
        <w:trPr>
          <w:trHeight w:val="437"/>
        </w:trPr>
        <w:tc>
          <w:tcPr>
            <w:tcW w:w="4515" w:type="dxa"/>
            <w:shd w:val="clear" w:color="auto" w:fill="F2F2F2"/>
            <w:vAlign w:val="center"/>
          </w:tcPr>
          <w:p w14:paraId="657A88C4" w14:textId="77777777" w:rsidR="00283546" w:rsidRPr="00504299" w:rsidRDefault="00283546" w:rsidP="00504299">
            <w:pPr>
              <w:spacing w:after="0"/>
              <w:rPr>
                <w:rFonts w:ascii="Public Sans" w:hAnsi="Public Sans"/>
                <w:b/>
              </w:rPr>
            </w:pPr>
            <w:r w:rsidRPr="00504299">
              <w:rPr>
                <w:rFonts w:ascii="Public Sans" w:hAnsi="Public Sans"/>
                <w:b/>
              </w:rPr>
              <w:t>Task</w:t>
            </w:r>
          </w:p>
        </w:tc>
        <w:tc>
          <w:tcPr>
            <w:tcW w:w="1999" w:type="dxa"/>
            <w:shd w:val="clear" w:color="auto" w:fill="F2F2F2"/>
            <w:vAlign w:val="center"/>
          </w:tcPr>
          <w:p w14:paraId="28DDAD08" w14:textId="77777777" w:rsidR="00283546" w:rsidRPr="00504299" w:rsidRDefault="00283546" w:rsidP="00504299">
            <w:pPr>
              <w:spacing w:after="0"/>
              <w:rPr>
                <w:rFonts w:ascii="Public Sans" w:hAnsi="Public Sans"/>
                <w:b/>
              </w:rPr>
            </w:pPr>
            <w:r w:rsidRPr="00504299">
              <w:rPr>
                <w:rFonts w:ascii="Public Sans" w:hAnsi="Public Sans"/>
                <w:b/>
              </w:rPr>
              <w:t>Start Date</w:t>
            </w:r>
          </w:p>
        </w:tc>
        <w:tc>
          <w:tcPr>
            <w:tcW w:w="1972" w:type="dxa"/>
            <w:shd w:val="clear" w:color="auto" w:fill="F2F2F2"/>
            <w:vAlign w:val="center"/>
          </w:tcPr>
          <w:p w14:paraId="5B43DFF9" w14:textId="77777777" w:rsidR="00283546" w:rsidRPr="00504299" w:rsidRDefault="00283546" w:rsidP="00504299">
            <w:pPr>
              <w:spacing w:after="0"/>
              <w:rPr>
                <w:rFonts w:ascii="Public Sans" w:hAnsi="Public Sans"/>
                <w:b/>
              </w:rPr>
            </w:pPr>
            <w:r w:rsidRPr="00504299">
              <w:rPr>
                <w:rFonts w:ascii="Public Sans" w:hAnsi="Public Sans"/>
                <w:b/>
              </w:rPr>
              <w:t xml:space="preserve">End Date </w:t>
            </w:r>
          </w:p>
        </w:tc>
      </w:tr>
      <w:tr w:rsidR="00283546" w:rsidRPr="00095866" w14:paraId="17FFCB30" w14:textId="77777777" w:rsidTr="00504299">
        <w:trPr>
          <w:trHeight w:val="64"/>
        </w:trPr>
        <w:tc>
          <w:tcPr>
            <w:tcW w:w="4515" w:type="dxa"/>
            <w:vAlign w:val="center"/>
          </w:tcPr>
          <w:p w14:paraId="18151943" w14:textId="77777777" w:rsidR="00283546" w:rsidRPr="00504299" w:rsidRDefault="00283546" w:rsidP="00504299">
            <w:pPr>
              <w:spacing w:after="0"/>
              <w:rPr>
                <w:rFonts w:ascii="Public Sans" w:hAnsi="Public Sans"/>
              </w:rPr>
            </w:pPr>
            <w:r w:rsidRPr="00504299">
              <w:rPr>
                <w:rFonts w:ascii="Public Sans" w:hAnsi="Public Sans"/>
              </w:rPr>
              <w:t>Ethics Submission</w:t>
            </w:r>
          </w:p>
        </w:tc>
        <w:tc>
          <w:tcPr>
            <w:tcW w:w="1999" w:type="dxa"/>
            <w:vAlign w:val="center"/>
          </w:tcPr>
          <w:p w14:paraId="7C76D0B7" w14:textId="77777777" w:rsidR="00283546" w:rsidRPr="00504299" w:rsidRDefault="00283546" w:rsidP="00504299">
            <w:pPr>
              <w:spacing w:after="0"/>
              <w:rPr>
                <w:rFonts w:ascii="Public Sans" w:hAnsi="Public Sans"/>
              </w:rPr>
            </w:pPr>
            <w:r w:rsidRPr="00504299">
              <w:rPr>
                <w:rFonts w:ascii="Public Sans" w:hAnsi="Public Sans"/>
              </w:rPr>
              <w:t>Start Aug 2023</w:t>
            </w:r>
          </w:p>
        </w:tc>
        <w:tc>
          <w:tcPr>
            <w:tcW w:w="1972" w:type="dxa"/>
            <w:vAlign w:val="center"/>
          </w:tcPr>
          <w:p w14:paraId="7531F137" w14:textId="77777777" w:rsidR="00283546" w:rsidRPr="00504299" w:rsidRDefault="00283546" w:rsidP="00504299">
            <w:pPr>
              <w:spacing w:after="0"/>
              <w:rPr>
                <w:rFonts w:ascii="Public Sans" w:hAnsi="Public Sans"/>
              </w:rPr>
            </w:pPr>
            <w:r w:rsidRPr="00504299">
              <w:rPr>
                <w:rFonts w:ascii="Public Sans" w:hAnsi="Public Sans"/>
              </w:rPr>
              <w:t>Mid Aug 2023</w:t>
            </w:r>
          </w:p>
        </w:tc>
      </w:tr>
      <w:tr w:rsidR="00283546" w:rsidRPr="00095866" w14:paraId="0B956946" w14:textId="77777777" w:rsidTr="00504299">
        <w:trPr>
          <w:trHeight w:val="64"/>
        </w:trPr>
        <w:tc>
          <w:tcPr>
            <w:tcW w:w="4515" w:type="dxa"/>
            <w:vAlign w:val="center"/>
          </w:tcPr>
          <w:p w14:paraId="4B229BD2" w14:textId="77777777" w:rsidR="00283546" w:rsidRPr="00504299" w:rsidRDefault="00283546" w:rsidP="00504299">
            <w:pPr>
              <w:spacing w:after="0"/>
              <w:rPr>
                <w:rFonts w:ascii="Public Sans" w:hAnsi="Public Sans"/>
              </w:rPr>
            </w:pPr>
            <w:r w:rsidRPr="00504299">
              <w:rPr>
                <w:rFonts w:ascii="Public Sans" w:hAnsi="Public Sans"/>
              </w:rPr>
              <w:t>Ethics Review and Approval</w:t>
            </w:r>
          </w:p>
        </w:tc>
        <w:tc>
          <w:tcPr>
            <w:tcW w:w="1999" w:type="dxa"/>
            <w:vAlign w:val="center"/>
          </w:tcPr>
          <w:p w14:paraId="09C0A7A7" w14:textId="77777777" w:rsidR="00283546" w:rsidRPr="00504299" w:rsidRDefault="00283546" w:rsidP="00504299">
            <w:pPr>
              <w:spacing w:after="0"/>
              <w:rPr>
                <w:rFonts w:ascii="Public Sans" w:hAnsi="Public Sans"/>
              </w:rPr>
            </w:pPr>
            <w:r w:rsidRPr="00504299">
              <w:rPr>
                <w:rFonts w:ascii="Public Sans" w:hAnsi="Public Sans"/>
              </w:rPr>
              <w:t>Mid Aug 2023</w:t>
            </w:r>
          </w:p>
        </w:tc>
        <w:tc>
          <w:tcPr>
            <w:tcW w:w="1972" w:type="dxa"/>
            <w:vAlign w:val="center"/>
          </w:tcPr>
          <w:p w14:paraId="3EEC5569" w14:textId="77777777" w:rsidR="00283546" w:rsidRPr="00504299" w:rsidRDefault="00283546" w:rsidP="00504299">
            <w:pPr>
              <w:spacing w:after="0"/>
              <w:rPr>
                <w:rFonts w:ascii="Public Sans" w:hAnsi="Public Sans"/>
              </w:rPr>
            </w:pPr>
            <w:r w:rsidRPr="00504299">
              <w:rPr>
                <w:rFonts w:ascii="Public Sans" w:hAnsi="Public Sans"/>
              </w:rPr>
              <w:t>Start Sep 2023</w:t>
            </w:r>
          </w:p>
        </w:tc>
      </w:tr>
      <w:tr w:rsidR="00283546" w:rsidRPr="00095866" w14:paraId="78C5A1A5" w14:textId="77777777" w:rsidTr="00504299">
        <w:trPr>
          <w:trHeight w:val="88"/>
        </w:trPr>
        <w:tc>
          <w:tcPr>
            <w:tcW w:w="4515" w:type="dxa"/>
            <w:vAlign w:val="center"/>
          </w:tcPr>
          <w:p w14:paraId="7DF46AE2" w14:textId="77777777" w:rsidR="00283546" w:rsidRPr="00504299" w:rsidRDefault="00283546" w:rsidP="00504299">
            <w:pPr>
              <w:spacing w:after="0"/>
              <w:rPr>
                <w:rFonts w:ascii="Public Sans" w:hAnsi="Public Sans"/>
              </w:rPr>
            </w:pPr>
            <w:r w:rsidRPr="00504299">
              <w:rPr>
                <w:rFonts w:ascii="Public Sans" w:hAnsi="Public Sans"/>
              </w:rPr>
              <w:t>Recruitment</w:t>
            </w:r>
          </w:p>
        </w:tc>
        <w:tc>
          <w:tcPr>
            <w:tcW w:w="1999" w:type="dxa"/>
          </w:tcPr>
          <w:p w14:paraId="24B552BE" w14:textId="77777777" w:rsidR="00283546" w:rsidRPr="00504299" w:rsidRDefault="00283546" w:rsidP="00504299">
            <w:pPr>
              <w:spacing w:after="0"/>
              <w:rPr>
                <w:rFonts w:ascii="Public Sans" w:hAnsi="Public Sans"/>
              </w:rPr>
            </w:pPr>
            <w:r w:rsidRPr="00504299">
              <w:rPr>
                <w:rFonts w:ascii="Public Sans" w:hAnsi="Public Sans"/>
              </w:rPr>
              <w:t>Start Sep 2023</w:t>
            </w:r>
          </w:p>
        </w:tc>
        <w:tc>
          <w:tcPr>
            <w:tcW w:w="1972" w:type="dxa"/>
          </w:tcPr>
          <w:p w14:paraId="5B341990" w14:textId="77777777" w:rsidR="00283546" w:rsidRPr="00504299" w:rsidRDefault="00283546" w:rsidP="00504299">
            <w:pPr>
              <w:spacing w:after="0"/>
              <w:rPr>
                <w:rFonts w:ascii="Public Sans" w:hAnsi="Public Sans"/>
              </w:rPr>
            </w:pPr>
            <w:r w:rsidRPr="00504299">
              <w:rPr>
                <w:rFonts w:ascii="Public Sans" w:hAnsi="Public Sans"/>
              </w:rPr>
              <w:t>Start Oct 2023</w:t>
            </w:r>
          </w:p>
        </w:tc>
      </w:tr>
      <w:tr w:rsidR="00283546" w:rsidRPr="00095866" w14:paraId="49B5E39C" w14:textId="77777777" w:rsidTr="00504299">
        <w:trPr>
          <w:trHeight w:val="64"/>
        </w:trPr>
        <w:tc>
          <w:tcPr>
            <w:tcW w:w="4515" w:type="dxa"/>
            <w:vAlign w:val="center"/>
          </w:tcPr>
          <w:p w14:paraId="50D72C34" w14:textId="77777777" w:rsidR="00283546" w:rsidRPr="00504299" w:rsidRDefault="00283546" w:rsidP="00504299">
            <w:pPr>
              <w:spacing w:after="0"/>
              <w:rPr>
                <w:rFonts w:ascii="Public Sans" w:hAnsi="Public Sans"/>
              </w:rPr>
            </w:pPr>
            <w:r w:rsidRPr="00504299">
              <w:rPr>
                <w:rFonts w:ascii="Public Sans" w:hAnsi="Public Sans"/>
              </w:rPr>
              <w:t xml:space="preserve">Conduction of educational intervention </w:t>
            </w:r>
          </w:p>
        </w:tc>
        <w:tc>
          <w:tcPr>
            <w:tcW w:w="1999" w:type="dxa"/>
            <w:vAlign w:val="center"/>
          </w:tcPr>
          <w:p w14:paraId="69C7AB11" w14:textId="77777777" w:rsidR="00283546" w:rsidRPr="00504299" w:rsidRDefault="00283546" w:rsidP="00504299">
            <w:pPr>
              <w:spacing w:after="0"/>
              <w:rPr>
                <w:rFonts w:ascii="Public Sans" w:hAnsi="Public Sans"/>
              </w:rPr>
            </w:pPr>
            <w:r w:rsidRPr="00504299">
              <w:rPr>
                <w:rFonts w:ascii="Public Sans" w:hAnsi="Public Sans"/>
              </w:rPr>
              <w:t>Start Oct 2023</w:t>
            </w:r>
          </w:p>
        </w:tc>
        <w:tc>
          <w:tcPr>
            <w:tcW w:w="1972" w:type="dxa"/>
            <w:vAlign w:val="center"/>
          </w:tcPr>
          <w:p w14:paraId="2BFAA5C3" w14:textId="77777777" w:rsidR="00283546" w:rsidRPr="00504299" w:rsidRDefault="00283546" w:rsidP="00504299">
            <w:pPr>
              <w:spacing w:after="0"/>
              <w:rPr>
                <w:rFonts w:ascii="Public Sans" w:hAnsi="Public Sans"/>
              </w:rPr>
            </w:pPr>
            <w:r w:rsidRPr="00504299">
              <w:rPr>
                <w:rFonts w:ascii="Public Sans" w:hAnsi="Public Sans"/>
              </w:rPr>
              <w:t>End Oct 2023</w:t>
            </w:r>
          </w:p>
        </w:tc>
      </w:tr>
      <w:tr w:rsidR="00283546" w:rsidRPr="00095866" w14:paraId="11403FD3" w14:textId="77777777" w:rsidTr="00504299">
        <w:trPr>
          <w:trHeight w:val="64"/>
        </w:trPr>
        <w:tc>
          <w:tcPr>
            <w:tcW w:w="4515" w:type="dxa"/>
            <w:vAlign w:val="center"/>
          </w:tcPr>
          <w:p w14:paraId="61E9B33C" w14:textId="77777777" w:rsidR="00283546" w:rsidRPr="00504299" w:rsidRDefault="00283546" w:rsidP="00504299">
            <w:pPr>
              <w:spacing w:after="0"/>
              <w:rPr>
                <w:rFonts w:ascii="Public Sans" w:hAnsi="Public Sans"/>
              </w:rPr>
            </w:pPr>
            <w:r w:rsidRPr="00504299">
              <w:rPr>
                <w:rFonts w:ascii="Public Sans" w:hAnsi="Public Sans"/>
              </w:rPr>
              <w:t>Collection of data</w:t>
            </w:r>
          </w:p>
        </w:tc>
        <w:tc>
          <w:tcPr>
            <w:tcW w:w="1999" w:type="dxa"/>
          </w:tcPr>
          <w:p w14:paraId="5D8DDD49" w14:textId="77777777" w:rsidR="00283546" w:rsidRPr="00504299" w:rsidRDefault="00283546" w:rsidP="00504299">
            <w:pPr>
              <w:spacing w:after="0"/>
              <w:rPr>
                <w:rFonts w:ascii="Public Sans" w:hAnsi="Public Sans"/>
              </w:rPr>
            </w:pPr>
            <w:r w:rsidRPr="00504299">
              <w:rPr>
                <w:rFonts w:ascii="Public Sans" w:hAnsi="Public Sans"/>
              </w:rPr>
              <w:t>Start Sep 2023</w:t>
            </w:r>
          </w:p>
        </w:tc>
        <w:tc>
          <w:tcPr>
            <w:tcW w:w="1972" w:type="dxa"/>
          </w:tcPr>
          <w:p w14:paraId="266F2737" w14:textId="77777777" w:rsidR="00283546" w:rsidRPr="00504299" w:rsidRDefault="00283546" w:rsidP="00504299">
            <w:pPr>
              <w:spacing w:after="0"/>
              <w:rPr>
                <w:rFonts w:ascii="Public Sans" w:hAnsi="Public Sans"/>
              </w:rPr>
            </w:pPr>
            <w:r w:rsidRPr="00504299">
              <w:rPr>
                <w:rFonts w:ascii="Public Sans" w:hAnsi="Public Sans"/>
              </w:rPr>
              <w:t>Start Nov 2023</w:t>
            </w:r>
          </w:p>
        </w:tc>
      </w:tr>
      <w:tr w:rsidR="00283546" w:rsidRPr="00095866" w14:paraId="7ACBB361" w14:textId="77777777" w:rsidTr="00504299">
        <w:trPr>
          <w:trHeight w:val="64"/>
        </w:trPr>
        <w:tc>
          <w:tcPr>
            <w:tcW w:w="4515" w:type="dxa"/>
            <w:vAlign w:val="center"/>
          </w:tcPr>
          <w:p w14:paraId="68DD4922" w14:textId="77777777" w:rsidR="00283546" w:rsidRPr="00504299" w:rsidRDefault="00283546" w:rsidP="00504299">
            <w:pPr>
              <w:spacing w:after="0"/>
              <w:rPr>
                <w:rFonts w:ascii="Public Sans" w:hAnsi="Public Sans"/>
              </w:rPr>
            </w:pPr>
            <w:r w:rsidRPr="00504299">
              <w:rPr>
                <w:rFonts w:ascii="Public Sans" w:hAnsi="Public Sans"/>
              </w:rPr>
              <w:t>Analysis of Data</w:t>
            </w:r>
          </w:p>
        </w:tc>
        <w:tc>
          <w:tcPr>
            <w:tcW w:w="1999" w:type="dxa"/>
          </w:tcPr>
          <w:p w14:paraId="0C4B8222" w14:textId="77777777" w:rsidR="00283546" w:rsidRPr="00504299" w:rsidRDefault="00283546" w:rsidP="00504299">
            <w:pPr>
              <w:spacing w:after="0"/>
              <w:rPr>
                <w:rFonts w:ascii="Public Sans" w:hAnsi="Public Sans"/>
              </w:rPr>
            </w:pPr>
            <w:r w:rsidRPr="00504299">
              <w:rPr>
                <w:rFonts w:ascii="Public Sans" w:hAnsi="Public Sans"/>
              </w:rPr>
              <w:t>Start Nov 2023</w:t>
            </w:r>
          </w:p>
        </w:tc>
        <w:tc>
          <w:tcPr>
            <w:tcW w:w="1972" w:type="dxa"/>
          </w:tcPr>
          <w:p w14:paraId="47CC1197" w14:textId="77777777" w:rsidR="00283546" w:rsidRPr="00504299" w:rsidRDefault="00283546" w:rsidP="00504299">
            <w:pPr>
              <w:spacing w:after="0"/>
              <w:rPr>
                <w:rFonts w:ascii="Public Sans" w:hAnsi="Public Sans"/>
              </w:rPr>
            </w:pPr>
            <w:r w:rsidRPr="00504299">
              <w:rPr>
                <w:rFonts w:ascii="Public Sans" w:hAnsi="Public Sans"/>
              </w:rPr>
              <w:t>Start Dec 2023</w:t>
            </w:r>
          </w:p>
        </w:tc>
      </w:tr>
      <w:tr w:rsidR="00283546" w:rsidRPr="00095866" w14:paraId="36E3C63C" w14:textId="77777777" w:rsidTr="00504299">
        <w:trPr>
          <w:trHeight w:val="64"/>
        </w:trPr>
        <w:tc>
          <w:tcPr>
            <w:tcW w:w="4515" w:type="dxa"/>
            <w:vAlign w:val="center"/>
          </w:tcPr>
          <w:p w14:paraId="73AD9529" w14:textId="77777777" w:rsidR="00283546" w:rsidRPr="00504299" w:rsidRDefault="00283546" w:rsidP="00504299">
            <w:pPr>
              <w:spacing w:after="0"/>
              <w:rPr>
                <w:rFonts w:ascii="Public Sans" w:hAnsi="Public Sans"/>
              </w:rPr>
            </w:pPr>
            <w:r w:rsidRPr="00504299">
              <w:rPr>
                <w:rFonts w:ascii="Public Sans" w:hAnsi="Public Sans"/>
              </w:rPr>
              <w:t xml:space="preserve">Publication Draft </w:t>
            </w:r>
          </w:p>
        </w:tc>
        <w:tc>
          <w:tcPr>
            <w:tcW w:w="1999" w:type="dxa"/>
          </w:tcPr>
          <w:p w14:paraId="654028B9" w14:textId="77777777" w:rsidR="00283546" w:rsidRPr="00504299" w:rsidRDefault="00283546" w:rsidP="00504299">
            <w:pPr>
              <w:spacing w:after="0"/>
              <w:rPr>
                <w:rFonts w:ascii="Public Sans" w:hAnsi="Public Sans"/>
              </w:rPr>
            </w:pPr>
            <w:r w:rsidRPr="00504299">
              <w:rPr>
                <w:rFonts w:ascii="Public Sans" w:hAnsi="Public Sans"/>
              </w:rPr>
              <w:t>Start Dec 2023</w:t>
            </w:r>
          </w:p>
        </w:tc>
        <w:tc>
          <w:tcPr>
            <w:tcW w:w="1972" w:type="dxa"/>
          </w:tcPr>
          <w:p w14:paraId="69673186" w14:textId="77777777" w:rsidR="00283546" w:rsidRPr="00504299" w:rsidRDefault="00283546" w:rsidP="00504299">
            <w:pPr>
              <w:spacing w:after="0"/>
              <w:rPr>
                <w:rFonts w:ascii="Public Sans" w:hAnsi="Public Sans"/>
              </w:rPr>
            </w:pPr>
            <w:r w:rsidRPr="00504299">
              <w:rPr>
                <w:rFonts w:ascii="Public Sans" w:hAnsi="Public Sans"/>
              </w:rPr>
              <w:t>Start Feb 2024</w:t>
            </w:r>
          </w:p>
        </w:tc>
      </w:tr>
      <w:tr w:rsidR="00283546" w:rsidRPr="00095866" w14:paraId="6FAB370B" w14:textId="77777777" w:rsidTr="00CE0D61">
        <w:trPr>
          <w:trHeight w:val="441"/>
        </w:trPr>
        <w:tc>
          <w:tcPr>
            <w:tcW w:w="4515" w:type="dxa"/>
            <w:vAlign w:val="center"/>
          </w:tcPr>
          <w:p w14:paraId="5B38BC7E" w14:textId="77777777" w:rsidR="00283546" w:rsidRPr="00504299" w:rsidRDefault="00283546" w:rsidP="00504299">
            <w:pPr>
              <w:spacing w:after="0"/>
              <w:rPr>
                <w:rFonts w:ascii="Public Sans" w:hAnsi="Public Sans"/>
              </w:rPr>
            </w:pPr>
            <w:r w:rsidRPr="00504299">
              <w:rPr>
                <w:rFonts w:ascii="Public Sans" w:hAnsi="Public Sans"/>
              </w:rPr>
              <w:t>Submission of Publications and Final Reports</w:t>
            </w:r>
          </w:p>
        </w:tc>
        <w:tc>
          <w:tcPr>
            <w:tcW w:w="1999" w:type="dxa"/>
          </w:tcPr>
          <w:p w14:paraId="2AA41FAB" w14:textId="77777777" w:rsidR="00283546" w:rsidRPr="00504299" w:rsidRDefault="00283546" w:rsidP="00504299">
            <w:pPr>
              <w:spacing w:after="0"/>
              <w:rPr>
                <w:rFonts w:ascii="Public Sans" w:hAnsi="Public Sans"/>
              </w:rPr>
            </w:pPr>
            <w:r w:rsidRPr="00504299">
              <w:rPr>
                <w:rFonts w:ascii="Public Sans" w:hAnsi="Public Sans"/>
              </w:rPr>
              <w:t>Start Feb 2024</w:t>
            </w:r>
          </w:p>
        </w:tc>
        <w:tc>
          <w:tcPr>
            <w:tcW w:w="1972" w:type="dxa"/>
          </w:tcPr>
          <w:p w14:paraId="755F9A31" w14:textId="77777777" w:rsidR="00283546" w:rsidRPr="00504299" w:rsidRDefault="00283546" w:rsidP="00504299">
            <w:pPr>
              <w:spacing w:after="0"/>
              <w:rPr>
                <w:rFonts w:ascii="Public Sans" w:hAnsi="Public Sans"/>
              </w:rPr>
            </w:pPr>
            <w:r w:rsidRPr="00504299">
              <w:rPr>
                <w:rFonts w:ascii="Public Sans" w:hAnsi="Public Sans"/>
              </w:rPr>
              <w:t>Start Mar 2024</w:t>
            </w:r>
          </w:p>
        </w:tc>
      </w:tr>
    </w:tbl>
    <w:p w14:paraId="735A2CEE" w14:textId="77777777" w:rsidR="00283546" w:rsidRDefault="00283546" w:rsidP="00283546">
      <w:pPr>
        <w:rPr>
          <w:lang w:eastAsia="en-AU"/>
        </w:rPr>
      </w:pPr>
    </w:p>
    <w:p w14:paraId="4FA0803E" w14:textId="77777777" w:rsidR="00792A78" w:rsidRDefault="00792A78" w:rsidP="00283546">
      <w:pPr>
        <w:rPr>
          <w:lang w:eastAsia="en-AU"/>
        </w:rPr>
      </w:pPr>
    </w:p>
    <w:p w14:paraId="43F4C8B8" w14:textId="77777777" w:rsidR="00792A78" w:rsidRDefault="00792A78" w:rsidP="00283546">
      <w:pPr>
        <w:rPr>
          <w:lang w:eastAsia="en-AU"/>
        </w:rPr>
      </w:pPr>
    </w:p>
    <w:p w14:paraId="6FDC885E" w14:textId="77777777" w:rsidR="00074EDA" w:rsidRPr="00283546" w:rsidRDefault="00074EDA" w:rsidP="00283546">
      <w:pPr>
        <w:rPr>
          <w:lang w:eastAsia="en-AU"/>
        </w:rPr>
      </w:pPr>
    </w:p>
    <w:p w14:paraId="08005433" w14:textId="19EDF0E5" w:rsidR="008B1A7E" w:rsidRPr="00504299" w:rsidRDefault="008B1A7E" w:rsidP="00504299">
      <w:pPr>
        <w:pStyle w:val="Heading2"/>
      </w:pPr>
      <w:bookmarkStart w:id="93" w:name="_Toc142572676"/>
      <w:bookmarkStart w:id="94" w:name="_Toc142573034"/>
      <w:r w:rsidRPr="00504299">
        <w:lastRenderedPageBreak/>
        <w:t>ENDPOINTS</w:t>
      </w:r>
      <w:bookmarkEnd w:id="91"/>
      <w:bookmarkEnd w:id="92"/>
      <w:bookmarkEnd w:id="93"/>
      <w:bookmarkEnd w:id="94"/>
    </w:p>
    <w:p w14:paraId="6B618E04" w14:textId="6028B3F2" w:rsidR="008B1A7E" w:rsidRPr="00504299" w:rsidRDefault="008B1A7E" w:rsidP="00504299">
      <w:pPr>
        <w:spacing w:after="0" w:line="240" w:lineRule="auto"/>
        <w:rPr>
          <w:rFonts w:ascii="Public Sans" w:hAnsi="Public Sans"/>
        </w:rPr>
      </w:pPr>
      <w:r w:rsidRPr="00504299">
        <w:rPr>
          <w:rFonts w:ascii="Public Sans" w:hAnsi="Public Sans"/>
        </w:rPr>
        <w:t>PRIMARY ENDPOINT</w:t>
      </w:r>
    </w:p>
    <w:p w14:paraId="7F63D945" w14:textId="5720A164" w:rsidR="00D44B1C" w:rsidRPr="00504299" w:rsidRDefault="009270B3" w:rsidP="00504299">
      <w:pPr>
        <w:spacing w:after="0" w:line="240" w:lineRule="auto"/>
        <w:rPr>
          <w:rFonts w:ascii="Public Sans" w:hAnsi="Public Sans"/>
        </w:rPr>
      </w:pPr>
      <w:r>
        <w:rPr>
          <w:rFonts w:ascii="Public Sans" w:eastAsia="Times New Roman" w:hAnsi="Public Sans" w:cstheme="minorHAnsi"/>
          <w:color w:val="000000"/>
          <w:lang w:eastAsia="en-AU"/>
        </w:rPr>
        <w:t xml:space="preserve">The amount of change in competence scores between baseline and the post-intervention assessment will be compared between the two randomised groups and reported as a mean between-group difference with a 95% confidence interval. </w:t>
      </w:r>
    </w:p>
    <w:p w14:paraId="3624EC70" w14:textId="5F16664C" w:rsidR="008B1A7E" w:rsidRPr="00504299" w:rsidRDefault="008B1A7E" w:rsidP="00504299">
      <w:pPr>
        <w:spacing w:after="0" w:line="240" w:lineRule="auto"/>
        <w:rPr>
          <w:rFonts w:ascii="Public Sans" w:hAnsi="Public Sans"/>
          <w:i/>
          <w:color w:val="0070C0"/>
        </w:rPr>
      </w:pPr>
      <w:r w:rsidRPr="00504299">
        <w:rPr>
          <w:rFonts w:ascii="Public Sans" w:hAnsi="Public Sans"/>
        </w:rPr>
        <w:t>SECONDARY ENDPOINT</w:t>
      </w:r>
    </w:p>
    <w:p w14:paraId="418F5F0D" w14:textId="0CF5648F" w:rsidR="008B1A7E" w:rsidRDefault="009270B3" w:rsidP="00504299">
      <w:pPr>
        <w:spacing w:after="0" w:line="240" w:lineRule="auto"/>
        <w:rPr>
          <w:rFonts w:ascii="Public Sans" w:eastAsia="Times New Roman" w:hAnsi="Public Sans" w:cstheme="minorHAnsi"/>
          <w:color w:val="000000"/>
          <w:lang w:eastAsia="en-AU"/>
        </w:rPr>
      </w:pPr>
      <w:r>
        <w:rPr>
          <w:rFonts w:ascii="Public Sans" w:eastAsia="Times New Roman" w:hAnsi="Public Sans" w:cstheme="minorHAnsi"/>
          <w:color w:val="000000"/>
          <w:lang w:eastAsia="en-AU"/>
        </w:rPr>
        <w:t>The amount of change in confidence scores between baseline and the post-intervention assessment will be compared between the two randomised groups and reported as a mean between-group difference with a 95% confidence interval.</w:t>
      </w:r>
    </w:p>
    <w:p w14:paraId="5C8ED140" w14:textId="77777777" w:rsidR="009270B3" w:rsidRPr="00504299" w:rsidRDefault="009270B3" w:rsidP="00504299">
      <w:pPr>
        <w:spacing w:after="0" w:line="240" w:lineRule="auto"/>
        <w:rPr>
          <w:rFonts w:ascii="Public Sans" w:hAnsi="Public Sans"/>
        </w:rPr>
      </w:pPr>
    </w:p>
    <w:p w14:paraId="343E51D0" w14:textId="1E5F819B" w:rsidR="008B1A7E" w:rsidRPr="00504299" w:rsidRDefault="008B1A7E" w:rsidP="00504299">
      <w:pPr>
        <w:pStyle w:val="Heading2"/>
        <w:rPr>
          <w:bCs w:val="0"/>
        </w:rPr>
      </w:pPr>
      <w:bookmarkStart w:id="95" w:name="_Toc88053503"/>
      <w:bookmarkStart w:id="96" w:name="_Toc88055405"/>
      <w:bookmarkStart w:id="97" w:name="_Toc142572677"/>
      <w:bookmarkStart w:id="98" w:name="_Toc142573035"/>
      <w:r w:rsidRPr="00504299">
        <w:t>CENTRES (STUDY SITES)</w:t>
      </w:r>
      <w:bookmarkEnd w:id="95"/>
      <w:bookmarkEnd w:id="96"/>
      <w:bookmarkEnd w:id="97"/>
      <w:bookmarkEnd w:id="98"/>
    </w:p>
    <w:tbl>
      <w:tblPr>
        <w:tblpPr w:leftFromText="180" w:rightFromText="180" w:vertAnchor="text" w:horzAnchor="margin" w:tblpXSpec="center" w:tblpY="21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4391"/>
        <w:gridCol w:w="4625"/>
      </w:tblGrid>
      <w:tr w:rsidR="00D44B1C" w:rsidRPr="002F7F0A" w14:paraId="08B25BE1" w14:textId="77777777" w:rsidTr="00504299">
        <w:trPr>
          <w:trHeight w:val="129"/>
        </w:trPr>
        <w:tc>
          <w:tcPr>
            <w:tcW w:w="2435" w:type="pct"/>
            <w:shd w:val="clear" w:color="auto" w:fill="D9D9D9"/>
          </w:tcPr>
          <w:p w14:paraId="3F1B9D1C" w14:textId="77777777" w:rsidR="00D44B1C" w:rsidRPr="00504299" w:rsidRDefault="00D44B1C" w:rsidP="00504299">
            <w:pPr>
              <w:spacing w:after="0" w:line="240" w:lineRule="auto"/>
              <w:rPr>
                <w:rFonts w:ascii="Public Sans" w:hAnsi="Public Sans" w:cs="Calibri"/>
                <w:b/>
                <w:lang w:val="en-US"/>
              </w:rPr>
            </w:pPr>
            <w:r w:rsidRPr="00504299">
              <w:rPr>
                <w:rFonts w:ascii="Public Sans" w:hAnsi="Public Sans" w:cs="Calibri"/>
                <w:b/>
                <w:lang w:val="en-US"/>
              </w:rPr>
              <w:t>Site Name/s</w:t>
            </w:r>
          </w:p>
        </w:tc>
        <w:tc>
          <w:tcPr>
            <w:tcW w:w="2565" w:type="pct"/>
          </w:tcPr>
          <w:p w14:paraId="21670833" w14:textId="028752A1" w:rsidR="00D44B1C" w:rsidRPr="00504299" w:rsidRDefault="00D44B1C" w:rsidP="00504299">
            <w:pPr>
              <w:spacing w:after="0" w:line="240" w:lineRule="auto"/>
              <w:rPr>
                <w:rFonts w:ascii="Public Sans" w:hAnsi="Public Sans" w:cstheme="minorHAnsi"/>
                <w:lang w:val="en-US"/>
              </w:rPr>
            </w:pPr>
            <w:r w:rsidRPr="00504299">
              <w:rPr>
                <w:rFonts w:ascii="Public Sans" w:eastAsia="Times New Roman" w:hAnsi="Public Sans" w:cstheme="minorHAnsi"/>
                <w:color w:val="000000"/>
                <w:lang w:val="en-US" w:eastAsia="en-AU"/>
              </w:rPr>
              <w:t>Royal Prince Alfred Hospital</w:t>
            </w:r>
          </w:p>
        </w:tc>
      </w:tr>
      <w:tr w:rsidR="00D44B1C" w:rsidRPr="002F7F0A" w14:paraId="5B60CF0C" w14:textId="77777777" w:rsidTr="00504299">
        <w:trPr>
          <w:trHeight w:val="291"/>
        </w:trPr>
        <w:tc>
          <w:tcPr>
            <w:tcW w:w="2435" w:type="pct"/>
            <w:shd w:val="clear" w:color="auto" w:fill="D9D9D9"/>
          </w:tcPr>
          <w:p w14:paraId="3D7B87ED" w14:textId="77777777" w:rsidR="00D44B1C" w:rsidRPr="00504299" w:rsidRDefault="00D44B1C" w:rsidP="00504299">
            <w:pPr>
              <w:spacing w:after="0" w:line="240" w:lineRule="auto"/>
              <w:rPr>
                <w:rFonts w:ascii="Public Sans" w:hAnsi="Public Sans" w:cs="Calibri"/>
                <w:b/>
                <w:lang w:val="en-US"/>
              </w:rPr>
            </w:pPr>
            <w:r w:rsidRPr="00504299">
              <w:rPr>
                <w:rFonts w:ascii="Public Sans" w:hAnsi="Public Sans" w:cs="Calibri"/>
                <w:b/>
                <w:lang w:val="en-US"/>
              </w:rPr>
              <w:t>Site Contact/Investigator</w:t>
            </w:r>
          </w:p>
        </w:tc>
        <w:tc>
          <w:tcPr>
            <w:tcW w:w="2565" w:type="pct"/>
          </w:tcPr>
          <w:p w14:paraId="471A69FC" w14:textId="1C799A72" w:rsidR="00D44B1C" w:rsidRPr="00504299" w:rsidRDefault="00D44B1C" w:rsidP="00504299">
            <w:pPr>
              <w:spacing w:after="0" w:line="240" w:lineRule="auto"/>
              <w:rPr>
                <w:rFonts w:ascii="Public Sans" w:hAnsi="Public Sans" w:cstheme="minorHAnsi"/>
                <w:lang w:val="en-US"/>
              </w:rPr>
            </w:pPr>
            <w:r w:rsidRPr="00504299">
              <w:rPr>
                <w:rFonts w:ascii="Public Sans" w:eastAsia="Times New Roman" w:hAnsi="Public Sans" w:cstheme="minorHAnsi"/>
                <w:color w:val="000000"/>
                <w:lang w:val="en-US" w:eastAsia="en-AU"/>
              </w:rPr>
              <w:t>Miles Kenny</w:t>
            </w:r>
          </w:p>
        </w:tc>
      </w:tr>
      <w:tr w:rsidR="00D44B1C" w:rsidRPr="002F7F0A" w14:paraId="3FE851CD" w14:textId="77777777" w:rsidTr="00504299">
        <w:trPr>
          <w:trHeight w:val="274"/>
        </w:trPr>
        <w:tc>
          <w:tcPr>
            <w:tcW w:w="2435" w:type="pct"/>
            <w:shd w:val="clear" w:color="auto" w:fill="D9D9D9"/>
          </w:tcPr>
          <w:p w14:paraId="2BF3EBC8" w14:textId="77777777" w:rsidR="00D44B1C" w:rsidRPr="00504299" w:rsidRDefault="00D44B1C" w:rsidP="00504299">
            <w:pPr>
              <w:spacing w:after="0" w:line="240" w:lineRule="auto"/>
              <w:rPr>
                <w:rFonts w:ascii="Public Sans" w:hAnsi="Public Sans" w:cs="Calibri"/>
                <w:b/>
                <w:lang w:val="en-US"/>
              </w:rPr>
            </w:pPr>
            <w:r w:rsidRPr="00504299">
              <w:rPr>
                <w:rFonts w:ascii="Public Sans" w:hAnsi="Public Sans" w:cs="Calibri"/>
                <w:b/>
                <w:lang w:val="en-US"/>
              </w:rPr>
              <w:t xml:space="preserve">Public Health </w:t>
            </w:r>
            <w:proofErr w:type="spellStart"/>
            <w:r w:rsidRPr="00504299">
              <w:rPr>
                <w:rFonts w:ascii="Public Sans" w:hAnsi="Public Sans" w:cs="Calibri"/>
                <w:b/>
                <w:lang w:val="en-US"/>
              </w:rPr>
              <w:t>Organisation</w:t>
            </w:r>
            <w:proofErr w:type="spellEnd"/>
            <w:r w:rsidRPr="00504299">
              <w:rPr>
                <w:rFonts w:ascii="Public Sans" w:hAnsi="Public Sans" w:cs="Calibri"/>
                <w:b/>
                <w:lang w:val="en-US"/>
              </w:rPr>
              <w:t xml:space="preserve"> (PHO)</w:t>
            </w:r>
          </w:p>
        </w:tc>
        <w:tc>
          <w:tcPr>
            <w:tcW w:w="2565" w:type="pct"/>
          </w:tcPr>
          <w:p w14:paraId="47A92B20" w14:textId="0026C47D" w:rsidR="00D44B1C" w:rsidRPr="00504299" w:rsidRDefault="00D44B1C" w:rsidP="00504299">
            <w:pPr>
              <w:spacing w:after="0" w:line="240" w:lineRule="auto"/>
              <w:rPr>
                <w:rFonts w:ascii="Public Sans" w:hAnsi="Public Sans" w:cs="Calibri"/>
                <w:lang w:val="en-US"/>
              </w:rPr>
            </w:pPr>
            <w:r w:rsidRPr="00504299">
              <w:rPr>
                <w:rFonts w:ascii="Public Sans" w:hAnsi="Public Sans" w:cs="Calibri"/>
                <w:lang w:val="en-US"/>
              </w:rPr>
              <w:t xml:space="preserve">Yes </w:t>
            </w:r>
          </w:p>
        </w:tc>
      </w:tr>
      <w:tr w:rsidR="00D44B1C" w:rsidRPr="002F7F0A" w14:paraId="4EB5D488" w14:textId="77777777" w:rsidTr="00504299">
        <w:trPr>
          <w:trHeight w:val="274"/>
        </w:trPr>
        <w:tc>
          <w:tcPr>
            <w:tcW w:w="2435" w:type="pct"/>
            <w:shd w:val="clear" w:color="auto" w:fill="D9D9D9"/>
          </w:tcPr>
          <w:p w14:paraId="4E9703E2" w14:textId="77777777" w:rsidR="00D44B1C" w:rsidRPr="00504299" w:rsidRDefault="00D44B1C" w:rsidP="00504299">
            <w:pPr>
              <w:spacing w:after="0" w:line="240" w:lineRule="auto"/>
              <w:rPr>
                <w:rFonts w:ascii="Public Sans" w:hAnsi="Public Sans" w:cs="Calibri"/>
                <w:b/>
                <w:lang w:val="en-US"/>
              </w:rPr>
            </w:pPr>
            <w:r w:rsidRPr="00504299">
              <w:rPr>
                <w:rFonts w:ascii="Public Sans" w:hAnsi="Public Sans" w:cs="Calibri"/>
                <w:b/>
                <w:lang w:val="en-US"/>
              </w:rPr>
              <w:t>Study Procedures</w:t>
            </w:r>
          </w:p>
        </w:tc>
        <w:tc>
          <w:tcPr>
            <w:tcW w:w="2565" w:type="pct"/>
          </w:tcPr>
          <w:p w14:paraId="58584E04" w14:textId="1D4856D6" w:rsidR="00D44B1C" w:rsidRPr="00504299" w:rsidRDefault="009904FA" w:rsidP="00504299">
            <w:pPr>
              <w:spacing w:after="0" w:line="240" w:lineRule="auto"/>
              <w:rPr>
                <w:rFonts w:ascii="Public Sans" w:hAnsi="Public Sans" w:cs="Calibri"/>
                <w:lang w:val="en-US"/>
              </w:rPr>
            </w:pPr>
            <w:r w:rsidRPr="009904FA">
              <w:rPr>
                <w:rFonts w:ascii="Public Sans" w:eastAsia="Times New Roman" w:hAnsi="Public Sans" w:cstheme="minorHAnsi"/>
                <w:color w:val="000000"/>
                <w:lang w:val="en-US" w:eastAsia="en-AU"/>
              </w:rPr>
              <w:t>recruitment</w:t>
            </w:r>
            <w:r>
              <w:rPr>
                <w:rFonts w:ascii="Public Sans" w:eastAsia="Times New Roman" w:hAnsi="Public Sans" w:cstheme="minorHAnsi"/>
                <w:color w:val="000000"/>
                <w:lang w:val="en-US" w:eastAsia="en-AU"/>
              </w:rPr>
              <w:t>,</w:t>
            </w:r>
            <w:r w:rsidRPr="009904FA">
              <w:rPr>
                <w:rFonts w:ascii="Public Sans" w:eastAsia="Times New Roman" w:hAnsi="Public Sans" w:cstheme="minorHAnsi"/>
                <w:color w:val="000000"/>
                <w:lang w:val="en-US" w:eastAsia="en-AU"/>
              </w:rPr>
              <w:t xml:space="preserve"> </w:t>
            </w:r>
            <w:r>
              <w:rPr>
                <w:rFonts w:ascii="Public Sans" w:eastAsia="Times New Roman" w:hAnsi="Public Sans" w:cstheme="minorHAnsi"/>
                <w:color w:val="000000"/>
                <w:lang w:val="en-US" w:eastAsia="en-AU"/>
              </w:rPr>
              <w:t xml:space="preserve">data collection, </w:t>
            </w:r>
            <w:r w:rsidRPr="009904FA">
              <w:rPr>
                <w:rFonts w:ascii="Public Sans" w:eastAsia="Times New Roman" w:hAnsi="Public Sans" w:cstheme="minorHAnsi"/>
                <w:color w:val="000000"/>
                <w:lang w:val="en-US" w:eastAsia="en-AU"/>
              </w:rPr>
              <w:t xml:space="preserve">data analysis </w:t>
            </w:r>
          </w:p>
        </w:tc>
      </w:tr>
    </w:tbl>
    <w:p w14:paraId="1721D0C5" w14:textId="77777777" w:rsidR="00792A78" w:rsidRPr="00504299" w:rsidRDefault="00792A78" w:rsidP="00504299">
      <w:pPr>
        <w:spacing w:after="0" w:line="240" w:lineRule="auto"/>
        <w:rPr>
          <w:rFonts w:ascii="Public Sans" w:hAnsi="Public Sans"/>
        </w:rPr>
      </w:pPr>
    </w:p>
    <w:p w14:paraId="5A0F707B" w14:textId="77777777" w:rsidR="008B1A7E" w:rsidRPr="00504299" w:rsidRDefault="008B1A7E" w:rsidP="00504299">
      <w:pPr>
        <w:spacing w:after="0" w:line="240" w:lineRule="auto"/>
        <w:rPr>
          <w:rFonts w:ascii="Public Sans" w:hAnsi="Public Sans"/>
          <w:i/>
          <w:color w:val="0070C0"/>
        </w:rPr>
      </w:pPr>
    </w:p>
    <w:p w14:paraId="49F52955" w14:textId="7B3809BC" w:rsidR="008B1A7E" w:rsidRPr="00504299" w:rsidRDefault="008B1A7E" w:rsidP="00504299">
      <w:pPr>
        <w:pStyle w:val="Heading1"/>
        <w:rPr>
          <w:b w:val="0"/>
          <w:bCs w:val="0"/>
        </w:rPr>
      </w:pPr>
      <w:bookmarkStart w:id="99" w:name="_Toc88053504"/>
      <w:bookmarkStart w:id="100" w:name="_Toc88055406"/>
      <w:bookmarkStart w:id="101" w:name="_Toc142572678"/>
      <w:bookmarkStart w:id="102" w:name="_Toc142573036"/>
      <w:r w:rsidRPr="00504299">
        <w:t>STUDY PARTICIPANTS</w:t>
      </w:r>
      <w:bookmarkEnd w:id="99"/>
      <w:bookmarkEnd w:id="100"/>
      <w:bookmarkEnd w:id="101"/>
      <w:bookmarkEnd w:id="102"/>
    </w:p>
    <w:p w14:paraId="6A8DB014" w14:textId="5DAEFD85" w:rsidR="008B1A7E" w:rsidRPr="00504299" w:rsidRDefault="008B1A7E" w:rsidP="00504299">
      <w:pPr>
        <w:pStyle w:val="Heading2"/>
        <w:rPr>
          <w:bCs w:val="0"/>
        </w:rPr>
      </w:pPr>
      <w:bookmarkStart w:id="103" w:name="_Toc142476363"/>
      <w:bookmarkStart w:id="104" w:name="_Toc142476624"/>
      <w:bookmarkStart w:id="105" w:name="_Toc142476790"/>
      <w:bookmarkStart w:id="106" w:name="_Toc142476831"/>
      <w:bookmarkStart w:id="107" w:name="_Toc142476889"/>
      <w:bookmarkStart w:id="108" w:name="_Toc142476932"/>
      <w:bookmarkStart w:id="109" w:name="_Toc142476974"/>
      <w:bookmarkStart w:id="110" w:name="_Toc142571441"/>
      <w:bookmarkStart w:id="111" w:name="_Toc142572679"/>
      <w:bookmarkStart w:id="112" w:name="_Toc142572734"/>
      <w:bookmarkStart w:id="113" w:name="_Toc142572783"/>
      <w:bookmarkStart w:id="114" w:name="_Toc142572982"/>
      <w:bookmarkStart w:id="115" w:name="_Toc142573037"/>
      <w:bookmarkStart w:id="116" w:name="_Toc88053505"/>
      <w:bookmarkStart w:id="117" w:name="_Toc88055407"/>
      <w:bookmarkStart w:id="118" w:name="_Toc142572680"/>
      <w:bookmarkStart w:id="119" w:name="_Toc142573038"/>
      <w:bookmarkEnd w:id="103"/>
      <w:bookmarkEnd w:id="104"/>
      <w:bookmarkEnd w:id="105"/>
      <w:bookmarkEnd w:id="106"/>
      <w:bookmarkEnd w:id="107"/>
      <w:bookmarkEnd w:id="108"/>
      <w:bookmarkEnd w:id="109"/>
      <w:bookmarkEnd w:id="110"/>
      <w:bookmarkEnd w:id="111"/>
      <w:bookmarkEnd w:id="112"/>
      <w:bookmarkEnd w:id="113"/>
      <w:bookmarkEnd w:id="114"/>
      <w:bookmarkEnd w:id="115"/>
      <w:r w:rsidRPr="00504299">
        <w:t>INCLUSION CRITERIA</w:t>
      </w:r>
      <w:bookmarkEnd w:id="116"/>
      <w:bookmarkEnd w:id="117"/>
      <w:bookmarkEnd w:id="118"/>
      <w:bookmarkEnd w:id="119"/>
    </w:p>
    <w:p w14:paraId="79CC4909" w14:textId="3E6A4F6B" w:rsidR="00406518" w:rsidRPr="00504299" w:rsidRDefault="00406518" w:rsidP="00504299">
      <w:pPr>
        <w:pStyle w:val="ListParagraph"/>
        <w:numPr>
          <w:ilvl w:val="0"/>
          <w:numId w:val="6"/>
        </w:numPr>
        <w:spacing w:after="0" w:line="240" w:lineRule="auto"/>
        <w:rPr>
          <w:rFonts w:ascii="Public Sans" w:eastAsia="Times New Roman" w:hAnsi="Public Sans" w:cstheme="minorHAnsi"/>
          <w:iCs/>
          <w:color w:val="000000" w:themeColor="text1"/>
          <w:lang w:eastAsia="en-AU"/>
        </w:rPr>
      </w:pPr>
      <w:r w:rsidRPr="00504299">
        <w:rPr>
          <w:rFonts w:ascii="Public Sans" w:eastAsia="Times New Roman" w:hAnsi="Public Sans" w:cstheme="minorHAnsi"/>
          <w:iCs/>
          <w:color w:val="000000" w:themeColor="text1"/>
          <w:lang w:eastAsia="en-AU"/>
        </w:rPr>
        <w:t xml:space="preserve">Current nursing </w:t>
      </w:r>
      <w:r w:rsidR="008E57E9" w:rsidRPr="008E57E9">
        <w:rPr>
          <w:rFonts w:ascii="Public Sans" w:eastAsia="Times New Roman" w:hAnsi="Public Sans" w:cstheme="minorHAnsi"/>
          <w:iCs/>
          <w:color w:val="000000" w:themeColor="text1"/>
          <w:lang w:eastAsia="en-AU"/>
        </w:rPr>
        <w:t xml:space="preserve">Australian Health Practitioner Regulation Agency </w:t>
      </w:r>
      <w:r w:rsidR="008E57E9">
        <w:rPr>
          <w:rFonts w:ascii="Public Sans" w:eastAsia="Times New Roman" w:hAnsi="Public Sans" w:cstheme="minorHAnsi"/>
          <w:iCs/>
          <w:color w:val="000000" w:themeColor="text1"/>
          <w:lang w:eastAsia="en-AU"/>
        </w:rPr>
        <w:t>(</w:t>
      </w:r>
      <w:r w:rsidRPr="00504299">
        <w:rPr>
          <w:rFonts w:ascii="Public Sans" w:eastAsia="Times New Roman" w:hAnsi="Public Sans" w:cstheme="minorHAnsi"/>
          <w:iCs/>
          <w:color w:val="000000" w:themeColor="text1"/>
          <w:lang w:eastAsia="en-AU"/>
        </w:rPr>
        <w:t>AHPRA</w:t>
      </w:r>
      <w:r w:rsidR="008E57E9">
        <w:rPr>
          <w:rFonts w:ascii="Public Sans" w:eastAsia="Times New Roman" w:hAnsi="Public Sans" w:cstheme="minorHAnsi"/>
          <w:iCs/>
          <w:color w:val="000000" w:themeColor="text1"/>
          <w:lang w:eastAsia="en-AU"/>
        </w:rPr>
        <w:t>)</w:t>
      </w:r>
      <w:r w:rsidRPr="00504299">
        <w:rPr>
          <w:rFonts w:ascii="Public Sans" w:eastAsia="Times New Roman" w:hAnsi="Public Sans" w:cstheme="minorHAnsi"/>
          <w:iCs/>
          <w:color w:val="000000" w:themeColor="text1"/>
          <w:lang w:eastAsia="en-AU"/>
        </w:rPr>
        <w:t xml:space="preserve"> registration</w:t>
      </w:r>
    </w:p>
    <w:p w14:paraId="2BD8F241" w14:textId="77777777" w:rsidR="00104D10" w:rsidRPr="00504299" w:rsidRDefault="00406518" w:rsidP="00504299">
      <w:pPr>
        <w:pStyle w:val="ListParagraph"/>
        <w:numPr>
          <w:ilvl w:val="0"/>
          <w:numId w:val="6"/>
        </w:numPr>
        <w:spacing w:after="0" w:line="240" w:lineRule="auto"/>
        <w:rPr>
          <w:rFonts w:ascii="Public Sans" w:eastAsia="Times New Roman" w:hAnsi="Public Sans" w:cstheme="minorHAnsi"/>
          <w:iCs/>
          <w:color w:val="000000" w:themeColor="text1"/>
          <w:lang w:eastAsia="en-AU"/>
        </w:rPr>
      </w:pPr>
      <w:r w:rsidRPr="00504299">
        <w:rPr>
          <w:rFonts w:ascii="Public Sans" w:eastAsia="Times New Roman" w:hAnsi="Public Sans" w:cstheme="minorHAnsi"/>
          <w:iCs/>
          <w:color w:val="000000" w:themeColor="text1"/>
          <w:lang w:eastAsia="en-AU"/>
        </w:rPr>
        <w:t xml:space="preserve">Willingness to provide informed consent </w:t>
      </w:r>
    </w:p>
    <w:p w14:paraId="2D1AD3FC" w14:textId="5DD3DF3B" w:rsidR="00406518" w:rsidRPr="00504299" w:rsidRDefault="00104D10" w:rsidP="00504299">
      <w:pPr>
        <w:pStyle w:val="ListParagraph"/>
        <w:numPr>
          <w:ilvl w:val="0"/>
          <w:numId w:val="6"/>
        </w:numPr>
        <w:spacing w:after="0" w:line="240" w:lineRule="auto"/>
        <w:rPr>
          <w:rFonts w:ascii="Public Sans" w:eastAsia="Times New Roman" w:hAnsi="Public Sans" w:cstheme="minorHAnsi"/>
          <w:iCs/>
          <w:color w:val="000000" w:themeColor="text1"/>
          <w:lang w:eastAsia="en-AU"/>
        </w:rPr>
      </w:pPr>
      <w:r w:rsidRPr="00504299">
        <w:rPr>
          <w:rFonts w:ascii="Public Sans" w:eastAsia="Times New Roman" w:hAnsi="Public Sans" w:cstheme="minorHAnsi"/>
          <w:iCs/>
          <w:color w:val="000000" w:themeColor="text1"/>
          <w:lang w:eastAsia="en-AU"/>
        </w:rPr>
        <w:t>W</w:t>
      </w:r>
      <w:r w:rsidR="00406518" w:rsidRPr="00504299">
        <w:rPr>
          <w:rFonts w:ascii="Public Sans" w:eastAsia="Times New Roman" w:hAnsi="Public Sans" w:cstheme="minorHAnsi"/>
          <w:iCs/>
          <w:color w:val="000000" w:themeColor="text1"/>
          <w:lang w:eastAsia="en-AU"/>
        </w:rPr>
        <w:t>illingness to participate and comply with the study requirements</w:t>
      </w:r>
    </w:p>
    <w:p w14:paraId="06C2599F" w14:textId="77777777" w:rsidR="00A30F55" w:rsidRPr="00504299" w:rsidRDefault="00A30F55" w:rsidP="00504299">
      <w:pPr>
        <w:spacing w:after="0" w:line="240" w:lineRule="auto"/>
        <w:rPr>
          <w:rFonts w:ascii="Public Sans" w:hAnsi="Public Sans"/>
        </w:rPr>
      </w:pPr>
    </w:p>
    <w:p w14:paraId="360BEDC1" w14:textId="2238D33C" w:rsidR="008B1A7E" w:rsidRPr="00504299" w:rsidRDefault="008B1A7E" w:rsidP="00504299">
      <w:pPr>
        <w:pStyle w:val="Heading2"/>
        <w:rPr>
          <w:bCs w:val="0"/>
        </w:rPr>
      </w:pPr>
      <w:bookmarkStart w:id="120" w:name="_Toc88053506"/>
      <w:bookmarkStart w:id="121" w:name="_Toc88055408"/>
      <w:bookmarkStart w:id="122" w:name="_Toc142572681"/>
      <w:bookmarkStart w:id="123" w:name="_Toc142573039"/>
      <w:r w:rsidRPr="00504299">
        <w:t>EXCLUSION CRITERIA</w:t>
      </w:r>
      <w:bookmarkEnd w:id="120"/>
      <w:bookmarkEnd w:id="121"/>
      <w:bookmarkEnd w:id="122"/>
      <w:bookmarkEnd w:id="123"/>
    </w:p>
    <w:p w14:paraId="710FA1FD" w14:textId="6C4CF7A2" w:rsidR="00406518" w:rsidRPr="00504299" w:rsidRDefault="00406518" w:rsidP="00504299">
      <w:pPr>
        <w:pStyle w:val="ListParagraph"/>
        <w:numPr>
          <w:ilvl w:val="0"/>
          <w:numId w:val="7"/>
        </w:numPr>
        <w:tabs>
          <w:tab w:val="left" w:pos="3787"/>
        </w:tabs>
        <w:spacing w:after="0" w:line="240" w:lineRule="auto"/>
        <w:rPr>
          <w:rFonts w:ascii="Public Sans" w:eastAsia="Times New Roman" w:hAnsi="Public Sans" w:cstheme="minorHAnsi"/>
          <w:iCs/>
          <w:color w:val="000000" w:themeColor="text1"/>
          <w:lang w:eastAsia="en-AU"/>
        </w:rPr>
      </w:pPr>
      <w:bookmarkStart w:id="124" w:name="_Toc88053507"/>
      <w:bookmarkStart w:id="125" w:name="_Toc88055409"/>
      <w:r w:rsidRPr="00504299">
        <w:rPr>
          <w:rFonts w:ascii="Public Sans" w:eastAsia="Times New Roman" w:hAnsi="Public Sans" w:cstheme="minorHAnsi"/>
          <w:iCs/>
          <w:color w:val="000000" w:themeColor="text1"/>
          <w:lang w:eastAsia="en-AU"/>
        </w:rPr>
        <w:t xml:space="preserve">Nursing students </w:t>
      </w:r>
    </w:p>
    <w:p w14:paraId="7FC64D8F" w14:textId="5FC4E009" w:rsidR="00406518" w:rsidRDefault="00406518" w:rsidP="00504299">
      <w:pPr>
        <w:pStyle w:val="ListParagraph"/>
        <w:numPr>
          <w:ilvl w:val="0"/>
          <w:numId w:val="7"/>
        </w:numPr>
        <w:tabs>
          <w:tab w:val="left" w:pos="3787"/>
        </w:tabs>
        <w:spacing w:after="0" w:line="240" w:lineRule="auto"/>
        <w:rPr>
          <w:rFonts w:ascii="Public Sans" w:eastAsia="Times New Roman" w:hAnsi="Public Sans" w:cstheme="minorHAnsi"/>
          <w:iCs/>
          <w:color w:val="000000" w:themeColor="text1"/>
          <w:lang w:eastAsia="en-AU"/>
        </w:rPr>
      </w:pPr>
      <w:r w:rsidRPr="00504299">
        <w:rPr>
          <w:rFonts w:ascii="Public Sans" w:eastAsia="Times New Roman" w:hAnsi="Public Sans" w:cstheme="minorHAnsi"/>
          <w:iCs/>
          <w:color w:val="000000" w:themeColor="text1"/>
          <w:lang w:eastAsia="en-AU"/>
        </w:rPr>
        <w:t xml:space="preserve">Nursing staff with high confidence when caring for </w:t>
      </w:r>
      <w:r w:rsidR="00CE0D61">
        <w:rPr>
          <w:rFonts w:ascii="Public Sans" w:eastAsia="Times New Roman" w:hAnsi="Public Sans" w:cstheme="minorHAnsi"/>
          <w:iCs/>
          <w:color w:val="000000" w:themeColor="text1"/>
          <w:lang w:eastAsia="en-AU"/>
        </w:rPr>
        <w:t>haemophilia</w:t>
      </w:r>
      <w:r w:rsidRPr="00504299">
        <w:rPr>
          <w:rFonts w:ascii="Public Sans" w:eastAsia="Times New Roman" w:hAnsi="Public Sans" w:cstheme="minorHAnsi"/>
          <w:iCs/>
          <w:color w:val="000000" w:themeColor="text1"/>
          <w:lang w:eastAsia="en-AU"/>
        </w:rPr>
        <w:t xml:space="preserve"> patients</w:t>
      </w:r>
    </w:p>
    <w:p w14:paraId="7C859C74" w14:textId="77777777" w:rsidR="004E1BCD" w:rsidRPr="00504299" w:rsidRDefault="004E1BCD" w:rsidP="00504299">
      <w:pPr>
        <w:tabs>
          <w:tab w:val="left" w:pos="3787"/>
        </w:tabs>
        <w:spacing w:after="0" w:line="240" w:lineRule="auto"/>
        <w:rPr>
          <w:rFonts w:ascii="Public Sans" w:eastAsia="Times New Roman" w:hAnsi="Public Sans" w:cstheme="minorHAnsi"/>
          <w:iCs/>
          <w:color w:val="000000" w:themeColor="text1"/>
          <w:lang w:eastAsia="en-AU"/>
        </w:rPr>
      </w:pPr>
    </w:p>
    <w:p w14:paraId="1202B368" w14:textId="1697614A" w:rsidR="008B1A7E" w:rsidRPr="00504299" w:rsidRDefault="008B1A7E" w:rsidP="00504299">
      <w:pPr>
        <w:pStyle w:val="Heading2"/>
        <w:rPr>
          <w:bCs w:val="0"/>
        </w:rPr>
      </w:pPr>
      <w:bookmarkStart w:id="126" w:name="_Toc142572682"/>
      <w:bookmarkStart w:id="127" w:name="_Toc142573040"/>
      <w:r w:rsidRPr="00504299">
        <w:t>KEY ELEMENTS OF RECRUITMENT (AS PER NS)</w:t>
      </w:r>
      <w:bookmarkEnd w:id="124"/>
      <w:bookmarkEnd w:id="125"/>
      <w:bookmarkEnd w:id="126"/>
      <w:bookmarkEnd w:id="127"/>
    </w:p>
    <w:p w14:paraId="5FB97678" w14:textId="4138DA86" w:rsidR="00406518" w:rsidRPr="00504299" w:rsidRDefault="00406518" w:rsidP="00504299">
      <w:pPr>
        <w:numPr>
          <w:ilvl w:val="0"/>
          <w:numId w:val="5"/>
        </w:numPr>
        <w:spacing w:after="0" w:line="240" w:lineRule="auto"/>
        <w:rPr>
          <w:rFonts w:ascii="Public Sans" w:eastAsia="Times New Roman" w:hAnsi="Public Sans" w:cstheme="minorHAnsi"/>
          <w:color w:val="000000"/>
          <w:lang w:eastAsia="en-AU"/>
        </w:rPr>
      </w:pPr>
      <w:r w:rsidRPr="00504299">
        <w:rPr>
          <w:rFonts w:ascii="Public Sans" w:eastAsia="Times New Roman" w:hAnsi="Public Sans" w:cstheme="minorHAnsi"/>
          <w:color w:val="000000"/>
          <w:lang w:eastAsia="en-AU"/>
        </w:rPr>
        <w:t xml:space="preserve">Who will be recruited? </w:t>
      </w:r>
      <w:r w:rsidR="008E57E9">
        <w:rPr>
          <w:rFonts w:ascii="Public Sans" w:eastAsia="Times New Roman" w:hAnsi="Public Sans" w:cstheme="minorHAnsi"/>
          <w:color w:val="000000"/>
          <w:lang w:eastAsia="en-AU"/>
        </w:rPr>
        <w:t>RPAH n</w:t>
      </w:r>
      <w:r w:rsidRPr="00504299">
        <w:rPr>
          <w:rFonts w:ascii="Public Sans" w:eastAsia="Times New Roman" w:hAnsi="Public Sans" w:cstheme="minorHAnsi"/>
          <w:color w:val="000000"/>
          <w:lang w:eastAsia="en-AU"/>
        </w:rPr>
        <w:t>ursing staff</w:t>
      </w:r>
    </w:p>
    <w:p w14:paraId="6902B1B5" w14:textId="529B1878" w:rsidR="00406518" w:rsidRPr="00504299" w:rsidRDefault="00406518" w:rsidP="00504299">
      <w:pPr>
        <w:numPr>
          <w:ilvl w:val="0"/>
          <w:numId w:val="5"/>
        </w:numPr>
        <w:spacing w:after="0" w:line="240" w:lineRule="auto"/>
        <w:rPr>
          <w:rFonts w:ascii="Public Sans" w:eastAsia="Times New Roman" w:hAnsi="Public Sans" w:cstheme="minorHAnsi"/>
          <w:color w:val="000000"/>
          <w:lang w:eastAsia="en-AU"/>
        </w:rPr>
      </w:pPr>
      <w:r w:rsidRPr="00504299">
        <w:rPr>
          <w:rFonts w:ascii="Public Sans" w:eastAsia="Times New Roman" w:hAnsi="Public Sans" w:cstheme="minorHAnsi"/>
          <w:color w:val="000000"/>
          <w:lang w:eastAsia="en-AU"/>
        </w:rPr>
        <w:t xml:space="preserve">How will participants be identified and recruited? </w:t>
      </w:r>
      <w:r w:rsidR="00A10729" w:rsidRPr="00504299">
        <w:rPr>
          <w:rFonts w:ascii="Public Sans" w:eastAsia="Times New Roman" w:hAnsi="Public Sans" w:cstheme="minorHAnsi"/>
          <w:color w:val="000000"/>
          <w:lang w:eastAsia="en-AU"/>
        </w:rPr>
        <w:t>Study will be advertised via pos</w:t>
      </w:r>
      <w:r w:rsidR="0073422A" w:rsidRPr="00504299">
        <w:rPr>
          <w:rFonts w:ascii="Public Sans" w:eastAsia="Times New Roman" w:hAnsi="Public Sans" w:cstheme="minorHAnsi"/>
          <w:color w:val="000000"/>
          <w:lang w:eastAsia="en-AU"/>
        </w:rPr>
        <w:t xml:space="preserve">ters </w:t>
      </w:r>
      <w:r w:rsidR="00A10729" w:rsidRPr="00504299">
        <w:rPr>
          <w:rFonts w:ascii="Public Sans" w:eastAsia="Times New Roman" w:hAnsi="Public Sans" w:cstheme="minorHAnsi"/>
          <w:color w:val="000000"/>
          <w:lang w:eastAsia="en-AU"/>
        </w:rPr>
        <w:t>and</w:t>
      </w:r>
      <w:r w:rsidR="00457C6A">
        <w:rPr>
          <w:rFonts w:ascii="Public Sans" w:eastAsia="Times New Roman" w:hAnsi="Public Sans" w:cstheme="minorHAnsi"/>
          <w:color w:val="000000"/>
          <w:lang w:eastAsia="en-AU"/>
        </w:rPr>
        <w:t xml:space="preserve"> </w:t>
      </w:r>
      <w:r w:rsidR="00A10729" w:rsidRPr="00504299">
        <w:rPr>
          <w:rFonts w:ascii="Public Sans" w:eastAsia="Times New Roman" w:hAnsi="Public Sans" w:cstheme="minorHAnsi"/>
          <w:color w:val="000000"/>
          <w:lang w:eastAsia="en-AU"/>
        </w:rPr>
        <w:t>the</w:t>
      </w:r>
      <w:r w:rsidR="008A74F7" w:rsidRPr="00504299">
        <w:rPr>
          <w:rFonts w:ascii="Public Sans" w:eastAsia="Times New Roman" w:hAnsi="Public Sans" w:cstheme="minorHAnsi"/>
          <w:color w:val="000000"/>
          <w:lang w:eastAsia="en-AU"/>
        </w:rPr>
        <w:t xml:space="preserve"> </w:t>
      </w:r>
      <w:r w:rsidR="00457C6A">
        <w:rPr>
          <w:rFonts w:ascii="Public Sans" w:eastAsia="Times New Roman" w:hAnsi="Public Sans" w:cstheme="minorHAnsi"/>
          <w:color w:val="000000"/>
          <w:lang w:eastAsia="en-AU"/>
        </w:rPr>
        <w:t>RPAH</w:t>
      </w:r>
      <w:r w:rsidR="00457C6A" w:rsidRPr="00504299">
        <w:rPr>
          <w:rFonts w:ascii="Public Sans" w:eastAsia="Times New Roman" w:hAnsi="Public Sans" w:cstheme="minorHAnsi"/>
          <w:color w:val="000000"/>
          <w:lang w:eastAsia="en-AU"/>
        </w:rPr>
        <w:t xml:space="preserve"> </w:t>
      </w:r>
      <w:r w:rsidR="00457C6A">
        <w:rPr>
          <w:rFonts w:ascii="Public Sans" w:eastAsia="Times New Roman" w:hAnsi="Public Sans" w:cstheme="minorHAnsi"/>
          <w:color w:val="000000"/>
          <w:lang w:eastAsia="en-AU"/>
        </w:rPr>
        <w:t>i</w:t>
      </w:r>
      <w:r w:rsidR="00A10729" w:rsidRPr="00504299">
        <w:rPr>
          <w:rFonts w:ascii="Public Sans" w:eastAsia="Times New Roman" w:hAnsi="Public Sans" w:cstheme="minorHAnsi"/>
          <w:color w:val="000000"/>
          <w:lang w:eastAsia="en-AU"/>
        </w:rPr>
        <w:t>ntranet page.</w:t>
      </w:r>
      <w:r w:rsidR="0073422A" w:rsidRPr="00504299">
        <w:rPr>
          <w:rFonts w:ascii="Public Sans" w:eastAsia="Times New Roman" w:hAnsi="Public Sans" w:cstheme="minorHAnsi"/>
          <w:color w:val="000000"/>
          <w:lang w:eastAsia="en-AU"/>
        </w:rPr>
        <w:t xml:space="preserve"> Advertisements will contain a link</w:t>
      </w:r>
      <w:r w:rsidR="00457C6A">
        <w:rPr>
          <w:rFonts w:ascii="Public Sans" w:eastAsia="Times New Roman" w:hAnsi="Public Sans" w:cstheme="minorHAnsi"/>
          <w:color w:val="000000"/>
          <w:lang w:eastAsia="en-AU"/>
        </w:rPr>
        <w:t xml:space="preserve"> and </w:t>
      </w:r>
      <w:r w:rsidR="0073422A" w:rsidRPr="00504299">
        <w:rPr>
          <w:rFonts w:ascii="Public Sans" w:eastAsia="Times New Roman" w:hAnsi="Public Sans" w:cstheme="minorHAnsi"/>
          <w:color w:val="000000"/>
          <w:lang w:eastAsia="en-AU"/>
        </w:rPr>
        <w:t xml:space="preserve">QR code to </w:t>
      </w:r>
      <w:r w:rsidR="00457C6A">
        <w:rPr>
          <w:rFonts w:ascii="Public Sans" w:eastAsia="Times New Roman" w:hAnsi="Public Sans" w:cstheme="minorHAnsi"/>
          <w:color w:val="000000"/>
          <w:lang w:eastAsia="en-AU"/>
        </w:rPr>
        <w:t xml:space="preserve">the </w:t>
      </w:r>
      <w:proofErr w:type="spellStart"/>
      <w:r w:rsidR="0073422A" w:rsidRPr="00504299">
        <w:rPr>
          <w:rFonts w:ascii="Public Sans" w:eastAsia="Times New Roman" w:hAnsi="Public Sans" w:cstheme="minorHAnsi"/>
          <w:color w:val="000000"/>
          <w:lang w:eastAsia="en-AU"/>
        </w:rPr>
        <w:t>REDCap</w:t>
      </w:r>
      <w:proofErr w:type="spellEnd"/>
      <w:r w:rsidR="0073422A" w:rsidRPr="00504299">
        <w:rPr>
          <w:rFonts w:ascii="Public Sans" w:eastAsia="Times New Roman" w:hAnsi="Public Sans" w:cstheme="minorHAnsi"/>
          <w:color w:val="000000"/>
          <w:lang w:eastAsia="en-AU"/>
        </w:rPr>
        <w:t xml:space="preserve"> consent form and Patient Information Sheet</w:t>
      </w:r>
      <w:r w:rsidR="00457C6A">
        <w:rPr>
          <w:rFonts w:ascii="Public Sans" w:eastAsia="Times New Roman" w:hAnsi="Public Sans" w:cstheme="minorHAnsi"/>
          <w:color w:val="000000"/>
          <w:lang w:eastAsia="en-AU"/>
        </w:rPr>
        <w:t xml:space="preserve">, and the </w:t>
      </w:r>
      <w:r w:rsidR="008E57E9" w:rsidRPr="00681DBD">
        <w:rPr>
          <w:rFonts w:ascii="Public Sans" w:eastAsia="Times New Roman" w:hAnsi="Public Sans" w:cstheme="minorHAnsi"/>
          <w:color w:val="000000"/>
          <w:lang w:eastAsia="en-AU"/>
        </w:rPr>
        <w:t xml:space="preserve">Principal </w:t>
      </w:r>
      <w:r w:rsidR="008E57E9">
        <w:rPr>
          <w:rFonts w:ascii="Public Sans" w:eastAsia="Times New Roman" w:hAnsi="Public Sans" w:cstheme="minorHAnsi"/>
          <w:color w:val="000000"/>
          <w:lang w:eastAsia="en-AU"/>
        </w:rPr>
        <w:t>I</w:t>
      </w:r>
      <w:r w:rsidR="00457C6A">
        <w:rPr>
          <w:rFonts w:ascii="Public Sans" w:eastAsia="Times New Roman" w:hAnsi="Public Sans" w:cstheme="minorHAnsi"/>
          <w:color w:val="000000"/>
          <w:lang w:eastAsia="en-AU"/>
        </w:rPr>
        <w:t>nvestigator’s contact details</w:t>
      </w:r>
      <w:r w:rsidR="0073422A" w:rsidRPr="00504299">
        <w:rPr>
          <w:rFonts w:ascii="Public Sans" w:eastAsia="Times New Roman" w:hAnsi="Public Sans" w:cstheme="minorHAnsi"/>
          <w:color w:val="000000"/>
          <w:lang w:eastAsia="en-AU"/>
        </w:rPr>
        <w:t>.</w:t>
      </w:r>
      <w:r w:rsidR="00A10729" w:rsidRPr="00504299">
        <w:rPr>
          <w:rFonts w:ascii="Public Sans" w:eastAsia="Times New Roman" w:hAnsi="Public Sans" w:cstheme="minorHAnsi"/>
          <w:color w:val="000000"/>
          <w:lang w:eastAsia="en-AU"/>
        </w:rPr>
        <w:t xml:space="preserve"> </w:t>
      </w:r>
      <w:r w:rsidR="008E57E9">
        <w:rPr>
          <w:rFonts w:ascii="Public Sans" w:eastAsia="Times New Roman" w:hAnsi="Public Sans" w:cstheme="minorHAnsi"/>
          <w:color w:val="000000"/>
          <w:lang w:eastAsia="en-AU"/>
        </w:rPr>
        <w:t>Potential</w:t>
      </w:r>
      <w:r w:rsidR="008E57E9" w:rsidRPr="00504299">
        <w:rPr>
          <w:rFonts w:ascii="Public Sans" w:eastAsia="Times New Roman" w:hAnsi="Public Sans" w:cstheme="minorHAnsi"/>
          <w:color w:val="000000"/>
          <w:lang w:eastAsia="en-AU"/>
        </w:rPr>
        <w:t xml:space="preserve"> </w:t>
      </w:r>
      <w:r w:rsidR="00A10729" w:rsidRPr="00504299">
        <w:rPr>
          <w:rFonts w:ascii="Public Sans" w:eastAsia="Times New Roman" w:hAnsi="Public Sans" w:cstheme="minorHAnsi"/>
          <w:color w:val="000000"/>
          <w:lang w:eastAsia="en-AU"/>
        </w:rPr>
        <w:t xml:space="preserve">participants </w:t>
      </w:r>
      <w:r w:rsidR="008E57E9">
        <w:rPr>
          <w:rFonts w:ascii="Public Sans" w:eastAsia="Times New Roman" w:hAnsi="Public Sans" w:cstheme="minorHAnsi"/>
          <w:color w:val="000000"/>
          <w:lang w:eastAsia="en-AU"/>
        </w:rPr>
        <w:t xml:space="preserve">that contact the Principal Investigator </w:t>
      </w:r>
      <w:r w:rsidR="00A10729" w:rsidRPr="00504299">
        <w:rPr>
          <w:rFonts w:ascii="Public Sans" w:eastAsia="Times New Roman" w:hAnsi="Public Sans" w:cstheme="minorHAnsi"/>
          <w:color w:val="000000"/>
          <w:lang w:eastAsia="en-AU"/>
        </w:rPr>
        <w:t xml:space="preserve">will be sent a recruitment email containing </w:t>
      </w:r>
      <w:r w:rsidR="008E57E9">
        <w:rPr>
          <w:rFonts w:ascii="Public Sans" w:eastAsia="Times New Roman" w:hAnsi="Public Sans" w:cstheme="minorHAnsi"/>
          <w:color w:val="000000"/>
          <w:lang w:eastAsia="en-AU"/>
        </w:rPr>
        <w:t xml:space="preserve">the </w:t>
      </w:r>
      <w:r w:rsidR="00882A5F" w:rsidRPr="00504299">
        <w:rPr>
          <w:rFonts w:ascii="Public Sans" w:eastAsia="Times New Roman" w:hAnsi="Public Sans" w:cstheme="minorHAnsi"/>
          <w:color w:val="000000"/>
          <w:lang w:eastAsia="en-AU"/>
        </w:rPr>
        <w:t>Participant Information Sheet and link to</w:t>
      </w:r>
      <w:r w:rsidR="008E57E9">
        <w:rPr>
          <w:rFonts w:ascii="Public Sans" w:eastAsia="Times New Roman" w:hAnsi="Public Sans" w:cstheme="minorHAnsi"/>
          <w:color w:val="000000"/>
          <w:lang w:eastAsia="en-AU"/>
        </w:rPr>
        <w:t xml:space="preserve"> the</w:t>
      </w:r>
      <w:r w:rsidR="00A10729" w:rsidRPr="00504299">
        <w:rPr>
          <w:rFonts w:ascii="Public Sans" w:eastAsia="Times New Roman" w:hAnsi="Public Sans" w:cstheme="minorHAnsi"/>
          <w:color w:val="000000"/>
          <w:lang w:eastAsia="en-AU"/>
        </w:rPr>
        <w:t xml:space="preserve"> </w:t>
      </w:r>
      <w:proofErr w:type="spellStart"/>
      <w:r w:rsidR="00A10729" w:rsidRPr="00504299">
        <w:rPr>
          <w:rFonts w:ascii="Public Sans" w:eastAsia="Times New Roman" w:hAnsi="Public Sans" w:cstheme="minorHAnsi"/>
          <w:color w:val="000000"/>
          <w:lang w:eastAsia="en-AU"/>
        </w:rPr>
        <w:t>REDCap</w:t>
      </w:r>
      <w:proofErr w:type="spellEnd"/>
      <w:r w:rsidR="00A10729" w:rsidRPr="00504299">
        <w:rPr>
          <w:rFonts w:ascii="Public Sans" w:eastAsia="Times New Roman" w:hAnsi="Public Sans" w:cstheme="minorHAnsi"/>
          <w:color w:val="000000"/>
          <w:lang w:eastAsia="en-AU"/>
        </w:rPr>
        <w:t xml:space="preserve"> consent form.</w:t>
      </w:r>
      <w:r w:rsidR="00B80D87" w:rsidRPr="00504299">
        <w:rPr>
          <w:rFonts w:ascii="Public Sans" w:eastAsia="Times New Roman" w:hAnsi="Public Sans" w:cstheme="minorHAnsi"/>
          <w:color w:val="000000"/>
          <w:lang w:eastAsia="en-AU"/>
        </w:rPr>
        <w:t xml:space="preserve"> After completing </w:t>
      </w:r>
      <w:r w:rsidR="00457C6A">
        <w:rPr>
          <w:rFonts w:ascii="Public Sans" w:eastAsia="Times New Roman" w:hAnsi="Public Sans" w:cstheme="minorHAnsi"/>
          <w:color w:val="000000"/>
          <w:lang w:eastAsia="en-AU"/>
        </w:rPr>
        <w:t xml:space="preserve">the </w:t>
      </w:r>
      <w:proofErr w:type="spellStart"/>
      <w:r w:rsidR="00B80D87" w:rsidRPr="00504299">
        <w:rPr>
          <w:rFonts w:ascii="Public Sans" w:eastAsia="Times New Roman" w:hAnsi="Public Sans" w:cstheme="minorHAnsi"/>
          <w:color w:val="000000"/>
          <w:lang w:eastAsia="en-AU"/>
        </w:rPr>
        <w:t>REDCap</w:t>
      </w:r>
      <w:proofErr w:type="spellEnd"/>
      <w:r w:rsidR="00B80D87" w:rsidRPr="00504299">
        <w:rPr>
          <w:rFonts w:ascii="Public Sans" w:eastAsia="Times New Roman" w:hAnsi="Public Sans" w:cstheme="minorHAnsi"/>
          <w:color w:val="000000"/>
          <w:lang w:eastAsia="en-AU"/>
        </w:rPr>
        <w:t xml:space="preserve"> </w:t>
      </w:r>
      <w:proofErr w:type="spellStart"/>
      <w:r w:rsidR="00B80D87" w:rsidRPr="00504299">
        <w:rPr>
          <w:rFonts w:ascii="Public Sans" w:eastAsia="Times New Roman" w:hAnsi="Public Sans" w:cstheme="minorHAnsi"/>
          <w:color w:val="000000"/>
          <w:lang w:eastAsia="en-AU"/>
        </w:rPr>
        <w:t>eConsent</w:t>
      </w:r>
      <w:proofErr w:type="spellEnd"/>
      <w:r w:rsidR="00B80D87" w:rsidRPr="00504299">
        <w:rPr>
          <w:rFonts w:ascii="Public Sans" w:eastAsia="Times New Roman" w:hAnsi="Public Sans" w:cstheme="minorHAnsi"/>
          <w:color w:val="000000"/>
          <w:lang w:eastAsia="en-AU"/>
        </w:rPr>
        <w:t xml:space="preserve"> form, participants will be required to complete a survey assessing study eligibility. The </w:t>
      </w:r>
      <w:proofErr w:type="spellStart"/>
      <w:r w:rsidR="00B80D87" w:rsidRPr="00504299">
        <w:rPr>
          <w:rFonts w:ascii="Public Sans" w:eastAsia="Times New Roman" w:hAnsi="Public Sans" w:cstheme="minorHAnsi"/>
          <w:color w:val="000000"/>
          <w:lang w:eastAsia="en-AU"/>
        </w:rPr>
        <w:t>eConsent</w:t>
      </w:r>
      <w:proofErr w:type="spellEnd"/>
      <w:r w:rsidR="00B80D87" w:rsidRPr="00504299">
        <w:rPr>
          <w:rFonts w:ascii="Public Sans" w:eastAsia="Times New Roman" w:hAnsi="Public Sans" w:cstheme="minorHAnsi"/>
          <w:color w:val="000000"/>
          <w:lang w:eastAsia="en-AU"/>
        </w:rPr>
        <w:t xml:space="preserve"> form will terminate the ability for </w:t>
      </w:r>
      <w:r w:rsidR="008E57E9">
        <w:rPr>
          <w:rFonts w:ascii="Public Sans" w:eastAsia="Times New Roman" w:hAnsi="Public Sans" w:cstheme="minorHAnsi"/>
          <w:color w:val="000000"/>
          <w:lang w:eastAsia="en-AU"/>
        </w:rPr>
        <w:t xml:space="preserve">potential </w:t>
      </w:r>
      <w:r w:rsidR="00B80D87" w:rsidRPr="00504299">
        <w:rPr>
          <w:rFonts w:ascii="Public Sans" w:eastAsia="Times New Roman" w:hAnsi="Public Sans" w:cstheme="minorHAnsi"/>
          <w:color w:val="000000"/>
          <w:lang w:eastAsia="en-AU"/>
        </w:rPr>
        <w:t xml:space="preserve">participants to enrol after </w:t>
      </w:r>
      <w:r w:rsidR="005F12CB">
        <w:rPr>
          <w:rFonts w:ascii="Public Sans" w:eastAsia="Times New Roman" w:hAnsi="Public Sans" w:cstheme="minorHAnsi"/>
          <w:color w:val="000000"/>
          <w:lang w:eastAsia="en-AU"/>
        </w:rPr>
        <w:t xml:space="preserve">100 </w:t>
      </w:r>
      <w:r w:rsidR="00020FD1">
        <w:rPr>
          <w:rFonts w:ascii="Public Sans" w:eastAsia="Times New Roman" w:hAnsi="Public Sans" w:cstheme="minorHAnsi"/>
          <w:color w:val="000000"/>
          <w:lang w:eastAsia="en-AU"/>
        </w:rPr>
        <w:t>participants have enrolled</w:t>
      </w:r>
      <w:r w:rsidR="00B80D87" w:rsidRPr="00504299">
        <w:rPr>
          <w:rFonts w:ascii="Public Sans" w:eastAsia="Times New Roman" w:hAnsi="Public Sans" w:cstheme="minorHAnsi"/>
          <w:color w:val="000000"/>
          <w:lang w:eastAsia="en-AU"/>
        </w:rPr>
        <w:t>.</w:t>
      </w:r>
    </w:p>
    <w:p w14:paraId="27685DF9" w14:textId="50216DD4" w:rsidR="00406518" w:rsidRPr="00504299" w:rsidRDefault="00406518" w:rsidP="00504299">
      <w:pPr>
        <w:numPr>
          <w:ilvl w:val="0"/>
          <w:numId w:val="5"/>
        </w:numPr>
        <w:spacing w:after="0" w:line="240" w:lineRule="auto"/>
        <w:rPr>
          <w:rFonts w:ascii="Public Sans" w:eastAsia="Times New Roman" w:hAnsi="Public Sans" w:cstheme="minorHAnsi"/>
          <w:color w:val="000000"/>
          <w:lang w:eastAsia="en-AU"/>
        </w:rPr>
      </w:pPr>
      <w:r w:rsidRPr="00504299">
        <w:rPr>
          <w:rFonts w:ascii="Public Sans" w:eastAsia="Times New Roman" w:hAnsi="Public Sans" w:cstheme="minorHAnsi"/>
          <w:color w:val="000000"/>
          <w:lang w:eastAsia="en-AU"/>
        </w:rPr>
        <w:t xml:space="preserve">Will the potential participants be screened? </w:t>
      </w:r>
      <w:r w:rsidR="005F12CB" w:rsidRPr="00A037FA">
        <w:rPr>
          <w:rFonts w:ascii="Public Sans" w:eastAsia="Times New Roman" w:hAnsi="Public Sans" w:cstheme="minorHAnsi"/>
          <w:color w:val="000000"/>
          <w:lang w:eastAsia="en-AU"/>
        </w:rPr>
        <w:t xml:space="preserve">The only screening will be the </w:t>
      </w:r>
      <w:proofErr w:type="spellStart"/>
      <w:r w:rsidR="005F12CB" w:rsidRPr="00A037FA">
        <w:rPr>
          <w:rFonts w:ascii="Public Sans" w:eastAsia="Times New Roman" w:hAnsi="Public Sans" w:cstheme="minorHAnsi"/>
          <w:color w:val="000000"/>
          <w:lang w:eastAsia="en-AU"/>
        </w:rPr>
        <w:t>REDCap</w:t>
      </w:r>
      <w:proofErr w:type="spellEnd"/>
      <w:r w:rsidR="005F12CB" w:rsidRPr="00A037FA">
        <w:rPr>
          <w:rFonts w:ascii="Public Sans" w:eastAsia="Times New Roman" w:hAnsi="Public Sans" w:cstheme="minorHAnsi"/>
          <w:color w:val="000000"/>
          <w:lang w:eastAsia="en-AU"/>
        </w:rPr>
        <w:t xml:space="preserve"> survey assessing study eligibility, as discussed above.</w:t>
      </w:r>
      <w:r w:rsidR="005F12CB">
        <w:t xml:space="preserve"> </w:t>
      </w:r>
    </w:p>
    <w:p w14:paraId="69E9DE8A" w14:textId="7CC9FD9E" w:rsidR="00406518" w:rsidRPr="00504299" w:rsidRDefault="00406518" w:rsidP="00504299">
      <w:pPr>
        <w:numPr>
          <w:ilvl w:val="0"/>
          <w:numId w:val="5"/>
        </w:numPr>
        <w:spacing w:after="0" w:line="240" w:lineRule="auto"/>
        <w:rPr>
          <w:rFonts w:ascii="Public Sans" w:eastAsia="Times New Roman" w:hAnsi="Public Sans" w:cstheme="minorHAnsi"/>
          <w:color w:val="000000"/>
          <w:lang w:eastAsia="en-AU"/>
        </w:rPr>
      </w:pPr>
      <w:r w:rsidRPr="00504299">
        <w:rPr>
          <w:rFonts w:ascii="Public Sans" w:eastAsia="Times New Roman" w:hAnsi="Public Sans" w:cstheme="minorHAnsi"/>
          <w:color w:val="000000"/>
          <w:lang w:eastAsia="en-AU"/>
        </w:rPr>
        <w:t xml:space="preserve">What is the impact of any relationship between researchers and potential participants on recruitment? </w:t>
      </w:r>
      <w:r w:rsidR="00C0577C">
        <w:rPr>
          <w:rFonts w:ascii="Public Sans" w:eastAsia="Times New Roman" w:hAnsi="Public Sans" w:cstheme="minorHAnsi"/>
          <w:color w:val="000000"/>
          <w:lang w:eastAsia="en-AU"/>
        </w:rPr>
        <w:t>The researcher</w:t>
      </w:r>
      <w:r w:rsidR="007F1414">
        <w:rPr>
          <w:rFonts w:ascii="Public Sans" w:eastAsia="Times New Roman" w:hAnsi="Public Sans" w:cstheme="minorHAnsi"/>
          <w:color w:val="000000"/>
          <w:lang w:eastAsia="en-AU"/>
        </w:rPr>
        <w:t xml:space="preserve"> may be</w:t>
      </w:r>
      <w:r w:rsidR="00C0577C">
        <w:rPr>
          <w:rFonts w:ascii="Public Sans" w:eastAsia="Times New Roman" w:hAnsi="Public Sans" w:cstheme="minorHAnsi"/>
          <w:color w:val="000000"/>
          <w:lang w:eastAsia="en-AU"/>
        </w:rPr>
        <w:t xml:space="preserve"> a work peer</w:t>
      </w:r>
      <w:r w:rsidR="007F1414">
        <w:rPr>
          <w:rFonts w:ascii="Public Sans" w:eastAsia="Times New Roman" w:hAnsi="Public Sans" w:cstheme="minorHAnsi"/>
          <w:color w:val="000000"/>
          <w:lang w:eastAsia="en-AU"/>
        </w:rPr>
        <w:t xml:space="preserve"> of the study participants but no participants will be in a subordinate role such as manager/staff. </w:t>
      </w:r>
    </w:p>
    <w:p w14:paraId="4C0B401B" w14:textId="70BDC2D3" w:rsidR="00406518" w:rsidRPr="00504299" w:rsidRDefault="00406518" w:rsidP="00504299">
      <w:pPr>
        <w:numPr>
          <w:ilvl w:val="0"/>
          <w:numId w:val="5"/>
        </w:numPr>
        <w:spacing w:after="0" w:line="240" w:lineRule="auto"/>
        <w:rPr>
          <w:rFonts w:ascii="Public Sans" w:eastAsia="Times New Roman" w:hAnsi="Public Sans" w:cstheme="minorHAnsi"/>
          <w:color w:val="000000"/>
          <w:lang w:eastAsia="en-AU"/>
        </w:rPr>
      </w:pPr>
      <w:r w:rsidRPr="00504299">
        <w:rPr>
          <w:rFonts w:ascii="Public Sans" w:eastAsia="Times New Roman" w:hAnsi="Public Sans" w:cstheme="minorHAnsi"/>
          <w:color w:val="000000"/>
          <w:lang w:eastAsia="en-AU"/>
        </w:rPr>
        <w:t xml:space="preserve">How will the recruitment strategy facilitate obtaining the consent of participants? </w:t>
      </w:r>
      <w:r w:rsidR="00A10729" w:rsidRPr="00504299">
        <w:rPr>
          <w:rFonts w:ascii="Public Sans" w:eastAsia="Times New Roman" w:hAnsi="Public Sans" w:cstheme="minorHAnsi"/>
          <w:color w:val="000000"/>
          <w:lang w:eastAsia="en-AU"/>
        </w:rPr>
        <w:t xml:space="preserve">Posters and </w:t>
      </w:r>
      <w:r w:rsidR="009D0CA6">
        <w:rPr>
          <w:rFonts w:ascii="Public Sans" w:eastAsia="Times New Roman" w:hAnsi="Public Sans" w:cstheme="minorHAnsi"/>
          <w:color w:val="000000"/>
          <w:lang w:eastAsia="en-AU"/>
        </w:rPr>
        <w:t xml:space="preserve">the </w:t>
      </w:r>
      <w:r w:rsidR="00A10729" w:rsidRPr="00504299">
        <w:rPr>
          <w:rFonts w:ascii="Public Sans" w:eastAsia="Times New Roman" w:hAnsi="Public Sans" w:cstheme="minorHAnsi"/>
          <w:color w:val="000000"/>
          <w:lang w:eastAsia="en-AU"/>
        </w:rPr>
        <w:t>intranet advertisement contain information about the study</w:t>
      </w:r>
      <w:r w:rsidR="008A74F7" w:rsidRPr="00504299">
        <w:rPr>
          <w:rFonts w:ascii="Public Sans" w:eastAsia="Times New Roman" w:hAnsi="Public Sans" w:cstheme="minorHAnsi"/>
          <w:color w:val="000000"/>
          <w:lang w:eastAsia="en-AU"/>
        </w:rPr>
        <w:t>, link</w:t>
      </w:r>
      <w:r w:rsidR="009D0CA6">
        <w:rPr>
          <w:rFonts w:ascii="Public Sans" w:eastAsia="Times New Roman" w:hAnsi="Public Sans" w:cstheme="minorHAnsi"/>
          <w:color w:val="000000"/>
          <w:lang w:eastAsia="en-AU"/>
        </w:rPr>
        <w:t xml:space="preserve"> and </w:t>
      </w:r>
      <w:r w:rsidR="008A74F7" w:rsidRPr="00504299">
        <w:rPr>
          <w:rFonts w:ascii="Public Sans" w:eastAsia="Times New Roman" w:hAnsi="Public Sans" w:cstheme="minorHAnsi"/>
          <w:color w:val="000000"/>
          <w:lang w:eastAsia="en-AU"/>
        </w:rPr>
        <w:t xml:space="preserve">QR code to </w:t>
      </w:r>
      <w:r w:rsidR="009D0CA6">
        <w:rPr>
          <w:rFonts w:ascii="Public Sans" w:eastAsia="Times New Roman" w:hAnsi="Public Sans" w:cstheme="minorHAnsi"/>
          <w:color w:val="000000"/>
          <w:lang w:eastAsia="en-AU"/>
        </w:rPr>
        <w:t xml:space="preserve">the </w:t>
      </w:r>
      <w:proofErr w:type="spellStart"/>
      <w:r w:rsidR="009D0CA6">
        <w:rPr>
          <w:rFonts w:ascii="Public Sans" w:eastAsia="Times New Roman" w:hAnsi="Public Sans" w:cstheme="minorHAnsi"/>
          <w:color w:val="000000"/>
          <w:lang w:eastAsia="en-AU"/>
        </w:rPr>
        <w:t>eC</w:t>
      </w:r>
      <w:r w:rsidR="008A74F7" w:rsidRPr="00504299">
        <w:rPr>
          <w:rFonts w:ascii="Public Sans" w:eastAsia="Times New Roman" w:hAnsi="Public Sans" w:cstheme="minorHAnsi"/>
          <w:color w:val="000000"/>
          <w:lang w:eastAsia="en-AU"/>
        </w:rPr>
        <w:t>onsent</w:t>
      </w:r>
      <w:proofErr w:type="spellEnd"/>
      <w:r w:rsidR="008A74F7" w:rsidRPr="00504299">
        <w:rPr>
          <w:rFonts w:ascii="Public Sans" w:eastAsia="Times New Roman" w:hAnsi="Public Sans" w:cstheme="minorHAnsi"/>
          <w:color w:val="000000"/>
          <w:lang w:eastAsia="en-AU"/>
        </w:rPr>
        <w:t xml:space="preserve"> form,</w:t>
      </w:r>
      <w:r w:rsidR="00A10729" w:rsidRPr="00504299">
        <w:rPr>
          <w:rFonts w:ascii="Public Sans" w:eastAsia="Times New Roman" w:hAnsi="Public Sans" w:cstheme="minorHAnsi"/>
          <w:color w:val="000000"/>
          <w:lang w:eastAsia="en-AU"/>
        </w:rPr>
        <w:t xml:space="preserve"> </w:t>
      </w:r>
      <w:r w:rsidR="008A74F7" w:rsidRPr="00504299">
        <w:rPr>
          <w:rFonts w:ascii="Public Sans" w:eastAsia="Times New Roman" w:hAnsi="Public Sans" w:cstheme="minorHAnsi"/>
          <w:color w:val="000000"/>
          <w:lang w:eastAsia="en-AU"/>
        </w:rPr>
        <w:t xml:space="preserve">and contact details of </w:t>
      </w:r>
      <w:r w:rsidR="009D0CA6">
        <w:rPr>
          <w:rFonts w:ascii="Public Sans" w:eastAsia="Times New Roman" w:hAnsi="Public Sans" w:cstheme="minorHAnsi"/>
          <w:color w:val="000000"/>
          <w:lang w:eastAsia="en-AU"/>
        </w:rPr>
        <w:t xml:space="preserve">the </w:t>
      </w:r>
      <w:r w:rsidR="008A74F7" w:rsidRPr="00504299">
        <w:rPr>
          <w:rFonts w:ascii="Public Sans" w:eastAsia="Times New Roman" w:hAnsi="Public Sans" w:cstheme="minorHAnsi"/>
          <w:color w:val="000000"/>
          <w:lang w:eastAsia="en-AU"/>
        </w:rPr>
        <w:t>Principal</w:t>
      </w:r>
      <w:r w:rsidR="00A10729" w:rsidRPr="00504299">
        <w:rPr>
          <w:rFonts w:ascii="Public Sans" w:eastAsia="Times New Roman" w:hAnsi="Public Sans" w:cstheme="minorHAnsi"/>
          <w:color w:val="000000"/>
          <w:lang w:eastAsia="en-AU"/>
        </w:rPr>
        <w:t xml:space="preserve"> Investigator</w:t>
      </w:r>
      <w:r w:rsidR="008A74F7" w:rsidRPr="00504299">
        <w:rPr>
          <w:rFonts w:ascii="Public Sans" w:eastAsia="Times New Roman" w:hAnsi="Public Sans" w:cstheme="minorHAnsi"/>
          <w:color w:val="000000"/>
          <w:lang w:eastAsia="en-AU"/>
        </w:rPr>
        <w:t>.</w:t>
      </w:r>
      <w:r w:rsidR="009D0CA6">
        <w:rPr>
          <w:rFonts w:ascii="Public Sans" w:eastAsia="Times New Roman" w:hAnsi="Public Sans" w:cstheme="minorHAnsi"/>
          <w:color w:val="000000"/>
          <w:lang w:eastAsia="en-AU"/>
        </w:rPr>
        <w:t xml:space="preserve"> </w:t>
      </w:r>
      <w:r w:rsidR="00F771B7">
        <w:rPr>
          <w:rFonts w:ascii="Public Sans" w:eastAsia="Times New Roman" w:hAnsi="Public Sans" w:cstheme="minorHAnsi"/>
          <w:color w:val="000000"/>
          <w:lang w:eastAsia="en-AU"/>
        </w:rPr>
        <w:t xml:space="preserve">The use of advertisements will allow more potential </w:t>
      </w:r>
      <w:r w:rsidR="00F771B7">
        <w:rPr>
          <w:rFonts w:ascii="Public Sans" w:eastAsia="Times New Roman" w:hAnsi="Public Sans" w:cstheme="minorHAnsi"/>
          <w:color w:val="000000"/>
          <w:lang w:eastAsia="en-AU"/>
        </w:rPr>
        <w:lastRenderedPageBreak/>
        <w:t xml:space="preserve">participants to be aware of the study and the use of an </w:t>
      </w:r>
      <w:proofErr w:type="spellStart"/>
      <w:r w:rsidR="00F771B7">
        <w:rPr>
          <w:rFonts w:ascii="Public Sans" w:eastAsia="Times New Roman" w:hAnsi="Public Sans" w:cstheme="minorHAnsi"/>
          <w:color w:val="000000"/>
          <w:lang w:eastAsia="en-AU"/>
        </w:rPr>
        <w:t>eConsent</w:t>
      </w:r>
      <w:proofErr w:type="spellEnd"/>
      <w:r w:rsidR="00F771B7">
        <w:rPr>
          <w:rFonts w:ascii="Public Sans" w:eastAsia="Times New Roman" w:hAnsi="Public Sans" w:cstheme="minorHAnsi"/>
          <w:color w:val="000000"/>
          <w:lang w:eastAsia="en-AU"/>
        </w:rPr>
        <w:t xml:space="preserve"> form will make it easier for potential participants to enrol for the study.</w:t>
      </w:r>
    </w:p>
    <w:p w14:paraId="66A71BD4" w14:textId="75113B19" w:rsidR="00406518" w:rsidRPr="00504299" w:rsidRDefault="00406518" w:rsidP="00504299">
      <w:pPr>
        <w:numPr>
          <w:ilvl w:val="0"/>
          <w:numId w:val="5"/>
        </w:numPr>
        <w:spacing w:after="0" w:line="240" w:lineRule="auto"/>
        <w:rPr>
          <w:rFonts w:ascii="Public Sans" w:eastAsia="Times New Roman" w:hAnsi="Public Sans" w:cstheme="minorHAnsi"/>
          <w:color w:val="000000"/>
          <w:lang w:eastAsia="en-AU"/>
        </w:rPr>
      </w:pPr>
      <w:r w:rsidRPr="00504299">
        <w:rPr>
          <w:rFonts w:ascii="Public Sans" w:eastAsia="Times New Roman" w:hAnsi="Public Sans" w:cstheme="minorHAnsi"/>
          <w:color w:val="000000"/>
          <w:lang w:eastAsia="en-AU"/>
        </w:rPr>
        <w:t xml:space="preserve">How will the recruitment strategy ensure that participants can make an informed decision about participation? All information about the study </w:t>
      </w:r>
      <w:r w:rsidR="009D0CA6">
        <w:rPr>
          <w:rFonts w:ascii="Public Sans" w:eastAsia="Times New Roman" w:hAnsi="Public Sans" w:cstheme="minorHAnsi"/>
          <w:color w:val="000000"/>
          <w:lang w:eastAsia="en-AU"/>
        </w:rPr>
        <w:t>is</w:t>
      </w:r>
      <w:r w:rsidRPr="00504299">
        <w:rPr>
          <w:rFonts w:ascii="Public Sans" w:eastAsia="Times New Roman" w:hAnsi="Public Sans" w:cstheme="minorHAnsi"/>
          <w:color w:val="000000"/>
          <w:lang w:eastAsia="en-AU"/>
        </w:rPr>
        <w:t xml:space="preserve"> provided</w:t>
      </w:r>
      <w:r w:rsidR="00BF07BF" w:rsidRPr="00504299">
        <w:rPr>
          <w:rFonts w:ascii="Public Sans" w:eastAsia="Times New Roman" w:hAnsi="Public Sans" w:cstheme="minorHAnsi"/>
          <w:color w:val="000000"/>
          <w:lang w:eastAsia="en-AU"/>
        </w:rPr>
        <w:t xml:space="preserve"> on </w:t>
      </w:r>
      <w:r w:rsidR="009D0CA6">
        <w:rPr>
          <w:rFonts w:ascii="Public Sans" w:eastAsia="Times New Roman" w:hAnsi="Public Sans" w:cstheme="minorHAnsi"/>
          <w:color w:val="000000"/>
          <w:lang w:eastAsia="en-AU"/>
        </w:rPr>
        <w:t xml:space="preserve">the </w:t>
      </w:r>
      <w:r w:rsidR="00BF07BF" w:rsidRPr="00504299">
        <w:rPr>
          <w:rFonts w:ascii="Public Sans" w:eastAsia="Times New Roman" w:hAnsi="Public Sans" w:cstheme="minorHAnsi"/>
          <w:color w:val="000000"/>
          <w:lang w:eastAsia="en-AU"/>
        </w:rPr>
        <w:t>Participant Information Sheet</w:t>
      </w:r>
      <w:r w:rsidRPr="00504299">
        <w:rPr>
          <w:rFonts w:ascii="Public Sans" w:eastAsia="Times New Roman" w:hAnsi="Public Sans" w:cstheme="minorHAnsi"/>
          <w:color w:val="000000"/>
          <w:lang w:eastAsia="en-AU"/>
        </w:rPr>
        <w:t xml:space="preserve"> to ensure consent is informed.</w:t>
      </w:r>
      <w:r w:rsidR="008A74F7" w:rsidRPr="00504299">
        <w:rPr>
          <w:rFonts w:ascii="Public Sans" w:eastAsia="Times New Roman" w:hAnsi="Public Sans" w:cstheme="minorHAnsi"/>
          <w:color w:val="000000"/>
          <w:lang w:eastAsia="en-AU"/>
        </w:rPr>
        <w:t xml:space="preserve"> Contact details of </w:t>
      </w:r>
      <w:r w:rsidR="009D0CA6">
        <w:rPr>
          <w:rFonts w:ascii="Public Sans" w:eastAsia="Times New Roman" w:hAnsi="Public Sans" w:cstheme="minorHAnsi"/>
          <w:color w:val="000000"/>
          <w:lang w:eastAsia="en-AU"/>
        </w:rPr>
        <w:t xml:space="preserve">the </w:t>
      </w:r>
      <w:r w:rsidR="008A74F7" w:rsidRPr="00504299">
        <w:rPr>
          <w:rFonts w:ascii="Public Sans" w:eastAsia="Times New Roman" w:hAnsi="Public Sans" w:cstheme="minorHAnsi"/>
          <w:color w:val="000000"/>
          <w:lang w:eastAsia="en-AU"/>
        </w:rPr>
        <w:t xml:space="preserve">Principal Investigator </w:t>
      </w:r>
      <w:r w:rsidR="009D0CA6">
        <w:rPr>
          <w:rFonts w:ascii="Public Sans" w:eastAsia="Times New Roman" w:hAnsi="Public Sans" w:cstheme="minorHAnsi"/>
          <w:color w:val="000000"/>
          <w:lang w:eastAsia="en-AU"/>
        </w:rPr>
        <w:t>are</w:t>
      </w:r>
      <w:r w:rsidR="008A74F7" w:rsidRPr="00504299">
        <w:rPr>
          <w:rFonts w:ascii="Public Sans" w:eastAsia="Times New Roman" w:hAnsi="Public Sans" w:cstheme="minorHAnsi"/>
          <w:color w:val="000000"/>
          <w:lang w:eastAsia="en-AU"/>
        </w:rPr>
        <w:t xml:space="preserve"> provided in recruitment email and advertisements.</w:t>
      </w:r>
      <w:r w:rsidR="009D0CA6" w:rsidRPr="009D0CA6">
        <w:rPr>
          <w:rFonts w:ascii="Public Sans" w:eastAsia="Times New Roman" w:hAnsi="Public Sans" w:cstheme="minorHAnsi"/>
          <w:color w:val="000000"/>
          <w:lang w:eastAsia="en-AU"/>
        </w:rPr>
        <w:t xml:space="preserve"> </w:t>
      </w:r>
      <w:r w:rsidR="009D0CA6">
        <w:rPr>
          <w:rFonts w:ascii="Public Sans" w:eastAsia="Times New Roman" w:hAnsi="Public Sans" w:cstheme="minorHAnsi"/>
          <w:color w:val="000000"/>
          <w:lang w:eastAsia="en-AU"/>
        </w:rPr>
        <w:t xml:space="preserve">Potential participants with any questions are able to contact the Principal Investigator prior to signing the </w:t>
      </w:r>
      <w:proofErr w:type="spellStart"/>
      <w:r w:rsidR="009D0CA6">
        <w:rPr>
          <w:rFonts w:ascii="Public Sans" w:eastAsia="Times New Roman" w:hAnsi="Public Sans" w:cstheme="minorHAnsi"/>
          <w:color w:val="000000"/>
          <w:lang w:eastAsia="en-AU"/>
        </w:rPr>
        <w:t>eConsent</w:t>
      </w:r>
      <w:proofErr w:type="spellEnd"/>
      <w:r w:rsidR="009D0CA6">
        <w:rPr>
          <w:rFonts w:ascii="Public Sans" w:eastAsia="Times New Roman" w:hAnsi="Public Sans" w:cstheme="minorHAnsi"/>
          <w:color w:val="000000"/>
          <w:lang w:eastAsia="en-AU"/>
        </w:rPr>
        <w:t xml:space="preserve"> form.</w:t>
      </w:r>
    </w:p>
    <w:p w14:paraId="33E393EB" w14:textId="77777777" w:rsidR="00406518" w:rsidRDefault="00406518" w:rsidP="00504299">
      <w:pPr>
        <w:numPr>
          <w:ilvl w:val="0"/>
          <w:numId w:val="5"/>
        </w:numPr>
        <w:spacing w:after="0" w:line="240" w:lineRule="auto"/>
        <w:rPr>
          <w:rFonts w:ascii="Public Sans" w:eastAsia="Times New Roman" w:hAnsi="Public Sans" w:cstheme="minorHAnsi"/>
          <w:color w:val="000000"/>
          <w:lang w:eastAsia="en-AU"/>
        </w:rPr>
      </w:pPr>
      <w:r w:rsidRPr="00504299">
        <w:rPr>
          <w:rFonts w:ascii="Public Sans" w:eastAsia="Times New Roman" w:hAnsi="Public Sans" w:cstheme="minorHAnsi"/>
          <w:color w:val="000000"/>
          <w:lang w:eastAsia="en-AU"/>
        </w:rPr>
        <w:t>Are there any risks associated with the recruitment strategy for potential participants or for the viability of the project? No</w:t>
      </w:r>
    </w:p>
    <w:p w14:paraId="02DA802B" w14:textId="77777777" w:rsidR="00A30F55" w:rsidRPr="00504299" w:rsidRDefault="00A30F55" w:rsidP="00504299">
      <w:pPr>
        <w:spacing w:after="0" w:line="240" w:lineRule="auto"/>
        <w:ind w:left="720"/>
        <w:rPr>
          <w:rFonts w:ascii="Public Sans" w:eastAsia="Times New Roman" w:hAnsi="Public Sans" w:cstheme="minorHAnsi"/>
          <w:color w:val="000000"/>
          <w:lang w:eastAsia="en-AU"/>
        </w:rPr>
      </w:pPr>
    </w:p>
    <w:p w14:paraId="0552133C" w14:textId="77777777" w:rsidR="008B1A7E" w:rsidRPr="00504299" w:rsidRDefault="008B1A7E" w:rsidP="00504299">
      <w:pPr>
        <w:spacing w:after="0" w:line="240" w:lineRule="auto"/>
        <w:rPr>
          <w:rFonts w:ascii="Public Sans" w:hAnsi="Public Sans" w:cs="Calibri"/>
        </w:rPr>
      </w:pPr>
      <w:r w:rsidRPr="00504299">
        <w:rPr>
          <w:rFonts w:ascii="Public Sans" w:hAnsi="Public Sans" w:cs="Calibri"/>
        </w:rPr>
        <w:tab/>
      </w:r>
    </w:p>
    <w:p w14:paraId="38B8AA8E" w14:textId="13EE203C" w:rsidR="008B1A7E" w:rsidRPr="00504299" w:rsidRDefault="008B1A7E" w:rsidP="00504299">
      <w:pPr>
        <w:pStyle w:val="Heading2"/>
        <w:rPr>
          <w:bCs w:val="0"/>
        </w:rPr>
      </w:pPr>
      <w:bookmarkStart w:id="128" w:name="_Toc88053509"/>
      <w:bookmarkStart w:id="129" w:name="_Toc88055411"/>
      <w:bookmarkStart w:id="130" w:name="_Toc142572683"/>
      <w:bookmarkStart w:id="131" w:name="_Toc142573041"/>
      <w:r w:rsidRPr="00504299">
        <w:t>STUDY LIMITATIONS</w:t>
      </w:r>
      <w:bookmarkEnd w:id="128"/>
      <w:bookmarkEnd w:id="129"/>
      <w:bookmarkEnd w:id="130"/>
      <w:bookmarkEnd w:id="131"/>
    </w:p>
    <w:p w14:paraId="6A3FB55A" w14:textId="3794ED4F" w:rsidR="00595519" w:rsidRDefault="00406518">
      <w:pPr>
        <w:spacing w:after="0" w:line="240" w:lineRule="auto"/>
        <w:rPr>
          <w:rFonts w:ascii="Public Sans" w:eastAsia="Times New Roman" w:hAnsi="Public Sans" w:cstheme="minorHAnsi"/>
          <w:color w:val="000000"/>
          <w:lang w:eastAsia="en-AU"/>
        </w:rPr>
      </w:pPr>
      <w:r w:rsidRPr="00504299">
        <w:rPr>
          <w:rFonts w:ascii="Public Sans" w:eastAsia="Times New Roman" w:hAnsi="Public Sans" w:cstheme="minorHAnsi"/>
          <w:color w:val="000000"/>
          <w:lang w:eastAsia="en-AU"/>
        </w:rPr>
        <w:t xml:space="preserve">The </w:t>
      </w:r>
      <w:r w:rsidR="00457C6A">
        <w:rPr>
          <w:rFonts w:ascii="Public Sans" w:eastAsia="Times New Roman" w:hAnsi="Public Sans" w:cstheme="minorHAnsi"/>
          <w:color w:val="000000"/>
          <w:lang w:eastAsia="en-AU"/>
        </w:rPr>
        <w:t>study</w:t>
      </w:r>
      <w:r w:rsidR="00457C6A" w:rsidRPr="00504299">
        <w:rPr>
          <w:rFonts w:ascii="Public Sans" w:eastAsia="Times New Roman" w:hAnsi="Public Sans" w:cstheme="minorHAnsi"/>
          <w:color w:val="000000"/>
          <w:lang w:eastAsia="en-AU"/>
        </w:rPr>
        <w:t xml:space="preserve"> </w:t>
      </w:r>
      <w:r w:rsidRPr="00504299">
        <w:rPr>
          <w:rFonts w:ascii="Public Sans" w:eastAsia="Times New Roman" w:hAnsi="Public Sans" w:cstheme="minorHAnsi"/>
          <w:color w:val="000000"/>
          <w:lang w:eastAsia="en-AU"/>
        </w:rPr>
        <w:t>outcome measure</w:t>
      </w:r>
      <w:r w:rsidR="00F771B7">
        <w:rPr>
          <w:rFonts w:ascii="Public Sans" w:eastAsia="Times New Roman" w:hAnsi="Public Sans" w:cstheme="minorHAnsi"/>
          <w:color w:val="000000"/>
          <w:lang w:eastAsia="en-AU"/>
        </w:rPr>
        <w:t>s</w:t>
      </w:r>
      <w:r w:rsidRPr="00504299">
        <w:rPr>
          <w:rFonts w:ascii="Public Sans" w:eastAsia="Times New Roman" w:hAnsi="Public Sans" w:cstheme="minorHAnsi"/>
          <w:color w:val="000000"/>
          <w:lang w:eastAsia="en-AU"/>
        </w:rPr>
        <w:t xml:space="preserve"> </w:t>
      </w:r>
      <w:r w:rsidR="00F771B7">
        <w:rPr>
          <w:rFonts w:ascii="Public Sans" w:eastAsia="Times New Roman" w:hAnsi="Public Sans" w:cstheme="minorHAnsi"/>
          <w:color w:val="000000"/>
          <w:lang w:eastAsia="en-AU"/>
        </w:rPr>
        <w:t>are</w:t>
      </w:r>
      <w:r w:rsidRPr="00504299">
        <w:rPr>
          <w:rFonts w:ascii="Public Sans" w:eastAsia="Times New Roman" w:hAnsi="Public Sans" w:cstheme="minorHAnsi"/>
          <w:color w:val="000000"/>
          <w:lang w:eastAsia="en-AU"/>
        </w:rPr>
        <w:t xml:space="preserve"> nursing </w:t>
      </w:r>
      <w:r w:rsidR="00F771B7" w:rsidRPr="003A5A5B">
        <w:rPr>
          <w:rFonts w:ascii="Public Sans" w:eastAsia="Times New Roman" w:hAnsi="Public Sans" w:cstheme="minorHAnsi"/>
          <w:color w:val="000000"/>
          <w:lang w:eastAsia="en-AU"/>
        </w:rPr>
        <w:t xml:space="preserve">competence </w:t>
      </w:r>
      <w:r w:rsidR="00F771B7">
        <w:rPr>
          <w:rFonts w:ascii="Public Sans" w:eastAsia="Times New Roman" w:hAnsi="Public Sans" w:cstheme="minorHAnsi"/>
          <w:color w:val="000000"/>
          <w:lang w:eastAsia="en-AU"/>
        </w:rPr>
        <w:t xml:space="preserve">and </w:t>
      </w:r>
      <w:r w:rsidRPr="00504299">
        <w:rPr>
          <w:rFonts w:ascii="Public Sans" w:eastAsia="Times New Roman" w:hAnsi="Public Sans" w:cstheme="minorHAnsi"/>
          <w:color w:val="000000"/>
          <w:lang w:eastAsia="en-AU"/>
        </w:rPr>
        <w:t xml:space="preserve">confidence. </w:t>
      </w:r>
      <w:r w:rsidR="00F771B7">
        <w:rPr>
          <w:rFonts w:ascii="Public Sans" w:eastAsia="Times New Roman" w:hAnsi="Public Sans" w:cstheme="minorHAnsi"/>
          <w:color w:val="000000"/>
          <w:lang w:eastAsia="en-AU"/>
        </w:rPr>
        <w:t>The</w:t>
      </w:r>
      <w:r w:rsidR="00F771B7" w:rsidRPr="00063ACE">
        <w:rPr>
          <w:rFonts w:ascii="Public Sans" w:eastAsia="Times New Roman" w:hAnsi="Public Sans" w:cstheme="minorHAnsi"/>
          <w:color w:val="000000"/>
          <w:lang w:eastAsia="en-AU"/>
        </w:rPr>
        <w:t xml:space="preserve"> brief multiple-choice questionnaire may capture an indication of competence but will not provide a detailed perspective on this.</w:t>
      </w:r>
      <w:r w:rsidR="00F771B7">
        <w:rPr>
          <w:rFonts w:ascii="Public Sans" w:eastAsia="Times New Roman" w:hAnsi="Public Sans" w:cstheme="minorHAnsi"/>
          <w:color w:val="000000"/>
          <w:lang w:eastAsia="en-AU"/>
        </w:rPr>
        <w:t xml:space="preserve"> </w:t>
      </w:r>
      <w:r w:rsidRPr="00504299">
        <w:rPr>
          <w:rFonts w:ascii="Public Sans" w:eastAsia="Times New Roman" w:hAnsi="Public Sans" w:cstheme="minorHAnsi"/>
          <w:color w:val="000000"/>
          <w:lang w:eastAsia="en-AU"/>
        </w:rPr>
        <w:t xml:space="preserve">It is </w:t>
      </w:r>
      <w:r w:rsidR="00F771B7">
        <w:rPr>
          <w:rFonts w:ascii="Public Sans" w:eastAsia="Times New Roman" w:hAnsi="Public Sans" w:cstheme="minorHAnsi"/>
          <w:color w:val="000000"/>
          <w:lang w:eastAsia="en-AU"/>
        </w:rPr>
        <w:t xml:space="preserve">also </w:t>
      </w:r>
      <w:r w:rsidRPr="00504299">
        <w:rPr>
          <w:rFonts w:ascii="Public Sans" w:eastAsia="Times New Roman" w:hAnsi="Public Sans" w:cstheme="minorHAnsi"/>
          <w:color w:val="000000"/>
          <w:lang w:eastAsia="en-AU"/>
        </w:rPr>
        <w:t xml:space="preserve">unknown as to whether an increase in nursing confidence will </w:t>
      </w:r>
      <w:r w:rsidR="004E1BCD" w:rsidRPr="00504299">
        <w:rPr>
          <w:rFonts w:ascii="Public Sans" w:eastAsia="Times New Roman" w:hAnsi="Public Sans" w:cstheme="minorHAnsi"/>
          <w:color w:val="000000"/>
          <w:lang w:eastAsia="en-AU"/>
        </w:rPr>
        <w:t>translate</w:t>
      </w:r>
      <w:r w:rsidRPr="00504299">
        <w:rPr>
          <w:rFonts w:ascii="Public Sans" w:eastAsia="Times New Roman" w:hAnsi="Public Sans" w:cstheme="minorHAnsi"/>
          <w:color w:val="000000"/>
          <w:lang w:eastAsia="en-AU"/>
        </w:rPr>
        <w:t xml:space="preserve"> to improved application of evidence-based care of </w:t>
      </w:r>
      <w:r w:rsidR="00CE0D61">
        <w:rPr>
          <w:rFonts w:ascii="Public Sans" w:eastAsia="Times New Roman" w:hAnsi="Public Sans" w:cstheme="minorHAnsi"/>
          <w:color w:val="000000"/>
          <w:lang w:eastAsia="en-AU"/>
        </w:rPr>
        <w:t>haemophilia</w:t>
      </w:r>
      <w:r w:rsidRPr="00504299">
        <w:rPr>
          <w:rFonts w:ascii="Public Sans" w:eastAsia="Times New Roman" w:hAnsi="Public Sans" w:cstheme="minorHAnsi"/>
          <w:color w:val="000000"/>
          <w:lang w:eastAsia="en-AU"/>
        </w:rPr>
        <w:t xml:space="preserve"> patients. </w:t>
      </w:r>
    </w:p>
    <w:p w14:paraId="1373AB3E" w14:textId="77777777" w:rsidR="00A30F55" w:rsidRDefault="00A30F55" w:rsidP="00504299">
      <w:pPr>
        <w:spacing w:after="0" w:line="240" w:lineRule="auto"/>
        <w:rPr>
          <w:rFonts w:ascii="Public Sans" w:eastAsia="Times New Roman" w:hAnsi="Public Sans" w:cstheme="minorHAnsi"/>
          <w:color w:val="000000"/>
          <w:lang w:eastAsia="en-AU"/>
        </w:rPr>
      </w:pPr>
    </w:p>
    <w:p w14:paraId="577D3726" w14:textId="77777777" w:rsidR="00A30F55" w:rsidRDefault="00A30F55" w:rsidP="00504299">
      <w:pPr>
        <w:spacing w:after="0" w:line="240" w:lineRule="auto"/>
        <w:rPr>
          <w:rFonts w:ascii="Public Sans" w:eastAsia="Times New Roman" w:hAnsi="Public Sans" w:cstheme="minorHAnsi"/>
          <w:color w:val="000000"/>
          <w:lang w:eastAsia="en-AU"/>
        </w:rPr>
      </w:pPr>
    </w:p>
    <w:p w14:paraId="79B9A489" w14:textId="77777777" w:rsidR="00A30F55" w:rsidRDefault="00A30F55" w:rsidP="00504299">
      <w:pPr>
        <w:spacing w:after="0" w:line="240" w:lineRule="auto"/>
        <w:rPr>
          <w:rFonts w:ascii="Public Sans" w:eastAsia="Times New Roman" w:hAnsi="Public Sans" w:cstheme="minorHAnsi"/>
          <w:color w:val="000000"/>
          <w:lang w:eastAsia="en-AU"/>
        </w:rPr>
      </w:pPr>
    </w:p>
    <w:p w14:paraId="61EA2603" w14:textId="77777777" w:rsidR="00A30F55" w:rsidRDefault="00A30F55" w:rsidP="00504299">
      <w:pPr>
        <w:spacing w:after="0" w:line="240" w:lineRule="auto"/>
        <w:rPr>
          <w:rFonts w:ascii="Public Sans" w:eastAsia="Times New Roman" w:hAnsi="Public Sans" w:cstheme="minorHAnsi"/>
          <w:color w:val="000000"/>
          <w:lang w:eastAsia="en-AU"/>
        </w:rPr>
      </w:pPr>
    </w:p>
    <w:p w14:paraId="6EC11FDF" w14:textId="77777777" w:rsidR="00A30F55" w:rsidRDefault="00A30F55" w:rsidP="00504299">
      <w:pPr>
        <w:spacing w:after="0" w:line="240" w:lineRule="auto"/>
        <w:rPr>
          <w:rFonts w:ascii="Public Sans" w:eastAsia="Times New Roman" w:hAnsi="Public Sans" w:cstheme="minorHAnsi"/>
          <w:color w:val="000000"/>
          <w:lang w:eastAsia="en-AU"/>
        </w:rPr>
      </w:pPr>
    </w:p>
    <w:p w14:paraId="01F0A59A" w14:textId="77777777" w:rsidR="00A30F55" w:rsidRDefault="00A30F55" w:rsidP="00504299">
      <w:pPr>
        <w:spacing w:after="0" w:line="240" w:lineRule="auto"/>
        <w:rPr>
          <w:rFonts w:ascii="Public Sans" w:eastAsia="Times New Roman" w:hAnsi="Public Sans" w:cstheme="minorHAnsi"/>
          <w:color w:val="000000"/>
          <w:lang w:eastAsia="en-AU"/>
        </w:rPr>
      </w:pPr>
    </w:p>
    <w:p w14:paraId="080DB487" w14:textId="77777777" w:rsidR="00A30F55" w:rsidRDefault="00A30F55" w:rsidP="00504299">
      <w:pPr>
        <w:spacing w:after="0" w:line="240" w:lineRule="auto"/>
        <w:rPr>
          <w:rFonts w:ascii="Public Sans" w:eastAsia="Times New Roman" w:hAnsi="Public Sans" w:cstheme="minorHAnsi"/>
          <w:color w:val="000000"/>
          <w:lang w:eastAsia="en-AU"/>
        </w:rPr>
      </w:pPr>
    </w:p>
    <w:p w14:paraId="10D35FA3" w14:textId="77777777" w:rsidR="00A30F55" w:rsidRDefault="00A30F55" w:rsidP="00504299">
      <w:pPr>
        <w:spacing w:after="0" w:line="240" w:lineRule="auto"/>
        <w:rPr>
          <w:rFonts w:ascii="Public Sans" w:eastAsia="Times New Roman" w:hAnsi="Public Sans" w:cstheme="minorHAnsi"/>
          <w:color w:val="000000"/>
          <w:lang w:eastAsia="en-AU"/>
        </w:rPr>
      </w:pPr>
    </w:p>
    <w:p w14:paraId="1808AA5A" w14:textId="77777777" w:rsidR="00A30F55" w:rsidRDefault="00A30F55" w:rsidP="00504299">
      <w:pPr>
        <w:spacing w:after="0" w:line="240" w:lineRule="auto"/>
        <w:rPr>
          <w:rFonts w:ascii="Public Sans" w:eastAsia="Times New Roman" w:hAnsi="Public Sans" w:cstheme="minorHAnsi"/>
          <w:color w:val="000000"/>
          <w:lang w:eastAsia="en-AU"/>
        </w:rPr>
      </w:pPr>
    </w:p>
    <w:p w14:paraId="1F7C077E" w14:textId="77777777" w:rsidR="00A30F55" w:rsidRDefault="00A30F55" w:rsidP="00504299">
      <w:pPr>
        <w:spacing w:after="0" w:line="240" w:lineRule="auto"/>
        <w:rPr>
          <w:rFonts w:ascii="Public Sans" w:eastAsia="Times New Roman" w:hAnsi="Public Sans" w:cstheme="minorHAnsi"/>
          <w:color w:val="000000"/>
          <w:lang w:eastAsia="en-AU"/>
        </w:rPr>
      </w:pPr>
    </w:p>
    <w:p w14:paraId="74381EDC" w14:textId="77777777" w:rsidR="00A30F55" w:rsidRDefault="00A30F55" w:rsidP="00504299">
      <w:pPr>
        <w:spacing w:after="0" w:line="240" w:lineRule="auto"/>
        <w:rPr>
          <w:rFonts w:ascii="Public Sans" w:eastAsia="Times New Roman" w:hAnsi="Public Sans" w:cstheme="minorHAnsi"/>
          <w:color w:val="000000"/>
          <w:lang w:eastAsia="en-AU"/>
        </w:rPr>
      </w:pPr>
    </w:p>
    <w:p w14:paraId="2804DB51" w14:textId="77777777" w:rsidR="00A30F55" w:rsidRDefault="00A30F55" w:rsidP="00504299">
      <w:pPr>
        <w:spacing w:after="0" w:line="240" w:lineRule="auto"/>
        <w:rPr>
          <w:rFonts w:ascii="Public Sans" w:eastAsia="Times New Roman" w:hAnsi="Public Sans" w:cstheme="minorHAnsi"/>
          <w:color w:val="000000"/>
          <w:lang w:eastAsia="en-AU"/>
        </w:rPr>
      </w:pPr>
    </w:p>
    <w:p w14:paraId="5D5E782F" w14:textId="77777777" w:rsidR="00A30F55" w:rsidRDefault="00A30F55" w:rsidP="00504299">
      <w:pPr>
        <w:spacing w:after="0" w:line="240" w:lineRule="auto"/>
        <w:rPr>
          <w:rFonts w:ascii="Public Sans" w:eastAsia="Times New Roman" w:hAnsi="Public Sans" w:cstheme="minorHAnsi"/>
          <w:color w:val="000000"/>
          <w:lang w:eastAsia="en-AU"/>
        </w:rPr>
      </w:pPr>
    </w:p>
    <w:p w14:paraId="0C35810A" w14:textId="77777777" w:rsidR="00A30F55" w:rsidRDefault="00A30F55" w:rsidP="00504299">
      <w:pPr>
        <w:spacing w:after="0" w:line="240" w:lineRule="auto"/>
        <w:rPr>
          <w:rFonts w:ascii="Public Sans" w:eastAsia="Times New Roman" w:hAnsi="Public Sans" w:cstheme="minorHAnsi"/>
          <w:color w:val="000000"/>
          <w:lang w:eastAsia="en-AU"/>
        </w:rPr>
      </w:pPr>
    </w:p>
    <w:p w14:paraId="7BA40790" w14:textId="77777777" w:rsidR="00A30F55" w:rsidRDefault="00A30F55" w:rsidP="00504299">
      <w:pPr>
        <w:spacing w:after="0" w:line="240" w:lineRule="auto"/>
        <w:rPr>
          <w:rFonts w:ascii="Public Sans" w:eastAsia="Times New Roman" w:hAnsi="Public Sans" w:cstheme="minorHAnsi"/>
          <w:color w:val="000000"/>
          <w:lang w:eastAsia="en-AU"/>
        </w:rPr>
      </w:pPr>
    </w:p>
    <w:p w14:paraId="5EC32296" w14:textId="77777777" w:rsidR="00A30F55" w:rsidRDefault="00A30F55" w:rsidP="00504299">
      <w:pPr>
        <w:spacing w:after="0" w:line="240" w:lineRule="auto"/>
        <w:rPr>
          <w:rFonts w:ascii="Public Sans" w:eastAsia="Times New Roman" w:hAnsi="Public Sans" w:cstheme="minorHAnsi"/>
          <w:color w:val="000000"/>
          <w:lang w:eastAsia="en-AU"/>
        </w:rPr>
      </w:pPr>
    </w:p>
    <w:p w14:paraId="7F12B752" w14:textId="77777777" w:rsidR="00A30F55" w:rsidRDefault="00A30F55" w:rsidP="00504299">
      <w:pPr>
        <w:spacing w:after="0" w:line="240" w:lineRule="auto"/>
        <w:rPr>
          <w:rFonts w:ascii="Public Sans" w:eastAsia="Times New Roman" w:hAnsi="Public Sans" w:cstheme="minorHAnsi"/>
          <w:color w:val="000000"/>
          <w:lang w:eastAsia="en-AU"/>
        </w:rPr>
      </w:pPr>
    </w:p>
    <w:p w14:paraId="6F9A9EFC" w14:textId="77777777" w:rsidR="00935495" w:rsidRDefault="00935495" w:rsidP="00504299">
      <w:pPr>
        <w:spacing w:after="0" w:line="240" w:lineRule="auto"/>
        <w:rPr>
          <w:rFonts w:ascii="Public Sans" w:eastAsia="Times New Roman" w:hAnsi="Public Sans" w:cstheme="minorHAnsi"/>
          <w:color w:val="000000"/>
          <w:lang w:eastAsia="en-AU"/>
        </w:rPr>
      </w:pPr>
    </w:p>
    <w:p w14:paraId="2B0AE66B" w14:textId="77777777" w:rsidR="00935495" w:rsidRDefault="00935495" w:rsidP="00504299">
      <w:pPr>
        <w:spacing w:after="0" w:line="240" w:lineRule="auto"/>
        <w:rPr>
          <w:rFonts w:ascii="Public Sans" w:eastAsia="Times New Roman" w:hAnsi="Public Sans" w:cstheme="minorHAnsi"/>
          <w:color w:val="000000"/>
          <w:lang w:eastAsia="en-AU"/>
        </w:rPr>
      </w:pPr>
    </w:p>
    <w:p w14:paraId="5247545C" w14:textId="77777777" w:rsidR="00935495" w:rsidRDefault="00935495" w:rsidP="00504299">
      <w:pPr>
        <w:spacing w:after="0" w:line="240" w:lineRule="auto"/>
        <w:rPr>
          <w:rFonts w:ascii="Public Sans" w:eastAsia="Times New Roman" w:hAnsi="Public Sans" w:cstheme="minorHAnsi"/>
          <w:color w:val="000000"/>
          <w:lang w:eastAsia="en-AU"/>
        </w:rPr>
      </w:pPr>
    </w:p>
    <w:p w14:paraId="31E182B0" w14:textId="77777777" w:rsidR="00935495" w:rsidRDefault="00935495" w:rsidP="00504299">
      <w:pPr>
        <w:spacing w:after="0" w:line="240" w:lineRule="auto"/>
        <w:rPr>
          <w:rFonts w:ascii="Public Sans" w:eastAsia="Times New Roman" w:hAnsi="Public Sans" w:cstheme="minorHAnsi"/>
          <w:color w:val="000000"/>
          <w:lang w:eastAsia="en-AU"/>
        </w:rPr>
      </w:pPr>
    </w:p>
    <w:p w14:paraId="0C0FB509" w14:textId="77777777" w:rsidR="00A30F55" w:rsidRDefault="00A30F55" w:rsidP="00504299">
      <w:pPr>
        <w:spacing w:after="0" w:line="240" w:lineRule="auto"/>
        <w:rPr>
          <w:rFonts w:ascii="Public Sans" w:eastAsia="Times New Roman" w:hAnsi="Public Sans" w:cstheme="minorHAnsi"/>
          <w:color w:val="000000"/>
          <w:lang w:eastAsia="en-AU"/>
        </w:rPr>
      </w:pPr>
    </w:p>
    <w:p w14:paraId="51A0D1A4" w14:textId="77777777" w:rsidR="00A30F55" w:rsidRDefault="00A30F55" w:rsidP="00504299">
      <w:pPr>
        <w:spacing w:after="0" w:line="240" w:lineRule="auto"/>
        <w:rPr>
          <w:rFonts w:ascii="Public Sans" w:eastAsia="Times New Roman" w:hAnsi="Public Sans" w:cstheme="minorHAnsi"/>
          <w:color w:val="000000"/>
          <w:lang w:eastAsia="en-AU"/>
        </w:rPr>
      </w:pPr>
    </w:p>
    <w:p w14:paraId="21976356" w14:textId="77777777" w:rsidR="00A30F55" w:rsidRDefault="00A30F55" w:rsidP="00504299">
      <w:pPr>
        <w:spacing w:after="0" w:line="240" w:lineRule="auto"/>
        <w:rPr>
          <w:rFonts w:ascii="Public Sans" w:eastAsia="Times New Roman" w:hAnsi="Public Sans" w:cstheme="minorHAnsi"/>
          <w:color w:val="000000"/>
          <w:lang w:eastAsia="en-AU"/>
        </w:rPr>
      </w:pPr>
    </w:p>
    <w:p w14:paraId="47CA9D27" w14:textId="77777777" w:rsidR="00A30F55" w:rsidRDefault="00A30F55" w:rsidP="00504299">
      <w:pPr>
        <w:spacing w:after="0" w:line="240" w:lineRule="auto"/>
        <w:rPr>
          <w:rFonts w:ascii="Public Sans" w:eastAsia="Times New Roman" w:hAnsi="Public Sans" w:cstheme="minorHAnsi"/>
          <w:color w:val="000000"/>
          <w:lang w:eastAsia="en-AU"/>
        </w:rPr>
      </w:pPr>
    </w:p>
    <w:p w14:paraId="42FBC2E0" w14:textId="77777777" w:rsidR="00A30F55" w:rsidRDefault="00A30F55" w:rsidP="00504299">
      <w:pPr>
        <w:spacing w:after="0" w:line="240" w:lineRule="auto"/>
        <w:rPr>
          <w:rFonts w:ascii="Public Sans" w:eastAsia="Times New Roman" w:hAnsi="Public Sans" w:cstheme="minorHAnsi"/>
          <w:color w:val="000000"/>
          <w:lang w:eastAsia="en-AU"/>
        </w:rPr>
      </w:pPr>
    </w:p>
    <w:p w14:paraId="4F6FDFD2" w14:textId="77777777" w:rsidR="00A30F55" w:rsidRDefault="00A30F55" w:rsidP="00504299">
      <w:pPr>
        <w:spacing w:after="0" w:line="240" w:lineRule="auto"/>
        <w:rPr>
          <w:rFonts w:ascii="Public Sans" w:eastAsia="Times New Roman" w:hAnsi="Public Sans" w:cstheme="minorHAnsi"/>
          <w:color w:val="000000"/>
          <w:lang w:eastAsia="en-AU"/>
        </w:rPr>
      </w:pPr>
    </w:p>
    <w:p w14:paraId="11EA49F8" w14:textId="77777777" w:rsidR="00A30F55" w:rsidRDefault="00A30F55" w:rsidP="00504299">
      <w:pPr>
        <w:spacing w:after="0" w:line="240" w:lineRule="auto"/>
        <w:rPr>
          <w:rFonts w:ascii="Public Sans" w:eastAsia="Times New Roman" w:hAnsi="Public Sans" w:cstheme="minorHAnsi"/>
          <w:color w:val="000000"/>
          <w:lang w:eastAsia="en-AU"/>
        </w:rPr>
      </w:pPr>
    </w:p>
    <w:p w14:paraId="642457EE" w14:textId="77777777" w:rsidR="00A30F55" w:rsidRDefault="00A30F55" w:rsidP="00504299">
      <w:pPr>
        <w:spacing w:after="0" w:line="240" w:lineRule="auto"/>
        <w:rPr>
          <w:rFonts w:ascii="Public Sans" w:eastAsia="Times New Roman" w:hAnsi="Public Sans" w:cstheme="minorHAnsi"/>
          <w:color w:val="000000"/>
          <w:lang w:eastAsia="en-AU"/>
        </w:rPr>
      </w:pPr>
    </w:p>
    <w:p w14:paraId="614E1F13" w14:textId="77777777" w:rsidR="00A30F55" w:rsidRDefault="00A30F55" w:rsidP="00504299">
      <w:pPr>
        <w:spacing w:after="0" w:line="240" w:lineRule="auto"/>
        <w:rPr>
          <w:rFonts w:ascii="Public Sans" w:eastAsia="Times New Roman" w:hAnsi="Public Sans" w:cstheme="minorHAnsi"/>
          <w:color w:val="000000"/>
          <w:lang w:eastAsia="en-AU"/>
        </w:rPr>
      </w:pPr>
    </w:p>
    <w:p w14:paraId="0D0AFF09" w14:textId="77777777" w:rsidR="00A30F55" w:rsidRDefault="00A30F55" w:rsidP="00504299">
      <w:pPr>
        <w:spacing w:after="0" w:line="240" w:lineRule="auto"/>
        <w:rPr>
          <w:rFonts w:ascii="Public Sans" w:eastAsia="Times New Roman" w:hAnsi="Public Sans" w:cstheme="minorHAnsi"/>
          <w:color w:val="000000"/>
          <w:lang w:eastAsia="en-AU"/>
        </w:rPr>
      </w:pPr>
    </w:p>
    <w:p w14:paraId="79E6BBA8" w14:textId="77777777" w:rsidR="00A30F55" w:rsidRDefault="00A30F55" w:rsidP="00504299">
      <w:pPr>
        <w:spacing w:after="0" w:line="240" w:lineRule="auto"/>
        <w:rPr>
          <w:rFonts w:ascii="Public Sans" w:eastAsia="Times New Roman" w:hAnsi="Public Sans" w:cstheme="minorHAnsi"/>
          <w:color w:val="000000"/>
          <w:lang w:eastAsia="en-AU"/>
        </w:rPr>
      </w:pPr>
    </w:p>
    <w:p w14:paraId="23BA0F7F" w14:textId="77777777" w:rsidR="00A30F55" w:rsidRDefault="00A30F55" w:rsidP="00504299">
      <w:pPr>
        <w:spacing w:after="0" w:line="240" w:lineRule="auto"/>
        <w:rPr>
          <w:rFonts w:ascii="Public Sans" w:eastAsia="Times New Roman" w:hAnsi="Public Sans" w:cstheme="minorHAnsi"/>
          <w:color w:val="000000"/>
          <w:lang w:eastAsia="en-AU"/>
        </w:rPr>
      </w:pPr>
    </w:p>
    <w:p w14:paraId="33F15188" w14:textId="77777777" w:rsidR="00A30F55" w:rsidRDefault="00A30F55" w:rsidP="00504299">
      <w:pPr>
        <w:spacing w:after="0" w:line="240" w:lineRule="auto"/>
        <w:rPr>
          <w:rFonts w:ascii="Public Sans" w:eastAsia="Times New Roman" w:hAnsi="Public Sans" w:cstheme="minorHAnsi"/>
          <w:color w:val="000000"/>
          <w:lang w:eastAsia="en-AU"/>
        </w:rPr>
      </w:pPr>
    </w:p>
    <w:p w14:paraId="4BD19271" w14:textId="77777777" w:rsidR="00A30F55" w:rsidRDefault="00A30F55" w:rsidP="00504299">
      <w:pPr>
        <w:spacing w:after="0" w:line="240" w:lineRule="auto"/>
        <w:rPr>
          <w:rFonts w:ascii="Public Sans" w:eastAsia="Times New Roman" w:hAnsi="Public Sans" w:cstheme="minorHAnsi"/>
          <w:color w:val="000000"/>
          <w:lang w:eastAsia="en-AU"/>
        </w:rPr>
      </w:pPr>
    </w:p>
    <w:p w14:paraId="3C37FAA9" w14:textId="77777777" w:rsidR="000F7700" w:rsidRPr="00504299" w:rsidRDefault="000F7700" w:rsidP="00504299">
      <w:pPr>
        <w:spacing w:after="0" w:line="240" w:lineRule="auto"/>
        <w:rPr>
          <w:rFonts w:ascii="Public Sans" w:eastAsia="Times New Roman" w:hAnsi="Public Sans" w:cstheme="minorHAnsi"/>
          <w:color w:val="000000"/>
          <w:lang w:eastAsia="en-AU"/>
        </w:rPr>
      </w:pPr>
    </w:p>
    <w:p w14:paraId="3C86B728" w14:textId="06C2894B" w:rsidR="008B1A7E" w:rsidRPr="00504299" w:rsidRDefault="008B1A7E" w:rsidP="00504299">
      <w:pPr>
        <w:pStyle w:val="Heading1"/>
        <w:rPr>
          <w:b w:val="0"/>
          <w:bCs w:val="0"/>
        </w:rPr>
      </w:pPr>
      <w:bookmarkStart w:id="132" w:name="_Toc88053510"/>
      <w:bookmarkStart w:id="133" w:name="_Toc88055412"/>
      <w:bookmarkStart w:id="134" w:name="_Toc142572684"/>
      <w:bookmarkStart w:id="135" w:name="_Toc142573042"/>
      <w:r w:rsidRPr="00504299">
        <w:t>STUDY PROCEDURES</w:t>
      </w:r>
      <w:bookmarkEnd w:id="132"/>
      <w:bookmarkEnd w:id="133"/>
      <w:bookmarkEnd w:id="134"/>
      <w:bookmarkEnd w:id="135"/>
    </w:p>
    <w:p w14:paraId="415A0FE2" w14:textId="5D2AB9C8" w:rsidR="008B1A7E" w:rsidRDefault="008B1A7E">
      <w:pPr>
        <w:pStyle w:val="Heading2"/>
      </w:pPr>
      <w:bookmarkStart w:id="136" w:name="_Toc142476369"/>
      <w:bookmarkStart w:id="137" w:name="_Toc142476630"/>
      <w:bookmarkStart w:id="138" w:name="_Toc142476796"/>
      <w:bookmarkStart w:id="139" w:name="_Toc142476837"/>
      <w:bookmarkStart w:id="140" w:name="_Toc142476895"/>
      <w:bookmarkStart w:id="141" w:name="_Toc142476938"/>
      <w:bookmarkStart w:id="142" w:name="_Toc142476980"/>
      <w:bookmarkStart w:id="143" w:name="_Toc142571447"/>
      <w:bookmarkStart w:id="144" w:name="_Toc142572685"/>
      <w:bookmarkStart w:id="145" w:name="_Toc142572740"/>
      <w:bookmarkStart w:id="146" w:name="_Toc142572789"/>
      <w:bookmarkStart w:id="147" w:name="_Toc142572988"/>
      <w:bookmarkStart w:id="148" w:name="_Toc142573043"/>
      <w:bookmarkStart w:id="149" w:name="_Toc88053511"/>
      <w:bookmarkStart w:id="150" w:name="_Toc88055413"/>
      <w:bookmarkStart w:id="151" w:name="_Toc142572686"/>
      <w:bookmarkStart w:id="152" w:name="_Toc142573044"/>
      <w:bookmarkEnd w:id="136"/>
      <w:bookmarkEnd w:id="137"/>
      <w:bookmarkEnd w:id="138"/>
      <w:bookmarkEnd w:id="139"/>
      <w:bookmarkEnd w:id="140"/>
      <w:bookmarkEnd w:id="141"/>
      <w:bookmarkEnd w:id="142"/>
      <w:bookmarkEnd w:id="143"/>
      <w:bookmarkEnd w:id="144"/>
      <w:bookmarkEnd w:id="145"/>
      <w:bookmarkEnd w:id="146"/>
      <w:bookmarkEnd w:id="147"/>
      <w:bookmarkEnd w:id="148"/>
      <w:r w:rsidRPr="00504299">
        <w:t>INVESTIGATION PLAN</w:t>
      </w:r>
      <w:bookmarkEnd w:id="149"/>
      <w:bookmarkEnd w:id="150"/>
      <w:bookmarkEnd w:id="151"/>
      <w:bookmarkEnd w:id="152"/>
    </w:p>
    <w:p w14:paraId="4244BA20" w14:textId="49341E4A" w:rsidR="00595519" w:rsidRDefault="00396991" w:rsidP="00595519">
      <w:pPr>
        <w:rPr>
          <w:lang w:eastAsia="en-AU"/>
        </w:rPr>
      </w:pPr>
      <w:r w:rsidRPr="00B60ADA">
        <w:rPr>
          <w:rFonts w:ascii="Public Sans" w:hAnsi="Public Sans" w:cstheme="minorHAnsi"/>
          <w:bCs/>
          <w:noProof/>
          <w:lang w:eastAsia="en-AU"/>
        </w:rPr>
        <mc:AlternateContent>
          <mc:Choice Requires="wps">
            <w:drawing>
              <wp:anchor distT="45720" distB="45720" distL="114300" distR="114300" simplePos="0" relativeHeight="251669504" behindDoc="0" locked="0" layoutInCell="1" allowOverlap="1" wp14:anchorId="736CB179" wp14:editId="5803AFB0">
                <wp:simplePos x="0" y="0"/>
                <wp:positionH relativeFrom="column">
                  <wp:posOffset>3667125</wp:posOffset>
                </wp:positionH>
                <wp:positionV relativeFrom="paragraph">
                  <wp:posOffset>203200</wp:posOffset>
                </wp:positionV>
                <wp:extent cx="1647825" cy="466725"/>
                <wp:effectExtent l="0" t="0" r="28575" b="28575"/>
                <wp:wrapSquare wrapText="bothSides"/>
                <wp:docPr id="1011937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66725"/>
                        </a:xfrm>
                        <a:prstGeom prst="rect">
                          <a:avLst/>
                        </a:prstGeom>
                        <a:solidFill>
                          <a:srgbClr val="FFFFFF"/>
                        </a:solidFill>
                        <a:ln w="9525">
                          <a:solidFill>
                            <a:srgbClr val="000000"/>
                          </a:solidFill>
                          <a:miter lim="800000"/>
                          <a:headEnd/>
                          <a:tailEnd/>
                        </a:ln>
                      </wps:spPr>
                      <wps:txbx>
                        <w:txbxContent>
                          <w:p w14:paraId="61ADBF92" w14:textId="763EC13C" w:rsidR="00074EDA" w:rsidRPr="00504299" w:rsidRDefault="00074EDA" w:rsidP="00504299">
                            <w:pPr>
                              <w:spacing w:after="0" w:line="240" w:lineRule="auto"/>
                              <w:rPr>
                                <w:rFonts w:ascii="Public Sans" w:hAnsi="Public Sans" w:cstheme="minorHAnsi"/>
                                <w:bCs/>
                              </w:rPr>
                            </w:pPr>
                            <w:r w:rsidRPr="00504299">
                              <w:rPr>
                                <w:rFonts w:ascii="Public Sans" w:hAnsi="Public Sans" w:cstheme="minorHAnsi"/>
                                <w:bCs/>
                              </w:rPr>
                              <w:t>Participants complete eligibility survey</w:t>
                            </w:r>
                          </w:p>
                          <w:p w14:paraId="65437FA0" w14:textId="133BBFEE" w:rsidR="00074EDA" w:rsidRDefault="00074E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6CB179" id="_x0000_t202" coordsize="21600,21600" o:spt="202" path="m,l,21600r21600,l21600,xe">
                <v:stroke joinstyle="miter"/>
                <v:path gradientshapeok="t" o:connecttype="rect"/>
              </v:shapetype>
              <v:shape id="Text Box 2" o:spid="_x0000_s1026" type="#_x0000_t202" style="position:absolute;margin-left:288.75pt;margin-top:16pt;width:129.75pt;height:36.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">
                <v:textbox>
                  <w:txbxContent>
                    <w:p w14:paraId="61ADBF92" w14:textId="763EC13C" w:rsidR="00074EDA" w:rsidRPr="00504299" w:rsidRDefault="00074EDA" w:rsidP="00504299">
                      <w:pPr>
                        <w:spacing w:after="0" w:line="240" w:lineRule="auto"/>
                        <w:rPr>
                          <w:rFonts w:ascii="Public Sans" w:hAnsi="Public Sans" w:cstheme="minorHAnsi"/>
                          <w:bCs/>
                        </w:rPr>
                      </w:pPr>
                      <w:r w:rsidRPr="00504299">
                        <w:rPr>
                          <w:rFonts w:ascii="Public Sans" w:hAnsi="Public Sans" w:cstheme="minorHAnsi"/>
                          <w:bCs/>
                        </w:rPr>
                        <w:t>Participants complete eligibility survey</w:t>
                      </w:r>
                    </w:p>
                    <w:p w14:paraId="65437FA0" w14:textId="133BBFEE" w:rsidR="00074EDA" w:rsidRDefault="00074EDA"/>
                  </w:txbxContent>
                </v:textbox>
                <w10:wrap type="square"/>
              </v:shape>
            </w:pict>
          </mc:Fallback>
        </mc:AlternateContent>
      </w:r>
      <w:r w:rsidR="000573EB">
        <w:rPr>
          <w:noProof/>
          <w:lang w:eastAsia="en-AU"/>
        </w:rPr>
        <mc:AlternateContent>
          <mc:Choice Requires="wps">
            <w:drawing>
              <wp:anchor distT="45720" distB="45720" distL="114300" distR="114300" simplePos="0" relativeHeight="251659264" behindDoc="1" locked="0" layoutInCell="1" allowOverlap="1" wp14:anchorId="6C9881F9" wp14:editId="7F7A47B7">
                <wp:simplePos x="0" y="0"/>
                <wp:positionH relativeFrom="margin">
                  <wp:posOffset>59055</wp:posOffset>
                </wp:positionH>
                <wp:positionV relativeFrom="paragraph">
                  <wp:posOffset>203200</wp:posOffset>
                </wp:positionV>
                <wp:extent cx="2360930" cy="1404620"/>
                <wp:effectExtent l="0" t="0" r="1270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E25705A" w14:textId="3B0A9A1C" w:rsidR="00074EDA" w:rsidRPr="00504299" w:rsidRDefault="00074EDA" w:rsidP="00504299">
                            <w:pPr>
                              <w:spacing w:after="0" w:line="240" w:lineRule="auto"/>
                              <w:rPr>
                                <w:rFonts w:ascii="Public Sans" w:hAnsi="Public Sans" w:cstheme="minorHAnsi"/>
                                <w:bCs/>
                              </w:rPr>
                            </w:pPr>
                            <w:r w:rsidRPr="00504299">
                              <w:rPr>
                                <w:rFonts w:ascii="Public Sans" w:hAnsi="Public Sans" w:cstheme="minorHAnsi"/>
                                <w:bCs/>
                              </w:rPr>
                              <w:t>Participants recruited via advertisements and sign</w:t>
                            </w:r>
                            <w:r>
                              <w:rPr>
                                <w:rFonts w:ascii="Public Sans" w:hAnsi="Public Sans" w:cstheme="minorHAnsi"/>
                                <w:bCs/>
                              </w:rPr>
                              <w:t xml:space="preserve"> </w:t>
                            </w:r>
                            <w:proofErr w:type="spellStart"/>
                            <w:r>
                              <w:rPr>
                                <w:rFonts w:ascii="Public Sans" w:hAnsi="Public Sans" w:cstheme="minorHAnsi"/>
                                <w:bCs/>
                              </w:rPr>
                              <w:t>REDCap</w:t>
                            </w:r>
                            <w:proofErr w:type="spellEnd"/>
                            <w:r w:rsidRPr="00504299">
                              <w:rPr>
                                <w:rFonts w:ascii="Public Sans" w:hAnsi="Public Sans" w:cstheme="minorHAnsi"/>
                                <w:bCs/>
                              </w:rPr>
                              <w:t xml:space="preserve"> </w:t>
                            </w:r>
                            <w:proofErr w:type="spellStart"/>
                            <w:r w:rsidRPr="00504299">
                              <w:rPr>
                                <w:rFonts w:ascii="Public Sans" w:hAnsi="Public Sans" w:cstheme="minorHAnsi"/>
                                <w:bCs/>
                              </w:rPr>
                              <w:t>eConsent</w:t>
                            </w:r>
                            <w:proofErr w:type="spellEnd"/>
                            <w:r w:rsidRPr="00504299">
                              <w:rPr>
                                <w:rFonts w:ascii="Public Sans" w:hAnsi="Public Sans" w:cstheme="minorHAnsi"/>
                                <w:bCs/>
                              </w:rPr>
                              <w:t xml:space="preserve"> form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C9881F9" id="_x0000_s1027" type="#_x0000_t202" style="position:absolute;margin-left:4.65pt;margin-top:16pt;width:185.9pt;height:110.6pt;z-index:-25165721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">
                <v:textbox style="mso-fit-shape-to-text:t">
                  <w:txbxContent>
                    <w:p w14:paraId="4E25705A" w14:textId="3B0A9A1C" w:rsidR="00074EDA" w:rsidRPr="00504299" w:rsidRDefault="00074EDA" w:rsidP="00504299">
                      <w:pPr>
                        <w:spacing w:after="0" w:line="240" w:lineRule="auto"/>
                        <w:rPr>
                          <w:rFonts w:ascii="Public Sans" w:hAnsi="Public Sans" w:cstheme="minorHAnsi"/>
                          <w:bCs/>
                        </w:rPr>
                      </w:pPr>
                      <w:r w:rsidRPr="00504299">
                        <w:rPr>
                          <w:rFonts w:ascii="Public Sans" w:hAnsi="Public Sans" w:cstheme="minorHAnsi"/>
                          <w:bCs/>
                        </w:rPr>
                        <w:t>Participants recruited via advertisements and sign</w:t>
                      </w:r>
                      <w:r>
                        <w:rPr>
                          <w:rFonts w:ascii="Public Sans" w:hAnsi="Public Sans" w:cstheme="minorHAnsi"/>
                          <w:bCs/>
                        </w:rPr>
                        <w:t xml:space="preserve"> </w:t>
                      </w:r>
                      <w:proofErr w:type="spellStart"/>
                      <w:r>
                        <w:rPr>
                          <w:rFonts w:ascii="Public Sans" w:hAnsi="Public Sans" w:cstheme="minorHAnsi"/>
                          <w:bCs/>
                        </w:rPr>
                        <w:t>REDCap</w:t>
                      </w:r>
                      <w:proofErr w:type="spellEnd"/>
                      <w:r w:rsidRPr="00504299">
                        <w:rPr>
                          <w:rFonts w:ascii="Public Sans" w:hAnsi="Public Sans" w:cstheme="minorHAnsi"/>
                          <w:bCs/>
                        </w:rPr>
                        <w:t xml:space="preserve"> </w:t>
                      </w:r>
                      <w:proofErr w:type="spellStart"/>
                      <w:r w:rsidRPr="00504299">
                        <w:rPr>
                          <w:rFonts w:ascii="Public Sans" w:hAnsi="Public Sans" w:cstheme="minorHAnsi"/>
                          <w:bCs/>
                        </w:rPr>
                        <w:t>eConsent</w:t>
                      </w:r>
                      <w:proofErr w:type="spellEnd"/>
                      <w:r w:rsidRPr="00504299">
                        <w:rPr>
                          <w:rFonts w:ascii="Public Sans" w:hAnsi="Public Sans" w:cstheme="minorHAnsi"/>
                          <w:bCs/>
                        </w:rPr>
                        <w:t xml:space="preserve"> form</w:t>
                      </w:r>
                    </w:p>
                  </w:txbxContent>
                </v:textbox>
                <w10:wrap anchorx="margin"/>
              </v:shape>
            </w:pict>
          </mc:Fallback>
        </mc:AlternateContent>
      </w:r>
    </w:p>
    <w:p w14:paraId="0C1FE0D5" w14:textId="3711A92C" w:rsidR="000573EB" w:rsidRDefault="00396991" w:rsidP="00595519">
      <w:pPr>
        <w:rPr>
          <w:lang w:eastAsia="en-AU"/>
        </w:rPr>
      </w:pPr>
      <w:r>
        <w:rPr>
          <w:noProof/>
          <w:lang w:eastAsia="en-AU"/>
        </w:rPr>
        <mc:AlternateContent>
          <mc:Choice Requires="wps">
            <w:drawing>
              <wp:anchor distT="0" distB="0" distL="114300" distR="114300" simplePos="0" relativeHeight="251703296" behindDoc="0" locked="0" layoutInCell="1" allowOverlap="1" wp14:anchorId="274A2084" wp14:editId="31CAA3A6">
                <wp:simplePos x="0" y="0"/>
                <wp:positionH relativeFrom="column">
                  <wp:posOffset>2362199</wp:posOffset>
                </wp:positionH>
                <wp:positionV relativeFrom="paragraph">
                  <wp:posOffset>231775</wp:posOffset>
                </wp:positionV>
                <wp:extent cx="1190625" cy="0"/>
                <wp:effectExtent l="0" t="76200" r="9525" b="95250"/>
                <wp:wrapNone/>
                <wp:docPr id="102656475" name="Straight Arrow Connector 16"/>
                <wp:cNvGraphicFramePr/>
                <a:graphic xmlns:a="http://schemas.openxmlformats.org/drawingml/2006/main">
                  <a:graphicData uri="http://schemas.microsoft.com/office/word/2010/wordprocessingShape">
                    <wps:wsp>
                      <wps:cNvCnPr/>
                      <wps:spPr>
                        <a:xfrm>
                          <a:off x="0" y="0"/>
                          <a:ext cx="11906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E2C81EF" id="_x0000_t32" coordsize="21600,21600" o:spt="32" o:oned="t" path="m,l21600,21600e" filled="f">
                <v:path arrowok="t" fillok="f" o:connecttype="none"/>
                <o:lock v:ext="edit" shapetype="t"/>
              </v:shapetype>
              <v:shape id="Straight Arrow Connector 16" o:spid="_x0000_s1026" type="#_x0000_t32" style="position:absolute;margin-left:186pt;margin-top:18.25pt;width:93.75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" strokecolor="#5b9bd5 [3204]" strokeweight=".5pt">
                <v:stroke endarrow="block" joinstyle="miter"/>
              </v:shape>
            </w:pict>
          </mc:Fallback>
        </mc:AlternateContent>
      </w:r>
    </w:p>
    <w:p w14:paraId="46669BCF" w14:textId="774E92DA" w:rsidR="00595519" w:rsidRPr="00504299" w:rsidRDefault="006F17BF" w:rsidP="00504299">
      <w:pPr>
        <w:rPr>
          <w:lang w:eastAsia="en-AU"/>
        </w:rPr>
      </w:pPr>
      <w:r>
        <w:rPr>
          <w:noProof/>
          <w:lang w:eastAsia="en-AU"/>
        </w:rPr>
        <mc:AlternateContent>
          <mc:Choice Requires="wps">
            <w:drawing>
              <wp:anchor distT="0" distB="0" distL="114300" distR="114300" simplePos="0" relativeHeight="251704320" behindDoc="0" locked="0" layoutInCell="1" allowOverlap="1" wp14:anchorId="43344519" wp14:editId="5C22F7BC">
                <wp:simplePos x="0" y="0"/>
                <wp:positionH relativeFrom="column">
                  <wp:posOffset>4410075</wp:posOffset>
                </wp:positionH>
                <wp:positionV relativeFrom="paragraph">
                  <wp:posOffset>98425</wp:posOffset>
                </wp:positionV>
                <wp:extent cx="0" cy="523875"/>
                <wp:effectExtent l="76200" t="0" r="57150" b="47625"/>
                <wp:wrapNone/>
                <wp:docPr id="1843700569" name="Straight Arrow Connector 18"/>
                <wp:cNvGraphicFramePr/>
                <a:graphic xmlns:a="http://schemas.openxmlformats.org/drawingml/2006/main">
                  <a:graphicData uri="http://schemas.microsoft.com/office/word/2010/wordprocessingShape">
                    <wps:wsp>
                      <wps:cNvCnPr/>
                      <wps:spPr>
                        <a:xfrm>
                          <a:off x="0" y="0"/>
                          <a:ext cx="0" cy="523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6C93E84" id="Straight Arrow Connector 18" o:spid="_x0000_s1026" type="#_x0000_t32" style="position:absolute;margin-left:347.25pt;margin-top:7.75pt;width:0;height:4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" strokecolor="#5b9bd5 [3204]" strokeweight=".5pt">
                <v:stroke endarrow="block" joinstyle="miter"/>
              </v:shape>
            </w:pict>
          </mc:Fallback>
        </mc:AlternateContent>
      </w:r>
    </w:p>
    <w:p w14:paraId="395BDB05" w14:textId="782F717B" w:rsidR="000573EB" w:rsidRDefault="000573EB" w:rsidP="00C31101">
      <w:pPr>
        <w:spacing w:after="0" w:line="240" w:lineRule="auto"/>
        <w:rPr>
          <w:rFonts w:ascii="Public Sans" w:hAnsi="Public Sans" w:cstheme="minorHAnsi"/>
          <w:bCs/>
        </w:rPr>
      </w:pPr>
    </w:p>
    <w:p w14:paraId="7024A767" w14:textId="4EE8E199" w:rsidR="000573EB" w:rsidRDefault="000573EB" w:rsidP="00C31101">
      <w:pPr>
        <w:spacing w:after="0" w:line="240" w:lineRule="auto"/>
        <w:rPr>
          <w:rFonts w:ascii="Public Sans" w:hAnsi="Public Sans" w:cstheme="minorHAnsi"/>
          <w:bCs/>
        </w:rPr>
      </w:pPr>
    </w:p>
    <w:p w14:paraId="763D3AA1" w14:textId="39EDD7C1" w:rsidR="000573EB" w:rsidRDefault="006F17BF" w:rsidP="00C31101">
      <w:pPr>
        <w:spacing w:after="0" w:line="240" w:lineRule="auto"/>
        <w:rPr>
          <w:rFonts w:ascii="Public Sans" w:hAnsi="Public Sans" w:cstheme="minorHAnsi"/>
          <w:bCs/>
        </w:rPr>
      </w:pPr>
      <w:r w:rsidRPr="00B60ADA">
        <w:rPr>
          <w:rFonts w:ascii="Public Sans" w:hAnsi="Public Sans" w:cstheme="minorHAnsi"/>
          <w:bCs/>
          <w:noProof/>
          <w:lang w:eastAsia="en-AU"/>
        </w:rPr>
        <mc:AlternateContent>
          <mc:Choice Requires="wps">
            <w:drawing>
              <wp:anchor distT="45720" distB="45720" distL="114300" distR="114300" simplePos="0" relativeHeight="251675648" behindDoc="0" locked="0" layoutInCell="1" allowOverlap="1" wp14:anchorId="12B30ED5" wp14:editId="2803AE9A">
                <wp:simplePos x="0" y="0"/>
                <wp:positionH relativeFrom="column">
                  <wp:posOffset>3238500</wp:posOffset>
                </wp:positionH>
                <wp:positionV relativeFrom="paragraph">
                  <wp:posOffset>13335</wp:posOffset>
                </wp:positionV>
                <wp:extent cx="2343150" cy="609600"/>
                <wp:effectExtent l="0" t="0" r="19050" b="19050"/>
                <wp:wrapSquare wrapText="bothSides"/>
                <wp:docPr id="11033195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609600"/>
                        </a:xfrm>
                        <a:prstGeom prst="rect">
                          <a:avLst/>
                        </a:prstGeom>
                        <a:solidFill>
                          <a:srgbClr val="FFFFFF"/>
                        </a:solidFill>
                        <a:ln w="9525">
                          <a:solidFill>
                            <a:srgbClr val="000000"/>
                          </a:solidFill>
                          <a:miter lim="800000"/>
                          <a:headEnd/>
                          <a:tailEnd/>
                        </a:ln>
                      </wps:spPr>
                      <wps:txbx>
                        <w:txbxContent>
                          <w:p w14:paraId="76FFAECA" w14:textId="4EC3E8DA" w:rsidR="00074EDA" w:rsidRPr="00504299" w:rsidRDefault="00074EDA" w:rsidP="00504299">
                            <w:pPr>
                              <w:spacing w:after="0" w:line="240" w:lineRule="auto"/>
                              <w:rPr>
                                <w:rFonts w:ascii="Public Sans" w:hAnsi="Public Sans" w:cstheme="minorHAnsi"/>
                                <w:bCs/>
                              </w:rPr>
                            </w:pPr>
                            <w:r w:rsidRPr="00504299">
                              <w:rPr>
                                <w:rFonts w:ascii="Public Sans" w:hAnsi="Public Sans" w:cstheme="minorHAnsi"/>
                                <w:bCs/>
                              </w:rPr>
                              <w:t>If eligible, participant will complete baseline characteristics survey</w:t>
                            </w:r>
                          </w:p>
                          <w:p w14:paraId="2DCBB2E5" w14:textId="5C5BF49C" w:rsidR="00074EDA" w:rsidRDefault="00074EDA" w:rsidP="00B60ADA"/>
                          <w:p w14:paraId="5045A872" w14:textId="35DC4DCA" w:rsidR="00074EDA" w:rsidRDefault="00074E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30ED5" id="_x0000_s1028" type="#_x0000_t202" style="position:absolute;margin-left:255pt;margin-top:1.05pt;width:184.5pt;height:4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">
                <v:textbox>
                  <w:txbxContent>
                    <w:p w14:paraId="76FFAECA" w14:textId="4EC3E8DA" w:rsidR="00074EDA" w:rsidRPr="00504299" w:rsidRDefault="00074EDA" w:rsidP="00504299">
                      <w:pPr>
                        <w:spacing w:after="0" w:line="240" w:lineRule="auto"/>
                        <w:rPr>
                          <w:rFonts w:ascii="Public Sans" w:hAnsi="Public Sans" w:cstheme="minorHAnsi"/>
                          <w:bCs/>
                        </w:rPr>
                      </w:pPr>
                      <w:r w:rsidRPr="00504299">
                        <w:rPr>
                          <w:rFonts w:ascii="Public Sans" w:hAnsi="Public Sans" w:cstheme="minorHAnsi"/>
                          <w:bCs/>
                        </w:rPr>
                        <w:t>If eligible, participant will complete baseline characteristics survey</w:t>
                      </w:r>
                    </w:p>
                    <w:p w14:paraId="2DCBB2E5" w14:textId="5C5BF49C" w:rsidR="00074EDA" w:rsidRDefault="00074EDA" w:rsidP="00B60ADA"/>
                    <w:p w14:paraId="5045A872" w14:textId="35DC4DCA" w:rsidR="00074EDA" w:rsidRDefault="00074EDA"/>
                  </w:txbxContent>
                </v:textbox>
                <w10:wrap type="square"/>
              </v:shape>
            </w:pict>
          </mc:Fallback>
        </mc:AlternateContent>
      </w:r>
    </w:p>
    <w:p w14:paraId="74AB3B9B" w14:textId="25BE8078" w:rsidR="000573EB" w:rsidRDefault="000573EB" w:rsidP="00C31101">
      <w:pPr>
        <w:spacing w:after="0" w:line="240" w:lineRule="auto"/>
        <w:rPr>
          <w:rFonts w:ascii="Public Sans" w:hAnsi="Public Sans" w:cstheme="minorHAnsi"/>
          <w:bCs/>
        </w:rPr>
      </w:pPr>
    </w:p>
    <w:p w14:paraId="1BE5750A" w14:textId="0B4AC8C6" w:rsidR="000573EB" w:rsidRDefault="000573EB" w:rsidP="00C31101">
      <w:pPr>
        <w:spacing w:after="0" w:line="240" w:lineRule="auto"/>
        <w:rPr>
          <w:rFonts w:ascii="Public Sans" w:hAnsi="Public Sans" w:cstheme="minorHAnsi"/>
          <w:bCs/>
        </w:rPr>
      </w:pPr>
    </w:p>
    <w:p w14:paraId="53EB15D3" w14:textId="4E1FD027" w:rsidR="000573EB" w:rsidRDefault="00935495" w:rsidP="00C31101">
      <w:pPr>
        <w:spacing w:after="0" w:line="240" w:lineRule="auto"/>
        <w:rPr>
          <w:rFonts w:ascii="Public Sans" w:hAnsi="Public Sans" w:cstheme="minorHAnsi"/>
          <w:bCs/>
        </w:rPr>
      </w:pPr>
      <w:r>
        <w:rPr>
          <w:rFonts w:ascii="Public Sans" w:hAnsi="Public Sans" w:cstheme="minorHAnsi"/>
          <w:bCs/>
          <w:noProof/>
          <w:lang w:eastAsia="en-AU"/>
        </w:rPr>
        <mc:AlternateContent>
          <mc:Choice Requires="wps">
            <w:drawing>
              <wp:anchor distT="0" distB="0" distL="114300" distR="114300" simplePos="0" relativeHeight="251708416" behindDoc="0" locked="0" layoutInCell="1" allowOverlap="1" wp14:anchorId="40A3FF6C" wp14:editId="63F4F935">
                <wp:simplePos x="0" y="0"/>
                <wp:positionH relativeFrom="column">
                  <wp:posOffset>4400550</wp:posOffset>
                </wp:positionH>
                <wp:positionV relativeFrom="paragraph">
                  <wp:posOffset>107950</wp:posOffset>
                </wp:positionV>
                <wp:extent cx="0" cy="314325"/>
                <wp:effectExtent l="76200" t="0" r="57150" b="47625"/>
                <wp:wrapNone/>
                <wp:docPr id="3" name="Straight Arrow Connector 3"/>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15614F8" id="Straight Arrow Connector 3" o:spid="_x0000_s1026" type="#_x0000_t32" style="position:absolute;margin-left:346.5pt;margin-top:8.5pt;width:0;height:24.7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" strokecolor="#5b9bd5 [3204]" strokeweight=".5pt">
                <v:stroke endarrow="block" joinstyle="miter"/>
              </v:shape>
            </w:pict>
          </mc:Fallback>
        </mc:AlternateContent>
      </w:r>
    </w:p>
    <w:p w14:paraId="77207382" w14:textId="78C2C7A7" w:rsidR="000573EB" w:rsidRDefault="000573EB" w:rsidP="00C31101">
      <w:pPr>
        <w:spacing w:after="0" w:line="240" w:lineRule="auto"/>
        <w:rPr>
          <w:rFonts w:ascii="Public Sans" w:hAnsi="Public Sans" w:cstheme="minorHAnsi"/>
          <w:bCs/>
        </w:rPr>
      </w:pPr>
    </w:p>
    <w:p w14:paraId="1F030AB1" w14:textId="35EB2E1C" w:rsidR="00B60ADA" w:rsidRDefault="00935495" w:rsidP="00C31101">
      <w:pPr>
        <w:spacing w:after="0" w:line="240" w:lineRule="auto"/>
        <w:rPr>
          <w:rFonts w:ascii="Public Sans" w:hAnsi="Public Sans" w:cstheme="minorHAnsi"/>
          <w:bCs/>
        </w:rPr>
      </w:pPr>
      <w:r w:rsidRPr="007E7FFE">
        <w:rPr>
          <w:rFonts w:ascii="Public Sans" w:hAnsi="Public Sans" w:cstheme="minorHAnsi"/>
          <w:bCs/>
          <w:noProof/>
          <w:lang w:eastAsia="en-AU"/>
        </w:rPr>
        <mc:AlternateContent>
          <mc:Choice Requires="wps">
            <w:drawing>
              <wp:anchor distT="45720" distB="45720" distL="114300" distR="114300" simplePos="0" relativeHeight="251681792" behindDoc="0" locked="0" layoutInCell="1" allowOverlap="1" wp14:anchorId="2300206C" wp14:editId="3CCF8ADD">
                <wp:simplePos x="0" y="0"/>
                <wp:positionH relativeFrom="column">
                  <wp:posOffset>3276600</wp:posOffset>
                </wp:positionH>
                <wp:positionV relativeFrom="paragraph">
                  <wp:posOffset>104775</wp:posOffset>
                </wp:positionV>
                <wp:extent cx="2266950" cy="1428750"/>
                <wp:effectExtent l="0" t="0" r="19050" b="19050"/>
                <wp:wrapSquare wrapText="bothSides"/>
                <wp:docPr id="15276507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428750"/>
                        </a:xfrm>
                        <a:prstGeom prst="rect">
                          <a:avLst/>
                        </a:prstGeom>
                        <a:solidFill>
                          <a:srgbClr val="FFFFFF"/>
                        </a:solidFill>
                        <a:ln w="9525">
                          <a:solidFill>
                            <a:srgbClr val="000000"/>
                          </a:solidFill>
                          <a:miter lim="800000"/>
                          <a:headEnd/>
                          <a:tailEnd/>
                        </a:ln>
                      </wps:spPr>
                      <wps:txbx>
                        <w:txbxContent>
                          <w:p w14:paraId="516A749D" w14:textId="15B11931" w:rsidR="00074EDA" w:rsidRPr="00504299" w:rsidRDefault="00074EDA" w:rsidP="00504299">
                            <w:pPr>
                              <w:spacing w:after="0" w:line="240" w:lineRule="auto"/>
                              <w:rPr>
                                <w:rFonts w:ascii="Public Sans" w:hAnsi="Public Sans" w:cstheme="minorHAnsi"/>
                                <w:bCs/>
                              </w:rPr>
                            </w:pPr>
                            <w:r w:rsidRPr="00504299">
                              <w:rPr>
                                <w:rFonts w:ascii="Public Sans" w:hAnsi="Public Sans" w:cstheme="minorHAnsi"/>
                                <w:bCs/>
                              </w:rPr>
                              <w:t>Participants will complete the initial confidence scale survey and competenc</w:t>
                            </w:r>
                            <w:r>
                              <w:rPr>
                                <w:rFonts w:ascii="Public Sans" w:hAnsi="Public Sans" w:cstheme="minorHAnsi"/>
                                <w:bCs/>
                              </w:rPr>
                              <w:t>e</w:t>
                            </w:r>
                            <w:r w:rsidRPr="00504299">
                              <w:rPr>
                                <w:rFonts w:ascii="Public Sans" w:hAnsi="Public Sans" w:cstheme="minorHAnsi"/>
                                <w:bCs/>
                              </w:rPr>
                              <w:t xml:space="preserve"> questionnaire (participants will be given </w:t>
                            </w:r>
                            <w:r>
                              <w:rPr>
                                <w:rFonts w:ascii="Public Sans" w:hAnsi="Public Sans" w:cstheme="minorHAnsi"/>
                                <w:bCs/>
                              </w:rPr>
                              <w:t>3</w:t>
                            </w:r>
                            <w:r w:rsidRPr="00504299">
                              <w:rPr>
                                <w:rFonts w:ascii="Public Sans" w:hAnsi="Public Sans" w:cstheme="minorHAnsi"/>
                                <w:bCs/>
                              </w:rPr>
                              <w:t xml:space="preserve"> weeks to complete this following signing of the </w:t>
                            </w:r>
                            <w:proofErr w:type="spellStart"/>
                            <w:r w:rsidRPr="00504299">
                              <w:rPr>
                                <w:rFonts w:ascii="Public Sans" w:hAnsi="Public Sans" w:cstheme="minorHAnsi"/>
                                <w:bCs/>
                              </w:rPr>
                              <w:t>eConsent</w:t>
                            </w:r>
                            <w:proofErr w:type="spellEnd"/>
                            <w:r w:rsidRPr="00504299">
                              <w:rPr>
                                <w:rFonts w:ascii="Public Sans" w:hAnsi="Public Sans" w:cstheme="minorHAnsi"/>
                                <w:bCs/>
                              </w:rPr>
                              <w:t xml:space="preserve"> form)</w:t>
                            </w:r>
                          </w:p>
                          <w:p w14:paraId="421EE98F" w14:textId="6A0B865F" w:rsidR="00074EDA" w:rsidRDefault="00074E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0206C" id="_x0000_s1029" type="#_x0000_t202" style="position:absolute;margin-left:258pt;margin-top:8.25pt;width:178.5pt;height:11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">
                <v:textbox>
                  <w:txbxContent>
                    <w:p w14:paraId="516A749D" w14:textId="15B11931" w:rsidR="00074EDA" w:rsidRPr="00504299" w:rsidRDefault="00074EDA" w:rsidP="00504299">
                      <w:pPr>
                        <w:spacing w:after="0" w:line="240" w:lineRule="auto"/>
                        <w:rPr>
                          <w:rFonts w:ascii="Public Sans" w:hAnsi="Public Sans" w:cstheme="minorHAnsi"/>
                          <w:bCs/>
                        </w:rPr>
                      </w:pPr>
                      <w:r w:rsidRPr="00504299">
                        <w:rPr>
                          <w:rFonts w:ascii="Public Sans" w:hAnsi="Public Sans" w:cstheme="minorHAnsi"/>
                          <w:bCs/>
                        </w:rPr>
                        <w:t>Participants will complete the initial confidence scale survey and competenc</w:t>
                      </w:r>
                      <w:r>
                        <w:rPr>
                          <w:rFonts w:ascii="Public Sans" w:hAnsi="Public Sans" w:cstheme="minorHAnsi"/>
                          <w:bCs/>
                        </w:rPr>
                        <w:t>e</w:t>
                      </w:r>
                      <w:r w:rsidRPr="00504299">
                        <w:rPr>
                          <w:rFonts w:ascii="Public Sans" w:hAnsi="Public Sans" w:cstheme="minorHAnsi"/>
                          <w:bCs/>
                        </w:rPr>
                        <w:t xml:space="preserve"> questionnaire (participants will be given </w:t>
                      </w:r>
                      <w:r>
                        <w:rPr>
                          <w:rFonts w:ascii="Public Sans" w:hAnsi="Public Sans" w:cstheme="minorHAnsi"/>
                          <w:bCs/>
                        </w:rPr>
                        <w:t>3</w:t>
                      </w:r>
                      <w:r w:rsidRPr="00504299">
                        <w:rPr>
                          <w:rFonts w:ascii="Public Sans" w:hAnsi="Public Sans" w:cstheme="minorHAnsi"/>
                          <w:bCs/>
                        </w:rPr>
                        <w:t xml:space="preserve"> weeks to complete this following signing of the </w:t>
                      </w:r>
                      <w:proofErr w:type="spellStart"/>
                      <w:r w:rsidRPr="00504299">
                        <w:rPr>
                          <w:rFonts w:ascii="Public Sans" w:hAnsi="Public Sans" w:cstheme="minorHAnsi"/>
                          <w:bCs/>
                        </w:rPr>
                        <w:t>eConsent</w:t>
                      </w:r>
                      <w:proofErr w:type="spellEnd"/>
                      <w:r w:rsidRPr="00504299">
                        <w:rPr>
                          <w:rFonts w:ascii="Public Sans" w:hAnsi="Public Sans" w:cstheme="minorHAnsi"/>
                          <w:bCs/>
                        </w:rPr>
                        <w:t xml:space="preserve"> form)</w:t>
                      </w:r>
                    </w:p>
                    <w:p w14:paraId="421EE98F" w14:textId="6A0B865F" w:rsidR="00074EDA" w:rsidRDefault="00074EDA"/>
                  </w:txbxContent>
                </v:textbox>
                <w10:wrap type="square"/>
              </v:shape>
            </w:pict>
          </mc:Fallback>
        </mc:AlternateContent>
      </w:r>
    </w:p>
    <w:p w14:paraId="534F0E09" w14:textId="1905D1E4" w:rsidR="00B60ADA" w:rsidRDefault="00B60ADA" w:rsidP="00C31101">
      <w:pPr>
        <w:spacing w:after="0" w:line="240" w:lineRule="auto"/>
        <w:rPr>
          <w:rFonts w:ascii="Public Sans" w:hAnsi="Public Sans" w:cstheme="minorHAnsi"/>
          <w:bCs/>
        </w:rPr>
      </w:pPr>
    </w:p>
    <w:p w14:paraId="13E61C85" w14:textId="258AAE1D" w:rsidR="00B60ADA" w:rsidRDefault="00B60ADA" w:rsidP="00C31101">
      <w:pPr>
        <w:spacing w:after="0" w:line="240" w:lineRule="auto"/>
        <w:rPr>
          <w:rFonts w:ascii="Public Sans" w:hAnsi="Public Sans" w:cstheme="minorHAnsi"/>
          <w:bCs/>
        </w:rPr>
      </w:pPr>
    </w:p>
    <w:p w14:paraId="3C1D7B68" w14:textId="496A2DB5" w:rsidR="00B60ADA" w:rsidRDefault="00B60ADA" w:rsidP="00C31101">
      <w:pPr>
        <w:spacing w:after="0" w:line="240" w:lineRule="auto"/>
        <w:rPr>
          <w:rFonts w:ascii="Public Sans" w:hAnsi="Public Sans" w:cstheme="minorHAnsi"/>
          <w:bCs/>
        </w:rPr>
      </w:pPr>
    </w:p>
    <w:p w14:paraId="12229B8D" w14:textId="0C39552E" w:rsidR="00B60ADA" w:rsidRDefault="00B60ADA" w:rsidP="00C31101">
      <w:pPr>
        <w:spacing w:after="0" w:line="240" w:lineRule="auto"/>
        <w:rPr>
          <w:rFonts w:ascii="Public Sans" w:hAnsi="Public Sans" w:cstheme="minorHAnsi"/>
          <w:bCs/>
        </w:rPr>
      </w:pPr>
    </w:p>
    <w:p w14:paraId="2B94B99B" w14:textId="6760D2FA" w:rsidR="00B60ADA" w:rsidRDefault="00B60ADA" w:rsidP="00C31101">
      <w:pPr>
        <w:spacing w:after="0" w:line="240" w:lineRule="auto"/>
        <w:rPr>
          <w:rFonts w:ascii="Public Sans" w:hAnsi="Public Sans" w:cstheme="minorHAnsi"/>
          <w:bCs/>
        </w:rPr>
      </w:pPr>
    </w:p>
    <w:p w14:paraId="5BF18472" w14:textId="549672E6" w:rsidR="00B60ADA" w:rsidRDefault="00B60ADA" w:rsidP="00C31101">
      <w:pPr>
        <w:spacing w:after="0" w:line="240" w:lineRule="auto"/>
        <w:rPr>
          <w:rFonts w:ascii="Public Sans" w:hAnsi="Public Sans" w:cstheme="minorHAnsi"/>
          <w:bCs/>
        </w:rPr>
      </w:pPr>
    </w:p>
    <w:p w14:paraId="0A4D2294" w14:textId="487A39B9" w:rsidR="00B60ADA" w:rsidRDefault="00B60ADA" w:rsidP="00C31101">
      <w:pPr>
        <w:spacing w:after="0" w:line="240" w:lineRule="auto"/>
        <w:rPr>
          <w:rFonts w:ascii="Public Sans" w:hAnsi="Public Sans" w:cstheme="minorHAnsi"/>
          <w:bCs/>
        </w:rPr>
      </w:pPr>
    </w:p>
    <w:p w14:paraId="34FFB970" w14:textId="754C4E22" w:rsidR="00B60ADA" w:rsidRDefault="00935495" w:rsidP="00C31101">
      <w:pPr>
        <w:spacing w:after="0" w:line="240" w:lineRule="auto"/>
        <w:rPr>
          <w:rFonts w:ascii="Public Sans" w:hAnsi="Public Sans" w:cstheme="minorHAnsi"/>
          <w:bCs/>
        </w:rPr>
      </w:pPr>
      <w:r>
        <w:rPr>
          <w:rFonts w:ascii="Public Sans" w:hAnsi="Public Sans" w:cstheme="minorHAnsi"/>
          <w:bCs/>
          <w:noProof/>
          <w:lang w:eastAsia="en-AU"/>
        </w:rPr>
        <mc:AlternateContent>
          <mc:Choice Requires="wps">
            <w:drawing>
              <wp:anchor distT="0" distB="0" distL="114300" distR="114300" simplePos="0" relativeHeight="251684864" behindDoc="0" locked="0" layoutInCell="1" allowOverlap="1" wp14:anchorId="7B878A86" wp14:editId="401A76E3">
                <wp:simplePos x="0" y="0"/>
                <wp:positionH relativeFrom="column">
                  <wp:posOffset>4657725</wp:posOffset>
                </wp:positionH>
                <wp:positionV relativeFrom="paragraph">
                  <wp:posOffset>169545</wp:posOffset>
                </wp:positionV>
                <wp:extent cx="171450" cy="638175"/>
                <wp:effectExtent l="0" t="0" r="76200" b="47625"/>
                <wp:wrapNone/>
                <wp:docPr id="1711017635" name="Straight Arrow Connector 12"/>
                <wp:cNvGraphicFramePr/>
                <a:graphic xmlns:a="http://schemas.openxmlformats.org/drawingml/2006/main">
                  <a:graphicData uri="http://schemas.microsoft.com/office/word/2010/wordprocessingShape">
                    <wps:wsp>
                      <wps:cNvCnPr/>
                      <wps:spPr>
                        <a:xfrm>
                          <a:off x="0" y="0"/>
                          <a:ext cx="171450" cy="638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9632A3B" id="Straight Arrow Connector 12" o:spid="_x0000_s1026" type="#_x0000_t32" style="position:absolute;margin-left:366.75pt;margin-top:13.35pt;width:13.5pt;height:5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" strokecolor="#5b9bd5 [3204]" strokeweight=".5pt">
                <v:stroke endarrow="block" joinstyle="miter"/>
              </v:shape>
            </w:pict>
          </mc:Fallback>
        </mc:AlternateContent>
      </w:r>
    </w:p>
    <w:p w14:paraId="46087454" w14:textId="7232DDA6" w:rsidR="00B60ADA" w:rsidRDefault="00935495" w:rsidP="00C31101">
      <w:pPr>
        <w:spacing w:after="0" w:line="240" w:lineRule="auto"/>
        <w:rPr>
          <w:rFonts w:ascii="Public Sans" w:hAnsi="Public Sans" w:cstheme="minorHAnsi"/>
          <w:bCs/>
        </w:rPr>
      </w:pPr>
      <w:r>
        <w:rPr>
          <w:rFonts w:ascii="Public Sans" w:hAnsi="Public Sans" w:cstheme="minorHAnsi"/>
          <w:bCs/>
          <w:noProof/>
          <w:lang w:eastAsia="en-AU"/>
        </w:rPr>
        <mc:AlternateContent>
          <mc:Choice Requires="wps">
            <w:drawing>
              <wp:anchor distT="0" distB="0" distL="114300" distR="114300" simplePos="0" relativeHeight="251683840" behindDoc="0" locked="0" layoutInCell="1" allowOverlap="1" wp14:anchorId="786BA2CA" wp14:editId="2D94FC15">
                <wp:simplePos x="0" y="0"/>
                <wp:positionH relativeFrom="column">
                  <wp:posOffset>3066415</wp:posOffset>
                </wp:positionH>
                <wp:positionV relativeFrom="paragraph">
                  <wp:posOffset>8255</wp:posOffset>
                </wp:positionV>
                <wp:extent cx="335915" cy="581025"/>
                <wp:effectExtent l="38100" t="0" r="26035" b="47625"/>
                <wp:wrapNone/>
                <wp:docPr id="1822882799" name="Straight Arrow Connector 11"/>
                <wp:cNvGraphicFramePr/>
                <a:graphic xmlns:a="http://schemas.openxmlformats.org/drawingml/2006/main">
                  <a:graphicData uri="http://schemas.microsoft.com/office/word/2010/wordprocessingShape">
                    <wps:wsp>
                      <wps:cNvCnPr/>
                      <wps:spPr>
                        <a:xfrm flipH="1">
                          <a:off x="0" y="0"/>
                          <a:ext cx="335915" cy="581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C1E2F0D" id="Straight Arrow Connector 11" o:spid="_x0000_s1026" type="#_x0000_t32" style="position:absolute;margin-left:241.45pt;margin-top:.65pt;width:26.45pt;height:45.7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" strokecolor="#5b9bd5 [3204]" strokeweight=".5pt">
                <v:stroke endarrow="block" joinstyle="miter"/>
              </v:shape>
            </w:pict>
          </mc:Fallback>
        </mc:AlternateContent>
      </w:r>
    </w:p>
    <w:p w14:paraId="34F18A0B" w14:textId="0A7BACBC" w:rsidR="00B60ADA" w:rsidRDefault="00935495" w:rsidP="00C31101">
      <w:pPr>
        <w:spacing w:after="0" w:line="240" w:lineRule="auto"/>
        <w:rPr>
          <w:rFonts w:ascii="Public Sans" w:hAnsi="Public Sans" w:cstheme="minorHAnsi"/>
          <w:bCs/>
        </w:rPr>
      </w:pPr>
      <w:r w:rsidRPr="007E7FFE">
        <w:rPr>
          <w:rFonts w:ascii="Public Sans" w:hAnsi="Public Sans" w:cstheme="minorHAnsi"/>
          <w:bCs/>
          <w:noProof/>
          <w:lang w:eastAsia="en-AU"/>
        </w:rPr>
        <mc:AlternateContent>
          <mc:Choice Requires="wps">
            <w:drawing>
              <wp:anchor distT="45720" distB="45720" distL="114300" distR="114300" simplePos="0" relativeHeight="251686912" behindDoc="0" locked="0" layoutInCell="1" allowOverlap="1" wp14:anchorId="1F8FB241" wp14:editId="144FF61D">
                <wp:simplePos x="0" y="0"/>
                <wp:positionH relativeFrom="margin">
                  <wp:posOffset>1638300</wp:posOffset>
                </wp:positionH>
                <wp:positionV relativeFrom="paragraph">
                  <wp:posOffset>9525</wp:posOffset>
                </wp:positionV>
                <wp:extent cx="1343025" cy="276225"/>
                <wp:effectExtent l="0" t="0" r="9525" b="9525"/>
                <wp:wrapSquare wrapText="bothSides"/>
                <wp:docPr id="12345230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76225"/>
                        </a:xfrm>
                        <a:prstGeom prst="rect">
                          <a:avLst/>
                        </a:prstGeom>
                        <a:solidFill>
                          <a:srgbClr val="FFFFFF"/>
                        </a:solidFill>
                        <a:ln w="9525">
                          <a:noFill/>
                          <a:miter lim="800000"/>
                          <a:headEnd/>
                          <a:tailEnd/>
                        </a:ln>
                      </wps:spPr>
                      <wps:txbx>
                        <w:txbxContent>
                          <w:p w14:paraId="538C0CC1" w14:textId="6A1DEA81" w:rsidR="00074EDA" w:rsidRPr="00504299" w:rsidRDefault="00074EDA" w:rsidP="00504299">
                            <w:pPr>
                              <w:spacing w:after="0" w:line="240" w:lineRule="auto"/>
                              <w:rPr>
                                <w:rFonts w:ascii="Public Sans" w:eastAsia="Times New Roman" w:hAnsi="Public Sans" w:cstheme="minorHAnsi"/>
                                <w:iCs/>
                                <w:color w:val="000000" w:themeColor="text1"/>
                                <w:lang w:eastAsia="en-AU"/>
                              </w:rPr>
                            </w:pPr>
                            <w:r w:rsidRPr="00504299">
                              <w:rPr>
                                <w:rFonts w:ascii="Public Sans" w:eastAsia="Times New Roman" w:hAnsi="Public Sans" w:cstheme="minorHAnsi"/>
                                <w:iCs/>
                                <w:color w:val="000000" w:themeColor="text1"/>
                                <w:lang w:eastAsia="en-AU"/>
                              </w:rPr>
                              <w:t>Intervention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FB241" id="_x0000_s1030" type="#_x0000_t202" style="position:absolute;margin-left:129pt;margin-top:.75pt;width:105.75pt;height:21.7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" stroked="f">
                <v:textbox>
                  <w:txbxContent>
                    <w:p w14:paraId="538C0CC1" w14:textId="6A1DEA81" w:rsidR="00074EDA" w:rsidRPr="00504299" w:rsidRDefault="00074EDA" w:rsidP="00504299">
                      <w:pPr>
                        <w:spacing w:after="0" w:line="240" w:lineRule="auto"/>
                        <w:rPr>
                          <w:rFonts w:ascii="Public Sans" w:eastAsia="Times New Roman" w:hAnsi="Public Sans" w:cstheme="minorHAnsi"/>
                          <w:iCs/>
                          <w:color w:val="000000" w:themeColor="text1"/>
                          <w:lang w:eastAsia="en-AU"/>
                        </w:rPr>
                      </w:pPr>
                      <w:r w:rsidRPr="00504299">
                        <w:rPr>
                          <w:rFonts w:ascii="Public Sans" w:eastAsia="Times New Roman" w:hAnsi="Public Sans" w:cstheme="minorHAnsi"/>
                          <w:iCs/>
                          <w:color w:val="000000" w:themeColor="text1"/>
                          <w:lang w:eastAsia="en-AU"/>
                        </w:rPr>
                        <w:t>Intervention group</w:t>
                      </w:r>
                    </w:p>
                  </w:txbxContent>
                </v:textbox>
                <w10:wrap type="square" anchorx="margin"/>
              </v:shape>
            </w:pict>
          </mc:Fallback>
        </mc:AlternateContent>
      </w:r>
      <w:r w:rsidR="006F17BF" w:rsidRPr="007E7FFE">
        <w:rPr>
          <w:rFonts w:ascii="Public Sans" w:hAnsi="Public Sans" w:cstheme="minorHAnsi"/>
          <w:bCs/>
          <w:noProof/>
          <w:lang w:eastAsia="en-AU"/>
        </w:rPr>
        <mc:AlternateContent>
          <mc:Choice Requires="wps">
            <w:drawing>
              <wp:anchor distT="45720" distB="45720" distL="114300" distR="114300" simplePos="0" relativeHeight="251688960" behindDoc="0" locked="0" layoutInCell="1" allowOverlap="1" wp14:anchorId="20CA5214" wp14:editId="0D0096A1">
                <wp:simplePos x="0" y="0"/>
                <wp:positionH relativeFrom="page">
                  <wp:posOffset>5848350</wp:posOffset>
                </wp:positionH>
                <wp:positionV relativeFrom="paragraph">
                  <wp:posOffset>9525</wp:posOffset>
                </wp:positionV>
                <wp:extent cx="1352550" cy="276225"/>
                <wp:effectExtent l="0" t="0" r="0" b="9525"/>
                <wp:wrapSquare wrapText="bothSides"/>
                <wp:docPr id="4005715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76225"/>
                        </a:xfrm>
                        <a:prstGeom prst="rect">
                          <a:avLst/>
                        </a:prstGeom>
                        <a:solidFill>
                          <a:srgbClr val="FFFFFF"/>
                        </a:solidFill>
                        <a:ln w="9525">
                          <a:noFill/>
                          <a:miter lim="800000"/>
                          <a:headEnd/>
                          <a:tailEnd/>
                        </a:ln>
                      </wps:spPr>
                      <wps:txbx>
                        <w:txbxContent>
                          <w:p w14:paraId="664CA6B3" w14:textId="5EE61A12" w:rsidR="00074EDA" w:rsidRPr="00504299" w:rsidRDefault="00074EDA" w:rsidP="00504299">
                            <w:pPr>
                              <w:spacing w:after="0" w:line="240" w:lineRule="auto"/>
                              <w:rPr>
                                <w:rFonts w:ascii="Public Sans" w:eastAsia="Times New Roman" w:hAnsi="Public Sans" w:cstheme="minorHAnsi"/>
                                <w:iCs/>
                                <w:color w:val="000000" w:themeColor="text1"/>
                                <w:lang w:eastAsia="en-AU"/>
                              </w:rPr>
                            </w:pPr>
                            <w:r w:rsidRPr="00504299">
                              <w:rPr>
                                <w:rFonts w:ascii="Public Sans" w:eastAsia="Times New Roman" w:hAnsi="Public Sans" w:cstheme="minorHAnsi"/>
                                <w:iCs/>
                                <w:color w:val="000000" w:themeColor="text1"/>
                                <w:lang w:eastAsia="en-AU"/>
                              </w:rPr>
                              <w:t>Control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A5214" id="_x0000_s1031" type="#_x0000_t202" style="position:absolute;margin-left:460.5pt;margin-top:.75pt;width:106.5pt;height:21.75pt;z-index:2516889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" stroked="f">
                <v:textbox>
                  <w:txbxContent>
                    <w:p w14:paraId="664CA6B3" w14:textId="5EE61A12" w:rsidR="00074EDA" w:rsidRPr="00504299" w:rsidRDefault="00074EDA" w:rsidP="00504299">
                      <w:pPr>
                        <w:spacing w:after="0" w:line="240" w:lineRule="auto"/>
                        <w:rPr>
                          <w:rFonts w:ascii="Public Sans" w:eastAsia="Times New Roman" w:hAnsi="Public Sans" w:cstheme="minorHAnsi"/>
                          <w:iCs/>
                          <w:color w:val="000000" w:themeColor="text1"/>
                          <w:lang w:eastAsia="en-AU"/>
                        </w:rPr>
                      </w:pPr>
                      <w:r w:rsidRPr="00504299">
                        <w:rPr>
                          <w:rFonts w:ascii="Public Sans" w:eastAsia="Times New Roman" w:hAnsi="Public Sans" w:cstheme="minorHAnsi"/>
                          <w:iCs/>
                          <w:color w:val="000000" w:themeColor="text1"/>
                          <w:lang w:eastAsia="en-AU"/>
                        </w:rPr>
                        <w:t>Control group</w:t>
                      </w:r>
                    </w:p>
                  </w:txbxContent>
                </v:textbox>
                <w10:wrap type="square" anchorx="page"/>
              </v:shape>
            </w:pict>
          </mc:Fallback>
        </mc:AlternateContent>
      </w:r>
    </w:p>
    <w:p w14:paraId="61917430" w14:textId="360F7802" w:rsidR="00B60ADA" w:rsidRDefault="007F1414" w:rsidP="00C31101">
      <w:pPr>
        <w:spacing w:after="0" w:line="240" w:lineRule="auto"/>
        <w:rPr>
          <w:rFonts w:ascii="Public Sans" w:hAnsi="Public Sans" w:cstheme="minorHAnsi"/>
          <w:bCs/>
        </w:rPr>
      </w:pPr>
      <w:r w:rsidRPr="000573EB">
        <w:rPr>
          <w:rFonts w:cstheme="minorHAnsi"/>
          <w:bCs/>
          <w:noProof/>
          <w:lang w:eastAsia="en-AU"/>
        </w:rPr>
        <mc:AlternateContent>
          <mc:Choice Requires="wps">
            <w:drawing>
              <wp:anchor distT="45720" distB="45720" distL="114300" distR="114300" simplePos="0" relativeHeight="251663360" behindDoc="0" locked="0" layoutInCell="1" allowOverlap="1" wp14:anchorId="0DCF999F" wp14:editId="0F7793E8">
                <wp:simplePos x="0" y="0"/>
                <wp:positionH relativeFrom="column">
                  <wp:posOffset>3400425</wp:posOffset>
                </wp:positionH>
                <wp:positionV relativeFrom="paragraph">
                  <wp:posOffset>10160</wp:posOffset>
                </wp:positionV>
                <wp:extent cx="1238250" cy="447675"/>
                <wp:effectExtent l="0" t="0" r="0" b="9525"/>
                <wp:wrapSquare wrapText="bothSides"/>
                <wp:docPr id="16784878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47675"/>
                        </a:xfrm>
                        <a:prstGeom prst="rect">
                          <a:avLst/>
                        </a:prstGeom>
                        <a:solidFill>
                          <a:srgbClr val="FFFFFF"/>
                        </a:solidFill>
                        <a:ln w="9525">
                          <a:noFill/>
                          <a:miter lim="800000"/>
                          <a:headEnd/>
                          <a:tailEnd/>
                        </a:ln>
                      </wps:spPr>
                      <wps:txbx>
                        <w:txbxContent>
                          <w:p w14:paraId="066E9FF5" w14:textId="60927833" w:rsidR="00074EDA" w:rsidRPr="00504299" w:rsidRDefault="00074EDA" w:rsidP="007F1414">
                            <w:pPr>
                              <w:spacing w:after="0" w:line="240" w:lineRule="auto"/>
                              <w:jc w:val="center"/>
                              <w:rPr>
                                <w:rFonts w:ascii="Public Sans" w:eastAsia="Times New Roman" w:hAnsi="Public Sans" w:cstheme="minorHAnsi"/>
                                <w:iCs/>
                                <w:color w:val="000000" w:themeColor="text1"/>
                                <w:lang w:eastAsia="en-AU"/>
                              </w:rPr>
                            </w:pPr>
                            <w:r w:rsidRPr="00935495">
                              <w:rPr>
                                <w:rFonts w:ascii="Public Sans" w:eastAsia="Times New Roman" w:hAnsi="Public Sans" w:cstheme="minorHAnsi"/>
                                <w:iCs/>
                                <w:color w:val="000000" w:themeColor="text1"/>
                                <w:highlight w:val="yellow"/>
                                <w:lang w:eastAsia="en-AU"/>
                              </w:rPr>
                              <w:t>Randomised to groups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F999F" id="_x0000_s1032" type="#_x0000_t202" style="position:absolute;margin-left:267.75pt;margin-top:.8pt;width:97.5pt;height:3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" stroked="f">
                <v:textbox>
                  <w:txbxContent>
                    <w:p w14:paraId="066E9FF5" w14:textId="60927833" w:rsidR="00074EDA" w:rsidRPr="00504299" w:rsidRDefault="00074EDA" w:rsidP="007F1414">
                      <w:pPr>
                        <w:spacing w:after="0" w:line="240" w:lineRule="auto"/>
                        <w:jc w:val="center"/>
                        <w:rPr>
                          <w:rFonts w:ascii="Public Sans" w:eastAsia="Times New Roman" w:hAnsi="Public Sans" w:cstheme="minorHAnsi"/>
                          <w:iCs/>
                          <w:color w:val="000000" w:themeColor="text1"/>
                          <w:lang w:eastAsia="en-AU"/>
                        </w:rPr>
                      </w:pPr>
                      <w:r w:rsidRPr="00935495">
                        <w:rPr>
                          <w:rFonts w:ascii="Public Sans" w:eastAsia="Times New Roman" w:hAnsi="Public Sans" w:cstheme="minorHAnsi"/>
                          <w:iCs/>
                          <w:color w:val="000000" w:themeColor="text1"/>
                          <w:highlight w:val="yellow"/>
                          <w:lang w:eastAsia="en-AU"/>
                        </w:rPr>
                        <w:t>Randomised to groups</w:t>
                      </w:r>
                    </w:p>
                  </w:txbxContent>
                </v:textbox>
                <w10:wrap type="square"/>
              </v:shape>
            </w:pict>
          </mc:Fallback>
        </mc:AlternateContent>
      </w:r>
    </w:p>
    <w:p w14:paraId="00607ABA" w14:textId="769570AC" w:rsidR="00B60ADA" w:rsidRDefault="00B60ADA" w:rsidP="00C31101">
      <w:pPr>
        <w:spacing w:after="0" w:line="240" w:lineRule="auto"/>
        <w:rPr>
          <w:rFonts w:ascii="Public Sans" w:hAnsi="Public Sans" w:cstheme="minorHAnsi"/>
          <w:bCs/>
        </w:rPr>
      </w:pPr>
    </w:p>
    <w:p w14:paraId="79B9E5ED" w14:textId="50D27E6A" w:rsidR="00B60ADA" w:rsidRDefault="00935495" w:rsidP="00C31101">
      <w:pPr>
        <w:spacing w:after="0" w:line="240" w:lineRule="auto"/>
        <w:rPr>
          <w:rFonts w:ascii="Public Sans" w:hAnsi="Public Sans" w:cstheme="minorHAnsi"/>
          <w:bCs/>
        </w:rPr>
      </w:pPr>
      <w:r w:rsidRPr="00396991">
        <w:rPr>
          <w:rFonts w:ascii="Public Sans" w:hAnsi="Public Sans" w:cstheme="minorHAnsi"/>
          <w:bCs/>
          <w:noProof/>
          <w:lang w:eastAsia="en-AU"/>
        </w:rPr>
        <mc:AlternateContent>
          <mc:Choice Requires="wps">
            <w:drawing>
              <wp:anchor distT="45720" distB="45720" distL="114300" distR="114300" simplePos="0" relativeHeight="251693056" behindDoc="0" locked="0" layoutInCell="1" allowOverlap="1" wp14:anchorId="024AF558" wp14:editId="18E949C2">
                <wp:simplePos x="0" y="0"/>
                <wp:positionH relativeFrom="column">
                  <wp:posOffset>3815080</wp:posOffset>
                </wp:positionH>
                <wp:positionV relativeFrom="paragraph">
                  <wp:posOffset>191770</wp:posOffset>
                </wp:positionV>
                <wp:extent cx="2360930" cy="1404620"/>
                <wp:effectExtent l="0" t="0" r="22860" b="11430"/>
                <wp:wrapSquare wrapText="bothSides"/>
                <wp:docPr id="4877891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6DA4DCB" w14:textId="14384447" w:rsidR="00074EDA" w:rsidRPr="00504299" w:rsidRDefault="00074EDA" w:rsidP="00504299">
                            <w:pPr>
                              <w:spacing w:after="0" w:line="240" w:lineRule="auto"/>
                              <w:rPr>
                                <w:rFonts w:ascii="Public Sans" w:eastAsia="Times New Roman" w:hAnsi="Public Sans" w:cstheme="minorHAnsi"/>
                                <w:iCs/>
                                <w:color w:val="000000" w:themeColor="text1"/>
                                <w:lang w:eastAsia="en-AU"/>
                              </w:rPr>
                            </w:pPr>
                            <w:r w:rsidRPr="00504299">
                              <w:rPr>
                                <w:rFonts w:ascii="Public Sans" w:eastAsia="Times New Roman" w:hAnsi="Public Sans" w:cstheme="minorHAnsi"/>
                                <w:iCs/>
                                <w:color w:val="000000" w:themeColor="text1"/>
                                <w:lang w:eastAsia="en-AU"/>
                              </w:rPr>
                              <w:t>Participant informed they are in control group</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24AF558" id="_x0000_s1033" type="#_x0000_t202" style="position:absolute;margin-left:300.4pt;margin-top:15.1pt;width:185.9pt;height:110.6pt;z-index:2516930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">
                <v:textbox style="mso-fit-shape-to-text:t">
                  <w:txbxContent>
                    <w:p w14:paraId="26DA4DCB" w14:textId="14384447" w:rsidR="00074EDA" w:rsidRPr="00504299" w:rsidRDefault="00074EDA" w:rsidP="00504299">
                      <w:pPr>
                        <w:spacing w:after="0" w:line="240" w:lineRule="auto"/>
                        <w:rPr>
                          <w:rFonts w:ascii="Public Sans" w:eastAsia="Times New Roman" w:hAnsi="Public Sans" w:cstheme="minorHAnsi"/>
                          <w:iCs/>
                          <w:color w:val="000000" w:themeColor="text1"/>
                          <w:lang w:eastAsia="en-AU"/>
                        </w:rPr>
                      </w:pPr>
                      <w:r w:rsidRPr="00504299">
                        <w:rPr>
                          <w:rFonts w:ascii="Public Sans" w:eastAsia="Times New Roman" w:hAnsi="Public Sans" w:cstheme="minorHAnsi"/>
                          <w:iCs/>
                          <w:color w:val="000000" w:themeColor="text1"/>
                          <w:lang w:eastAsia="en-AU"/>
                        </w:rPr>
                        <w:t>Participant informed they are in control group</w:t>
                      </w:r>
                    </w:p>
                  </w:txbxContent>
                </v:textbox>
                <w10:wrap type="square"/>
              </v:shape>
            </w:pict>
          </mc:Fallback>
        </mc:AlternateContent>
      </w:r>
      <w:r w:rsidRPr="007E7FFE">
        <w:rPr>
          <w:rFonts w:ascii="Public Sans" w:hAnsi="Public Sans" w:cstheme="minorHAnsi"/>
          <w:bCs/>
          <w:noProof/>
          <w:lang w:eastAsia="en-AU"/>
        </w:rPr>
        <mc:AlternateContent>
          <mc:Choice Requires="wps">
            <w:drawing>
              <wp:anchor distT="45720" distB="45720" distL="114300" distR="114300" simplePos="0" relativeHeight="251691008" behindDoc="0" locked="0" layoutInCell="1" allowOverlap="1" wp14:anchorId="532371C9" wp14:editId="299E9624">
                <wp:simplePos x="0" y="0"/>
                <wp:positionH relativeFrom="margin">
                  <wp:align>left</wp:align>
                </wp:positionH>
                <wp:positionV relativeFrom="paragraph">
                  <wp:posOffset>8890</wp:posOffset>
                </wp:positionV>
                <wp:extent cx="3314700" cy="619125"/>
                <wp:effectExtent l="0" t="0" r="19050" b="28575"/>
                <wp:wrapSquare wrapText="bothSides"/>
                <wp:docPr id="3451504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19125"/>
                        </a:xfrm>
                        <a:prstGeom prst="rect">
                          <a:avLst/>
                        </a:prstGeom>
                        <a:solidFill>
                          <a:srgbClr val="FFFFFF"/>
                        </a:solidFill>
                        <a:ln w="9525">
                          <a:solidFill>
                            <a:srgbClr val="000000"/>
                          </a:solidFill>
                          <a:miter lim="800000"/>
                          <a:headEnd/>
                          <a:tailEnd/>
                        </a:ln>
                      </wps:spPr>
                      <wps:txbx>
                        <w:txbxContent>
                          <w:p w14:paraId="3D417BA8" w14:textId="4A80BD46" w:rsidR="00074EDA" w:rsidRPr="00504299" w:rsidRDefault="00074EDA" w:rsidP="00504299">
                            <w:pPr>
                              <w:spacing w:after="0" w:line="240" w:lineRule="auto"/>
                              <w:rPr>
                                <w:rFonts w:ascii="Public Sans" w:eastAsia="Times New Roman" w:hAnsi="Public Sans" w:cstheme="minorHAnsi"/>
                                <w:iCs/>
                                <w:color w:val="000000" w:themeColor="text1"/>
                                <w:lang w:eastAsia="en-AU"/>
                              </w:rPr>
                            </w:pPr>
                            <w:r w:rsidRPr="00504299">
                              <w:rPr>
                                <w:rFonts w:ascii="Public Sans" w:eastAsia="Times New Roman" w:hAnsi="Public Sans" w:cstheme="minorHAnsi"/>
                                <w:iCs/>
                                <w:color w:val="000000" w:themeColor="text1"/>
                                <w:lang w:eastAsia="en-AU"/>
                              </w:rPr>
                              <w:t xml:space="preserve">Participant informed they are in the intervention group; sent educational presentation; given </w:t>
                            </w:r>
                            <w:r>
                              <w:rPr>
                                <w:rFonts w:ascii="Public Sans" w:eastAsia="Times New Roman" w:hAnsi="Public Sans" w:cstheme="minorHAnsi"/>
                                <w:iCs/>
                                <w:color w:val="000000" w:themeColor="text1"/>
                                <w:lang w:eastAsia="en-AU"/>
                              </w:rPr>
                              <w:t xml:space="preserve">2 </w:t>
                            </w:r>
                            <w:r w:rsidRPr="00504299">
                              <w:rPr>
                                <w:rFonts w:ascii="Public Sans" w:eastAsia="Times New Roman" w:hAnsi="Public Sans" w:cstheme="minorHAnsi"/>
                                <w:iCs/>
                                <w:color w:val="000000" w:themeColor="text1"/>
                                <w:lang w:eastAsia="en-AU"/>
                              </w:rPr>
                              <w:t>weeks to review</w:t>
                            </w:r>
                            <w:r>
                              <w:rPr>
                                <w:rFonts w:ascii="Public Sans" w:eastAsia="Times New Roman" w:hAnsi="Public Sans" w:cstheme="minorHAnsi"/>
                                <w:iCs/>
                                <w:color w:val="000000" w:themeColor="text1"/>
                                <w:lang w:eastAsia="en-AU"/>
                              </w:rPr>
                              <w:t xml:space="preserve"> </w:t>
                            </w:r>
                            <w:r w:rsidRPr="00504299">
                              <w:rPr>
                                <w:rFonts w:ascii="Public Sans" w:eastAsia="Times New Roman" w:hAnsi="Public Sans" w:cstheme="minorHAnsi"/>
                                <w:iCs/>
                                <w:color w:val="000000" w:themeColor="text1"/>
                                <w:lang w:eastAsia="en-AU"/>
                              </w:rPr>
                              <w:t>educational presentation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371C9" id="_x0000_s1034" type="#_x0000_t202" style="position:absolute;margin-left:0;margin-top:.7pt;width:261pt;height:48.75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">
                <v:textbox>
                  <w:txbxContent>
                    <w:p w14:paraId="3D417BA8" w14:textId="4A80BD46" w:rsidR="00074EDA" w:rsidRPr="00504299" w:rsidRDefault="00074EDA" w:rsidP="00504299">
                      <w:pPr>
                        <w:spacing w:after="0" w:line="240" w:lineRule="auto"/>
                        <w:rPr>
                          <w:rFonts w:ascii="Public Sans" w:eastAsia="Times New Roman" w:hAnsi="Public Sans" w:cstheme="minorHAnsi"/>
                          <w:iCs/>
                          <w:color w:val="000000" w:themeColor="text1"/>
                          <w:lang w:eastAsia="en-AU"/>
                        </w:rPr>
                      </w:pPr>
                      <w:r w:rsidRPr="00504299">
                        <w:rPr>
                          <w:rFonts w:ascii="Public Sans" w:eastAsia="Times New Roman" w:hAnsi="Public Sans" w:cstheme="minorHAnsi"/>
                          <w:iCs/>
                          <w:color w:val="000000" w:themeColor="text1"/>
                          <w:lang w:eastAsia="en-AU"/>
                        </w:rPr>
                        <w:t xml:space="preserve">Participant informed they are in the intervention group; sent educational presentation; given </w:t>
                      </w:r>
                      <w:r>
                        <w:rPr>
                          <w:rFonts w:ascii="Public Sans" w:eastAsia="Times New Roman" w:hAnsi="Public Sans" w:cstheme="minorHAnsi"/>
                          <w:iCs/>
                          <w:color w:val="000000" w:themeColor="text1"/>
                          <w:lang w:eastAsia="en-AU"/>
                        </w:rPr>
                        <w:t xml:space="preserve">2 </w:t>
                      </w:r>
                      <w:r w:rsidRPr="00504299">
                        <w:rPr>
                          <w:rFonts w:ascii="Public Sans" w:eastAsia="Times New Roman" w:hAnsi="Public Sans" w:cstheme="minorHAnsi"/>
                          <w:iCs/>
                          <w:color w:val="000000" w:themeColor="text1"/>
                          <w:lang w:eastAsia="en-AU"/>
                        </w:rPr>
                        <w:t>weeks to review</w:t>
                      </w:r>
                      <w:r>
                        <w:rPr>
                          <w:rFonts w:ascii="Public Sans" w:eastAsia="Times New Roman" w:hAnsi="Public Sans" w:cstheme="minorHAnsi"/>
                          <w:iCs/>
                          <w:color w:val="000000" w:themeColor="text1"/>
                          <w:lang w:eastAsia="en-AU"/>
                        </w:rPr>
                        <w:t xml:space="preserve"> </w:t>
                      </w:r>
                      <w:r w:rsidRPr="00504299">
                        <w:rPr>
                          <w:rFonts w:ascii="Public Sans" w:eastAsia="Times New Roman" w:hAnsi="Public Sans" w:cstheme="minorHAnsi"/>
                          <w:iCs/>
                          <w:color w:val="000000" w:themeColor="text1"/>
                          <w:lang w:eastAsia="en-AU"/>
                        </w:rPr>
                        <w:t>educational presentation</w:t>
                      </w:r>
                    </w:p>
                  </w:txbxContent>
                </v:textbox>
                <w10:wrap type="square" anchorx="margin"/>
              </v:shape>
            </w:pict>
          </mc:Fallback>
        </mc:AlternateContent>
      </w:r>
    </w:p>
    <w:p w14:paraId="28A6D05A" w14:textId="681E689B" w:rsidR="00B60ADA" w:rsidRDefault="00B60ADA" w:rsidP="00C31101">
      <w:pPr>
        <w:spacing w:after="0" w:line="240" w:lineRule="auto"/>
        <w:rPr>
          <w:rFonts w:ascii="Public Sans" w:hAnsi="Public Sans" w:cstheme="minorHAnsi"/>
          <w:bCs/>
        </w:rPr>
      </w:pPr>
    </w:p>
    <w:p w14:paraId="7320E00B" w14:textId="6F751EFB" w:rsidR="00B60ADA" w:rsidRDefault="00935495" w:rsidP="00C31101">
      <w:pPr>
        <w:spacing w:after="0" w:line="240" w:lineRule="auto"/>
        <w:rPr>
          <w:rFonts w:ascii="Public Sans" w:hAnsi="Public Sans" w:cstheme="minorHAnsi"/>
          <w:bCs/>
        </w:rPr>
      </w:pPr>
      <w:r>
        <w:rPr>
          <w:rFonts w:ascii="Public Sans" w:hAnsi="Public Sans" w:cstheme="minorHAnsi"/>
          <w:bCs/>
          <w:noProof/>
          <w:lang w:eastAsia="en-AU"/>
        </w:rPr>
        <mc:AlternateContent>
          <mc:Choice Requires="wps">
            <w:drawing>
              <wp:anchor distT="0" distB="0" distL="114300" distR="114300" simplePos="0" relativeHeight="251710464" behindDoc="0" locked="0" layoutInCell="1" allowOverlap="1" wp14:anchorId="4479C52C" wp14:editId="65E17D6C">
                <wp:simplePos x="0" y="0"/>
                <wp:positionH relativeFrom="column">
                  <wp:posOffset>1552575</wp:posOffset>
                </wp:positionH>
                <wp:positionV relativeFrom="paragraph">
                  <wp:posOffset>118110</wp:posOffset>
                </wp:positionV>
                <wp:extent cx="0" cy="476250"/>
                <wp:effectExtent l="76200" t="0" r="57150" b="57150"/>
                <wp:wrapNone/>
                <wp:docPr id="4" name="Straight Arrow Connector 20"/>
                <wp:cNvGraphicFramePr/>
                <a:graphic xmlns:a="http://schemas.openxmlformats.org/drawingml/2006/main">
                  <a:graphicData uri="http://schemas.microsoft.com/office/word/2010/wordprocessingShape">
                    <wps:wsp>
                      <wps:cNvCnPr/>
                      <wps:spPr>
                        <a:xfrm>
                          <a:off x="0" y="0"/>
                          <a:ext cx="0" cy="476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FF74701" id="Straight Arrow Connector 20" o:spid="_x0000_s1026" type="#_x0000_t32" style="position:absolute;margin-left:122.25pt;margin-top:9.3pt;width:0;height:37.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" strokecolor="#5b9bd5 [3204]" strokeweight=".5pt">
                <v:stroke endarrow="block" joinstyle="miter"/>
              </v:shape>
            </w:pict>
          </mc:Fallback>
        </mc:AlternateContent>
      </w:r>
      <w:r>
        <w:rPr>
          <w:rFonts w:ascii="Public Sans" w:hAnsi="Public Sans" w:cstheme="minorHAnsi"/>
          <w:bCs/>
          <w:noProof/>
          <w:lang w:eastAsia="en-AU"/>
        </w:rPr>
        <mc:AlternateContent>
          <mc:Choice Requires="wps">
            <w:drawing>
              <wp:anchor distT="0" distB="0" distL="114300" distR="114300" simplePos="0" relativeHeight="251706368" behindDoc="0" locked="0" layoutInCell="1" allowOverlap="1" wp14:anchorId="50BFE4C4" wp14:editId="7D5C90B8">
                <wp:simplePos x="0" y="0"/>
                <wp:positionH relativeFrom="column">
                  <wp:posOffset>4886325</wp:posOffset>
                </wp:positionH>
                <wp:positionV relativeFrom="paragraph">
                  <wp:posOffset>108585</wp:posOffset>
                </wp:positionV>
                <wp:extent cx="0" cy="476250"/>
                <wp:effectExtent l="76200" t="0" r="57150" b="57150"/>
                <wp:wrapNone/>
                <wp:docPr id="1687161137" name="Straight Arrow Connector 20"/>
                <wp:cNvGraphicFramePr/>
                <a:graphic xmlns:a="http://schemas.openxmlformats.org/drawingml/2006/main">
                  <a:graphicData uri="http://schemas.microsoft.com/office/word/2010/wordprocessingShape">
                    <wps:wsp>
                      <wps:cNvCnPr/>
                      <wps:spPr>
                        <a:xfrm>
                          <a:off x="0" y="0"/>
                          <a:ext cx="0" cy="476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950DF32" id="Straight Arrow Connector 20" o:spid="_x0000_s1026" type="#_x0000_t32" style="position:absolute;margin-left:384.75pt;margin-top:8.55pt;width:0;height:37.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" strokecolor="#5b9bd5 [3204]" strokeweight=".5pt">
                <v:stroke endarrow="block" joinstyle="miter"/>
              </v:shape>
            </w:pict>
          </mc:Fallback>
        </mc:AlternateContent>
      </w:r>
    </w:p>
    <w:p w14:paraId="03D41E05" w14:textId="26824A9D" w:rsidR="00B60ADA" w:rsidRDefault="00B60ADA" w:rsidP="00C31101">
      <w:pPr>
        <w:spacing w:after="0" w:line="240" w:lineRule="auto"/>
        <w:rPr>
          <w:rFonts w:ascii="Public Sans" w:hAnsi="Public Sans" w:cstheme="minorHAnsi"/>
          <w:bCs/>
        </w:rPr>
      </w:pPr>
    </w:p>
    <w:p w14:paraId="197AA921" w14:textId="276F7227" w:rsidR="00B60ADA" w:rsidRDefault="00B60ADA" w:rsidP="00C31101">
      <w:pPr>
        <w:spacing w:after="0" w:line="240" w:lineRule="auto"/>
        <w:rPr>
          <w:rFonts w:ascii="Public Sans" w:hAnsi="Public Sans" w:cstheme="minorHAnsi"/>
          <w:bCs/>
        </w:rPr>
      </w:pPr>
    </w:p>
    <w:p w14:paraId="6D35114F" w14:textId="663A294E" w:rsidR="00B60ADA" w:rsidRDefault="003D1D1D" w:rsidP="00C31101">
      <w:pPr>
        <w:spacing w:after="0" w:line="240" w:lineRule="auto"/>
        <w:rPr>
          <w:rFonts w:ascii="Public Sans" w:hAnsi="Public Sans" w:cstheme="minorHAnsi"/>
          <w:bCs/>
        </w:rPr>
      </w:pPr>
      <w:r w:rsidRPr="00396991">
        <w:rPr>
          <w:rFonts w:ascii="Public Sans" w:hAnsi="Public Sans" w:cstheme="minorHAnsi"/>
          <w:bCs/>
          <w:noProof/>
          <w:lang w:eastAsia="en-AU"/>
        </w:rPr>
        <mc:AlternateContent>
          <mc:Choice Requires="wps">
            <w:drawing>
              <wp:anchor distT="45720" distB="45720" distL="114300" distR="114300" simplePos="0" relativeHeight="251697152" behindDoc="0" locked="0" layoutInCell="1" allowOverlap="1" wp14:anchorId="2D4795C9" wp14:editId="7A42C182">
                <wp:simplePos x="0" y="0"/>
                <wp:positionH relativeFrom="column">
                  <wp:posOffset>438150</wp:posOffset>
                </wp:positionH>
                <wp:positionV relativeFrom="paragraph">
                  <wp:posOffset>72390</wp:posOffset>
                </wp:positionV>
                <wp:extent cx="2200275" cy="771525"/>
                <wp:effectExtent l="0" t="0" r="28575" b="28575"/>
                <wp:wrapSquare wrapText="bothSides"/>
                <wp:docPr id="21033300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771525"/>
                        </a:xfrm>
                        <a:prstGeom prst="rect">
                          <a:avLst/>
                        </a:prstGeom>
                        <a:solidFill>
                          <a:srgbClr val="FFFFFF"/>
                        </a:solidFill>
                        <a:ln w="9525">
                          <a:solidFill>
                            <a:srgbClr val="000000"/>
                          </a:solidFill>
                          <a:miter lim="800000"/>
                          <a:headEnd/>
                          <a:tailEnd/>
                        </a:ln>
                      </wps:spPr>
                      <wps:txbx>
                        <w:txbxContent>
                          <w:p w14:paraId="1AD8258B" w14:textId="46201B2E" w:rsidR="00074EDA" w:rsidRPr="00504299" w:rsidRDefault="00074EDA" w:rsidP="00504299">
                            <w:pPr>
                              <w:spacing w:after="0" w:line="240" w:lineRule="auto"/>
                              <w:rPr>
                                <w:rFonts w:ascii="Public Sans" w:eastAsia="Times New Roman" w:hAnsi="Public Sans" w:cstheme="minorHAnsi"/>
                                <w:iCs/>
                                <w:color w:val="000000" w:themeColor="text1"/>
                                <w:lang w:eastAsia="en-AU"/>
                              </w:rPr>
                            </w:pPr>
                            <w:r w:rsidRPr="00504299">
                              <w:rPr>
                                <w:rFonts w:ascii="Public Sans" w:eastAsia="Times New Roman" w:hAnsi="Public Sans" w:cstheme="minorHAnsi"/>
                                <w:iCs/>
                                <w:color w:val="000000" w:themeColor="text1"/>
                                <w:lang w:eastAsia="en-AU"/>
                              </w:rPr>
                              <w:t>Participants will complete follow-up confidence scale survey and competenc</w:t>
                            </w:r>
                            <w:r>
                              <w:rPr>
                                <w:rFonts w:ascii="Public Sans" w:eastAsia="Times New Roman" w:hAnsi="Public Sans" w:cstheme="minorHAnsi"/>
                                <w:iCs/>
                                <w:color w:val="000000" w:themeColor="text1"/>
                                <w:lang w:eastAsia="en-AU"/>
                              </w:rPr>
                              <w:t>e</w:t>
                            </w:r>
                            <w:r w:rsidRPr="00504299">
                              <w:rPr>
                                <w:rFonts w:ascii="Public Sans" w:eastAsia="Times New Roman" w:hAnsi="Public Sans" w:cstheme="minorHAnsi"/>
                                <w:iCs/>
                                <w:color w:val="000000" w:themeColor="text1"/>
                                <w:lang w:eastAsia="en-AU"/>
                              </w:rPr>
                              <w:t xml:space="preserve"> questionnaire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795C9" id="_x0000_s1035" type="#_x0000_t202" style="position:absolute;margin-left:34.5pt;margin-top:5.7pt;width:173.25pt;height:60.7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">
                <v:textbox>
                  <w:txbxContent>
                    <w:p w14:paraId="1AD8258B" w14:textId="46201B2E" w:rsidR="00074EDA" w:rsidRPr="00504299" w:rsidRDefault="00074EDA" w:rsidP="00504299">
                      <w:pPr>
                        <w:spacing w:after="0" w:line="240" w:lineRule="auto"/>
                        <w:rPr>
                          <w:rFonts w:ascii="Public Sans" w:eastAsia="Times New Roman" w:hAnsi="Public Sans" w:cstheme="minorHAnsi"/>
                          <w:iCs/>
                          <w:color w:val="000000" w:themeColor="text1"/>
                          <w:lang w:eastAsia="en-AU"/>
                        </w:rPr>
                      </w:pPr>
                      <w:r w:rsidRPr="00504299">
                        <w:rPr>
                          <w:rFonts w:ascii="Public Sans" w:eastAsia="Times New Roman" w:hAnsi="Public Sans" w:cstheme="minorHAnsi"/>
                          <w:iCs/>
                          <w:color w:val="000000" w:themeColor="text1"/>
                          <w:lang w:eastAsia="en-AU"/>
                        </w:rPr>
                        <w:t>Participants will complete follow-up confidence scale survey and competenc</w:t>
                      </w:r>
                      <w:r>
                        <w:rPr>
                          <w:rFonts w:ascii="Public Sans" w:eastAsia="Times New Roman" w:hAnsi="Public Sans" w:cstheme="minorHAnsi"/>
                          <w:iCs/>
                          <w:color w:val="000000" w:themeColor="text1"/>
                          <w:lang w:eastAsia="en-AU"/>
                        </w:rPr>
                        <w:t>e</w:t>
                      </w:r>
                      <w:r w:rsidRPr="00504299">
                        <w:rPr>
                          <w:rFonts w:ascii="Public Sans" w:eastAsia="Times New Roman" w:hAnsi="Public Sans" w:cstheme="minorHAnsi"/>
                          <w:iCs/>
                          <w:color w:val="000000" w:themeColor="text1"/>
                          <w:lang w:eastAsia="en-AU"/>
                        </w:rPr>
                        <w:t xml:space="preserve"> questionnaire</w:t>
                      </w:r>
                    </w:p>
                  </w:txbxContent>
                </v:textbox>
                <w10:wrap type="square"/>
              </v:shape>
            </w:pict>
          </mc:Fallback>
        </mc:AlternateContent>
      </w:r>
      <w:r w:rsidRPr="00396991">
        <w:rPr>
          <w:rFonts w:ascii="Public Sans" w:hAnsi="Public Sans" w:cstheme="minorHAnsi"/>
          <w:bCs/>
          <w:noProof/>
          <w:lang w:eastAsia="en-AU"/>
        </w:rPr>
        <mc:AlternateContent>
          <mc:Choice Requires="wps">
            <w:drawing>
              <wp:anchor distT="45720" distB="45720" distL="114300" distR="114300" simplePos="0" relativeHeight="251699200" behindDoc="0" locked="0" layoutInCell="1" allowOverlap="1" wp14:anchorId="10454025" wp14:editId="604F92FD">
                <wp:simplePos x="0" y="0"/>
                <wp:positionH relativeFrom="column">
                  <wp:posOffset>3800475</wp:posOffset>
                </wp:positionH>
                <wp:positionV relativeFrom="paragraph">
                  <wp:posOffset>81915</wp:posOffset>
                </wp:positionV>
                <wp:extent cx="2171700" cy="752475"/>
                <wp:effectExtent l="0" t="0" r="19050" b="28575"/>
                <wp:wrapSquare wrapText="bothSides"/>
                <wp:docPr id="2756969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52475"/>
                        </a:xfrm>
                        <a:prstGeom prst="rect">
                          <a:avLst/>
                        </a:prstGeom>
                        <a:solidFill>
                          <a:srgbClr val="FFFFFF"/>
                        </a:solidFill>
                        <a:ln w="9525">
                          <a:solidFill>
                            <a:srgbClr val="000000"/>
                          </a:solidFill>
                          <a:miter lim="800000"/>
                          <a:headEnd/>
                          <a:tailEnd/>
                        </a:ln>
                      </wps:spPr>
                      <wps:txbx>
                        <w:txbxContent>
                          <w:p w14:paraId="1D11E5C3" w14:textId="4A272F0E" w:rsidR="00074EDA" w:rsidRDefault="00074EDA" w:rsidP="00935495">
                            <w:pPr>
                              <w:spacing w:after="0" w:line="240" w:lineRule="auto"/>
                            </w:pPr>
                            <w:r w:rsidRPr="00504299">
                              <w:rPr>
                                <w:rFonts w:ascii="Public Sans" w:eastAsia="Times New Roman" w:hAnsi="Public Sans" w:cstheme="minorHAnsi"/>
                                <w:iCs/>
                                <w:color w:val="000000" w:themeColor="text1"/>
                                <w:lang w:eastAsia="en-AU"/>
                              </w:rPr>
                              <w:t>Participants will complete follow up confidence scale survey and competenc</w:t>
                            </w:r>
                            <w:r>
                              <w:rPr>
                                <w:rFonts w:ascii="Public Sans" w:eastAsia="Times New Roman" w:hAnsi="Public Sans" w:cstheme="minorHAnsi"/>
                                <w:iCs/>
                                <w:color w:val="000000" w:themeColor="text1"/>
                                <w:lang w:eastAsia="en-AU"/>
                              </w:rPr>
                              <w:t>e</w:t>
                            </w:r>
                            <w:r w:rsidRPr="00504299">
                              <w:rPr>
                                <w:rFonts w:ascii="Public Sans" w:eastAsia="Times New Roman" w:hAnsi="Public Sans" w:cstheme="minorHAnsi"/>
                                <w:iCs/>
                                <w:color w:val="000000" w:themeColor="text1"/>
                                <w:lang w:eastAsia="en-AU"/>
                              </w:rPr>
                              <w:t xml:space="preserve"> questionnaire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54025" id="_x0000_s1036" type="#_x0000_t202" style="position:absolute;margin-left:299.25pt;margin-top:6.45pt;width:171pt;height:59.2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">
                <v:textbox>
                  <w:txbxContent>
                    <w:p w14:paraId="1D11E5C3" w14:textId="4A272F0E" w:rsidR="00074EDA" w:rsidRDefault="00074EDA" w:rsidP="00935495">
                      <w:pPr>
                        <w:spacing w:after="0" w:line="240" w:lineRule="auto"/>
                      </w:pPr>
                      <w:r w:rsidRPr="00504299">
                        <w:rPr>
                          <w:rFonts w:ascii="Public Sans" w:eastAsia="Times New Roman" w:hAnsi="Public Sans" w:cstheme="minorHAnsi"/>
                          <w:iCs/>
                          <w:color w:val="000000" w:themeColor="text1"/>
                          <w:lang w:eastAsia="en-AU"/>
                        </w:rPr>
                        <w:t>Participants will complete follow up confidence scale survey and competenc</w:t>
                      </w:r>
                      <w:r>
                        <w:rPr>
                          <w:rFonts w:ascii="Public Sans" w:eastAsia="Times New Roman" w:hAnsi="Public Sans" w:cstheme="minorHAnsi"/>
                          <w:iCs/>
                          <w:color w:val="000000" w:themeColor="text1"/>
                          <w:lang w:eastAsia="en-AU"/>
                        </w:rPr>
                        <w:t>e</w:t>
                      </w:r>
                      <w:r w:rsidRPr="00504299">
                        <w:rPr>
                          <w:rFonts w:ascii="Public Sans" w:eastAsia="Times New Roman" w:hAnsi="Public Sans" w:cstheme="minorHAnsi"/>
                          <w:iCs/>
                          <w:color w:val="000000" w:themeColor="text1"/>
                          <w:lang w:eastAsia="en-AU"/>
                        </w:rPr>
                        <w:t xml:space="preserve"> questionnaire</w:t>
                      </w:r>
                    </w:p>
                  </w:txbxContent>
                </v:textbox>
                <w10:wrap type="square"/>
              </v:shape>
            </w:pict>
          </mc:Fallback>
        </mc:AlternateContent>
      </w:r>
    </w:p>
    <w:p w14:paraId="3EACF515" w14:textId="3FD64651" w:rsidR="007E7FFE" w:rsidRDefault="007E7FFE" w:rsidP="00C31101">
      <w:pPr>
        <w:spacing w:after="0" w:line="240" w:lineRule="auto"/>
        <w:rPr>
          <w:rFonts w:ascii="Public Sans" w:hAnsi="Public Sans" w:cstheme="minorHAnsi"/>
          <w:bCs/>
        </w:rPr>
      </w:pPr>
    </w:p>
    <w:p w14:paraId="5378F3C8" w14:textId="77539EB3" w:rsidR="007E7FFE" w:rsidRDefault="007E7FFE" w:rsidP="00C31101">
      <w:pPr>
        <w:spacing w:after="0" w:line="240" w:lineRule="auto"/>
        <w:rPr>
          <w:rFonts w:ascii="Public Sans" w:hAnsi="Public Sans" w:cstheme="minorHAnsi"/>
          <w:bCs/>
        </w:rPr>
      </w:pPr>
    </w:p>
    <w:p w14:paraId="1F783D1E" w14:textId="075F2B1E" w:rsidR="007E7FFE" w:rsidRDefault="007E7FFE" w:rsidP="00C31101">
      <w:pPr>
        <w:spacing w:after="0" w:line="240" w:lineRule="auto"/>
        <w:rPr>
          <w:rFonts w:ascii="Public Sans" w:hAnsi="Public Sans" w:cstheme="minorHAnsi"/>
          <w:bCs/>
        </w:rPr>
      </w:pPr>
    </w:p>
    <w:p w14:paraId="569D503B" w14:textId="331A4A14" w:rsidR="007E7FFE" w:rsidRDefault="00935495" w:rsidP="00C31101">
      <w:pPr>
        <w:spacing w:after="0" w:line="240" w:lineRule="auto"/>
        <w:rPr>
          <w:rFonts w:ascii="Public Sans" w:hAnsi="Public Sans" w:cstheme="minorHAnsi"/>
          <w:bCs/>
        </w:rPr>
      </w:pPr>
      <w:r>
        <w:rPr>
          <w:rFonts w:ascii="Public Sans" w:hAnsi="Public Sans" w:cstheme="minorHAnsi"/>
          <w:bCs/>
          <w:noProof/>
          <w:lang w:eastAsia="en-AU"/>
        </w:rPr>
        <mc:AlternateContent>
          <mc:Choice Requires="wps">
            <w:drawing>
              <wp:anchor distT="0" distB="0" distL="114300" distR="114300" simplePos="0" relativeHeight="251707392" behindDoc="0" locked="0" layoutInCell="1" allowOverlap="1" wp14:anchorId="7A34CC81" wp14:editId="168B2A93">
                <wp:simplePos x="0" y="0"/>
                <wp:positionH relativeFrom="column">
                  <wp:posOffset>4886325</wp:posOffset>
                </wp:positionH>
                <wp:positionV relativeFrom="paragraph">
                  <wp:posOffset>118110</wp:posOffset>
                </wp:positionV>
                <wp:extent cx="0" cy="257175"/>
                <wp:effectExtent l="76200" t="0" r="57150" b="47625"/>
                <wp:wrapNone/>
                <wp:docPr id="506658524" name="Straight Arrow Connector 1"/>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A59689C" id="Straight Arrow Connector 1" o:spid="_x0000_s1026" type="#_x0000_t32" style="position:absolute;margin-left:384.75pt;margin-top:9.3pt;width:0;height:20.2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" strokecolor="#5b9bd5 [3204]" strokeweight=".5pt">
                <v:stroke endarrow="block" joinstyle="miter"/>
              </v:shape>
            </w:pict>
          </mc:Fallback>
        </mc:AlternateContent>
      </w:r>
    </w:p>
    <w:p w14:paraId="4606F1C3" w14:textId="3237993D" w:rsidR="007E7FFE" w:rsidRDefault="007E7FFE" w:rsidP="00C31101">
      <w:pPr>
        <w:spacing w:after="0" w:line="240" w:lineRule="auto"/>
        <w:rPr>
          <w:rFonts w:ascii="Public Sans" w:hAnsi="Public Sans" w:cstheme="minorHAnsi"/>
          <w:bCs/>
        </w:rPr>
      </w:pPr>
    </w:p>
    <w:p w14:paraId="546D39F2" w14:textId="2A6D586D" w:rsidR="007E7FFE" w:rsidRDefault="00935495" w:rsidP="00C31101">
      <w:pPr>
        <w:spacing w:after="0" w:line="240" w:lineRule="auto"/>
        <w:rPr>
          <w:rFonts w:ascii="Public Sans" w:hAnsi="Public Sans" w:cstheme="minorHAnsi"/>
          <w:bCs/>
        </w:rPr>
      </w:pPr>
      <w:r w:rsidRPr="00396991">
        <w:rPr>
          <w:rFonts w:ascii="Public Sans" w:hAnsi="Public Sans" w:cstheme="minorHAnsi"/>
          <w:bCs/>
          <w:noProof/>
          <w:lang w:eastAsia="en-AU"/>
        </w:rPr>
        <mc:AlternateContent>
          <mc:Choice Requires="wps">
            <w:drawing>
              <wp:anchor distT="45720" distB="45720" distL="114300" distR="114300" simplePos="0" relativeHeight="251702272" behindDoc="0" locked="0" layoutInCell="1" allowOverlap="1" wp14:anchorId="1667C8A7" wp14:editId="3474DB6D">
                <wp:simplePos x="0" y="0"/>
                <wp:positionH relativeFrom="margin">
                  <wp:posOffset>3866515</wp:posOffset>
                </wp:positionH>
                <wp:positionV relativeFrom="paragraph">
                  <wp:posOffset>29210</wp:posOffset>
                </wp:positionV>
                <wp:extent cx="2028825" cy="790575"/>
                <wp:effectExtent l="0" t="0" r="28575" b="28575"/>
                <wp:wrapSquare wrapText="bothSides"/>
                <wp:docPr id="163892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790575"/>
                        </a:xfrm>
                        <a:prstGeom prst="rect">
                          <a:avLst/>
                        </a:prstGeom>
                        <a:solidFill>
                          <a:srgbClr val="FFFFFF"/>
                        </a:solidFill>
                        <a:ln w="9525">
                          <a:solidFill>
                            <a:srgbClr val="000000"/>
                          </a:solidFill>
                          <a:miter lim="800000"/>
                          <a:headEnd/>
                          <a:tailEnd/>
                        </a:ln>
                      </wps:spPr>
                      <wps:txbx>
                        <w:txbxContent>
                          <w:p w14:paraId="6209AF34" w14:textId="7EB8C3FB" w:rsidR="00074EDA" w:rsidRPr="00504299" w:rsidRDefault="00074EDA" w:rsidP="00504299">
                            <w:pPr>
                              <w:spacing w:after="0" w:line="240" w:lineRule="auto"/>
                              <w:rPr>
                                <w:rFonts w:ascii="Public Sans" w:eastAsia="Times New Roman" w:hAnsi="Public Sans" w:cstheme="minorHAnsi"/>
                                <w:iCs/>
                                <w:color w:val="000000" w:themeColor="text1"/>
                                <w:lang w:eastAsia="en-AU"/>
                              </w:rPr>
                            </w:pPr>
                            <w:r w:rsidRPr="00504299">
                              <w:rPr>
                                <w:rFonts w:ascii="Public Sans" w:eastAsia="Times New Roman" w:hAnsi="Public Sans" w:cstheme="minorHAnsi"/>
                                <w:iCs/>
                                <w:color w:val="000000" w:themeColor="text1"/>
                                <w:lang w:eastAsia="en-AU"/>
                              </w:rPr>
                              <w:t xml:space="preserve">Educational intervention shared with control group upon study completion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7C8A7" id="_x0000_s1037" type="#_x0000_t202" style="position:absolute;margin-left:304.45pt;margin-top:2.3pt;width:159.75pt;height:62.2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">
                <v:textbox>
                  <w:txbxContent>
                    <w:p w14:paraId="6209AF34" w14:textId="7EB8C3FB" w:rsidR="00074EDA" w:rsidRPr="00504299" w:rsidRDefault="00074EDA" w:rsidP="00504299">
                      <w:pPr>
                        <w:spacing w:after="0" w:line="240" w:lineRule="auto"/>
                        <w:rPr>
                          <w:rFonts w:ascii="Public Sans" w:eastAsia="Times New Roman" w:hAnsi="Public Sans" w:cstheme="minorHAnsi"/>
                          <w:iCs/>
                          <w:color w:val="000000" w:themeColor="text1"/>
                          <w:lang w:eastAsia="en-AU"/>
                        </w:rPr>
                      </w:pPr>
                      <w:r w:rsidRPr="00504299">
                        <w:rPr>
                          <w:rFonts w:ascii="Public Sans" w:eastAsia="Times New Roman" w:hAnsi="Public Sans" w:cstheme="minorHAnsi"/>
                          <w:iCs/>
                          <w:color w:val="000000" w:themeColor="text1"/>
                          <w:lang w:eastAsia="en-AU"/>
                        </w:rPr>
                        <w:t xml:space="preserve">Educational intervention shared with control group upon study completion </w:t>
                      </w:r>
                    </w:p>
                  </w:txbxContent>
                </v:textbox>
                <w10:wrap type="square" anchorx="margin"/>
              </v:shape>
            </w:pict>
          </mc:Fallback>
        </mc:AlternateContent>
      </w:r>
    </w:p>
    <w:p w14:paraId="1B5444EE" w14:textId="04ED2E5D" w:rsidR="007E7FFE" w:rsidRDefault="007E7FFE" w:rsidP="00C31101">
      <w:pPr>
        <w:spacing w:after="0" w:line="240" w:lineRule="auto"/>
        <w:rPr>
          <w:rFonts w:ascii="Public Sans" w:hAnsi="Public Sans" w:cstheme="minorHAnsi"/>
          <w:bCs/>
        </w:rPr>
      </w:pPr>
    </w:p>
    <w:p w14:paraId="4516436F" w14:textId="00A3B1FB" w:rsidR="007E7FFE" w:rsidRDefault="007E7FFE" w:rsidP="00C31101">
      <w:pPr>
        <w:spacing w:after="0" w:line="240" w:lineRule="auto"/>
        <w:rPr>
          <w:rFonts w:ascii="Public Sans" w:hAnsi="Public Sans" w:cstheme="minorHAnsi"/>
          <w:bCs/>
        </w:rPr>
      </w:pPr>
    </w:p>
    <w:p w14:paraId="48C8A328" w14:textId="2B568126" w:rsidR="007E7FFE" w:rsidRDefault="007E7FFE" w:rsidP="00C31101">
      <w:pPr>
        <w:spacing w:after="0" w:line="240" w:lineRule="auto"/>
        <w:rPr>
          <w:rFonts w:ascii="Public Sans" w:hAnsi="Public Sans" w:cstheme="minorHAnsi"/>
          <w:bCs/>
        </w:rPr>
      </w:pPr>
    </w:p>
    <w:p w14:paraId="7F9F5F0E" w14:textId="173369C5" w:rsidR="007E7FFE" w:rsidRDefault="007E7FFE" w:rsidP="00C31101">
      <w:pPr>
        <w:spacing w:after="0" w:line="240" w:lineRule="auto"/>
        <w:rPr>
          <w:rFonts w:ascii="Public Sans" w:hAnsi="Public Sans" w:cstheme="minorHAnsi"/>
          <w:bCs/>
        </w:rPr>
      </w:pPr>
    </w:p>
    <w:p w14:paraId="20D571F9" w14:textId="2DD6FE26" w:rsidR="007E7FFE" w:rsidRDefault="007E7FFE" w:rsidP="00C31101">
      <w:pPr>
        <w:spacing w:after="0" w:line="240" w:lineRule="auto"/>
        <w:rPr>
          <w:rFonts w:ascii="Public Sans" w:hAnsi="Public Sans" w:cstheme="minorHAnsi"/>
          <w:bCs/>
        </w:rPr>
      </w:pPr>
    </w:p>
    <w:p w14:paraId="1BDBC31A" w14:textId="19E8B21E" w:rsidR="007E7FFE" w:rsidRDefault="007E7FFE" w:rsidP="00C31101">
      <w:pPr>
        <w:spacing w:after="0" w:line="240" w:lineRule="auto"/>
        <w:rPr>
          <w:rFonts w:ascii="Public Sans" w:hAnsi="Public Sans" w:cstheme="minorHAnsi"/>
          <w:bCs/>
        </w:rPr>
      </w:pPr>
    </w:p>
    <w:p w14:paraId="01CAB695" w14:textId="7D0FE8BD" w:rsidR="007E7FFE" w:rsidRDefault="007E7FFE" w:rsidP="00C31101">
      <w:pPr>
        <w:spacing w:after="0" w:line="240" w:lineRule="auto"/>
        <w:rPr>
          <w:rFonts w:ascii="Public Sans" w:hAnsi="Public Sans" w:cstheme="minorHAnsi"/>
          <w:bCs/>
        </w:rPr>
      </w:pPr>
    </w:p>
    <w:p w14:paraId="41EBD031" w14:textId="77777777" w:rsidR="00A30F55" w:rsidRDefault="00A30F55" w:rsidP="00C31101">
      <w:pPr>
        <w:spacing w:after="0" w:line="240" w:lineRule="auto"/>
        <w:rPr>
          <w:rFonts w:ascii="Public Sans" w:hAnsi="Public Sans" w:cstheme="minorHAnsi"/>
          <w:bCs/>
        </w:rPr>
      </w:pPr>
    </w:p>
    <w:p w14:paraId="0E9ECB29" w14:textId="77777777" w:rsidR="00A30F55" w:rsidRDefault="00A30F55" w:rsidP="00C31101">
      <w:pPr>
        <w:spacing w:after="0" w:line="240" w:lineRule="auto"/>
        <w:rPr>
          <w:rFonts w:ascii="Public Sans" w:hAnsi="Public Sans" w:cstheme="minorHAnsi"/>
          <w:bCs/>
        </w:rPr>
      </w:pPr>
    </w:p>
    <w:p w14:paraId="7CE491D2" w14:textId="77777777" w:rsidR="00A30F55" w:rsidRDefault="00A30F55" w:rsidP="00C31101">
      <w:pPr>
        <w:spacing w:after="0" w:line="240" w:lineRule="auto"/>
        <w:rPr>
          <w:rFonts w:ascii="Public Sans" w:hAnsi="Public Sans" w:cstheme="minorHAnsi"/>
          <w:bCs/>
        </w:rPr>
      </w:pPr>
    </w:p>
    <w:p w14:paraId="67BB32C0" w14:textId="77777777" w:rsidR="00A30F55" w:rsidRDefault="00A30F55" w:rsidP="00C31101">
      <w:pPr>
        <w:spacing w:after="0" w:line="240" w:lineRule="auto"/>
        <w:rPr>
          <w:rFonts w:ascii="Public Sans" w:hAnsi="Public Sans" w:cstheme="minorHAnsi"/>
          <w:bCs/>
        </w:rPr>
      </w:pPr>
    </w:p>
    <w:p w14:paraId="2035FE5C" w14:textId="730E21C5" w:rsidR="00C31101" w:rsidRDefault="00C31101" w:rsidP="00C31101">
      <w:pPr>
        <w:spacing w:after="0" w:line="240" w:lineRule="auto"/>
        <w:rPr>
          <w:rFonts w:ascii="Public Sans" w:eastAsia="Times New Roman" w:hAnsi="Public Sans" w:cstheme="minorHAnsi"/>
          <w:iCs/>
          <w:color w:val="000000" w:themeColor="text1"/>
          <w:lang w:eastAsia="en-AU"/>
        </w:rPr>
      </w:pPr>
      <w:r w:rsidRPr="00681DBD">
        <w:rPr>
          <w:rFonts w:ascii="Public Sans" w:hAnsi="Public Sans" w:cstheme="minorHAnsi"/>
          <w:bCs/>
        </w:rPr>
        <w:lastRenderedPageBreak/>
        <w:t xml:space="preserve">The study site </w:t>
      </w:r>
      <w:r>
        <w:rPr>
          <w:rFonts w:ascii="Public Sans" w:hAnsi="Public Sans" w:cstheme="minorHAnsi"/>
          <w:bCs/>
        </w:rPr>
        <w:t>is</w:t>
      </w:r>
      <w:r w:rsidRPr="00681DBD">
        <w:rPr>
          <w:rFonts w:ascii="Public Sans" w:hAnsi="Public Sans" w:cstheme="minorHAnsi"/>
          <w:bCs/>
        </w:rPr>
        <w:t xml:space="preserve"> Royal Prince Alfred Hospital</w:t>
      </w:r>
      <w:r>
        <w:rPr>
          <w:rFonts w:ascii="Public Sans" w:hAnsi="Public Sans" w:cstheme="minorHAnsi"/>
          <w:bCs/>
        </w:rPr>
        <w:t xml:space="preserve"> (RPAH)</w:t>
      </w:r>
      <w:r w:rsidRPr="00681DBD">
        <w:rPr>
          <w:rFonts w:ascii="Public Sans" w:hAnsi="Public Sans" w:cstheme="minorHAnsi"/>
          <w:bCs/>
        </w:rPr>
        <w:t>. P</w:t>
      </w:r>
      <w:r>
        <w:rPr>
          <w:rFonts w:ascii="Public Sans" w:hAnsi="Public Sans" w:cstheme="minorHAnsi"/>
          <w:bCs/>
        </w:rPr>
        <w:t>otential p</w:t>
      </w:r>
      <w:r w:rsidRPr="00681DBD">
        <w:rPr>
          <w:rFonts w:ascii="Public Sans" w:hAnsi="Public Sans" w:cstheme="minorHAnsi"/>
          <w:bCs/>
        </w:rPr>
        <w:t xml:space="preserve">articipants will be invited </w:t>
      </w:r>
      <w:r w:rsidRPr="00681DBD">
        <w:rPr>
          <w:rFonts w:ascii="Public Sans" w:eastAsia="Times New Roman" w:hAnsi="Public Sans" w:cstheme="minorHAnsi"/>
          <w:iCs/>
          <w:color w:val="000000" w:themeColor="text1"/>
          <w:lang w:eastAsia="en-AU"/>
        </w:rPr>
        <w:t xml:space="preserve">to participate in the study via poster advertisements (displayed around RPAH) and an </w:t>
      </w:r>
      <w:r>
        <w:rPr>
          <w:rFonts w:ascii="Public Sans" w:eastAsia="Times New Roman" w:hAnsi="Public Sans" w:cstheme="minorHAnsi"/>
          <w:iCs/>
          <w:color w:val="000000" w:themeColor="text1"/>
          <w:lang w:eastAsia="en-AU"/>
        </w:rPr>
        <w:t xml:space="preserve">RPAH </w:t>
      </w:r>
      <w:r w:rsidRPr="00681DBD">
        <w:rPr>
          <w:rFonts w:ascii="Public Sans" w:eastAsia="Times New Roman" w:hAnsi="Public Sans" w:cstheme="minorHAnsi"/>
          <w:iCs/>
          <w:color w:val="000000" w:themeColor="text1"/>
          <w:lang w:eastAsia="en-AU"/>
        </w:rPr>
        <w:t xml:space="preserve">Intranet advertisement. </w:t>
      </w:r>
    </w:p>
    <w:p w14:paraId="30E2B200" w14:textId="77777777" w:rsidR="00C31101" w:rsidRDefault="00C31101" w:rsidP="00F771B7">
      <w:pPr>
        <w:spacing w:after="0" w:line="240" w:lineRule="auto"/>
        <w:rPr>
          <w:rFonts w:ascii="Public Sans" w:hAnsi="Public Sans"/>
        </w:rPr>
      </w:pPr>
    </w:p>
    <w:p w14:paraId="1C787261" w14:textId="0ECBD6AF" w:rsidR="002F28DD" w:rsidRDefault="00F771B7" w:rsidP="00F771B7">
      <w:pPr>
        <w:spacing w:after="0" w:line="240" w:lineRule="auto"/>
        <w:rPr>
          <w:rFonts w:ascii="Public Sans" w:eastAsia="Times New Roman" w:hAnsi="Public Sans" w:cstheme="minorHAnsi"/>
          <w:color w:val="000000"/>
          <w:lang w:eastAsia="en-AU"/>
        </w:rPr>
      </w:pPr>
      <w:r>
        <w:rPr>
          <w:rFonts w:ascii="Public Sans" w:hAnsi="Public Sans"/>
        </w:rPr>
        <w:t xml:space="preserve">The </w:t>
      </w:r>
      <w:r>
        <w:rPr>
          <w:rFonts w:ascii="Public Sans" w:eastAsia="Times New Roman" w:hAnsi="Public Sans" w:cstheme="minorHAnsi"/>
          <w:color w:val="000000"/>
          <w:lang w:eastAsia="en-AU"/>
        </w:rPr>
        <w:t>r</w:t>
      </w:r>
      <w:r w:rsidR="00742920" w:rsidRPr="00504299">
        <w:rPr>
          <w:rFonts w:ascii="Public Sans" w:eastAsia="Times New Roman" w:hAnsi="Public Sans" w:cstheme="minorHAnsi"/>
          <w:color w:val="000000"/>
          <w:lang w:eastAsia="en-AU"/>
        </w:rPr>
        <w:t xml:space="preserve">ecruitment </w:t>
      </w:r>
      <w:r>
        <w:rPr>
          <w:rFonts w:ascii="Public Sans" w:eastAsia="Times New Roman" w:hAnsi="Public Sans" w:cstheme="minorHAnsi"/>
          <w:color w:val="000000"/>
          <w:lang w:eastAsia="en-AU"/>
        </w:rPr>
        <w:t xml:space="preserve">period is </w:t>
      </w:r>
      <w:r w:rsidR="00742920" w:rsidRPr="00504299">
        <w:rPr>
          <w:rFonts w:ascii="Public Sans" w:eastAsia="Times New Roman" w:hAnsi="Public Sans" w:cstheme="minorHAnsi"/>
          <w:color w:val="000000"/>
          <w:lang w:eastAsia="en-AU"/>
        </w:rPr>
        <w:t>11</w:t>
      </w:r>
      <w:r w:rsidR="00742920" w:rsidRPr="00504299">
        <w:rPr>
          <w:rFonts w:ascii="Public Sans" w:eastAsia="Times New Roman" w:hAnsi="Public Sans" w:cstheme="minorHAnsi"/>
          <w:color w:val="000000"/>
          <w:vertAlign w:val="superscript"/>
          <w:lang w:eastAsia="en-AU"/>
        </w:rPr>
        <w:t>th</w:t>
      </w:r>
      <w:r w:rsidR="00742920" w:rsidRPr="00504299">
        <w:rPr>
          <w:rFonts w:ascii="Public Sans" w:eastAsia="Times New Roman" w:hAnsi="Public Sans" w:cstheme="minorHAnsi"/>
          <w:color w:val="000000"/>
          <w:lang w:eastAsia="en-AU"/>
        </w:rPr>
        <w:t xml:space="preserve"> September</w:t>
      </w:r>
      <w:r w:rsidR="003D1190" w:rsidRPr="00504299">
        <w:rPr>
          <w:rFonts w:ascii="Public Sans" w:eastAsia="Times New Roman" w:hAnsi="Public Sans" w:cstheme="minorHAnsi"/>
          <w:color w:val="000000"/>
          <w:lang w:eastAsia="en-AU"/>
        </w:rPr>
        <w:t xml:space="preserve"> to </w:t>
      </w:r>
      <w:r w:rsidR="00742920" w:rsidRPr="00504299">
        <w:rPr>
          <w:rFonts w:ascii="Public Sans" w:eastAsia="Times New Roman" w:hAnsi="Public Sans" w:cstheme="minorHAnsi"/>
          <w:color w:val="000000"/>
          <w:lang w:eastAsia="en-AU"/>
        </w:rPr>
        <w:t>9</w:t>
      </w:r>
      <w:r w:rsidR="00406518" w:rsidRPr="00504299">
        <w:rPr>
          <w:rFonts w:ascii="Public Sans" w:eastAsia="Times New Roman" w:hAnsi="Public Sans" w:cstheme="minorHAnsi"/>
          <w:color w:val="000000"/>
          <w:vertAlign w:val="superscript"/>
          <w:lang w:eastAsia="en-AU"/>
        </w:rPr>
        <w:t>th</w:t>
      </w:r>
      <w:r w:rsidR="00742920" w:rsidRPr="00504299">
        <w:rPr>
          <w:rFonts w:ascii="Public Sans" w:eastAsia="Times New Roman" w:hAnsi="Public Sans" w:cstheme="minorHAnsi"/>
          <w:color w:val="000000"/>
          <w:lang w:eastAsia="en-AU"/>
        </w:rPr>
        <w:t xml:space="preserve"> Octo</w:t>
      </w:r>
      <w:r w:rsidR="00406518" w:rsidRPr="00504299">
        <w:rPr>
          <w:rFonts w:ascii="Public Sans" w:eastAsia="Times New Roman" w:hAnsi="Public Sans" w:cstheme="minorHAnsi"/>
          <w:color w:val="000000"/>
          <w:lang w:eastAsia="en-AU"/>
        </w:rPr>
        <w:t>ber</w:t>
      </w:r>
      <w:r w:rsidR="00742920" w:rsidRPr="00504299">
        <w:rPr>
          <w:rFonts w:ascii="Public Sans" w:eastAsia="Times New Roman" w:hAnsi="Public Sans" w:cstheme="minorHAnsi"/>
          <w:color w:val="000000"/>
          <w:lang w:eastAsia="en-AU"/>
        </w:rPr>
        <w:t xml:space="preserve"> 2023</w:t>
      </w:r>
      <w:r w:rsidR="00406518" w:rsidRPr="00504299">
        <w:rPr>
          <w:rFonts w:ascii="Public Sans" w:eastAsia="Times New Roman" w:hAnsi="Public Sans" w:cstheme="minorHAnsi"/>
          <w:color w:val="000000"/>
          <w:lang w:eastAsia="en-AU"/>
        </w:rPr>
        <w:t xml:space="preserve">. </w:t>
      </w:r>
      <w:r w:rsidR="004726B4">
        <w:rPr>
          <w:rFonts w:ascii="Public Sans" w:eastAsia="Times New Roman" w:hAnsi="Public Sans" w:cstheme="minorHAnsi"/>
          <w:color w:val="000000"/>
          <w:lang w:eastAsia="en-AU"/>
        </w:rPr>
        <w:t xml:space="preserve">Potential participants are required to complete the </w:t>
      </w:r>
      <w:proofErr w:type="spellStart"/>
      <w:r w:rsidR="00F65B33">
        <w:rPr>
          <w:rFonts w:ascii="Public Sans" w:eastAsia="Times New Roman" w:hAnsi="Public Sans" w:cstheme="minorHAnsi"/>
          <w:color w:val="000000"/>
          <w:lang w:eastAsia="en-AU"/>
        </w:rPr>
        <w:t>REDCap</w:t>
      </w:r>
      <w:proofErr w:type="spellEnd"/>
      <w:r w:rsidR="00F65B33">
        <w:rPr>
          <w:rFonts w:ascii="Public Sans" w:eastAsia="Times New Roman" w:hAnsi="Public Sans" w:cstheme="minorHAnsi"/>
          <w:color w:val="000000"/>
          <w:lang w:eastAsia="en-AU"/>
        </w:rPr>
        <w:t xml:space="preserve"> </w:t>
      </w:r>
      <w:r w:rsidR="004726B4">
        <w:rPr>
          <w:rFonts w:ascii="Public Sans" w:eastAsia="Times New Roman" w:hAnsi="Public Sans" w:cstheme="minorHAnsi"/>
          <w:color w:val="000000"/>
          <w:lang w:eastAsia="en-AU"/>
        </w:rPr>
        <w:t>Eligibility Criteria survey</w:t>
      </w:r>
      <w:r w:rsidR="00F65B33">
        <w:rPr>
          <w:rFonts w:ascii="Public Sans" w:eastAsia="Times New Roman" w:hAnsi="Public Sans" w:cstheme="minorHAnsi"/>
          <w:color w:val="000000"/>
          <w:lang w:eastAsia="en-AU"/>
        </w:rPr>
        <w:t>. If participants fit the eligibility criteria, they will be required to complete the</w:t>
      </w:r>
      <w:r w:rsidR="00860CB6">
        <w:rPr>
          <w:rFonts w:ascii="Public Sans" w:eastAsia="Times New Roman" w:hAnsi="Public Sans" w:cstheme="minorHAnsi"/>
          <w:color w:val="000000"/>
          <w:lang w:eastAsia="en-AU"/>
        </w:rPr>
        <w:t xml:space="preserve"> </w:t>
      </w:r>
      <w:r w:rsidR="004726B4">
        <w:rPr>
          <w:rFonts w:ascii="Public Sans" w:eastAsia="Times New Roman" w:hAnsi="Public Sans" w:cstheme="minorHAnsi"/>
          <w:color w:val="000000"/>
          <w:lang w:eastAsia="en-AU"/>
        </w:rPr>
        <w:t xml:space="preserve">Baseline Characteristics survey on </w:t>
      </w:r>
      <w:proofErr w:type="spellStart"/>
      <w:r w:rsidR="004726B4">
        <w:rPr>
          <w:rFonts w:ascii="Public Sans" w:eastAsia="Times New Roman" w:hAnsi="Public Sans" w:cstheme="minorHAnsi"/>
          <w:color w:val="000000"/>
          <w:lang w:eastAsia="en-AU"/>
        </w:rPr>
        <w:t>REDCap</w:t>
      </w:r>
      <w:proofErr w:type="spellEnd"/>
      <w:r w:rsidR="004726B4">
        <w:rPr>
          <w:rFonts w:ascii="Public Sans" w:eastAsia="Times New Roman" w:hAnsi="Public Sans" w:cstheme="minorHAnsi"/>
          <w:color w:val="000000"/>
          <w:lang w:eastAsia="en-AU"/>
        </w:rPr>
        <w:t xml:space="preserve">. </w:t>
      </w:r>
      <w:r w:rsidR="002F28DD">
        <w:rPr>
          <w:rFonts w:ascii="Public Sans" w:eastAsia="Times New Roman" w:hAnsi="Public Sans" w:cstheme="minorHAnsi"/>
          <w:color w:val="000000"/>
          <w:lang w:eastAsia="en-AU"/>
        </w:rPr>
        <w:t xml:space="preserve">If they are deemed eligible, they will progress to complete the baseline competence and confidence questionnaires. </w:t>
      </w:r>
    </w:p>
    <w:p w14:paraId="0F28AA71" w14:textId="77777777" w:rsidR="002F28DD" w:rsidRDefault="002F28DD" w:rsidP="00F771B7">
      <w:pPr>
        <w:spacing w:after="0" w:line="240" w:lineRule="auto"/>
        <w:rPr>
          <w:rFonts w:ascii="Public Sans" w:eastAsia="Times New Roman" w:hAnsi="Public Sans" w:cstheme="minorHAnsi"/>
          <w:color w:val="000000"/>
          <w:lang w:eastAsia="en-AU"/>
        </w:rPr>
      </w:pPr>
    </w:p>
    <w:p w14:paraId="1A83E6F7" w14:textId="6EFC26E0" w:rsidR="00F771B7" w:rsidRDefault="001E1B6A" w:rsidP="00F771B7">
      <w:pPr>
        <w:spacing w:after="0" w:line="240" w:lineRule="auto"/>
        <w:rPr>
          <w:rFonts w:ascii="Public Sans" w:hAnsi="Public Sans" w:cstheme="minorHAnsi"/>
          <w:bCs/>
        </w:rPr>
      </w:pPr>
      <w:r w:rsidRPr="00681DBD">
        <w:rPr>
          <w:rFonts w:ascii="Public Sans" w:eastAsia="Times New Roman" w:hAnsi="Public Sans" w:cstheme="minorHAnsi"/>
          <w:iCs/>
          <w:color w:val="000000" w:themeColor="text1"/>
          <w:lang w:eastAsia="en-AU"/>
        </w:rPr>
        <w:t>Participants will be randomised to the</w:t>
      </w:r>
      <w:r>
        <w:rPr>
          <w:rFonts w:ascii="Public Sans" w:eastAsia="Times New Roman" w:hAnsi="Public Sans" w:cstheme="minorHAnsi"/>
          <w:iCs/>
          <w:color w:val="000000" w:themeColor="text1"/>
          <w:lang w:eastAsia="en-AU"/>
        </w:rPr>
        <w:t xml:space="preserve"> educational</w:t>
      </w:r>
      <w:r w:rsidRPr="00681DBD">
        <w:rPr>
          <w:rFonts w:ascii="Public Sans" w:eastAsia="Times New Roman" w:hAnsi="Public Sans" w:cstheme="minorHAnsi"/>
          <w:iCs/>
          <w:color w:val="000000" w:themeColor="text1"/>
          <w:lang w:eastAsia="en-AU"/>
        </w:rPr>
        <w:t xml:space="preserve"> intervention or control group</w:t>
      </w:r>
      <w:r>
        <w:rPr>
          <w:rFonts w:ascii="Public Sans" w:eastAsia="Times New Roman" w:hAnsi="Public Sans" w:cstheme="minorHAnsi"/>
          <w:iCs/>
          <w:color w:val="000000" w:themeColor="text1"/>
          <w:lang w:eastAsia="en-AU"/>
        </w:rPr>
        <w:t xml:space="preserve"> (1:1). </w:t>
      </w:r>
      <w:r w:rsidR="00F771B7" w:rsidRPr="00681DBD">
        <w:rPr>
          <w:rFonts w:ascii="Public Sans" w:hAnsi="Public Sans" w:cstheme="minorHAnsi"/>
          <w:bCs/>
        </w:rPr>
        <w:t>Simple randomisation and concealed allocation will be achieved us</w:t>
      </w:r>
      <w:r w:rsidR="00F771B7">
        <w:rPr>
          <w:rFonts w:ascii="Public Sans" w:hAnsi="Public Sans" w:cstheme="minorHAnsi"/>
          <w:bCs/>
        </w:rPr>
        <w:t>ing</w:t>
      </w:r>
      <w:r w:rsidR="00F771B7" w:rsidRPr="00681DBD">
        <w:rPr>
          <w:rFonts w:ascii="Public Sans" w:hAnsi="Public Sans" w:cstheme="minorHAnsi"/>
          <w:bCs/>
        </w:rPr>
        <w:t xml:space="preserve"> </w:t>
      </w:r>
      <w:r w:rsidR="00F65B33">
        <w:rPr>
          <w:rFonts w:ascii="Public Sans" w:hAnsi="Public Sans" w:cstheme="minorHAnsi"/>
          <w:bCs/>
        </w:rPr>
        <w:t>a computer-generated random number system</w:t>
      </w:r>
      <w:r w:rsidR="00F771B7" w:rsidRPr="00681DBD">
        <w:rPr>
          <w:rFonts w:ascii="Public Sans" w:hAnsi="Public Sans" w:cstheme="minorHAnsi"/>
          <w:bCs/>
        </w:rPr>
        <w:t xml:space="preserve">. Participants </w:t>
      </w:r>
      <w:r w:rsidR="00F771B7">
        <w:rPr>
          <w:rFonts w:ascii="Public Sans" w:hAnsi="Public Sans" w:cstheme="minorHAnsi"/>
          <w:bCs/>
        </w:rPr>
        <w:t>will</w:t>
      </w:r>
      <w:r w:rsidR="00F771B7" w:rsidRPr="00681DBD">
        <w:rPr>
          <w:rFonts w:ascii="Public Sans" w:hAnsi="Public Sans" w:cstheme="minorHAnsi"/>
          <w:bCs/>
        </w:rPr>
        <w:t xml:space="preserve"> be notified of </w:t>
      </w:r>
      <w:r w:rsidR="00F771B7">
        <w:rPr>
          <w:rFonts w:ascii="Public Sans" w:hAnsi="Public Sans" w:cstheme="minorHAnsi"/>
          <w:bCs/>
        </w:rPr>
        <w:t xml:space="preserve">their </w:t>
      </w:r>
      <w:r w:rsidR="00F771B7" w:rsidRPr="00681DBD">
        <w:rPr>
          <w:rFonts w:ascii="Public Sans" w:hAnsi="Public Sans" w:cstheme="minorHAnsi"/>
          <w:bCs/>
        </w:rPr>
        <w:t xml:space="preserve">study group via email. </w:t>
      </w:r>
      <w:r w:rsidR="00596EC2">
        <w:rPr>
          <w:rFonts w:ascii="Public Sans" w:hAnsi="Public Sans" w:cstheme="minorHAnsi"/>
          <w:bCs/>
        </w:rPr>
        <w:t xml:space="preserve">Participants will have 2 weeks to complete the educational intervention. </w:t>
      </w:r>
    </w:p>
    <w:p w14:paraId="1D6B23E8" w14:textId="77777777" w:rsidR="00F771B7" w:rsidRPr="00681DBD" w:rsidRDefault="00F771B7" w:rsidP="00F771B7">
      <w:pPr>
        <w:spacing w:after="0" w:line="240" w:lineRule="auto"/>
        <w:rPr>
          <w:rFonts w:ascii="Public Sans" w:hAnsi="Public Sans" w:cstheme="minorHAnsi"/>
          <w:bCs/>
        </w:rPr>
      </w:pPr>
    </w:p>
    <w:p w14:paraId="6468DBC9" w14:textId="760D24D0" w:rsidR="00406518" w:rsidRPr="00504299" w:rsidRDefault="001E1B6A" w:rsidP="00504299">
      <w:pPr>
        <w:spacing w:after="0" w:line="240" w:lineRule="auto"/>
        <w:rPr>
          <w:rFonts w:ascii="Public Sans" w:eastAsia="Times New Roman" w:hAnsi="Public Sans" w:cstheme="minorHAnsi"/>
          <w:color w:val="000000"/>
          <w:lang w:eastAsia="en-AU"/>
        </w:rPr>
      </w:pPr>
      <w:r>
        <w:rPr>
          <w:rFonts w:ascii="Public Sans" w:eastAsia="Times New Roman" w:hAnsi="Public Sans" w:cstheme="minorHAnsi"/>
          <w:color w:val="000000"/>
          <w:lang w:eastAsia="en-AU"/>
        </w:rPr>
        <w:t xml:space="preserve">Participants will be required to </w:t>
      </w:r>
      <w:r w:rsidR="00596EC2">
        <w:rPr>
          <w:rFonts w:ascii="Public Sans" w:eastAsia="Times New Roman" w:hAnsi="Public Sans" w:cstheme="minorHAnsi"/>
          <w:color w:val="000000"/>
          <w:lang w:eastAsia="en-AU"/>
        </w:rPr>
        <w:t xml:space="preserve">repeat the assessments 2 </w:t>
      </w:r>
      <w:r w:rsidR="006D596C">
        <w:rPr>
          <w:rFonts w:ascii="Public Sans" w:eastAsia="Times New Roman" w:hAnsi="Public Sans" w:cstheme="minorHAnsi"/>
          <w:color w:val="000000"/>
          <w:lang w:eastAsia="en-AU"/>
        </w:rPr>
        <w:t>weeks</w:t>
      </w:r>
      <w:r w:rsidR="003D1D1D">
        <w:rPr>
          <w:rFonts w:ascii="Public Sans" w:eastAsia="Times New Roman" w:hAnsi="Public Sans" w:cstheme="minorHAnsi"/>
          <w:color w:val="000000"/>
          <w:lang w:eastAsia="en-AU"/>
        </w:rPr>
        <w:t xml:space="preserve"> </w:t>
      </w:r>
      <w:r w:rsidR="00596EC2">
        <w:rPr>
          <w:rFonts w:ascii="Public Sans" w:eastAsia="Times New Roman" w:hAnsi="Public Sans" w:cstheme="minorHAnsi"/>
          <w:color w:val="000000"/>
          <w:lang w:eastAsia="en-AU"/>
        </w:rPr>
        <w:t xml:space="preserve">after randomisation.  </w:t>
      </w:r>
      <w:r>
        <w:rPr>
          <w:rFonts w:ascii="Public Sans" w:eastAsia="Times New Roman" w:hAnsi="Public Sans" w:cstheme="minorHAnsi"/>
          <w:color w:val="000000"/>
          <w:lang w:eastAsia="en-AU"/>
        </w:rPr>
        <w:t xml:space="preserve"> </w:t>
      </w:r>
      <w:r w:rsidR="00406518" w:rsidRPr="00504299">
        <w:rPr>
          <w:rFonts w:ascii="Public Sans" w:eastAsia="Times New Roman" w:hAnsi="Public Sans" w:cstheme="minorHAnsi"/>
          <w:color w:val="000000"/>
          <w:lang w:eastAsia="en-AU"/>
        </w:rPr>
        <w:t xml:space="preserve">Start of data collection </w:t>
      </w:r>
      <w:r w:rsidR="00F771B7">
        <w:rPr>
          <w:rFonts w:ascii="Public Sans" w:eastAsia="Times New Roman" w:hAnsi="Public Sans" w:cstheme="minorHAnsi"/>
          <w:color w:val="000000"/>
          <w:lang w:eastAsia="en-AU"/>
        </w:rPr>
        <w:t>will</w:t>
      </w:r>
      <w:r w:rsidR="00F771B7" w:rsidRPr="00504299">
        <w:rPr>
          <w:rFonts w:ascii="Public Sans" w:eastAsia="Times New Roman" w:hAnsi="Public Sans" w:cstheme="minorHAnsi"/>
          <w:color w:val="000000"/>
          <w:lang w:eastAsia="en-AU"/>
        </w:rPr>
        <w:t xml:space="preserve"> </w:t>
      </w:r>
      <w:r w:rsidR="00406518" w:rsidRPr="00504299">
        <w:rPr>
          <w:rFonts w:ascii="Public Sans" w:eastAsia="Times New Roman" w:hAnsi="Public Sans" w:cstheme="minorHAnsi"/>
          <w:color w:val="000000"/>
          <w:lang w:eastAsia="en-AU"/>
        </w:rPr>
        <w:t xml:space="preserve">occur concurrently with start of recruitment as </w:t>
      </w:r>
      <w:r w:rsidR="00F771B7">
        <w:rPr>
          <w:rFonts w:ascii="Public Sans" w:eastAsia="Times New Roman" w:hAnsi="Public Sans" w:cstheme="minorHAnsi"/>
          <w:color w:val="000000"/>
          <w:lang w:eastAsia="en-AU"/>
        </w:rPr>
        <w:t xml:space="preserve">the </w:t>
      </w:r>
      <w:r w:rsidR="00406518" w:rsidRPr="00504299">
        <w:rPr>
          <w:rFonts w:ascii="Public Sans" w:eastAsia="Times New Roman" w:hAnsi="Public Sans" w:cstheme="minorHAnsi"/>
          <w:color w:val="000000"/>
          <w:lang w:eastAsia="en-AU"/>
        </w:rPr>
        <w:t>initial</w:t>
      </w:r>
      <w:r w:rsidR="00B80D87" w:rsidRPr="00504299">
        <w:rPr>
          <w:rFonts w:ascii="Public Sans" w:eastAsia="Times New Roman" w:hAnsi="Public Sans" w:cstheme="minorHAnsi"/>
          <w:color w:val="000000"/>
          <w:lang w:eastAsia="en-AU"/>
        </w:rPr>
        <w:t xml:space="preserve"> </w:t>
      </w:r>
      <w:r w:rsidR="005118DC" w:rsidRPr="00504299">
        <w:rPr>
          <w:rFonts w:ascii="Public Sans" w:eastAsia="Times New Roman" w:hAnsi="Public Sans" w:cstheme="minorHAnsi"/>
          <w:color w:val="000000"/>
          <w:lang w:eastAsia="en-AU"/>
        </w:rPr>
        <w:t>assessments will be performed upon recruitment</w:t>
      </w:r>
      <w:r w:rsidR="00406518" w:rsidRPr="00504299">
        <w:rPr>
          <w:rFonts w:ascii="Public Sans" w:eastAsia="Times New Roman" w:hAnsi="Public Sans" w:cstheme="minorHAnsi"/>
          <w:color w:val="000000"/>
          <w:lang w:eastAsia="en-AU"/>
        </w:rPr>
        <w:t xml:space="preserve">. Data collection </w:t>
      </w:r>
      <w:r w:rsidR="00F771B7">
        <w:rPr>
          <w:rFonts w:ascii="Public Sans" w:eastAsia="Times New Roman" w:hAnsi="Public Sans" w:cstheme="minorHAnsi"/>
          <w:color w:val="000000"/>
          <w:lang w:eastAsia="en-AU"/>
        </w:rPr>
        <w:t>will</w:t>
      </w:r>
      <w:r w:rsidR="00F771B7" w:rsidRPr="00504299">
        <w:rPr>
          <w:rFonts w:ascii="Public Sans" w:eastAsia="Times New Roman" w:hAnsi="Public Sans" w:cstheme="minorHAnsi"/>
          <w:color w:val="000000"/>
          <w:lang w:eastAsia="en-AU"/>
        </w:rPr>
        <w:t xml:space="preserve"> </w:t>
      </w:r>
      <w:r w:rsidR="00406518" w:rsidRPr="00504299">
        <w:rPr>
          <w:rFonts w:ascii="Public Sans" w:eastAsia="Times New Roman" w:hAnsi="Public Sans" w:cstheme="minorHAnsi"/>
          <w:color w:val="000000"/>
          <w:lang w:eastAsia="en-AU"/>
        </w:rPr>
        <w:t xml:space="preserve">finish at </w:t>
      </w:r>
      <w:r w:rsidR="00F771B7">
        <w:rPr>
          <w:rFonts w:ascii="Public Sans" w:eastAsia="Times New Roman" w:hAnsi="Public Sans" w:cstheme="minorHAnsi"/>
          <w:color w:val="000000"/>
          <w:lang w:eastAsia="en-AU"/>
        </w:rPr>
        <w:t xml:space="preserve">the </w:t>
      </w:r>
      <w:r w:rsidR="00742920" w:rsidRPr="00504299">
        <w:rPr>
          <w:rFonts w:ascii="Public Sans" w:eastAsia="Times New Roman" w:hAnsi="Public Sans" w:cstheme="minorHAnsi"/>
          <w:color w:val="000000"/>
          <w:lang w:eastAsia="en-AU"/>
        </w:rPr>
        <w:t>beginning of November</w:t>
      </w:r>
      <w:r w:rsidR="00406518" w:rsidRPr="00504299">
        <w:rPr>
          <w:rFonts w:ascii="Public Sans" w:eastAsia="Times New Roman" w:hAnsi="Public Sans" w:cstheme="minorHAnsi"/>
          <w:color w:val="000000"/>
          <w:lang w:eastAsia="en-AU"/>
        </w:rPr>
        <w:t xml:space="preserve"> 2023 </w:t>
      </w:r>
      <w:r w:rsidR="00F771B7">
        <w:rPr>
          <w:rFonts w:ascii="Public Sans" w:eastAsia="Times New Roman" w:hAnsi="Public Sans" w:cstheme="minorHAnsi"/>
          <w:color w:val="000000"/>
          <w:lang w:eastAsia="en-AU"/>
        </w:rPr>
        <w:t xml:space="preserve">after the </w:t>
      </w:r>
      <w:r w:rsidRPr="00C26F1F">
        <w:rPr>
          <w:rFonts w:ascii="Public Sans" w:eastAsia="Times New Roman" w:hAnsi="Public Sans" w:cstheme="minorHAnsi"/>
          <w:color w:val="000000"/>
          <w:lang w:eastAsia="en-AU"/>
        </w:rPr>
        <w:t>assessments</w:t>
      </w:r>
      <w:r>
        <w:rPr>
          <w:rFonts w:ascii="Public Sans" w:eastAsia="Times New Roman" w:hAnsi="Public Sans" w:cstheme="minorHAnsi"/>
          <w:color w:val="000000"/>
          <w:lang w:eastAsia="en-AU"/>
        </w:rPr>
        <w:t xml:space="preserve"> for the</w:t>
      </w:r>
      <w:r w:rsidRPr="00C26F1F">
        <w:rPr>
          <w:rFonts w:ascii="Public Sans" w:eastAsia="Times New Roman" w:hAnsi="Public Sans" w:cstheme="minorHAnsi"/>
          <w:color w:val="000000"/>
          <w:lang w:eastAsia="en-AU"/>
        </w:rPr>
        <w:t xml:space="preserve"> </w:t>
      </w:r>
      <w:r w:rsidR="00F771B7">
        <w:rPr>
          <w:rFonts w:ascii="Public Sans" w:eastAsia="Times New Roman" w:hAnsi="Public Sans" w:cstheme="minorHAnsi"/>
          <w:color w:val="000000"/>
          <w:lang w:eastAsia="en-AU"/>
        </w:rPr>
        <w:t>second</w:t>
      </w:r>
      <w:r>
        <w:rPr>
          <w:rFonts w:ascii="Public Sans" w:eastAsia="Times New Roman" w:hAnsi="Public Sans" w:cstheme="minorHAnsi"/>
          <w:color w:val="000000"/>
          <w:lang w:eastAsia="en-AU"/>
        </w:rPr>
        <w:t xml:space="preserve"> </w:t>
      </w:r>
      <w:proofErr w:type="spellStart"/>
      <w:r>
        <w:rPr>
          <w:rFonts w:ascii="Public Sans" w:eastAsia="Times New Roman" w:hAnsi="Public Sans" w:cstheme="minorHAnsi"/>
          <w:color w:val="000000"/>
          <w:lang w:eastAsia="en-AU"/>
        </w:rPr>
        <w:t>timepoint</w:t>
      </w:r>
      <w:proofErr w:type="spellEnd"/>
      <w:r w:rsidR="00406518" w:rsidRPr="00504299">
        <w:rPr>
          <w:rFonts w:ascii="Public Sans" w:eastAsia="Times New Roman" w:hAnsi="Public Sans" w:cstheme="minorHAnsi"/>
          <w:color w:val="000000"/>
          <w:lang w:eastAsia="en-AU"/>
        </w:rPr>
        <w:t xml:space="preserve"> have been completed.</w:t>
      </w:r>
    </w:p>
    <w:p w14:paraId="7ED01D49" w14:textId="77777777" w:rsidR="000F7700" w:rsidRDefault="000F7700" w:rsidP="00504299">
      <w:pPr>
        <w:spacing w:after="0" w:line="240" w:lineRule="auto"/>
        <w:rPr>
          <w:rFonts w:ascii="Public Sans" w:eastAsia="Times New Roman" w:hAnsi="Public Sans" w:cstheme="minorHAnsi"/>
          <w:color w:val="000000"/>
          <w:lang w:eastAsia="en-AU"/>
        </w:rPr>
      </w:pPr>
    </w:p>
    <w:p w14:paraId="197AB1BC" w14:textId="6A51A5D2" w:rsidR="00C31101" w:rsidRDefault="00C31101" w:rsidP="00504299">
      <w:pPr>
        <w:spacing w:after="0" w:line="240" w:lineRule="auto"/>
        <w:rPr>
          <w:rFonts w:ascii="Public Sans" w:hAnsi="Public Sans"/>
        </w:rPr>
      </w:pPr>
      <w:r>
        <w:rPr>
          <w:rFonts w:ascii="Public Sans" w:hAnsi="Public Sans"/>
        </w:rPr>
        <w:t>Nursing competency</w:t>
      </w:r>
      <w:r w:rsidRPr="00681DBD">
        <w:rPr>
          <w:rFonts w:ascii="Public Sans" w:hAnsi="Public Sans"/>
        </w:rPr>
        <w:t xml:space="preserve"> </w:t>
      </w:r>
      <w:r>
        <w:rPr>
          <w:rFonts w:ascii="Public Sans" w:hAnsi="Public Sans"/>
        </w:rPr>
        <w:t>will</w:t>
      </w:r>
      <w:r w:rsidRPr="00681DBD">
        <w:rPr>
          <w:rFonts w:ascii="Public Sans" w:hAnsi="Public Sans"/>
        </w:rPr>
        <w:t xml:space="preserve"> be assessed via a questionnaire consisting of </w:t>
      </w:r>
      <w:r w:rsidR="000F6B0B">
        <w:rPr>
          <w:rFonts w:ascii="Public Sans" w:hAnsi="Public Sans"/>
        </w:rPr>
        <w:t>18</w:t>
      </w:r>
      <w:r w:rsidRPr="00681DBD">
        <w:rPr>
          <w:rFonts w:ascii="Public Sans" w:hAnsi="Public Sans"/>
        </w:rPr>
        <w:t xml:space="preserve"> multiple-choice questions</w:t>
      </w:r>
      <w:r>
        <w:rPr>
          <w:rFonts w:ascii="Public Sans" w:hAnsi="Public Sans"/>
        </w:rPr>
        <w:t xml:space="preserve"> (</w:t>
      </w:r>
      <w:r w:rsidRPr="00681DBD">
        <w:rPr>
          <w:rFonts w:ascii="Public Sans" w:hAnsi="Public Sans"/>
        </w:rPr>
        <w:t xml:space="preserve">appendix </w:t>
      </w:r>
      <w:r>
        <w:rPr>
          <w:rFonts w:ascii="Public Sans" w:hAnsi="Public Sans"/>
        </w:rPr>
        <w:t xml:space="preserve">1) </w:t>
      </w:r>
      <w:r w:rsidRPr="00681DBD">
        <w:rPr>
          <w:rFonts w:ascii="Public Sans" w:hAnsi="Public Sans"/>
        </w:rPr>
        <w:t xml:space="preserve">relating to </w:t>
      </w:r>
      <w:r>
        <w:rPr>
          <w:rFonts w:ascii="Public Sans" w:hAnsi="Public Sans"/>
        </w:rPr>
        <w:t xml:space="preserve">the </w:t>
      </w:r>
      <w:r w:rsidRPr="00681DBD">
        <w:rPr>
          <w:rFonts w:ascii="Public Sans" w:hAnsi="Public Sans"/>
        </w:rPr>
        <w:t xml:space="preserve">application of evidence-based practice when caring for patients with </w:t>
      </w:r>
      <w:r>
        <w:rPr>
          <w:rFonts w:ascii="Public Sans" w:hAnsi="Public Sans"/>
        </w:rPr>
        <w:t>haemophilia</w:t>
      </w:r>
      <w:r w:rsidRPr="00681DBD">
        <w:rPr>
          <w:rFonts w:ascii="Public Sans" w:hAnsi="Public Sans"/>
        </w:rPr>
        <w:t xml:space="preserve">. </w:t>
      </w:r>
    </w:p>
    <w:p w14:paraId="0D856CD2" w14:textId="77777777" w:rsidR="001E1B6A" w:rsidRPr="00681DBD" w:rsidRDefault="001E1B6A" w:rsidP="00504299">
      <w:pPr>
        <w:spacing w:after="0" w:line="240" w:lineRule="auto"/>
        <w:rPr>
          <w:rFonts w:ascii="Public Sans" w:hAnsi="Public Sans"/>
        </w:rPr>
      </w:pPr>
    </w:p>
    <w:p w14:paraId="13013804" w14:textId="6FA710A5" w:rsidR="00C31101" w:rsidRPr="00681DBD" w:rsidRDefault="00C31101" w:rsidP="00C31101">
      <w:pPr>
        <w:spacing w:after="0" w:line="240" w:lineRule="auto"/>
        <w:rPr>
          <w:rFonts w:ascii="Public Sans" w:hAnsi="Public Sans"/>
        </w:rPr>
      </w:pPr>
      <w:r>
        <w:rPr>
          <w:rFonts w:ascii="Public Sans" w:hAnsi="Public Sans"/>
        </w:rPr>
        <w:t>Nursing confidence will be assessed using a</w:t>
      </w:r>
      <w:r w:rsidRPr="00681DBD">
        <w:rPr>
          <w:rFonts w:ascii="Public Sans" w:hAnsi="Public Sans"/>
        </w:rPr>
        <w:t xml:space="preserve"> Likert scale </w:t>
      </w:r>
      <w:r>
        <w:rPr>
          <w:rFonts w:ascii="Public Sans" w:hAnsi="Public Sans"/>
        </w:rPr>
        <w:t>(</w:t>
      </w:r>
      <w:r w:rsidRPr="00681DBD">
        <w:rPr>
          <w:rFonts w:ascii="Public Sans" w:hAnsi="Public Sans"/>
        </w:rPr>
        <w:t xml:space="preserve">appendix </w:t>
      </w:r>
      <w:r>
        <w:rPr>
          <w:rFonts w:ascii="Public Sans" w:hAnsi="Public Sans"/>
        </w:rPr>
        <w:t>2)</w:t>
      </w:r>
      <w:r w:rsidRPr="00681DBD">
        <w:rPr>
          <w:rFonts w:ascii="Public Sans" w:hAnsi="Public Sans"/>
        </w:rPr>
        <w:t xml:space="preserve">. </w:t>
      </w:r>
    </w:p>
    <w:p w14:paraId="078EABA5" w14:textId="77777777" w:rsidR="00C31101" w:rsidRDefault="00C31101" w:rsidP="00504299">
      <w:pPr>
        <w:spacing w:after="0" w:line="240" w:lineRule="auto"/>
        <w:rPr>
          <w:rFonts w:ascii="Public Sans" w:eastAsia="Times New Roman" w:hAnsi="Public Sans" w:cstheme="minorHAnsi"/>
          <w:color w:val="000000"/>
          <w:lang w:eastAsia="en-AU"/>
        </w:rPr>
      </w:pPr>
    </w:p>
    <w:p w14:paraId="05203519" w14:textId="59535D6D" w:rsidR="00406518" w:rsidRPr="00504299" w:rsidRDefault="00B80D87" w:rsidP="00504299">
      <w:pPr>
        <w:spacing w:after="0" w:line="240" w:lineRule="auto"/>
        <w:rPr>
          <w:rFonts w:ascii="Public Sans" w:eastAsia="Times New Roman" w:hAnsi="Public Sans" w:cstheme="minorHAnsi"/>
          <w:color w:val="000000"/>
          <w:lang w:eastAsia="en-AU"/>
        </w:rPr>
      </w:pPr>
      <w:r w:rsidRPr="00504299">
        <w:rPr>
          <w:rFonts w:ascii="Public Sans" w:eastAsia="Times New Roman" w:hAnsi="Public Sans" w:cstheme="minorHAnsi"/>
          <w:color w:val="000000"/>
          <w:lang w:eastAsia="en-AU"/>
        </w:rPr>
        <w:t xml:space="preserve">The </w:t>
      </w:r>
      <w:r w:rsidR="00C31101" w:rsidRPr="00681DBD">
        <w:rPr>
          <w:rFonts w:ascii="Public Sans" w:hAnsi="Public Sans"/>
        </w:rPr>
        <w:t xml:space="preserve">educational </w:t>
      </w:r>
      <w:r w:rsidRPr="00504299">
        <w:rPr>
          <w:rFonts w:ascii="Public Sans" w:eastAsia="Times New Roman" w:hAnsi="Public Sans" w:cstheme="minorHAnsi"/>
          <w:color w:val="000000"/>
          <w:lang w:eastAsia="en-AU"/>
        </w:rPr>
        <w:t>intervention group will</w:t>
      </w:r>
      <w:r w:rsidR="00406518" w:rsidRPr="00504299">
        <w:rPr>
          <w:rFonts w:ascii="Public Sans" w:eastAsia="Times New Roman" w:hAnsi="Public Sans" w:cstheme="minorHAnsi"/>
          <w:color w:val="000000"/>
          <w:lang w:eastAsia="en-AU"/>
        </w:rPr>
        <w:t xml:space="preserve"> be provided with a </w:t>
      </w:r>
      <w:r w:rsidR="00F771B7" w:rsidRPr="009F2C00">
        <w:rPr>
          <w:rFonts w:ascii="Public Sans" w:eastAsia="Times New Roman" w:hAnsi="Public Sans" w:cstheme="minorHAnsi"/>
          <w:color w:val="000000"/>
          <w:lang w:eastAsia="en-AU"/>
        </w:rPr>
        <w:t xml:space="preserve">recorded </w:t>
      </w:r>
      <w:r w:rsidR="00860CB6" w:rsidRPr="00860CB6">
        <w:rPr>
          <w:rFonts w:ascii="Public Sans" w:eastAsia="Times New Roman" w:hAnsi="Public Sans" w:cstheme="minorHAnsi"/>
          <w:color w:val="000000"/>
          <w:lang w:eastAsia="en-AU"/>
        </w:rPr>
        <w:t>30–60</w:t>
      </w:r>
      <w:r w:rsidR="00860CB6">
        <w:rPr>
          <w:rFonts w:ascii="Public Sans" w:eastAsia="Times New Roman" w:hAnsi="Public Sans" w:cstheme="minorHAnsi"/>
          <w:color w:val="000000"/>
          <w:lang w:eastAsia="en-AU"/>
        </w:rPr>
        <w:t xml:space="preserve"> </w:t>
      </w:r>
      <w:r w:rsidR="00860CB6" w:rsidRPr="00860CB6">
        <w:rPr>
          <w:rFonts w:ascii="Public Sans" w:eastAsia="Times New Roman" w:hAnsi="Public Sans" w:cstheme="minorHAnsi"/>
          <w:color w:val="000000"/>
          <w:lang w:eastAsia="en-AU"/>
        </w:rPr>
        <w:t>minute</w:t>
      </w:r>
      <w:r w:rsidR="00406518" w:rsidRPr="00504299">
        <w:rPr>
          <w:rFonts w:ascii="Public Sans" w:eastAsia="Times New Roman" w:hAnsi="Public Sans" w:cstheme="minorHAnsi"/>
          <w:color w:val="000000"/>
          <w:lang w:eastAsia="en-AU"/>
        </w:rPr>
        <w:t xml:space="preserve"> </w:t>
      </w:r>
      <w:r w:rsidR="00742920" w:rsidRPr="00504299">
        <w:rPr>
          <w:rFonts w:ascii="Public Sans" w:eastAsia="Times New Roman" w:hAnsi="Public Sans" w:cstheme="minorHAnsi"/>
          <w:color w:val="000000"/>
          <w:lang w:eastAsia="en-AU"/>
        </w:rPr>
        <w:t xml:space="preserve">PowerPoint </w:t>
      </w:r>
      <w:r w:rsidR="00406518" w:rsidRPr="00504299">
        <w:rPr>
          <w:rFonts w:ascii="Public Sans" w:eastAsia="Times New Roman" w:hAnsi="Public Sans" w:cstheme="minorHAnsi"/>
          <w:color w:val="000000"/>
          <w:lang w:eastAsia="en-AU"/>
        </w:rPr>
        <w:t>presentation</w:t>
      </w:r>
      <w:r w:rsidR="00742920" w:rsidRPr="00504299">
        <w:rPr>
          <w:rFonts w:ascii="Public Sans" w:eastAsia="Times New Roman" w:hAnsi="Public Sans" w:cstheme="minorHAnsi"/>
          <w:color w:val="000000"/>
          <w:lang w:eastAsia="en-AU"/>
        </w:rPr>
        <w:t xml:space="preserve"> via Microsoft Teams</w:t>
      </w:r>
      <w:r w:rsidR="00F771B7">
        <w:rPr>
          <w:rFonts w:ascii="Public Sans" w:eastAsia="Times New Roman" w:hAnsi="Public Sans" w:cstheme="minorHAnsi"/>
          <w:color w:val="000000"/>
          <w:lang w:eastAsia="en-AU"/>
        </w:rPr>
        <w:t>.</w:t>
      </w:r>
      <w:r w:rsidR="00406518" w:rsidRPr="00504299">
        <w:rPr>
          <w:rFonts w:ascii="Public Sans" w:eastAsia="Times New Roman" w:hAnsi="Public Sans" w:cstheme="minorHAnsi"/>
          <w:color w:val="000000"/>
          <w:lang w:eastAsia="en-AU"/>
        </w:rPr>
        <w:t xml:space="preserve"> </w:t>
      </w:r>
      <w:r w:rsidR="00F771B7">
        <w:rPr>
          <w:rFonts w:ascii="Public Sans" w:eastAsia="Times New Roman" w:hAnsi="Public Sans" w:cstheme="minorHAnsi"/>
          <w:color w:val="000000"/>
          <w:lang w:eastAsia="en-AU"/>
        </w:rPr>
        <w:t>P</w:t>
      </w:r>
      <w:r w:rsidR="00A01ADE" w:rsidRPr="00504299">
        <w:rPr>
          <w:rFonts w:ascii="Public Sans" w:eastAsia="Times New Roman" w:hAnsi="Public Sans" w:cstheme="minorHAnsi"/>
          <w:color w:val="000000"/>
          <w:lang w:eastAsia="en-AU"/>
        </w:rPr>
        <w:t xml:space="preserve">articipants will have </w:t>
      </w:r>
      <w:r w:rsidR="00AE02ED">
        <w:rPr>
          <w:rFonts w:ascii="Public Sans" w:eastAsia="Times New Roman" w:hAnsi="Public Sans" w:cstheme="minorHAnsi"/>
          <w:color w:val="000000"/>
          <w:lang w:eastAsia="en-AU"/>
        </w:rPr>
        <w:t>2</w:t>
      </w:r>
      <w:r w:rsidR="00A01ADE" w:rsidRPr="00504299">
        <w:rPr>
          <w:rFonts w:ascii="Public Sans" w:eastAsia="Times New Roman" w:hAnsi="Public Sans" w:cstheme="minorHAnsi"/>
          <w:color w:val="000000"/>
          <w:lang w:eastAsia="en-AU"/>
        </w:rPr>
        <w:t xml:space="preserve"> weeks to review</w:t>
      </w:r>
      <w:r w:rsidR="00406518" w:rsidRPr="00504299">
        <w:rPr>
          <w:rFonts w:ascii="Public Sans" w:eastAsia="Times New Roman" w:hAnsi="Public Sans" w:cstheme="minorHAnsi"/>
          <w:color w:val="000000"/>
          <w:lang w:eastAsia="en-AU"/>
        </w:rPr>
        <w:t xml:space="preserve"> </w:t>
      </w:r>
      <w:r w:rsidR="00F771B7">
        <w:rPr>
          <w:rFonts w:ascii="Public Sans" w:eastAsia="Times New Roman" w:hAnsi="Public Sans" w:cstheme="minorHAnsi"/>
          <w:color w:val="000000"/>
          <w:lang w:eastAsia="en-AU"/>
        </w:rPr>
        <w:t xml:space="preserve">the presentation </w:t>
      </w:r>
      <w:r w:rsidR="00A01ADE" w:rsidRPr="00504299">
        <w:rPr>
          <w:rFonts w:ascii="Public Sans" w:eastAsia="Times New Roman" w:hAnsi="Public Sans" w:cstheme="minorHAnsi"/>
          <w:color w:val="000000"/>
          <w:lang w:eastAsia="en-AU"/>
        </w:rPr>
        <w:t>before completing th</w:t>
      </w:r>
      <w:r w:rsidR="00742920" w:rsidRPr="00504299">
        <w:rPr>
          <w:rFonts w:ascii="Public Sans" w:eastAsia="Times New Roman" w:hAnsi="Public Sans" w:cstheme="minorHAnsi"/>
          <w:color w:val="000000"/>
          <w:lang w:eastAsia="en-AU"/>
        </w:rPr>
        <w:t>e follow-up assessments</w:t>
      </w:r>
      <w:r w:rsidR="00A01ADE" w:rsidRPr="00504299">
        <w:rPr>
          <w:rFonts w:ascii="Public Sans" w:eastAsia="Times New Roman" w:hAnsi="Public Sans" w:cstheme="minorHAnsi"/>
          <w:color w:val="000000"/>
          <w:lang w:eastAsia="en-AU"/>
        </w:rPr>
        <w:t>.</w:t>
      </w:r>
      <w:r w:rsidR="00406518" w:rsidRPr="00504299">
        <w:rPr>
          <w:rFonts w:ascii="Public Sans" w:eastAsia="Times New Roman" w:hAnsi="Public Sans" w:cstheme="minorHAnsi"/>
          <w:color w:val="000000"/>
          <w:lang w:eastAsia="en-AU"/>
        </w:rPr>
        <w:t xml:space="preserve"> </w:t>
      </w:r>
      <w:r w:rsidR="00F771B7">
        <w:rPr>
          <w:rFonts w:ascii="Public Sans" w:eastAsia="Times New Roman" w:hAnsi="Public Sans" w:cstheme="minorHAnsi"/>
          <w:color w:val="000000"/>
          <w:lang w:eastAsia="en-AU"/>
        </w:rPr>
        <w:t>The e</w:t>
      </w:r>
      <w:r w:rsidR="00742920" w:rsidRPr="00504299">
        <w:rPr>
          <w:rFonts w:ascii="Public Sans" w:eastAsia="Times New Roman" w:hAnsi="Public Sans" w:cstheme="minorHAnsi"/>
          <w:color w:val="000000"/>
          <w:lang w:eastAsia="en-AU"/>
        </w:rPr>
        <w:t xml:space="preserve">ducational </w:t>
      </w:r>
      <w:r w:rsidR="00F771B7">
        <w:rPr>
          <w:rFonts w:ascii="Public Sans" w:eastAsia="Times New Roman" w:hAnsi="Public Sans" w:cstheme="minorHAnsi"/>
          <w:color w:val="000000"/>
          <w:lang w:eastAsia="en-AU"/>
        </w:rPr>
        <w:t>p</w:t>
      </w:r>
      <w:r w:rsidR="00406518" w:rsidRPr="00504299">
        <w:rPr>
          <w:rFonts w:ascii="Public Sans" w:eastAsia="Times New Roman" w:hAnsi="Public Sans" w:cstheme="minorHAnsi"/>
          <w:color w:val="000000"/>
          <w:lang w:eastAsia="en-AU"/>
        </w:rPr>
        <w:t xml:space="preserve">resentation </w:t>
      </w:r>
      <w:r w:rsidR="00F771B7">
        <w:rPr>
          <w:rFonts w:ascii="Public Sans" w:eastAsia="Times New Roman" w:hAnsi="Public Sans" w:cstheme="minorHAnsi"/>
          <w:color w:val="000000"/>
          <w:lang w:eastAsia="en-AU"/>
        </w:rPr>
        <w:t>will</w:t>
      </w:r>
      <w:r w:rsidR="00F771B7" w:rsidRPr="00504299">
        <w:rPr>
          <w:rFonts w:ascii="Public Sans" w:eastAsia="Times New Roman" w:hAnsi="Public Sans" w:cstheme="minorHAnsi"/>
          <w:color w:val="000000"/>
          <w:lang w:eastAsia="en-AU"/>
        </w:rPr>
        <w:t xml:space="preserve"> </w:t>
      </w:r>
      <w:r w:rsidR="00406518" w:rsidRPr="00504299">
        <w:rPr>
          <w:rFonts w:ascii="Public Sans" w:eastAsia="Times New Roman" w:hAnsi="Public Sans" w:cstheme="minorHAnsi"/>
          <w:color w:val="000000"/>
          <w:lang w:eastAsia="en-AU"/>
        </w:rPr>
        <w:t xml:space="preserve">include information, graphics and visual aids relevant to best practice nursing care of </w:t>
      </w:r>
      <w:r w:rsidR="00CE0D61">
        <w:rPr>
          <w:rFonts w:ascii="Public Sans" w:eastAsia="Times New Roman" w:hAnsi="Public Sans" w:cstheme="minorHAnsi"/>
          <w:color w:val="000000"/>
          <w:lang w:eastAsia="en-AU"/>
        </w:rPr>
        <w:t>haemophilia</w:t>
      </w:r>
      <w:r w:rsidR="00406518" w:rsidRPr="00504299">
        <w:rPr>
          <w:rFonts w:ascii="Public Sans" w:eastAsia="Times New Roman" w:hAnsi="Public Sans" w:cstheme="minorHAnsi"/>
          <w:color w:val="000000"/>
          <w:lang w:eastAsia="en-AU"/>
        </w:rPr>
        <w:t xml:space="preserve"> patients.</w:t>
      </w:r>
      <w:r w:rsidR="00AE02ED">
        <w:rPr>
          <w:rFonts w:ascii="Public Sans" w:eastAsia="Times New Roman" w:hAnsi="Public Sans" w:cstheme="minorHAnsi"/>
          <w:color w:val="000000"/>
          <w:lang w:eastAsia="en-AU"/>
        </w:rPr>
        <w:t xml:space="preserve"> Participant access of the educational intervention will be monitored and</w:t>
      </w:r>
      <w:r w:rsidR="00937F1E">
        <w:rPr>
          <w:rFonts w:ascii="Public Sans" w:eastAsia="Times New Roman" w:hAnsi="Public Sans" w:cstheme="minorHAnsi"/>
          <w:color w:val="000000"/>
          <w:lang w:eastAsia="en-AU"/>
        </w:rPr>
        <w:t xml:space="preserve"> participants will be followed up to complete the educational intervention if necessary</w:t>
      </w:r>
      <w:r w:rsidR="00AE02ED">
        <w:rPr>
          <w:rFonts w:ascii="Public Sans" w:eastAsia="Times New Roman" w:hAnsi="Public Sans" w:cstheme="minorHAnsi"/>
          <w:color w:val="000000"/>
          <w:lang w:eastAsia="en-AU"/>
        </w:rPr>
        <w:t>.</w:t>
      </w:r>
      <w:r w:rsidR="00406518" w:rsidRPr="00504299">
        <w:rPr>
          <w:rFonts w:ascii="Public Sans" w:eastAsia="Times New Roman" w:hAnsi="Public Sans" w:cstheme="minorHAnsi"/>
          <w:color w:val="000000"/>
          <w:lang w:eastAsia="en-AU"/>
        </w:rPr>
        <w:t xml:space="preserve"> </w:t>
      </w:r>
      <w:r w:rsidR="00937F1E">
        <w:rPr>
          <w:rFonts w:ascii="Public Sans" w:eastAsia="Times New Roman" w:hAnsi="Public Sans" w:cstheme="minorHAnsi"/>
          <w:color w:val="000000"/>
          <w:lang w:eastAsia="en-AU"/>
        </w:rPr>
        <w:t>Additionally, p</w:t>
      </w:r>
      <w:r w:rsidR="000F4835" w:rsidRPr="00504299">
        <w:rPr>
          <w:rFonts w:ascii="Public Sans" w:eastAsia="Times New Roman" w:hAnsi="Public Sans" w:cstheme="minorHAnsi"/>
          <w:color w:val="000000"/>
          <w:lang w:eastAsia="en-AU"/>
        </w:rPr>
        <w:t xml:space="preserve">articipants will be sent </w:t>
      </w:r>
      <w:r w:rsidR="00C31101">
        <w:rPr>
          <w:rFonts w:ascii="Public Sans" w:eastAsia="Times New Roman" w:hAnsi="Public Sans" w:cstheme="minorHAnsi"/>
          <w:color w:val="000000"/>
          <w:lang w:eastAsia="en-AU"/>
        </w:rPr>
        <w:t xml:space="preserve">two </w:t>
      </w:r>
      <w:r w:rsidR="00937F1E">
        <w:rPr>
          <w:rFonts w:ascii="Public Sans" w:eastAsia="Times New Roman" w:hAnsi="Public Sans" w:cstheme="minorHAnsi"/>
          <w:color w:val="000000"/>
          <w:lang w:eastAsia="en-AU"/>
        </w:rPr>
        <w:t xml:space="preserve">automated </w:t>
      </w:r>
      <w:r w:rsidR="000F4835" w:rsidRPr="00504299">
        <w:rPr>
          <w:rFonts w:ascii="Public Sans" w:eastAsia="Times New Roman" w:hAnsi="Public Sans" w:cstheme="minorHAnsi"/>
          <w:color w:val="000000"/>
          <w:lang w:eastAsia="en-AU"/>
        </w:rPr>
        <w:t xml:space="preserve">reminder emails to review </w:t>
      </w:r>
      <w:r w:rsidR="00F771B7">
        <w:rPr>
          <w:rFonts w:ascii="Public Sans" w:eastAsia="Times New Roman" w:hAnsi="Public Sans" w:cstheme="minorHAnsi"/>
          <w:color w:val="000000"/>
          <w:lang w:eastAsia="en-AU"/>
        </w:rPr>
        <w:t>the presentation</w:t>
      </w:r>
      <w:r w:rsidR="00C31101">
        <w:rPr>
          <w:rFonts w:ascii="Public Sans" w:eastAsia="Times New Roman" w:hAnsi="Public Sans" w:cstheme="minorHAnsi"/>
          <w:color w:val="000000"/>
          <w:lang w:eastAsia="en-AU"/>
        </w:rPr>
        <w:t>,</w:t>
      </w:r>
      <w:r w:rsidR="000F4835" w:rsidRPr="00504299">
        <w:rPr>
          <w:rFonts w:ascii="Public Sans" w:eastAsia="Times New Roman" w:hAnsi="Public Sans" w:cstheme="minorHAnsi"/>
          <w:color w:val="000000"/>
          <w:lang w:eastAsia="en-AU"/>
        </w:rPr>
        <w:t xml:space="preserve"> at the end of the 1</w:t>
      </w:r>
      <w:r w:rsidR="000F4835" w:rsidRPr="00504299">
        <w:rPr>
          <w:rFonts w:ascii="Public Sans" w:eastAsia="Times New Roman" w:hAnsi="Public Sans" w:cstheme="minorHAnsi"/>
          <w:color w:val="000000"/>
          <w:vertAlign w:val="superscript"/>
          <w:lang w:eastAsia="en-AU"/>
        </w:rPr>
        <w:t>st</w:t>
      </w:r>
      <w:r w:rsidR="000F4835" w:rsidRPr="00504299">
        <w:rPr>
          <w:rFonts w:ascii="Public Sans" w:eastAsia="Times New Roman" w:hAnsi="Public Sans" w:cstheme="minorHAnsi"/>
          <w:color w:val="000000"/>
          <w:lang w:eastAsia="en-AU"/>
        </w:rPr>
        <w:t xml:space="preserve"> and 2</w:t>
      </w:r>
      <w:r w:rsidR="000F4835" w:rsidRPr="00504299">
        <w:rPr>
          <w:rFonts w:ascii="Public Sans" w:eastAsia="Times New Roman" w:hAnsi="Public Sans" w:cstheme="minorHAnsi"/>
          <w:color w:val="000000"/>
          <w:vertAlign w:val="superscript"/>
          <w:lang w:eastAsia="en-AU"/>
        </w:rPr>
        <w:t>nd</w:t>
      </w:r>
      <w:r w:rsidR="000F4835" w:rsidRPr="00504299">
        <w:rPr>
          <w:rFonts w:ascii="Public Sans" w:eastAsia="Times New Roman" w:hAnsi="Public Sans" w:cstheme="minorHAnsi"/>
          <w:color w:val="000000"/>
          <w:lang w:eastAsia="en-AU"/>
        </w:rPr>
        <w:t xml:space="preserve"> week</w:t>
      </w:r>
      <w:r w:rsidR="00AE02ED">
        <w:rPr>
          <w:rFonts w:ascii="Public Sans" w:eastAsia="Times New Roman" w:hAnsi="Public Sans" w:cstheme="minorHAnsi"/>
          <w:color w:val="000000"/>
          <w:lang w:eastAsia="en-AU"/>
        </w:rPr>
        <w:t>s</w:t>
      </w:r>
      <w:r w:rsidR="000F4835" w:rsidRPr="00504299">
        <w:rPr>
          <w:rFonts w:ascii="Public Sans" w:eastAsia="Times New Roman" w:hAnsi="Public Sans" w:cstheme="minorHAnsi"/>
          <w:color w:val="000000"/>
          <w:lang w:eastAsia="en-AU"/>
        </w:rPr>
        <w:t xml:space="preserve"> of access.</w:t>
      </w:r>
    </w:p>
    <w:p w14:paraId="3FA1BCED" w14:textId="77777777" w:rsidR="00406518" w:rsidRPr="00504299" w:rsidRDefault="00406518" w:rsidP="00504299">
      <w:pPr>
        <w:spacing w:after="0" w:line="240" w:lineRule="auto"/>
        <w:rPr>
          <w:rFonts w:ascii="Public Sans" w:eastAsia="Times New Roman" w:hAnsi="Public Sans" w:cstheme="minorHAnsi"/>
          <w:color w:val="000000"/>
          <w:lang w:eastAsia="en-AU"/>
        </w:rPr>
      </w:pPr>
    </w:p>
    <w:p w14:paraId="44634584" w14:textId="56A87070" w:rsidR="009904FA" w:rsidRPr="00504299" w:rsidRDefault="00406518" w:rsidP="00504299">
      <w:pPr>
        <w:spacing w:after="0" w:line="240" w:lineRule="auto"/>
        <w:rPr>
          <w:rFonts w:ascii="Public Sans" w:hAnsi="Public Sans"/>
        </w:rPr>
      </w:pPr>
      <w:r w:rsidRPr="00504299">
        <w:rPr>
          <w:rFonts w:ascii="Public Sans" w:eastAsia="Times New Roman" w:hAnsi="Public Sans" w:cstheme="minorHAnsi"/>
          <w:color w:val="000000"/>
          <w:lang w:eastAsia="en-AU"/>
        </w:rPr>
        <w:t xml:space="preserve">The control group will not receive any educational intervention for the duration of the study. </w:t>
      </w:r>
      <w:r w:rsidR="00C31101">
        <w:rPr>
          <w:rFonts w:ascii="Public Sans" w:hAnsi="Public Sans" w:cstheme="minorHAnsi"/>
          <w:bCs/>
        </w:rPr>
        <w:t>At the end of the study</w:t>
      </w:r>
      <w:r w:rsidRPr="00504299">
        <w:rPr>
          <w:rFonts w:ascii="Public Sans" w:hAnsi="Public Sans" w:cstheme="minorHAnsi"/>
          <w:bCs/>
        </w:rPr>
        <w:t xml:space="preserve">, </w:t>
      </w:r>
      <w:r w:rsidR="00C31101">
        <w:rPr>
          <w:rFonts w:ascii="Public Sans" w:hAnsi="Public Sans" w:cstheme="minorHAnsi"/>
          <w:bCs/>
        </w:rPr>
        <w:t xml:space="preserve">the </w:t>
      </w:r>
      <w:r w:rsidRPr="00504299">
        <w:rPr>
          <w:rFonts w:ascii="Public Sans" w:hAnsi="Public Sans" w:cstheme="minorHAnsi"/>
          <w:bCs/>
        </w:rPr>
        <w:t>educational intervention will be shared with the control group</w:t>
      </w:r>
      <w:r w:rsidR="004E1BCD" w:rsidRPr="00504299">
        <w:rPr>
          <w:rFonts w:ascii="Public Sans" w:hAnsi="Public Sans" w:cstheme="minorHAnsi"/>
          <w:bCs/>
        </w:rPr>
        <w:t>.</w:t>
      </w:r>
      <w:r w:rsidR="009A6666" w:rsidRPr="00504299">
        <w:rPr>
          <w:rFonts w:ascii="Public Sans" w:hAnsi="Public Sans"/>
        </w:rPr>
        <w:t xml:space="preserve"> </w:t>
      </w:r>
    </w:p>
    <w:p w14:paraId="37BD9EBD" w14:textId="77777777" w:rsidR="00406518" w:rsidRPr="00504299" w:rsidRDefault="00406518" w:rsidP="00504299">
      <w:pPr>
        <w:spacing w:after="0" w:line="240" w:lineRule="auto"/>
        <w:rPr>
          <w:rFonts w:ascii="Public Sans" w:eastAsia="Times New Roman" w:hAnsi="Public Sans" w:cs="Arial"/>
          <w:color w:val="000000"/>
          <w:lang w:eastAsia="en-AU"/>
        </w:rPr>
      </w:pPr>
    </w:p>
    <w:p w14:paraId="09DDF55A" w14:textId="538FAC4C" w:rsidR="008B1A7E" w:rsidRPr="00504299" w:rsidRDefault="008B1A7E" w:rsidP="00504299">
      <w:pPr>
        <w:pStyle w:val="Heading2"/>
        <w:rPr>
          <w:bCs w:val="0"/>
        </w:rPr>
      </w:pPr>
      <w:bookmarkStart w:id="153" w:name="_Toc142572687"/>
      <w:bookmarkStart w:id="154" w:name="_Toc142573045"/>
      <w:bookmarkStart w:id="155" w:name="_Toc88053512"/>
      <w:bookmarkStart w:id="156" w:name="_Toc88055414"/>
      <w:r w:rsidRPr="00504299">
        <w:t>INFORMATION AND CONSENT</w:t>
      </w:r>
      <w:bookmarkEnd w:id="153"/>
      <w:bookmarkEnd w:id="154"/>
      <w:bookmarkEnd w:id="155"/>
      <w:bookmarkEnd w:id="156"/>
    </w:p>
    <w:p w14:paraId="4A2B7C1A" w14:textId="186DF711" w:rsidR="00095866" w:rsidRPr="00504299" w:rsidRDefault="009A6666" w:rsidP="00504299">
      <w:pPr>
        <w:spacing w:after="0" w:line="240" w:lineRule="auto"/>
        <w:rPr>
          <w:rFonts w:ascii="Public Sans" w:eastAsia="Times New Roman" w:hAnsi="Public Sans" w:cstheme="minorHAnsi"/>
          <w:color w:val="000000" w:themeColor="text1"/>
          <w:lang w:eastAsia="en-AU"/>
        </w:rPr>
      </w:pPr>
      <w:r w:rsidRPr="00504299">
        <w:rPr>
          <w:rFonts w:ascii="Public Sans" w:eastAsia="Times New Roman" w:hAnsi="Public Sans" w:cstheme="minorHAnsi"/>
          <w:color w:val="000000" w:themeColor="text1"/>
          <w:lang w:eastAsia="en-AU"/>
        </w:rPr>
        <w:t xml:space="preserve">Poster and </w:t>
      </w:r>
      <w:r w:rsidR="001E1B6A">
        <w:rPr>
          <w:rFonts w:ascii="Public Sans" w:eastAsia="Times New Roman" w:hAnsi="Public Sans" w:cstheme="minorHAnsi"/>
          <w:color w:val="000000" w:themeColor="text1"/>
          <w:lang w:eastAsia="en-AU"/>
        </w:rPr>
        <w:t>RPAH</w:t>
      </w:r>
      <w:r w:rsidR="001E1B6A" w:rsidRPr="00504299">
        <w:rPr>
          <w:rFonts w:ascii="Public Sans" w:eastAsia="Times New Roman" w:hAnsi="Public Sans" w:cstheme="minorHAnsi"/>
          <w:color w:val="000000" w:themeColor="text1"/>
          <w:lang w:eastAsia="en-AU"/>
        </w:rPr>
        <w:t xml:space="preserve"> </w:t>
      </w:r>
      <w:r w:rsidRPr="00504299">
        <w:rPr>
          <w:rFonts w:ascii="Public Sans" w:eastAsia="Times New Roman" w:hAnsi="Public Sans" w:cstheme="minorHAnsi"/>
          <w:color w:val="000000" w:themeColor="text1"/>
          <w:lang w:eastAsia="en-AU"/>
        </w:rPr>
        <w:t xml:space="preserve">Intranet advertisements will contain </w:t>
      </w:r>
      <w:r w:rsidR="001E1B6A">
        <w:rPr>
          <w:rFonts w:ascii="Public Sans" w:eastAsia="Times New Roman" w:hAnsi="Public Sans" w:cstheme="minorHAnsi"/>
          <w:color w:val="000000" w:themeColor="text1"/>
          <w:lang w:eastAsia="en-AU"/>
        </w:rPr>
        <w:t xml:space="preserve">a </w:t>
      </w:r>
      <w:r w:rsidRPr="00504299">
        <w:rPr>
          <w:rFonts w:ascii="Public Sans" w:eastAsia="Times New Roman" w:hAnsi="Public Sans" w:cstheme="minorHAnsi"/>
          <w:color w:val="000000" w:themeColor="text1"/>
          <w:lang w:eastAsia="en-AU"/>
        </w:rPr>
        <w:t>link</w:t>
      </w:r>
      <w:r w:rsidR="001E1B6A">
        <w:rPr>
          <w:rFonts w:ascii="Public Sans" w:eastAsia="Times New Roman" w:hAnsi="Public Sans" w:cstheme="minorHAnsi"/>
          <w:color w:val="000000" w:themeColor="text1"/>
          <w:lang w:eastAsia="en-AU"/>
        </w:rPr>
        <w:t xml:space="preserve"> and </w:t>
      </w:r>
      <w:r w:rsidRPr="00504299">
        <w:rPr>
          <w:rFonts w:ascii="Public Sans" w:eastAsia="Times New Roman" w:hAnsi="Public Sans" w:cstheme="minorHAnsi"/>
          <w:color w:val="000000" w:themeColor="text1"/>
          <w:lang w:eastAsia="en-AU"/>
        </w:rPr>
        <w:t xml:space="preserve">QR code to </w:t>
      </w:r>
      <w:r w:rsidR="001E1B6A">
        <w:rPr>
          <w:rFonts w:ascii="Public Sans" w:eastAsia="Times New Roman" w:hAnsi="Public Sans" w:cstheme="minorHAnsi"/>
          <w:color w:val="000000" w:themeColor="text1"/>
          <w:lang w:eastAsia="en-AU"/>
        </w:rPr>
        <w:t xml:space="preserve">the </w:t>
      </w:r>
      <w:proofErr w:type="spellStart"/>
      <w:r w:rsidRPr="00504299">
        <w:rPr>
          <w:rFonts w:ascii="Public Sans" w:eastAsia="Times New Roman" w:hAnsi="Public Sans" w:cstheme="minorHAnsi"/>
          <w:color w:val="000000" w:themeColor="text1"/>
          <w:lang w:eastAsia="en-AU"/>
        </w:rPr>
        <w:t>REDCap</w:t>
      </w:r>
      <w:proofErr w:type="spellEnd"/>
      <w:r w:rsidRPr="00504299">
        <w:rPr>
          <w:rFonts w:ascii="Public Sans" w:eastAsia="Times New Roman" w:hAnsi="Public Sans" w:cstheme="minorHAnsi"/>
          <w:color w:val="000000" w:themeColor="text1"/>
          <w:lang w:eastAsia="en-AU"/>
        </w:rPr>
        <w:t xml:space="preserve"> </w:t>
      </w:r>
      <w:proofErr w:type="spellStart"/>
      <w:r w:rsidRPr="00504299">
        <w:rPr>
          <w:rFonts w:ascii="Public Sans" w:eastAsia="Times New Roman" w:hAnsi="Public Sans" w:cstheme="minorHAnsi"/>
          <w:color w:val="000000" w:themeColor="text1"/>
          <w:lang w:eastAsia="en-AU"/>
        </w:rPr>
        <w:t>eConsent</w:t>
      </w:r>
      <w:proofErr w:type="spellEnd"/>
      <w:r w:rsidRPr="00504299">
        <w:rPr>
          <w:rFonts w:ascii="Public Sans" w:eastAsia="Times New Roman" w:hAnsi="Public Sans" w:cstheme="minorHAnsi"/>
          <w:color w:val="000000" w:themeColor="text1"/>
          <w:lang w:eastAsia="en-AU"/>
        </w:rPr>
        <w:t xml:space="preserve"> form and Participant Information Sheet.</w:t>
      </w:r>
      <w:r w:rsidR="00406518" w:rsidRPr="00504299">
        <w:rPr>
          <w:rFonts w:ascii="Public Sans" w:eastAsia="Times New Roman" w:hAnsi="Public Sans" w:cstheme="minorHAnsi"/>
          <w:color w:val="000000" w:themeColor="text1"/>
          <w:lang w:eastAsia="en-AU"/>
        </w:rPr>
        <w:t xml:space="preserve"> </w:t>
      </w:r>
      <w:r w:rsidR="0015749D" w:rsidRPr="00504299">
        <w:rPr>
          <w:rFonts w:ascii="Public Sans" w:eastAsia="Times New Roman" w:hAnsi="Public Sans" w:cstheme="minorHAnsi"/>
          <w:color w:val="000000" w:themeColor="text1"/>
          <w:lang w:eastAsia="en-AU"/>
        </w:rPr>
        <w:t xml:space="preserve">Contact details </w:t>
      </w:r>
      <w:r w:rsidR="00406518" w:rsidRPr="00504299">
        <w:rPr>
          <w:rFonts w:ascii="Public Sans" w:eastAsia="Times New Roman" w:hAnsi="Public Sans" w:cstheme="minorHAnsi"/>
          <w:color w:val="000000" w:themeColor="text1"/>
          <w:lang w:eastAsia="en-AU"/>
        </w:rPr>
        <w:t xml:space="preserve">of </w:t>
      </w:r>
      <w:r w:rsidR="0015749D" w:rsidRPr="00504299">
        <w:rPr>
          <w:rFonts w:ascii="Public Sans" w:eastAsia="Times New Roman" w:hAnsi="Public Sans" w:cstheme="minorHAnsi"/>
          <w:color w:val="000000" w:themeColor="text1"/>
          <w:lang w:eastAsia="en-AU"/>
        </w:rPr>
        <w:t>Principal Investigator will be included on PIS</w:t>
      </w:r>
      <w:r w:rsidRPr="00504299">
        <w:rPr>
          <w:rFonts w:ascii="Public Sans" w:eastAsia="Times New Roman" w:hAnsi="Public Sans" w:cstheme="minorHAnsi"/>
          <w:color w:val="000000" w:themeColor="text1"/>
          <w:lang w:eastAsia="en-AU"/>
        </w:rPr>
        <w:t xml:space="preserve">, recruitment email, and advertisements </w:t>
      </w:r>
      <w:r w:rsidRPr="00504299">
        <w:rPr>
          <w:rFonts w:ascii="Public Sans" w:hAnsi="Public Sans"/>
        </w:rPr>
        <w:t xml:space="preserve">to allow individuals to contact the Principal Investigator if any clarification or further information is required. </w:t>
      </w:r>
      <w:r w:rsidR="00406518" w:rsidRPr="00504299">
        <w:rPr>
          <w:rFonts w:ascii="Public Sans" w:eastAsia="Times New Roman" w:hAnsi="Public Sans" w:cstheme="minorHAnsi"/>
          <w:color w:val="000000" w:themeColor="text1"/>
          <w:lang w:eastAsia="en-AU"/>
        </w:rPr>
        <w:t xml:space="preserve"> </w:t>
      </w:r>
      <w:r w:rsidR="00937F1E">
        <w:rPr>
          <w:rFonts w:ascii="Public Sans" w:eastAsia="Times New Roman" w:hAnsi="Public Sans" w:cstheme="minorHAnsi"/>
          <w:color w:val="000000" w:themeColor="text1"/>
          <w:lang w:eastAsia="en-AU"/>
        </w:rPr>
        <w:t xml:space="preserve">Contact details of the SLHD Ethics Committee will also be provided on the advertisements. </w:t>
      </w:r>
      <w:r w:rsidR="00406518" w:rsidRPr="00504299">
        <w:rPr>
          <w:rFonts w:ascii="Public Sans" w:eastAsia="Times New Roman" w:hAnsi="Public Sans" w:cstheme="minorHAnsi"/>
          <w:color w:val="000000" w:themeColor="text1"/>
          <w:lang w:eastAsia="en-AU"/>
        </w:rPr>
        <w:t>C</w:t>
      </w:r>
      <w:r w:rsidR="0015749D" w:rsidRPr="00504299">
        <w:rPr>
          <w:rFonts w:ascii="Public Sans" w:eastAsia="Times New Roman" w:hAnsi="Public Sans" w:cstheme="minorHAnsi"/>
          <w:color w:val="000000" w:themeColor="text1"/>
          <w:lang w:eastAsia="en-AU"/>
        </w:rPr>
        <w:t xml:space="preserve">onsent </w:t>
      </w:r>
      <w:r w:rsidR="001E1B6A">
        <w:rPr>
          <w:rFonts w:ascii="Public Sans" w:eastAsia="Times New Roman" w:hAnsi="Public Sans" w:cstheme="minorHAnsi"/>
          <w:color w:val="000000" w:themeColor="text1"/>
          <w:lang w:eastAsia="en-AU"/>
        </w:rPr>
        <w:t xml:space="preserve">is </w:t>
      </w:r>
      <w:r w:rsidR="0015749D" w:rsidRPr="00504299">
        <w:rPr>
          <w:rFonts w:ascii="Public Sans" w:eastAsia="Times New Roman" w:hAnsi="Public Sans" w:cstheme="minorHAnsi"/>
          <w:color w:val="000000" w:themeColor="text1"/>
          <w:lang w:eastAsia="en-AU"/>
        </w:rPr>
        <w:t xml:space="preserve">to be documented on </w:t>
      </w:r>
      <w:r w:rsidR="001E1B6A">
        <w:rPr>
          <w:rFonts w:ascii="Public Sans" w:eastAsia="Times New Roman" w:hAnsi="Public Sans" w:cstheme="minorHAnsi"/>
          <w:color w:val="000000" w:themeColor="text1"/>
          <w:lang w:eastAsia="en-AU"/>
        </w:rPr>
        <w:t xml:space="preserve">the </w:t>
      </w:r>
      <w:proofErr w:type="spellStart"/>
      <w:r w:rsidR="0015749D" w:rsidRPr="00504299">
        <w:rPr>
          <w:rFonts w:ascii="Public Sans" w:eastAsia="Times New Roman" w:hAnsi="Public Sans" w:cstheme="minorHAnsi"/>
          <w:color w:val="000000" w:themeColor="text1"/>
          <w:lang w:eastAsia="en-AU"/>
        </w:rPr>
        <w:t>REDCap</w:t>
      </w:r>
      <w:proofErr w:type="spellEnd"/>
      <w:r w:rsidR="0015749D" w:rsidRPr="00504299">
        <w:rPr>
          <w:rFonts w:ascii="Public Sans" w:eastAsia="Times New Roman" w:hAnsi="Public Sans" w:cstheme="minorHAnsi"/>
          <w:color w:val="000000" w:themeColor="text1"/>
          <w:lang w:eastAsia="en-AU"/>
        </w:rPr>
        <w:t xml:space="preserve"> </w:t>
      </w:r>
      <w:proofErr w:type="spellStart"/>
      <w:r w:rsidRPr="00504299">
        <w:rPr>
          <w:rFonts w:ascii="Public Sans" w:eastAsia="Times New Roman" w:hAnsi="Public Sans" w:cstheme="minorHAnsi"/>
          <w:color w:val="000000" w:themeColor="text1"/>
          <w:lang w:eastAsia="en-AU"/>
        </w:rPr>
        <w:t>eC</w:t>
      </w:r>
      <w:r w:rsidR="0015749D" w:rsidRPr="00504299">
        <w:rPr>
          <w:rFonts w:ascii="Public Sans" w:eastAsia="Times New Roman" w:hAnsi="Public Sans" w:cstheme="minorHAnsi"/>
          <w:color w:val="000000" w:themeColor="text1"/>
          <w:lang w:eastAsia="en-AU"/>
        </w:rPr>
        <w:t>onsent</w:t>
      </w:r>
      <w:proofErr w:type="spellEnd"/>
      <w:r w:rsidR="0015749D" w:rsidRPr="00504299">
        <w:rPr>
          <w:rFonts w:ascii="Public Sans" w:eastAsia="Times New Roman" w:hAnsi="Public Sans" w:cstheme="minorHAnsi"/>
          <w:color w:val="000000" w:themeColor="text1"/>
          <w:lang w:eastAsia="en-AU"/>
        </w:rPr>
        <w:t xml:space="preserve"> form using electronic signature</w:t>
      </w:r>
      <w:r w:rsidR="00406518" w:rsidRPr="00504299">
        <w:rPr>
          <w:rFonts w:ascii="Public Sans" w:eastAsia="Times New Roman" w:hAnsi="Public Sans" w:cstheme="minorHAnsi"/>
          <w:color w:val="000000" w:themeColor="text1"/>
          <w:lang w:eastAsia="en-AU"/>
        </w:rPr>
        <w:t>.</w:t>
      </w:r>
      <w:r w:rsidR="00F65B33">
        <w:rPr>
          <w:rFonts w:ascii="Public Sans" w:eastAsia="Times New Roman" w:hAnsi="Public Sans" w:cstheme="minorHAnsi"/>
          <w:color w:val="000000" w:themeColor="text1"/>
          <w:lang w:eastAsia="en-AU"/>
        </w:rPr>
        <w:t xml:space="preserve"> The Principal Investigator will countersign once the participant has signed the </w:t>
      </w:r>
      <w:proofErr w:type="spellStart"/>
      <w:r w:rsidR="00F65B33">
        <w:rPr>
          <w:rFonts w:ascii="Public Sans" w:eastAsia="Times New Roman" w:hAnsi="Public Sans" w:cstheme="minorHAnsi"/>
          <w:color w:val="000000" w:themeColor="text1"/>
          <w:lang w:eastAsia="en-AU"/>
        </w:rPr>
        <w:t>REDCap</w:t>
      </w:r>
      <w:proofErr w:type="spellEnd"/>
      <w:r w:rsidR="00F65B33">
        <w:rPr>
          <w:rFonts w:ascii="Public Sans" w:eastAsia="Times New Roman" w:hAnsi="Public Sans" w:cstheme="minorHAnsi"/>
          <w:color w:val="000000" w:themeColor="text1"/>
          <w:lang w:eastAsia="en-AU"/>
        </w:rPr>
        <w:t xml:space="preserve"> </w:t>
      </w:r>
      <w:proofErr w:type="spellStart"/>
      <w:r w:rsidR="00F65B33">
        <w:rPr>
          <w:rFonts w:ascii="Public Sans" w:eastAsia="Times New Roman" w:hAnsi="Public Sans" w:cstheme="minorHAnsi"/>
          <w:color w:val="000000" w:themeColor="text1"/>
          <w:lang w:eastAsia="en-AU"/>
        </w:rPr>
        <w:t>eConsent</w:t>
      </w:r>
      <w:proofErr w:type="spellEnd"/>
      <w:r w:rsidR="00F65B33">
        <w:rPr>
          <w:rFonts w:ascii="Public Sans" w:eastAsia="Times New Roman" w:hAnsi="Public Sans" w:cstheme="minorHAnsi"/>
          <w:color w:val="000000" w:themeColor="text1"/>
          <w:lang w:eastAsia="en-AU"/>
        </w:rPr>
        <w:t xml:space="preserve"> form.</w:t>
      </w:r>
      <w:r w:rsidR="0015749D" w:rsidRPr="00504299">
        <w:rPr>
          <w:rFonts w:ascii="Public Sans" w:eastAsia="Times New Roman" w:hAnsi="Public Sans" w:cstheme="minorHAnsi"/>
          <w:color w:val="000000" w:themeColor="text1"/>
          <w:lang w:eastAsia="en-AU"/>
        </w:rPr>
        <w:t xml:space="preserve"> </w:t>
      </w:r>
      <w:bookmarkStart w:id="157" w:name="_Toc88053513"/>
      <w:bookmarkStart w:id="158" w:name="_Toc88055415"/>
    </w:p>
    <w:p w14:paraId="03587239" w14:textId="77777777" w:rsidR="008025CF" w:rsidRPr="00504299" w:rsidRDefault="008025CF" w:rsidP="00504299">
      <w:pPr>
        <w:spacing w:after="0" w:line="240" w:lineRule="auto"/>
        <w:rPr>
          <w:rFonts w:ascii="Public Sans" w:eastAsia="Times New Roman" w:hAnsi="Public Sans" w:cs="Times New Roman"/>
          <w:b/>
          <w:bCs/>
          <w:color w:val="000000"/>
          <w:sz w:val="28"/>
          <w:szCs w:val="28"/>
          <w:lang w:eastAsia="en-AU"/>
        </w:rPr>
      </w:pPr>
    </w:p>
    <w:p w14:paraId="6B09D12D" w14:textId="4DABFC60" w:rsidR="008B1A7E" w:rsidRPr="00095866" w:rsidRDefault="008B1A7E" w:rsidP="00504299">
      <w:pPr>
        <w:pStyle w:val="Heading1"/>
        <w:rPr>
          <w:rFonts w:cstheme="minorHAnsi"/>
          <w:color w:val="000000" w:themeColor="text1"/>
        </w:rPr>
      </w:pPr>
      <w:bookmarkStart w:id="159" w:name="_Toc142572688"/>
      <w:bookmarkStart w:id="160" w:name="_Toc142573046"/>
      <w:r w:rsidRPr="00504299">
        <w:lastRenderedPageBreak/>
        <w:t>OUTCOMES</w:t>
      </w:r>
      <w:bookmarkEnd w:id="157"/>
      <w:bookmarkEnd w:id="158"/>
      <w:bookmarkEnd w:id="159"/>
      <w:bookmarkEnd w:id="160"/>
    </w:p>
    <w:p w14:paraId="1542777A" w14:textId="0DE0896F" w:rsidR="008B1A7E" w:rsidRPr="00504299" w:rsidRDefault="008B1A7E" w:rsidP="00504299">
      <w:pPr>
        <w:pStyle w:val="Heading2"/>
        <w:rPr>
          <w:bCs w:val="0"/>
        </w:rPr>
      </w:pPr>
      <w:bookmarkStart w:id="161" w:name="_Toc142476373"/>
      <w:bookmarkStart w:id="162" w:name="_Toc142476634"/>
      <w:bookmarkStart w:id="163" w:name="_Toc142476800"/>
      <w:bookmarkStart w:id="164" w:name="_Toc142476841"/>
      <w:bookmarkStart w:id="165" w:name="_Toc142476899"/>
      <w:bookmarkStart w:id="166" w:name="_Toc142476942"/>
      <w:bookmarkStart w:id="167" w:name="_Toc142476984"/>
      <w:bookmarkStart w:id="168" w:name="_Toc142571451"/>
      <w:bookmarkStart w:id="169" w:name="_Toc142572689"/>
      <w:bookmarkStart w:id="170" w:name="_Toc142572744"/>
      <w:bookmarkStart w:id="171" w:name="_Toc142572793"/>
      <w:bookmarkStart w:id="172" w:name="_Toc142572992"/>
      <w:bookmarkStart w:id="173" w:name="_Toc142573047"/>
      <w:bookmarkStart w:id="174" w:name="_Toc88053514"/>
      <w:bookmarkStart w:id="175" w:name="_Toc88055416"/>
      <w:bookmarkStart w:id="176" w:name="_Toc142572690"/>
      <w:bookmarkStart w:id="177" w:name="_Toc142573048"/>
      <w:bookmarkEnd w:id="161"/>
      <w:bookmarkEnd w:id="162"/>
      <w:bookmarkEnd w:id="163"/>
      <w:bookmarkEnd w:id="164"/>
      <w:bookmarkEnd w:id="165"/>
      <w:bookmarkEnd w:id="166"/>
      <w:bookmarkEnd w:id="167"/>
      <w:bookmarkEnd w:id="168"/>
      <w:bookmarkEnd w:id="169"/>
      <w:bookmarkEnd w:id="170"/>
      <w:bookmarkEnd w:id="171"/>
      <w:bookmarkEnd w:id="172"/>
      <w:bookmarkEnd w:id="173"/>
      <w:r w:rsidRPr="00504299">
        <w:t>DEFINITION OF OUTCOMES</w:t>
      </w:r>
      <w:bookmarkEnd w:id="174"/>
      <w:bookmarkEnd w:id="175"/>
      <w:bookmarkEnd w:id="176"/>
      <w:bookmarkEnd w:id="177"/>
    </w:p>
    <w:p w14:paraId="475B36F6" w14:textId="3A35B691" w:rsidR="002C471F" w:rsidRDefault="000F6B0B" w:rsidP="00504299">
      <w:pPr>
        <w:spacing w:after="0" w:line="240" w:lineRule="auto"/>
        <w:rPr>
          <w:rFonts w:ascii="Public Sans" w:hAnsi="Public Sans"/>
        </w:rPr>
      </w:pPr>
      <w:r>
        <w:rPr>
          <w:rFonts w:ascii="Public Sans" w:hAnsi="Public Sans"/>
        </w:rPr>
        <w:t>Nursing competence measured as the result from the multiple-choice questionnaire. N</w:t>
      </w:r>
      <w:r w:rsidR="00406518" w:rsidRPr="00504299">
        <w:rPr>
          <w:rFonts w:ascii="Public Sans" w:hAnsi="Public Sans"/>
        </w:rPr>
        <w:t xml:space="preserve">ursing confidence measured </w:t>
      </w:r>
      <w:r>
        <w:rPr>
          <w:rFonts w:ascii="Public Sans" w:hAnsi="Public Sans"/>
        </w:rPr>
        <w:t>as the result from the</w:t>
      </w:r>
      <w:r w:rsidR="00406518" w:rsidRPr="00504299">
        <w:rPr>
          <w:rFonts w:ascii="Public Sans" w:hAnsi="Public Sans"/>
        </w:rPr>
        <w:t xml:space="preserve"> Likert scale </w:t>
      </w:r>
      <w:r>
        <w:rPr>
          <w:rFonts w:ascii="Public Sans" w:hAnsi="Public Sans"/>
        </w:rPr>
        <w:t>of</w:t>
      </w:r>
      <w:r w:rsidRPr="00504299">
        <w:rPr>
          <w:rFonts w:ascii="Public Sans" w:hAnsi="Public Sans"/>
        </w:rPr>
        <w:t xml:space="preserve"> </w:t>
      </w:r>
      <w:r w:rsidR="00406518" w:rsidRPr="00504299">
        <w:rPr>
          <w:rFonts w:ascii="Public Sans" w:hAnsi="Public Sans"/>
        </w:rPr>
        <w:t>0-10.</w:t>
      </w:r>
      <w:r w:rsidR="00234EED" w:rsidRPr="00504299">
        <w:rPr>
          <w:rFonts w:ascii="Public Sans" w:hAnsi="Public Sans"/>
        </w:rPr>
        <w:t xml:space="preserve"> </w:t>
      </w:r>
    </w:p>
    <w:p w14:paraId="66AB8C41" w14:textId="77777777" w:rsidR="006D5F96" w:rsidRPr="00504299" w:rsidRDefault="006D5F96" w:rsidP="00504299">
      <w:pPr>
        <w:spacing w:after="0" w:line="240" w:lineRule="auto"/>
        <w:rPr>
          <w:rFonts w:ascii="Public Sans" w:hAnsi="Public Sans"/>
        </w:rPr>
      </w:pPr>
    </w:p>
    <w:p w14:paraId="3BE91913" w14:textId="77777777" w:rsidR="000F7700" w:rsidRPr="00504299" w:rsidRDefault="000F7700" w:rsidP="00504299">
      <w:pPr>
        <w:spacing w:after="0" w:line="240" w:lineRule="auto"/>
        <w:rPr>
          <w:rFonts w:ascii="Public Sans" w:eastAsia="Times New Roman" w:hAnsi="Public Sans" w:cstheme="minorHAnsi"/>
          <w:bCs/>
          <w:color w:val="000000"/>
          <w:lang w:eastAsia="en-AU"/>
        </w:rPr>
      </w:pPr>
    </w:p>
    <w:p w14:paraId="31EE433C" w14:textId="39A9AE05" w:rsidR="008B1A7E" w:rsidRPr="00504299" w:rsidRDefault="008B1A7E" w:rsidP="00504299">
      <w:pPr>
        <w:pStyle w:val="Heading1"/>
        <w:rPr>
          <w:b w:val="0"/>
          <w:bCs w:val="0"/>
        </w:rPr>
      </w:pPr>
      <w:bookmarkStart w:id="178" w:name="_Toc88053515"/>
      <w:bookmarkStart w:id="179" w:name="_Toc88055417"/>
      <w:bookmarkStart w:id="180" w:name="_Toc142572691"/>
      <w:bookmarkStart w:id="181" w:name="_Toc142573049"/>
      <w:r w:rsidRPr="00504299">
        <w:t>STATISTICAL CONSIDERATIONS</w:t>
      </w:r>
      <w:bookmarkEnd w:id="178"/>
      <w:bookmarkEnd w:id="179"/>
      <w:bookmarkEnd w:id="180"/>
      <w:bookmarkEnd w:id="181"/>
      <w:r w:rsidRPr="00504299">
        <w:tab/>
      </w:r>
    </w:p>
    <w:p w14:paraId="482ED8E5" w14:textId="414606D9" w:rsidR="008B1A7E" w:rsidRPr="00504299" w:rsidRDefault="008B1A7E" w:rsidP="00504299">
      <w:pPr>
        <w:pStyle w:val="Heading2"/>
        <w:rPr>
          <w:bCs w:val="0"/>
        </w:rPr>
      </w:pPr>
      <w:bookmarkStart w:id="182" w:name="_Toc142476377"/>
      <w:bookmarkStart w:id="183" w:name="_Toc142476638"/>
      <w:bookmarkStart w:id="184" w:name="_Toc142476803"/>
      <w:bookmarkStart w:id="185" w:name="_Toc142476844"/>
      <w:bookmarkStart w:id="186" w:name="_Toc142476902"/>
      <w:bookmarkStart w:id="187" w:name="_Toc142476945"/>
      <w:bookmarkStart w:id="188" w:name="_Toc142476987"/>
      <w:bookmarkStart w:id="189" w:name="_Toc142571454"/>
      <w:bookmarkStart w:id="190" w:name="_Toc142572692"/>
      <w:bookmarkStart w:id="191" w:name="_Toc142572747"/>
      <w:bookmarkStart w:id="192" w:name="_Toc142572796"/>
      <w:bookmarkStart w:id="193" w:name="_Toc142572995"/>
      <w:bookmarkStart w:id="194" w:name="_Toc142573050"/>
      <w:bookmarkStart w:id="195" w:name="_Toc88053516"/>
      <w:bookmarkStart w:id="196" w:name="_Toc88055418"/>
      <w:bookmarkStart w:id="197" w:name="_Toc142572693"/>
      <w:bookmarkStart w:id="198" w:name="_Toc142573051"/>
      <w:bookmarkEnd w:id="182"/>
      <w:bookmarkEnd w:id="183"/>
      <w:bookmarkEnd w:id="184"/>
      <w:bookmarkEnd w:id="185"/>
      <w:bookmarkEnd w:id="186"/>
      <w:bookmarkEnd w:id="187"/>
      <w:bookmarkEnd w:id="188"/>
      <w:bookmarkEnd w:id="189"/>
      <w:bookmarkEnd w:id="190"/>
      <w:bookmarkEnd w:id="191"/>
      <w:bookmarkEnd w:id="192"/>
      <w:bookmarkEnd w:id="193"/>
      <w:bookmarkEnd w:id="194"/>
      <w:r w:rsidRPr="00504299">
        <w:t>SAMPLE SIZE OR POWER CALCULATION</w:t>
      </w:r>
      <w:bookmarkEnd w:id="195"/>
      <w:bookmarkEnd w:id="196"/>
      <w:bookmarkEnd w:id="197"/>
      <w:bookmarkEnd w:id="198"/>
    </w:p>
    <w:p w14:paraId="22E03CF7" w14:textId="77777777" w:rsidR="00596EC2" w:rsidRDefault="00596EC2" w:rsidP="00596EC2">
      <w:pPr>
        <w:spacing w:after="0" w:line="240" w:lineRule="auto"/>
        <w:rPr>
          <w:rFonts w:ascii="Public Sans" w:hAnsi="Public Sans" w:cstheme="minorHAnsi"/>
          <w:lang w:val="en-US"/>
        </w:rPr>
      </w:pPr>
      <w:r w:rsidRPr="00504299">
        <w:rPr>
          <w:rFonts w:ascii="Public Sans" w:hAnsi="Public Sans" w:cstheme="minorHAnsi"/>
          <w:lang w:val="en-US"/>
        </w:rPr>
        <w:t>Based o</w:t>
      </w:r>
      <w:r>
        <w:rPr>
          <w:rFonts w:ascii="Public Sans" w:hAnsi="Public Sans" w:cstheme="minorHAnsi"/>
          <w:lang w:val="en-US"/>
        </w:rPr>
        <w:t>n</w:t>
      </w:r>
      <w:r w:rsidRPr="00504299">
        <w:rPr>
          <w:rFonts w:ascii="Public Sans" w:hAnsi="Public Sans" w:cstheme="minorHAnsi"/>
          <w:lang w:val="en-US"/>
        </w:rPr>
        <w:t xml:space="preserve"> the results</w:t>
      </w:r>
      <w:r>
        <w:rPr>
          <w:rFonts w:ascii="Public Sans" w:hAnsi="Public Sans" w:cstheme="minorHAnsi"/>
          <w:lang w:val="en-US"/>
        </w:rPr>
        <w:t xml:space="preserve"> of a previous survey of 8 nurses</w:t>
      </w:r>
      <w:r w:rsidRPr="00504299">
        <w:rPr>
          <w:rFonts w:ascii="Public Sans" w:hAnsi="Public Sans" w:cstheme="minorHAnsi"/>
          <w:lang w:val="en-US"/>
        </w:rPr>
        <w:t xml:space="preserve">, a 2-point improvement </w:t>
      </w:r>
      <w:r>
        <w:rPr>
          <w:rFonts w:ascii="Public Sans" w:hAnsi="Public Sans" w:cstheme="minorHAnsi"/>
          <w:lang w:val="en-US"/>
        </w:rPr>
        <w:t>on a 10-point scale was</w:t>
      </w:r>
      <w:r w:rsidRPr="00504299">
        <w:rPr>
          <w:rFonts w:ascii="Public Sans" w:hAnsi="Public Sans" w:cstheme="minorHAnsi"/>
          <w:lang w:val="en-US"/>
        </w:rPr>
        <w:t xml:space="preserve"> used</w:t>
      </w:r>
      <w:r>
        <w:rPr>
          <w:rFonts w:ascii="Public Sans" w:hAnsi="Public Sans" w:cstheme="minorHAnsi"/>
          <w:lang w:val="en-US"/>
        </w:rPr>
        <w:t xml:space="preserve"> in the calculation</w:t>
      </w:r>
      <w:r w:rsidRPr="00504299">
        <w:rPr>
          <w:rFonts w:ascii="Public Sans" w:hAnsi="Public Sans" w:cstheme="minorHAnsi"/>
          <w:lang w:val="en-US"/>
        </w:rPr>
        <w:t xml:space="preserve"> (smallest worthwhile effect of 2). Standard deviation calculated as 2, alpha </w:t>
      </w:r>
      <w:r>
        <w:rPr>
          <w:rFonts w:ascii="Public Sans" w:hAnsi="Public Sans" w:cstheme="minorHAnsi"/>
          <w:lang w:val="en-US"/>
        </w:rPr>
        <w:t>nominated</w:t>
      </w:r>
      <w:r w:rsidRPr="00504299">
        <w:rPr>
          <w:rFonts w:ascii="Public Sans" w:hAnsi="Public Sans" w:cstheme="minorHAnsi"/>
          <w:lang w:val="en-US"/>
        </w:rPr>
        <w:t xml:space="preserve"> as 0.05, and beta </w:t>
      </w:r>
      <w:r>
        <w:rPr>
          <w:rFonts w:ascii="Public Sans" w:hAnsi="Public Sans" w:cstheme="minorHAnsi"/>
          <w:lang w:val="en-US"/>
        </w:rPr>
        <w:t>nominate</w:t>
      </w:r>
      <w:r w:rsidRPr="00504299">
        <w:rPr>
          <w:rFonts w:ascii="Public Sans" w:hAnsi="Public Sans" w:cstheme="minorHAnsi"/>
          <w:lang w:val="en-US"/>
        </w:rPr>
        <w:t>d as 0.80. Sample size calculated as 34 participants (17 per group).</w:t>
      </w:r>
    </w:p>
    <w:p w14:paraId="3CBDC2FF" w14:textId="77777777" w:rsidR="009A6666" w:rsidRPr="00504299" w:rsidRDefault="009A6666" w:rsidP="00504299">
      <w:pPr>
        <w:spacing w:after="0" w:line="240" w:lineRule="auto"/>
        <w:rPr>
          <w:rFonts w:ascii="Public Sans" w:eastAsia="Times New Roman" w:hAnsi="Public Sans" w:cs="Times New Roman"/>
          <w:bCs/>
          <w:color w:val="000000"/>
          <w:lang w:eastAsia="en-AU"/>
        </w:rPr>
      </w:pPr>
    </w:p>
    <w:p w14:paraId="4843AF3E" w14:textId="03D50F7B" w:rsidR="008B1A7E" w:rsidRPr="00504299" w:rsidRDefault="008B1A7E" w:rsidP="00504299">
      <w:pPr>
        <w:pStyle w:val="Heading2"/>
        <w:rPr>
          <w:bCs w:val="0"/>
        </w:rPr>
      </w:pPr>
      <w:bookmarkStart w:id="199" w:name="_Toc88053517"/>
      <w:bookmarkStart w:id="200" w:name="_Toc88055419"/>
      <w:bookmarkStart w:id="201" w:name="_Toc142572694"/>
      <w:bookmarkStart w:id="202" w:name="_Toc142573052"/>
      <w:r w:rsidRPr="00504299">
        <w:t>PROVIDE A DETAILED ANALYSIS PLAN</w:t>
      </w:r>
      <w:bookmarkEnd w:id="199"/>
      <w:bookmarkEnd w:id="200"/>
      <w:bookmarkEnd w:id="201"/>
      <w:bookmarkEnd w:id="202"/>
    </w:p>
    <w:p w14:paraId="1CB92554" w14:textId="3963255D" w:rsidR="009A6666" w:rsidRPr="00504299" w:rsidRDefault="009A6666" w:rsidP="00504299">
      <w:pPr>
        <w:spacing w:after="0" w:line="240" w:lineRule="auto"/>
        <w:rPr>
          <w:rFonts w:ascii="Public Sans" w:hAnsi="Public Sans"/>
        </w:rPr>
      </w:pPr>
      <w:r w:rsidRPr="00504299">
        <w:rPr>
          <w:rFonts w:ascii="Public Sans" w:hAnsi="Public Sans"/>
        </w:rPr>
        <w:t xml:space="preserve">Any differences noted in baseline characteristics that the investigator considers significant enough to influence the outcome of the results will be commented on. </w:t>
      </w:r>
      <w:r w:rsidR="00596EC2">
        <w:rPr>
          <w:rFonts w:ascii="Public Sans" w:hAnsi="Public Sans"/>
        </w:rPr>
        <w:t xml:space="preserve">If the baseline characteristic is known to be prognostic of outcome, it will be adjusted for in the analysis. </w:t>
      </w:r>
      <w:r w:rsidRPr="00504299">
        <w:rPr>
          <w:rFonts w:ascii="Public Sans" w:hAnsi="Public Sans"/>
        </w:rPr>
        <w:t>If at the end of the study period missing data is identified, two reminders email will be sent</w:t>
      </w:r>
      <w:r w:rsidR="00EC6D2F">
        <w:rPr>
          <w:rFonts w:ascii="Public Sans" w:hAnsi="Public Sans"/>
        </w:rPr>
        <w:t>,</w:t>
      </w:r>
      <w:r w:rsidRPr="00504299">
        <w:rPr>
          <w:rFonts w:ascii="Public Sans" w:hAnsi="Public Sans"/>
        </w:rPr>
        <w:t xml:space="preserve"> a week</w:t>
      </w:r>
      <w:r w:rsidR="00EC6D2F">
        <w:rPr>
          <w:rFonts w:ascii="Public Sans" w:hAnsi="Public Sans"/>
        </w:rPr>
        <w:t xml:space="preserve"> apart</w:t>
      </w:r>
      <w:r w:rsidRPr="00504299">
        <w:rPr>
          <w:rFonts w:ascii="Public Sans" w:hAnsi="Public Sans"/>
        </w:rPr>
        <w:t xml:space="preserve">. </w:t>
      </w:r>
    </w:p>
    <w:p w14:paraId="5E826E2C" w14:textId="77777777" w:rsidR="009A6666" w:rsidRPr="00504299" w:rsidRDefault="009A6666" w:rsidP="00504299">
      <w:pPr>
        <w:spacing w:after="0" w:line="240" w:lineRule="auto"/>
        <w:rPr>
          <w:rFonts w:ascii="Public Sans" w:hAnsi="Public Sans"/>
        </w:rPr>
      </w:pPr>
      <w:bookmarkStart w:id="203" w:name="_GoBack"/>
      <w:bookmarkEnd w:id="203"/>
    </w:p>
    <w:p w14:paraId="27A06624" w14:textId="2BCF1C8A" w:rsidR="00937F1E" w:rsidRPr="00504299" w:rsidRDefault="007C7F9A" w:rsidP="00504299">
      <w:pPr>
        <w:spacing w:after="0" w:line="240" w:lineRule="auto"/>
        <w:rPr>
          <w:rFonts w:ascii="Public Sans" w:hAnsi="Public Sans"/>
        </w:rPr>
      </w:pPr>
      <w:r w:rsidRPr="00504299">
        <w:rPr>
          <w:rFonts w:ascii="Public Sans" w:hAnsi="Public Sans"/>
        </w:rPr>
        <w:t xml:space="preserve">Change </w:t>
      </w:r>
      <w:r w:rsidR="00EC6D2F">
        <w:rPr>
          <w:rFonts w:ascii="Public Sans" w:hAnsi="Public Sans"/>
        </w:rPr>
        <w:t>in</w:t>
      </w:r>
      <w:r w:rsidRPr="00504299">
        <w:rPr>
          <w:rFonts w:ascii="Public Sans" w:hAnsi="Public Sans"/>
        </w:rPr>
        <w:t xml:space="preserve"> </w:t>
      </w:r>
      <w:r w:rsidR="00053895">
        <w:rPr>
          <w:rFonts w:ascii="Public Sans" w:hAnsi="Public Sans"/>
        </w:rPr>
        <w:t xml:space="preserve">competency </w:t>
      </w:r>
      <w:r w:rsidR="00EC6D2F" w:rsidRPr="00AD678A">
        <w:rPr>
          <w:rFonts w:ascii="Public Sans" w:hAnsi="Public Sans"/>
        </w:rPr>
        <w:t xml:space="preserve">questionnaire </w:t>
      </w:r>
      <w:r w:rsidR="00EC6D2F">
        <w:rPr>
          <w:rFonts w:ascii="Public Sans" w:hAnsi="Public Sans"/>
        </w:rPr>
        <w:t>score</w:t>
      </w:r>
      <w:r w:rsidR="00053895">
        <w:rPr>
          <w:rFonts w:ascii="Public Sans" w:hAnsi="Public Sans"/>
        </w:rPr>
        <w:t>s</w:t>
      </w:r>
      <w:r w:rsidR="00EC6D2F">
        <w:rPr>
          <w:rFonts w:ascii="Public Sans" w:hAnsi="Public Sans"/>
        </w:rPr>
        <w:t xml:space="preserve"> and </w:t>
      </w:r>
      <w:r w:rsidRPr="00504299">
        <w:rPr>
          <w:rFonts w:ascii="Public Sans" w:hAnsi="Public Sans"/>
        </w:rPr>
        <w:t xml:space="preserve">Likert confidence scores </w:t>
      </w:r>
      <w:r w:rsidR="00EC6D2F">
        <w:rPr>
          <w:rFonts w:ascii="Public Sans" w:hAnsi="Public Sans"/>
        </w:rPr>
        <w:t xml:space="preserve">at </w:t>
      </w:r>
      <w:r w:rsidR="00596EC2">
        <w:rPr>
          <w:rFonts w:ascii="Public Sans" w:hAnsi="Public Sans"/>
        </w:rPr>
        <w:t xml:space="preserve">each of </w:t>
      </w:r>
      <w:r w:rsidR="00EC6D2F">
        <w:rPr>
          <w:rFonts w:ascii="Public Sans" w:hAnsi="Public Sans"/>
        </w:rPr>
        <w:t xml:space="preserve">the two </w:t>
      </w:r>
      <w:proofErr w:type="spellStart"/>
      <w:r w:rsidR="00EC6D2F">
        <w:rPr>
          <w:rFonts w:ascii="Public Sans" w:hAnsi="Public Sans"/>
        </w:rPr>
        <w:t>timepoints</w:t>
      </w:r>
      <w:proofErr w:type="spellEnd"/>
      <w:r w:rsidR="00EC6D2F">
        <w:rPr>
          <w:rFonts w:ascii="Public Sans" w:hAnsi="Public Sans"/>
        </w:rPr>
        <w:t xml:space="preserve"> will</w:t>
      </w:r>
      <w:r w:rsidRPr="00504299">
        <w:rPr>
          <w:rFonts w:ascii="Public Sans" w:hAnsi="Public Sans"/>
        </w:rPr>
        <w:t xml:space="preserve"> be analysed as between-group differences with 95% confidence interval</w:t>
      </w:r>
      <w:r w:rsidR="009A6666" w:rsidRPr="00504299">
        <w:rPr>
          <w:rFonts w:ascii="Public Sans" w:hAnsi="Public Sans"/>
        </w:rPr>
        <w:t>s</w:t>
      </w:r>
      <w:r w:rsidRPr="00504299">
        <w:rPr>
          <w:rFonts w:ascii="Public Sans" w:hAnsi="Public Sans"/>
        </w:rPr>
        <w:t>.</w:t>
      </w:r>
      <w:r w:rsidR="009A6666" w:rsidRPr="00504299">
        <w:rPr>
          <w:rFonts w:ascii="Public Sans" w:hAnsi="Public Sans"/>
        </w:rPr>
        <w:t xml:space="preserve"> An intention to treat analysis will be applied</w:t>
      </w:r>
      <w:r w:rsidR="00596EC2">
        <w:rPr>
          <w:rFonts w:ascii="Public Sans" w:hAnsi="Public Sans"/>
        </w:rPr>
        <w:t xml:space="preserve">, </w:t>
      </w:r>
      <w:r w:rsidR="002D051E">
        <w:rPr>
          <w:rFonts w:ascii="Public Sans" w:hAnsi="Public Sans"/>
        </w:rPr>
        <w:t>i.e.</w:t>
      </w:r>
      <w:r w:rsidR="00596EC2">
        <w:rPr>
          <w:rFonts w:ascii="Public Sans" w:hAnsi="Public Sans"/>
        </w:rPr>
        <w:t>, a</w:t>
      </w:r>
      <w:r w:rsidR="009A6666" w:rsidRPr="00504299">
        <w:rPr>
          <w:rFonts w:ascii="Public Sans" w:hAnsi="Public Sans"/>
        </w:rPr>
        <w:t>ll subjects for whom outcome measures are available will be analysed in the groups to which they were originally randomised.</w:t>
      </w:r>
    </w:p>
    <w:p w14:paraId="0E668E59" w14:textId="0DCF5877" w:rsidR="00CA2487" w:rsidRPr="00C17C5A" w:rsidRDefault="00CA2487" w:rsidP="00504299">
      <w:pPr>
        <w:spacing w:after="0" w:line="240" w:lineRule="auto"/>
        <w:rPr>
          <w:rFonts w:cstheme="minorHAnsi"/>
          <w:lang w:val="en-US"/>
        </w:rPr>
      </w:pPr>
    </w:p>
    <w:p w14:paraId="06A38738" w14:textId="77777777" w:rsidR="008025CF" w:rsidRPr="00504299" w:rsidRDefault="008025CF" w:rsidP="00504299">
      <w:pPr>
        <w:spacing w:after="0" w:line="240" w:lineRule="auto"/>
        <w:rPr>
          <w:rFonts w:ascii="Public Sans" w:eastAsia="Times New Roman" w:hAnsi="Public Sans" w:cs="Times New Roman"/>
          <w:bCs/>
          <w:color w:val="000000"/>
          <w:lang w:eastAsia="en-AU"/>
        </w:rPr>
      </w:pPr>
    </w:p>
    <w:p w14:paraId="67A6C67F" w14:textId="7749DF78" w:rsidR="008B1A7E" w:rsidRPr="00504299" w:rsidRDefault="008B1A7E" w:rsidP="00504299">
      <w:pPr>
        <w:pStyle w:val="Heading1"/>
        <w:rPr>
          <w:b w:val="0"/>
          <w:bCs w:val="0"/>
        </w:rPr>
      </w:pPr>
      <w:bookmarkStart w:id="204" w:name="_Toc88053518"/>
      <w:bookmarkStart w:id="205" w:name="_Toc88055420"/>
      <w:bookmarkStart w:id="206" w:name="_Toc142572695"/>
      <w:bookmarkStart w:id="207" w:name="_Toc142573053"/>
      <w:r w:rsidRPr="00504299">
        <w:t>DATA COLLECTION AND CONFIDENTIALITY AND STORAGE AND ARCHIVING OF STUDY</w:t>
      </w:r>
      <w:bookmarkEnd w:id="204"/>
      <w:bookmarkEnd w:id="205"/>
      <w:bookmarkEnd w:id="206"/>
      <w:bookmarkEnd w:id="207"/>
      <w:r w:rsidRPr="00504299">
        <w:t xml:space="preserve">       </w:t>
      </w:r>
    </w:p>
    <w:p w14:paraId="21A9FDE9" w14:textId="140DBE1F" w:rsidR="008B1A7E" w:rsidRPr="00504299" w:rsidRDefault="00B83A99" w:rsidP="00504299">
      <w:pPr>
        <w:pStyle w:val="Heading2"/>
        <w:rPr>
          <w:bCs w:val="0"/>
        </w:rPr>
      </w:pPr>
      <w:bookmarkStart w:id="208" w:name="_Toc142476383"/>
      <w:bookmarkStart w:id="209" w:name="_Toc142476644"/>
      <w:bookmarkStart w:id="210" w:name="_Toc142476807"/>
      <w:bookmarkStart w:id="211" w:name="_Toc142476848"/>
      <w:bookmarkStart w:id="212" w:name="_Toc142476906"/>
      <w:bookmarkStart w:id="213" w:name="_Toc142476949"/>
      <w:bookmarkStart w:id="214" w:name="_Toc142476991"/>
      <w:bookmarkStart w:id="215" w:name="_Toc142571458"/>
      <w:bookmarkStart w:id="216" w:name="_Toc142572696"/>
      <w:bookmarkStart w:id="217" w:name="_Toc142572751"/>
      <w:bookmarkStart w:id="218" w:name="_Toc142572800"/>
      <w:bookmarkStart w:id="219" w:name="_Toc142572999"/>
      <w:bookmarkStart w:id="220" w:name="_Toc142573054"/>
      <w:bookmarkStart w:id="221" w:name="_Toc142572697"/>
      <w:bookmarkStart w:id="222" w:name="_Toc142573055"/>
      <w:bookmarkEnd w:id="208"/>
      <w:bookmarkEnd w:id="209"/>
      <w:bookmarkEnd w:id="210"/>
      <w:bookmarkEnd w:id="211"/>
      <w:bookmarkEnd w:id="212"/>
      <w:bookmarkEnd w:id="213"/>
      <w:bookmarkEnd w:id="214"/>
      <w:bookmarkEnd w:id="215"/>
      <w:bookmarkEnd w:id="216"/>
      <w:bookmarkEnd w:id="217"/>
      <w:bookmarkEnd w:id="218"/>
      <w:bookmarkEnd w:id="219"/>
      <w:bookmarkEnd w:id="220"/>
      <w:r w:rsidRPr="00504299">
        <w:t>SYSTEMS</w:t>
      </w:r>
      <w:bookmarkEnd w:id="221"/>
      <w:bookmarkEnd w:id="222"/>
    </w:p>
    <w:p w14:paraId="64FDAEA7" w14:textId="593FD435" w:rsidR="003E6162" w:rsidRPr="00504299" w:rsidRDefault="00B83A99" w:rsidP="00504299">
      <w:pPr>
        <w:autoSpaceDE w:val="0"/>
        <w:autoSpaceDN w:val="0"/>
        <w:adjustRightInd w:val="0"/>
        <w:spacing w:after="0" w:line="240" w:lineRule="auto"/>
        <w:rPr>
          <w:rFonts w:ascii="Public Sans" w:hAnsi="Public Sans" w:cs="DejaVuSansCondensed"/>
        </w:rPr>
      </w:pPr>
      <w:r w:rsidRPr="00504299">
        <w:rPr>
          <w:rFonts w:ascii="Public Sans" w:eastAsia="Times New Roman" w:hAnsi="Public Sans" w:cs="Times New Roman"/>
          <w:bCs/>
          <w:color w:val="000000"/>
          <w:lang w:eastAsia="en-AU"/>
        </w:rPr>
        <w:t>All data collected</w:t>
      </w:r>
      <w:r w:rsidR="00C810BB" w:rsidRPr="00504299">
        <w:rPr>
          <w:rFonts w:ascii="Public Sans" w:eastAsia="Times New Roman" w:hAnsi="Public Sans" w:cs="Times New Roman"/>
          <w:bCs/>
          <w:color w:val="000000"/>
          <w:lang w:eastAsia="en-AU"/>
        </w:rPr>
        <w:t xml:space="preserve"> </w:t>
      </w:r>
      <w:r w:rsidR="00343173">
        <w:rPr>
          <w:rFonts w:ascii="Public Sans" w:eastAsia="Times New Roman" w:hAnsi="Public Sans" w:cs="Times New Roman"/>
          <w:bCs/>
          <w:color w:val="000000"/>
          <w:lang w:eastAsia="en-AU"/>
        </w:rPr>
        <w:t>will</w:t>
      </w:r>
      <w:r w:rsidR="00343173" w:rsidRPr="00504299">
        <w:rPr>
          <w:rFonts w:ascii="Public Sans" w:eastAsia="Times New Roman" w:hAnsi="Public Sans" w:cs="Times New Roman"/>
          <w:bCs/>
          <w:color w:val="000000"/>
          <w:lang w:eastAsia="en-AU"/>
        </w:rPr>
        <w:t xml:space="preserve"> </w:t>
      </w:r>
      <w:r w:rsidR="00C810BB" w:rsidRPr="00504299">
        <w:rPr>
          <w:rFonts w:ascii="Public Sans" w:eastAsia="Times New Roman" w:hAnsi="Public Sans" w:cs="Times New Roman"/>
          <w:bCs/>
          <w:color w:val="000000"/>
          <w:lang w:eastAsia="en-AU"/>
        </w:rPr>
        <w:t xml:space="preserve">be stored within </w:t>
      </w:r>
      <w:proofErr w:type="spellStart"/>
      <w:r w:rsidR="00C810BB" w:rsidRPr="00504299">
        <w:rPr>
          <w:rFonts w:ascii="Public Sans" w:eastAsia="Times New Roman" w:hAnsi="Public Sans" w:cs="Times New Roman"/>
          <w:bCs/>
          <w:color w:val="000000"/>
          <w:lang w:eastAsia="en-AU"/>
        </w:rPr>
        <w:t>REDCap</w:t>
      </w:r>
      <w:proofErr w:type="spellEnd"/>
      <w:r w:rsidR="00C810BB" w:rsidRPr="00504299">
        <w:rPr>
          <w:rFonts w:ascii="Public Sans" w:eastAsia="Times New Roman" w:hAnsi="Public Sans" w:cs="Times New Roman"/>
          <w:bCs/>
          <w:color w:val="000000"/>
          <w:lang w:eastAsia="en-AU"/>
        </w:rPr>
        <w:t>. P</w:t>
      </w:r>
      <w:r w:rsidRPr="00504299">
        <w:rPr>
          <w:rFonts w:ascii="Public Sans" w:eastAsia="Times New Roman" w:hAnsi="Public Sans" w:cs="Times New Roman"/>
          <w:bCs/>
          <w:color w:val="000000"/>
          <w:lang w:eastAsia="en-AU"/>
        </w:rPr>
        <w:t xml:space="preserve">ersonally identifiable information will be collected </w:t>
      </w:r>
      <w:r w:rsidR="00C810BB" w:rsidRPr="00504299">
        <w:rPr>
          <w:rFonts w:ascii="Public Sans" w:eastAsia="Times New Roman" w:hAnsi="Public Sans" w:cs="Times New Roman"/>
          <w:bCs/>
          <w:color w:val="000000"/>
          <w:lang w:eastAsia="en-AU"/>
        </w:rPr>
        <w:t>including names</w:t>
      </w:r>
      <w:r w:rsidR="00A32945">
        <w:rPr>
          <w:rFonts w:ascii="Public Sans" w:eastAsia="Times New Roman" w:hAnsi="Public Sans" w:cs="Times New Roman"/>
          <w:bCs/>
          <w:color w:val="000000"/>
          <w:lang w:eastAsia="en-AU"/>
        </w:rPr>
        <w:t xml:space="preserve"> </w:t>
      </w:r>
      <w:r w:rsidR="00C810BB" w:rsidRPr="00504299">
        <w:rPr>
          <w:rFonts w:ascii="Public Sans" w:eastAsia="Times New Roman" w:hAnsi="Public Sans" w:cs="Times New Roman"/>
          <w:bCs/>
          <w:color w:val="000000"/>
          <w:lang w:eastAsia="en-AU"/>
        </w:rPr>
        <w:t>and signature</w:t>
      </w:r>
      <w:r w:rsidR="00937F1E">
        <w:rPr>
          <w:rFonts w:ascii="Public Sans" w:eastAsia="Times New Roman" w:hAnsi="Public Sans" w:cs="Times New Roman"/>
          <w:bCs/>
          <w:color w:val="000000"/>
          <w:lang w:eastAsia="en-AU"/>
        </w:rPr>
        <w:t>s</w:t>
      </w:r>
      <w:r w:rsidR="00C810BB" w:rsidRPr="00504299">
        <w:rPr>
          <w:rFonts w:ascii="Public Sans" w:eastAsia="Times New Roman" w:hAnsi="Public Sans" w:cs="Times New Roman"/>
          <w:bCs/>
          <w:color w:val="000000"/>
          <w:lang w:eastAsia="en-AU"/>
        </w:rPr>
        <w:t xml:space="preserve"> on the </w:t>
      </w:r>
      <w:proofErr w:type="spellStart"/>
      <w:r w:rsidR="00C810BB" w:rsidRPr="00504299">
        <w:rPr>
          <w:rFonts w:ascii="Public Sans" w:eastAsia="Times New Roman" w:hAnsi="Public Sans" w:cs="Times New Roman"/>
          <w:bCs/>
          <w:color w:val="000000"/>
          <w:lang w:eastAsia="en-AU"/>
        </w:rPr>
        <w:t>eConsent</w:t>
      </w:r>
      <w:proofErr w:type="spellEnd"/>
      <w:r w:rsidR="00C810BB" w:rsidRPr="00504299">
        <w:rPr>
          <w:rFonts w:ascii="Public Sans" w:eastAsia="Times New Roman" w:hAnsi="Public Sans" w:cs="Times New Roman"/>
          <w:bCs/>
          <w:color w:val="000000"/>
          <w:lang w:eastAsia="en-AU"/>
        </w:rPr>
        <w:t xml:space="preserve"> form. </w:t>
      </w:r>
      <w:r w:rsidR="00372B5C" w:rsidRPr="00504299">
        <w:rPr>
          <w:rFonts w:ascii="Public Sans" w:hAnsi="Public Sans" w:cs="DejaVuSansCondensed"/>
        </w:rPr>
        <w:t>The electronic cons</w:t>
      </w:r>
      <w:r w:rsidR="00372B5C" w:rsidRPr="00372B5C">
        <w:rPr>
          <w:rFonts w:ascii="Public Sans" w:hAnsi="Public Sans" w:cs="DejaVuSansCondensed"/>
        </w:rPr>
        <w:t xml:space="preserve">ent forms obtained via </w:t>
      </w:r>
      <w:proofErr w:type="spellStart"/>
      <w:r w:rsidR="00372B5C" w:rsidRPr="00372B5C">
        <w:rPr>
          <w:rFonts w:ascii="Public Sans" w:hAnsi="Public Sans" w:cs="DejaVuSansCondensed"/>
        </w:rPr>
        <w:t>eConsent</w:t>
      </w:r>
      <w:proofErr w:type="spellEnd"/>
      <w:r w:rsidR="00372B5C">
        <w:rPr>
          <w:rFonts w:ascii="Public Sans" w:hAnsi="Public Sans" w:cs="DejaVuSansCondensed"/>
        </w:rPr>
        <w:t xml:space="preserve"> </w:t>
      </w:r>
      <w:r w:rsidR="00372B5C" w:rsidRPr="00372B5C">
        <w:rPr>
          <w:rFonts w:ascii="Public Sans" w:hAnsi="Public Sans" w:cs="DejaVuSansCondensed"/>
        </w:rPr>
        <w:t>will be stored within the file repository of the</w:t>
      </w:r>
      <w:r w:rsidR="00372B5C">
        <w:rPr>
          <w:rFonts w:ascii="Public Sans" w:hAnsi="Public Sans" w:cs="DejaVuSansCondensed"/>
        </w:rPr>
        <w:t xml:space="preserve"> </w:t>
      </w:r>
      <w:proofErr w:type="spellStart"/>
      <w:r w:rsidR="00372B5C" w:rsidRPr="00504299">
        <w:rPr>
          <w:rFonts w:ascii="Public Sans" w:hAnsi="Public Sans" w:cs="DejaVuSansCondensed"/>
        </w:rPr>
        <w:t>REDCap</w:t>
      </w:r>
      <w:proofErr w:type="spellEnd"/>
      <w:r w:rsidR="00372B5C" w:rsidRPr="00504299">
        <w:rPr>
          <w:rFonts w:ascii="Public Sans" w:hAnsi="Public Sans" w:cs="DejaVuSansCondensed"/>
        </w:rPr>
        <w:t xml:space="preserve"> project separ</w:t>
      </w:r>
      <w:r w:rsidR="00372B5C" w:rsidRPr="00372B5C">
        <w:rPr>
          <w:rFonts w:ascii="Public Sans" w:hAnsi="Public Sans" w:cs="DejaVuSansCondensed"/>
        </w:rPr>
        <w:t>ate to the study data to ensure</w:t>
      </w:r>
      <w:r w:rsidR="00372B5C">
        <w:rPr>
          <w:rFonts w:ascii="Public Sans" w:hAnsi="Public Sans" w:cs="DejaVuSansCondensed"/>
        </w:rPr>
        <w:t xml:space="preserve"> </w:t>
      </w:r>
      <w:r w:rsidR="00372B5C" w:rsidRPr="00504299">
        <w:rPr>
          <w:rFonts w:ascii="Public Sans" w:hAnsi="Public Sans" w:cs="DejaVuSansCondensed"/>
        </w:rPr>
        <w:t>participant privacy.</w:t>
      </w:r>
      <w:r w:rsidR="00C810BB" w:rsidRPr="00504299">
        <w:rPr>
          <w:rFonts w:ascii="Public Sans" w:eastAsia="Times New Roman" w:hAnsi="Public Sans" w:cs="Times New Roman"/>
          <w:bCs/>
          <w:color w:val="000000"/>
          <w:lang w:eastAsia="en-AU"/>
        </w:rPr>
        <w:t xml:space="preserve"> Participant </w:t>
      </w:r>
      <w:r w:rsidR="003E6162" w:rsidRPr="00504299">
        <w:rPr>
          <w:rFonts w:ascii="Public Sans" w:eastAsia="Times New Roman" w:hAnsi="Public Sans" w:cs="Times New Roman"/>
          <w:bCs/>
          <w:color w:val="000000"/>
          <w:lang w:eastAsia="en-AU"/>
        </w:rPr>
        <w:t>email addresses</w:t>
      </w:r>
      <w:r w:rsidR="00C810BB" w:rsidRPr="00504299">
        <w:rPr>
          <w:rFonts w:ascii="Public Sans" w:eastAsia="Times New Roman" w:hAnsi="Public Sans" w:cs="Times New Roman"/>
          <w:bCs/>
          <w:color w:val="000000"/>
          <w:lang w:eastAsia="en-AU"/>
        </w:rPr>
        <w:t xml:space="preserve"> </w:t>
      </w:r>
      <w:r w:rsidR="004726B4">
        <w:rPr>
          <w:rFonts w:ascii="Public Sans" w:eastAsia="Times New Roman" w:hAnsi="Public Sans" w:cs="Times New Roman"/>
          <w:bCs/>
          <w:color w:val="000000"/>
          <w:lang w:eastAsia="en-AU"/>
        </w:rPr>
        <w:t>are required to</w:t>
      </w:r>
      <w:r w:rsidR="00C810BB" w:rsidRPr="00504299">
        <w:rPr>
          <w:rFonts w:ascii="Public Sans" w:eastAsia="Times New Roman" w:hAnsi="Public Sans" w:cs="Times New Roman"/>
          <w:bCs/>
          <w:color w:val="000000"/>
          <w:lang w:eastAsia="en-AU"/>
        </w:rPr>
        <w:t xml:space="preserve"> be collected</w:t>
      </w:r>
      <w:r w:rsidR="003E6162" w:rsidRPr="00504299">
        <w:rPr>
          <w:rFonts w:ascii="Public Sans" w:eastAsia="Times New Roman" w:hAnsi="Public Sans" w:cs="Times New Roman"/>
          <w:bCs/>
          <w:color w:val="000000"/>
          <w:lang w:eastAsia="en-AU"/>
        </w:rPr>
        <w:t xml:space="preserve"> to send out </w:t>
      </w:r>
      <w:proofErr w:type="spellStart"/>
      <w:r w:rsidR="004726B4">
        <w:rPr>
          <w:rFonts w:ascii="Public Sans" w:eastAsia="Times New Roman" w:hAnsi="Public Sans" w:cs="Times New Roman"/>
          <w:bCs/>
          <w:color w:val="000000"/>
          <w:lang w:eastAsia="en-AU"/>
        </w:rPr>
        <w:t>REDCap</w:t>
      </w:r>
      <w:proofErr w:type="spellEnd"/>
      <w:r w:rsidR="004726B4">
        <w:rPr>
          <w:rFonts w:ascii="Public Sans" w:eastAsia="Times New Roman" w:hAnsi="Public Sans" w:cs="Times New Roman"/>
          <w:bCs/>
          <w:color w:val="000000"/>
          <w:lang w:eastAsia="en-AU"/>
        </w:rPr>
        <w:t xml:space="preserve"> links to the assessments</w:t>
      </w:r>
      <w:r w:rsidR="003E6162" w:rsidRPr="00504299">
        <w:rPr>
          <w:rFonts w:ascii="Public Sans" w:eastAsia="Times New Roman" w:hAnsi="Public Sans" w:cs="Times New Roman"/>
          <w:bCs/>
          <w:color w:val="000000"/>
          <w:lang w:eastAsia="en-AU"/>
        </w:rPr>
        <w:t xml:space="preserve">. </w:t>
      </w:r>
      <w:r w:rsidR="00974824" w:rsidRPr="00504299">
        <w:rPr>
          <w:rFonts w:ascii="Public Sans" w:hAnsi="Public Sans"/>
        </w:rPr>
        <w:t xml:space="preserve">Email addresses, </w:t>
      </w:r>
      <w:r w:rsidR="00937F1E" w:rsidRPr="00504299">
        <w:rPr>
          <w:rFonts w:ascii="Public Sans" w:hAnsi="Public Sans"/>
        </w:rPr>
        <w:t>signatures</w:t>
      </w:r>
      <w:r w:rsidR="00974824" w:rsidRPr="00504299">
        <w:rPr>
          <w:rFonts w:ascii="Public Sans" w:hAnsi="Public Sans"/>
        </w:rPr>
        <w:t xml:space="preserve">, and names are marked as an identifier within </w:t>
      </w:r>
      <w:proofErr w:type="spellStart"/>
      <w:r w:rsidR="00974824" w:rsidRPr="00504299">
        <w:rPr>
          <w:rFonts w:ascii="Public Sans" w:hAnsi="Public Sans"/>
        </w:rPr>
        <w:t>REDCap</w:t>
      </w:r>
      <w:proofErr w:type="spellEnd"/>
      <w:r w:rsidR="00974824" w:rsidRPr="00504299">
        <w:rPr>
          <w:rFonts w:ascii="Public Sans" w:hAnsi="Public Sans"/>
        </w:rPr>
        <w:t xml:space="preserve"> to prevent them from being exported with any data.</w:t>
      </w:r>
      <w:r w:rsidR="003E6162" w:rsidRPr="00504299">
        <w:rPr>
          <w:rFonts w:ascii="Public Sans" w:eastAsia="Times New Roman" w:hAnsi="Public Sans" w:cs="Times New Roman"/>
          <w:bCs/>
          <w:color w:val="000000"/>
          <w:lang w:eastAsia="en-AU"/>
        </w:rPr>
        <w:t xml:space="preserve"> Additionally, the hidden action tag (@HIDDEN-FORM) has been utilised to ensure that </w:t>
      </w:r>
      <w:r w:rsidR="004726B4">
        <w:rPr>
          <w:rFonts w:ascii="Public Sans" w:eastAsia="Times New Roman" w:hAnsi="Public Sans" w:cs="Times New Roman"/>
          <w:bCs/>
          <w:color w:val="000000"/>
          <w:lang w:eastAsia="en-AU"/>
        </w:rPr>
        <w:t xml:space="preserve">the </w:t>
      </w:r>
      <w:r w:rsidR="003E6162" w:rsidRPr="00504299">
        <w:rPr>
          <w:rFonts w:ascii="Public Sans" w:eastAsia="Times New Roman" w:hAnsi="Public Sans" w:cs="Times New Roman"/>
          <w:bCs/>
          <w:color w:val="000000"/>
          <w:lang w:eastAsia="en-AU"/>
        </w:rPr>
        <w:t xml:space="preserve">email </w:t>
      </w:r>
      <w:r w:rsidR="004726B4">
        <w:rPr>
          <w:rFonts w:ascii="Public Sans" w:eastAsia="Times New Roman" w:hAnsi="Public Sans" w:cs="Times New Roman"/>
          <w:bCs/>
          <w:color w:val="000000"/>
          <w:lang w:eastAsia="en-AU"/>
        </w:rPr>
        <w:t>addresses are</w:t>
      </w:r>
      <w:r w:rsidR="004726B4" w:rsidRPr="00681DBD">
        <w:rPr>
          <w:rFonts w:ascii="Public Sans" w:eastAsia="Times New Roman" w:hAnsi="Public Sans" w:cs="Times New Roman"/>
          <w:bCs/>
          <w:color w:val="000000"/>
          <w:lang w:eastAsia="en-AU"/>
        </w:rPr>
        <w:t xml:space="preserve"> </w:t>
      </w:r>
      <w:r w:rsidR="003E6162" w:rsidRPr="00504299">
        <w:rPr>
          <w:rFonts w:ascii="Public Sans" w:eastAsia="Times New Roman" w:hAnsi="Public Sans" w:cs="Times New Roman"/>
          <w:bCs/>
          <w:color w:val="000000"/>
          <w:lang w:eastAsia="en-AU"/>
        </w:rPr>
        <w:t xml:space="preserve">only visible to the system. </w:t>
      </w:r>
    </w:p>
    <w:p w14:paraId="435EBC1C" w14:textId="77777777" w:rsidR="000F7700" w:rsidRDefault="000F7700" w:rsidP="00504299">
      <w:pPr>
        <w:spacing w:after="0" w:line="240" w:lineRule="auto"/>
        <w:rPr>
          <w:rFonts w:ascii="Public Sans" w:eastAsia="Times New Roman" w:hAnsi="Public Sans" w:cs="Times New Roman"/>
          <w:bCs/>
          <w:color w:val="000000"/>
          <w:lang w:eastAsia="en-AU"/>
        </w:rPr>
      </w:pPr>
    </w:p>
    <w:p w14:paraId="3AE171D2" w14:textId="2A683448" w:rsidR="003E6162" w:rsidRPr="00504299" w:rsidRDefault="003E6162" w:rsidP="00504299">
      <w:pPr>
        <w:spacing w:after="0" w:line="240" w:lineRule="auto"/>
        <w:rPr>
          <w:rFonts w:ascii="Public Sans" w:eastAsia="Times New Roman" w:hAnsi="Public Sans" w:cs="Times New Roman"/>
          <w:bCs/>
          <w:color w:val="000000"/>
          <w:lang w:eastAsia="en-AU"/>
        </w:rPr>
      </w:pPr>
      <w:r w:rsidRPr="00504299">
        <w:rPr>
          <w:rFonts w:ascii="Public Sans" w:eastAsia="Times New Roman" w:hAnsi="Public Sans" w:cs="Times New Roman"/>
          <w:bCs/>
          <w:color w:val="000000"/>
          <w:lang w:eastAsia="en-AU"/>
        </w:rPr>
        <w:t xml:space="preserve">Data </w:t>
      </w:r>
      <w:r w:rsidR="004726B4">
        <w:rPr>
          <w:rFonts w:ascii="Public Sans" w:eastAsia="Times New Roman" w:hAnsi="Public Sans" w:cs="Times New Roman"/>
          <w:bCs/>
          <w:color w:val="000000"/>
          <w:lang w:eastAsia="en-AU"/>
        </w:rPr>
        <w:t xml:space="preserve">is </w:t>
      </w:r>
      <w:r w:rsidRPr="00504299">
        <w:rPr>
          <w:rFonts w:ascii="Public Sans" w:eastAsia="Times New Roman" w:hAnsi="Public Sans" w:cs="Times New Roman"/>
          <w:bCs/>
          <w:color w:val="000000"/>
          <w:lang w:eastAsia="en-AU"/>
        </w:rPr>
        <w:t>to be stored and retained for seven years following study completion</w:t>
      </w:r>
      <w:r w:rsidR="00586EB4" w:rsidRPr="00504299">
        <w:rPr>
          <w:rFonts w:ascii="Public Sans" w:eastAsia="Times New Roman" w:hAnsi="Public Sans" w:cs="Times New Roman"/>
          <w:bCs/>
          <w:color w:val="000000"/>
          <w:lang w:eastAsia="en-AU"/>
        </w:rPr>
        <w:t xml:space="preserve">. Data will be archived in alignment with the </w:t>
      </w:r>
      <w:proofErr w:type="spellStart"/>
      <w:r w:rsidR="00586EB4" w:rsidRPr="00504299">
        <w:rPr>
          <w:rFonts w:ascii="Public Sans" w:eastAsia="Times New Roman" w:hAnsi="Public Sans" w:cs="Times New Roman"/>
          <w:bCs/>
          <w:color w:val="000000"/>
          <w:lang w:eastAsia="en-AU"/>
        </w:rPr>
        <w:t>REDCap</w:t>
      </w:r>
      <w:proofErr w:type="spellEnd"/>
      <w:r w:rsidR="00586EB4" w:rsidRPr="00504299">
        <w:rPr>
          <w:rFonts w:ascii="Public Sans" w:eastAsia="Times New Roman" w:hAnsi="Public Sans" w:cs="Times New Roman"/>
          <w:bCs/>
          <w:color w:val="000000"/>
          <w:lang w:eastAsia="en-AU"/>
        </w:rPr>
        <w:t xml:space="preserve"> SLHD server standard procedures. Only the Princip</w:t>
      </w:r>
      <w:r w:rsidR="00343173">
        <w:rPr>
          <w:rFonts w:ascii="Public Sans" w:eastAsia="Times New Roman" w:hAnsi="Public Sans" w:cs="Times New Roman"/>
          <w:bCs/>
          <w:color w:val="000000"/>
          <w:lang w:eastAsia="en-AU"/>
        </w:rPr>
        <w:t>a</w:t>
      </w:r>
      <w:r w:rsidR="00586EB4" w:rsidRPr="00504299">
        <w:rPr>
          <w:rFonts w:ascii="Public Sans" w:eastAsia="Times New Roman" w:hAnsi="Public Sans" w:cs="Times New Roman"/>
          <w:bCs/>
          <w:color w:val="000000"/>
          <w:lang w:eastAsia="en-AU"/>
        </w:rPr>
        <w:t>l Investigator will have user rights to this database and information. The database information will be accessed to allow for analysis of results which will be subject to statistical procedures.</w:t>
      </w:r>
    </w:p>
    <w:p w14:paraId="4D6C7201" w14:textId="77777777" w:rsidR="00B83A99" w:rsidRPr="00504299" w:rsidRDefault="00B83A99" w:rsidP="00504299">
      <w:pPr>
        <w:spacing w:after="0" w:line="240" w:lineRule="auto"/>
        <w:rPr>
          <w:rFonts w:ascii="Public Sans" w:eastAsia="Times New Roman" w:hAnsi="Public Sans" w:cs="Times New Roman"/>
          <w:bCs/>
          <w:color w:val="000000"/>
          <w:lang w:eastAsia="en-AU"/>
        </w:rPr>
      </w:pPr>
    </w:p>
    <w:p w14:paraId="10D8A557" w14:textId="7AAA7A0E" w:rsidR="00B83A99" w:rsidRPr="00504299" w:rsidRDefault="003E6162" w:rsidP="00504299">
      <w:pPr>
        <w:pStyle w:val="Heading2"/>
        <w:rPr>
          <w:bCs w:val="0"/>
        </w:rPr>
      </w:pPr>
      <w:bookmarkStart w:id="223" w:name="_Toc142572698"/>
      <w:bookmarkStart w:id="224" w:name="_Toc142573056"/>
      <w:r w:rsidRPr="00504299">
        <w:t>RESEARCH DATA MANAGEMENT PLAN</w:t>
      </w:r>
      <w:bookmarkEnd w:id="223"/>
      <w:bookmarkEnd w:id="224"/>
    </w:p>
    <w:p w14:paraId="5DF12629" w14:textId="24264F7F" w:rsidR="000F7700" w:rsidRDefault="004726B4" w:rsidP="00504299">
      <w:pPr>
        <w:spacing w:after="0" w:line="240" w:lineRule="auto"/>
        <w:rPr>
          <w:rFonts w:ascii="Public Sans" w:hAnsi="Public Sans"/>
        </w:rPr>
      </w:pPr>
      <w:r>
        <w:rPr>
          <w:rFonts w:ascii="Public Sans" w:hAnsi="Public Sans"/>
        </w:rPr>
        <w:t>Provided in a separate document</w:t>
      </w:r>
      <w:r w:rsidR="00C13564" w:rsidRPr="00504299">
        <w:rPr>
          <w:rFonts w:ascii="Public Sans" w:hAnsi="Public Sans"/>
        </w:rPr>
        <w:t>.</w:t>
      </w:r>
      <w:r w:rsidR="00596EC2">
        <w:rPr>
          <w:rFonts w:ascii="Public Sans" w:hAnsi="Public Sans"/>
        </w:rPr>
        <w:t xml:space="preserve"> See attached.</w:t>
      </w:r>
    </w:p>
    <w:p w14:paraId="42B452B6" w14:textId="77777777" w:rsidR="00596EC2" w:rsidRPr="00504299" w:rsidRDefault="00596EC2" w:rsidP="00504299">
      <w:pPr>
        <w:spacing w:after="0" w:line="240" w:lineRule="auto"/>
        <w:rPr>
          <w:rFonts w:ascii="Public Sans" w:hAnsi="Public Sans"/>
        </w:rPr>
      </w:pPr>
    </w:p>
    <w:p w14:paraId="455F2BE0" w14:textId="6A75F893" w:rsidR="008B1A7E" w:rsidRPr="00504299" w:rsidRDefault="008B1A7E" w:rsidP="00504299">
      <w:pPr>
        <w:pStyle w:val="Heading1"/>
        <w:rPr>
          <w:b w:val="0"/>
          <w:bCs w:val="0"/>
        </w:rPr>
      </w:pPr>
      <w:bookmarkStart w:id="225" w:name="_Toc88053523"/>
      <w:bookmarkStart w:id="226" w:name="_Toc88055425"/>
      <w:bookmarkStart w:id="227" w:name="_Toc142572699"/>
      <w:bookmarkStart w:id="228" w:name="_Toc142573057"/>
      <w:r w:rsidRPr="00504299">
        <w:lastRenderedPageBreak/>
        <w:t>ETHICS AND PROTOCOL AMENDMENTS</w:t>
      </w:r>
      <w:bookmarkEnd w:id="225"/>
      <w:bookmarkEnd w:id="226"/>
      <w:bookmarkEnd w:id="227"/>
      <w:bookmarkEnd w:id="228"/>
    </w:p>
    <w:p w14:paraId="5234505A" w14:textId="2F5FC480" w:rsidR="008B1A7E" w:rsidRDefault="00450A58" w:rsidP="00504299">
      <w:pPr>
        <w:spacing w:after="0" w:line="240" w:lineRule="auto"/>
        <w:rPr>
          <w:rFonts w:ascii="Public Sans" w:hAnsi="Public Sans"/>
        </w:rPr>
      </w:pPr>
      <w:r w:rsidRPr="00504299">
        <w:rPr>
          <w:rFonts w:ascii="Public Sans" w:hAnsi="Public Sans"/>
        </w:rPr>
        <w:t xml:space="preserve">Study </w:t>
      </w:r>
      <w:r w:rsidR="00264AB3" w:rsidRPr="00504299">
        <w:rPr>
          <w:rFonts w:ascii="Public Sans" w:hAnsi="Public Sans"/>
        </w:rPr>
        <w:t xml:space="preserve">activities will not commence until ethics and governance approval for Royal Prince Alfred Hospital is attained. Updated study documents will be subject to review and approval by the ethics committee before use. </w:t>
      </w:r>
    </w:p>
    <w:p w14:paraId="0614606F" w14:textId="77777777" w:rsidR="006D5F96" w:rsidRDefault="006D5F96" w:rsidP="00504299">
      <w:pPr>
        <w:spacing w:after="0" w:line="240" w:lineRule="auto"/>
        <w:rPr>
          <w:rFonts w:ascii="Public Sans" w:hAnsi="Public Sans"/>
        </w:rPr>
      </w:pPr>
    </w:p>
    <w:p w14:paraId="5A343076" w14:textId="77777777" w:rsidR="000F7700" w:rsidRPr="00504299" w:rsidRDefault="000F7700" w:rsidP="00504299">
      <w:pPr>
        <w:spacing w:after="0" w:line="240" w:lineRule="auto"/>
        <w:rPr>
          <w:rFonts w:ascii="Public Sans" w:hAnsi="Public Sans"/>
        </w:rPr>
      </w:pPr>
    </w:p>
    <w:p w14:paraId="3BFB70F3" w14:textId="70D7A5C2" w:rsidR="008B1A7E" w:rsidRPr="00504299" w:rsidRDefault="008B1A7E" w:rsidP="00504299">
      <w:pPr>
        <w:pStyle w:val="Heading1"/>
        <w:rPr>
          <w:b w:val="0"/>
          <w:bCs w:val="0"/>
        </w:rPr>
      </w:pPr>
      <w:bookmarkStart w:id="229" w:name="_Toc88053524"/>
      <w:bookmarkStart w:id="230" w:name="_Toc88055426"/>
      <w:bookmarkStart w:id="231" w:name="_Toc142572700"/>
      <w:bookmarkStart w:id="232" w:name="_Toc142573058"/>
      <w:bookmarkStart w:id="233" w:name="_Toc51755847"/>
      <w:r w:rsidRPr="00504299">
        <w:t>PUBLICATION &amp; INTELLECTUAL PROPERTY</w:t>
      </w:r>
      <w:bookmarkEnd w:id="229"/>
      <w:bookmarkEnd w:id="230"/>
      <w:bookmarkEnd w:id="231"/>
      <w:bookmarkEnd w:id="232"/>
      <w:r w:rsidRPr="00504299">
        <w:t xml:space="preserve"> </w:t>
      </w:r>
      <w:bookmarkEnd w:id="233"/>
    </w:p>
    <w:p w14:paraId="00328748" w14:textId="488A4125" w:rsidR="002C471F" w:rsidRPr="00504299" w:rsidRDefault="001B13FD" w:rsidP="00504299">
      <w:pPr>
        <w:spacing w:after="0" w:line="240" w:lineRule="auto"/>
        <w:jc w:val="both"/>
        <w:rPr>
          <w:rFonts w:ascii="Public Sans" w:hAnsi="Public Sans" w:cs="Calibri"/>
          <w:iCs/>
        </w:rPr>
      </w:pPr>
      <w:r w:rsidRPr="00504299">
        <w:rPr>
          <w:rFonts w:ascii="Public Sans" w:hAnsi="Public Sans" w:cs="Calibri"/>
          <w:iCs/>
        </w:rPr>
        <w:t xml:space="preserve">Overall study results may be published and disseminated to the clinicians by multidisciplinary meetings, hospital grand rounds, seminars and conferences. The Coordinating Principal Investigator will establish the authorship order. </w:t>
      </w:r>
      <w:r w:rsidR="00200FC5" w:rsidRPr="00504299">
        <w:rPr>
          <w:rFonts w:ascii="Public Sans" w:hAnsi="Public Sans" w:cs="Calibri"/>
          <w:iCs/>
        </w:rPr>
        <w:t>Participants will be informed regarding the results of the study via the contact email provided upon recruitment to the study. This is outline</w:t>
      </w:r>
      <w:r w:rsidR="00CE0D61">
        <w:rPr>
          <w:rFonts w:ascii="Public Sans" w:hAnsi="Public Sans" w:cs="Calibri"/>
          <w:iCs/>
        </w:rPr>
        <w:t>d</w:t>
      </w:r>
      <w:r w:rsidR="00200FC5" w:rsidRPr="00504299">
        <w:rPr>
          <w:rFonts w:ascii="Public Sans" w:hAnsi="Public Sans" w:cs="Calibri"/>
          <w:iCs/>
        </w:rPr>
        <w:t xml:space="preserve"> in the Participant Information and Consent Form. </w:t>
      </w:r>
    </w:p>
    <w:p w14:paraId="4EE41F5B" w14:textId="77777777" w:rsidR="00586EB4" w:rsidRPr="00504299" w:rsidRDefault="00586EB4" w:rsidP="00504299">
      <w:pPr>
        <w:spacing w:after="0" w:line="240" w:lineRule="auto"/>
        <w:jc w:val="both"/>
        <w:rPr>
          <w:rFonts w:ascii="Public Sans" w:eastAsia="Times New Roman" w:hAnsi="Public Sans" w:cs="Times New Roman"/>
          <w:b/>
          <w:bCs/>
          <w:sz w:val="28"/>
          <w:szCs w:val="28"/>
          <w:lang w:eastAsia="en-AU"/>
        </w:rPr>
      </w:pPr>
      <w:bookmarkStart w:id="234" w:name="_Toc88053525"/>
      <w:bookmarkStart w:id="235" w:name="_Toc88055427"/>
    </w:p>
    <w:p w14:paraId="4E0AD1D5" w14:textId="7AF213A9" w:rsidR="008B1A7E" w:rsidRPr="00504299" w:rsidRDefault="008B1A7E" w:rsidP="00504299">
      <w:pPr>
        <w:pStyle w:val="Heading1"/>
        <w:rPr>
          <w:b w:val="0"/>
          <w:bCs w:val="0"/>
        </w:rPr>
      </w:pPr>
      <w:bookmarkStart w:id="236" w:name="_Toc142572701"/>
      <w:bookmarkStart w:id="237" w:name="_Toc142573059"/>
      <w:r w:rsidRPr="00504299">
        <w:t>REFERENCES</w:t>
      </w:r>
      <w:bookmarkEnd w:id="234"/>
      <w:bookmarkEnd w:id="235"/>
      <w:bookmarkEnd w:id="236"/>
      <w:bookmarkEnd w:id="237"/>
    </w:p>
    <w:p w14:paraId="05CDD2A7" w14:textId="689FDB51" w:rsidR="00200FC5" w:rsidRPr="00504299" w:rsidRDefault="00200FC5" w:rsidP="00504299">
      <w:pPr>
        <w:pStyle w:val="NormalWeb"/>
        <w:spacing w:before="0" w:beforeAutospacing="0" w:after="0" w:afterAutospacing="0"/>
        <w:ind w:left="567" w:hanging="720"/>
        <w:rPr>
          <w:rFonts w:ascii="Public Sans" w:hAnsi="Public Sans" w:cstheme="minorHAnsi"/>
          <w:sz w:val="22"/>
          <w:szCs w:val="22"/>
        </w:rPr>
      </w:pPr>
      <w:proofErr w:type="spellStart"/>
      <w:r w:rsidRPr="00504299">
        <w:rPr>
          <w:rFonts w:ascii="Public Sans" w:hAnsi="Public Sans" w:cstheme="minorHAnsi"/>
          <w:sz w:val="22"/>
          <w:szCs w:val="22"/>
        </w:rPr>
        <w:t>Ballmann</w:t>
      </w:r>
      <w:proofErr w:type="spellEnd"/>
      <w:r w:rsidRPr="00504299">
        <w:rPr>
          <w:rFonts w:ascii="Public Sans" w:hAnsi="Public Sans" w:cstheme="minorHAnsi"/>
          <w:sz w:val="22"/>
          <w:szCs w:val="22"/>
        </w:rPr>
        <w:t>, J.</w:t>
      </w:r>
      <w:r w:rsidR="003217ED" w:rsidRPr="00504299">
        <w:rPr>
          <w:rFonts w:ascii="Public Sans" w:hAnsi="Public Sans" w:cstheme="minorHAnsi"/>
          <w:sz w:val="22"/>
          <w:szCs w:val="22"/>
        </w:rPr>
        <w:t>,</w:t>
      </w:r>
      <w:r w:rsidRPr="00504299">
        <w:rPr>
          <w:rFonts w:ascii="Public Sans" w:hAnsi="Public Sans" w:cstheme="minorHAnsi"/>
          <w:sz w:val="22"/>
          <w:szCs w:val="22"/>
        </w:rPr>
        <w:t xml:space="preserve"> </w:t>
      </w:r>
      <w:r w:rsidR="003217ED" w:rsidRPr="00504299">
        <w:rPr>
          <w:rFonts w:ascii="Public Sans" w:hAnsi="Public Sans" w:cstheme="minorHAnsi"/>
          <w:sz w:val="22"/>
          <w:szCs w:val="22"/>
        </w:rPr>
        <w:t>&amp;</w:t>
      </w:r>
      <w:r w:rsidRPr="00504299">
        <w:rPr>
          <w:rFonts w:ascii="Public Sans" w:hAnsi="Public Sans" w:cstheme="minorHAnsi"/>
          <w:sz w:val="22"/>
          <w:szCs w:val="22"/>
        </w:rPr>
        <w:t xml:space="preserve"> Ewers, M. (2022) Nurse</w:t>
      </w:r>
      <w:r w:rsidRPr="00504299">
        <w:rPr>
          <w:sz w:val="22"/>
          <w:szCs w:val="22"/>
        </w:rPr>
        <w:t>‐</w:t>
      </w:r>
      <w:r w:rsidRPr="00504299">
        <w:rPr>
          <w:rFonts w:ascii="Public Sans" w:hAnsi="Public Sans" w:cstheme="minorHAnsi"/>
          <w:sz w:val="22"/>
          <w:szCs w:val="22"/>
        </w:rPr>
        <w:t xml:space="preserve">led education of people with bleeding disorders and their caregivers: A scoping review, </w:t>
      </w:r>
      <w:r w:rsidRPr="00504299">
        <w:rPr>
          <w:rFonts w:ascii="Public Sans" w:hAnsi="Public Sans" w:cstheme="minorHAnsi"/>
          <w:i/>
          <w:iCs/>
          <w:sz w:val="22"/>
          <w:szCs w:val="22"/>
        </w:rPr>
        <w:t>Haemophilia, 28</w:t>
      </w:r>
      <w:r w:rsidRPr="00504299">
        <w:rPr>
          <w:rFonts w:ascii="Public Sans" w:hAnsi="Public Sans" w:cstheme="minorHAnsi"/>
          <w:iCs/>
          <w:sz w:val="22"/>
          <w:szCs w:val="22"/>
        </w:rPr>
        <w:t>(6)</w:t>
      </w:r>
      <w:r w:rsidR="003217ED" w:rsidRPr="00504299">
        <w:rPr>
          <w:rFonts w:ascii="Public Sans" w:hAnsi="Public Sans" w:cstheme="minorHAnsi"/>
          <w:sz w:val="22"/>
          <w:szCs w:val="22"/>
        </w:rPr>
        <w:t>, 153-163.</w:t>
      </w:r>
      <w:r w:rsidRPr="00504299">
        <w:rPr>
          <w:rFonts w:ascii="Public Sans" w:hAnsi="Public Sans" w:cstheme="minorHAnsi"/>
          <w:sz w:val="22"/>
          <w:szCs w:val="22"/>
        </w:rPr>
        <w:t xml:space="preserve"> doi:10.1111/hae.14629. </w:t>
      </w:r>
    </w:p>
    <w:p w14:paraId="14055C04" w14:textId="2D777CE9" w:rsidR="00E83EAF" w:rsidRPr="00504299" w:rsidRDefault="00E83EAF" w:rsidP="00504299">
      <w:pPr>
        <w:pStyle w:val="NormalWeb"/>
        <w:spacing w:before="0" w:beforeAutospacing="0" w:after="0" w:afterAutospacing="0"/>
        <w:ind w:left="567" w:hanging="720"/>
        <w:rPr>
          <w:rFonts w:ascii="Public Sans" w:hAnsi="Public Sans" w:cstheme="minorHAnsi"/>
          <w:sz w:val="22"/>
          <w:szCs w:val="22"/>
        </w:rPr>
      </w:pPr>
      <w:r w:rsidRPr="00504299">
        <w:rPr>
          <w:rFonts w:ascii="Public Sans" w:hAnsi="Public Sans" w:cstheme="minorHAnsi"/>
          <w:sz w:val="22"/>
          <w:szCs w:val="22"/>
        </w:rPr>
        <w:t xml:space="preserve">George, L. A., Monahan, P. E., </w:t>
      </w:r>
      <w:proofErr w:type="spellStart"/>
      <w:r w:rsidRPr="00504299">
        <w:rPr>
          <w:rFonts w:ascii="Public Sans" w:hAnsi="Public Sans" w:cstheme="minorHAnsi"/>
          <w:sz w:val="22"/>
          <w:szCs w:val="22"/>
        </w:rPr>
        <w:t>Eyster</w:t>
      </w:r>
      <w:proofErr w:type="spellEnd"/>
      <w:r w:rsidRPr="00504299">
        <w:rPr>
          <w:rFonts w:ascii="Public Sans" w:hAnsi="Public Sans" w:cstheme="minorHAnsi"/>
          <w:sz w:val="22"/>
          <w:szCs w:val="22"/>
        </w:rPr>
        <w:t xml:space="preserve">, M.E., Sullivan, S. K., </w:t>
      </w:r>
      <w:proofErr w:type="spellStart"/>
      <w:r w:rsidRPr="00504299">
        <w:rPr>
          <w:rFonts w:ascii="Public Sans" w:hAnsi="Public Sans" w:cstheme="minorHAnsi"/>
          <w:sz w:val="22"/>
          <w:szCs w:val="22"/>
        </w:rPr>
        <w:t>Ragni</w:t>
      </w:r>
      <w:proofErr w:type="spellEnd"/>
      <w:r w:rsidRPr="00504299">
        <w:rPr>
          <w:rFonts w:ascii="Public Sans" w:hAnsi="Public Sans" w:cstheme="minorHAnsi"/>
          <w:sz w:val="22"/>
          <w:szCs w:val="22"/>
        </w:rPr>
        <w:t xml:space="preserve"> M. V., </w:t>
      </w:r>
      <w:proofErr w:type="spellStart"/>
      <w:r w:rsidRPr="00504299">
        <w:rPr>
          <w:rFonts w:ascii="Public Sans" w:hAnsi="Public Sans" w:cstheme="minorHAnsi"/>
          <w:sz w:val="22"/>
          <w:szCs w:val="22"/>
        </w:rPr>
        <w:t>Croteau</w:t>
      </w:r>
      <w:proofErr w:type="spellEnd"/>
      <w:r w:rsidRPr="00504299">
        <w:rPr>
          <w:rFonts w:ascii="Public Sans" w:hAnsi="Public Sans" w:cstheme="minorHAnsi"/>
          <w:sz w:val="22"/>
          <w:szCs w:val="22"/>
        </w:rPr>
        <w:t>, S. E., Rasko, J. E. J.,</w:t>
      </w:r>
      <w:r w:rsidR="00EF1D03" w:rsidRPr="00504299">
        <w:rPr>
          <w:rFonts w:ascii="Public Sans" w:hAnsi="Public Sans" w:cstheme="minorHAnsi"/>
          <w:sz w:val="22"/>
          <w:szCs w:val="22"/>
        </w:rPr>
        <w:t xml:space="preserve"> </w:t>
      </w:r>
      <w:proofErr w:type="spellStart"/>
      <w:r w:rsidR="00EF1D03" w:rsidRPr="00504299">
        <w:rPr>
          <w:rFonts w:ascii="Public Sans" w:hAnsi="Public Sans" w:cstheme="minorHAnsi"/>
          <w:sz w:val="22"/>
          <w:szCs w:val="22"/>
        </w:rPr>
        <w:t>Recht</w:t>
      </w:r>
      <w:proofErr w:type="spellEnd"/>
      <w:r w:rsidR="00EF1D03" w:rsidRPr="00504299">
        <w:rPr>
          <w:rFonts w:ascii="Public Sans" w:hAnsi="Public Sans" w:cstheme="minorHAnsi"/>
          <w:sz w:val="22"/>
          <w:szCs w:val="22"/>
        </w:rPr>
        <w:t>, M.,</w:t>
      </w:r>
      <w:r w:rsidRPr="00504299">
        <w:rPr>
          <w:rFonts w:ascii="Public Sans" w:hAnsi="Public Sans" w:cstheme="minorHAnsi"/>
          <w:sz w:val="22"/>
          <w:szCs w:val="22"/>
        </w:rPr>
        <w:t xml:space="preserve"> </w:t>
      </w:r>
      <w:proofErr w:type="spellStart"/>
      <w:r w:rsidRPr="00504299">
        <w:rPr>
          <w:rFonts w:ascii="Public Sans" w:hAnsi="Public Sans" w:cstheme="minorHAnsi"/>
          <w:sz w:val="22"/>
          <w:szCs w:val="22"/>
        </w:rPr>
        <w:t>Samelson</w:t>
      </w:r>
      <w:proofErr w:type="spellEnd"/>
      <w:r w:rsidRPr="00504299">
        <w:rPr>
          <w:rFonts w:ascii="Public Sans" w:hAnsi="Public Sans" w:cstheme="minorHAnsi"/>
          <w:sz w:val="22"/>
          <w:szCs w:val="22"/>
        </w:rPr>
        <w:t xml:space="preserve">-Jones, B. J., </w:t>
      </w:r>
      <w:r w:rsidR="00EF1D03" w:rsidRPr="00504299">
        <w:rPr>
          <w:rFonts w:ascii="Public Sans" w:hAnsi="Public Sans" w:cstheme="minorHAnsi"/>
          <w:sz w:val="22"/>
          <w:szCs w:val="22"/>
        </w:rPr>
        <w:t>MacDougal, A.</w:t>
      </w:r>
      <w:r w:rsidRPr="00504299">
        <w:rPr>
          <w:rFonts w:ascii="Public Sans" w:hAnsi="Public Sans" w:cstheme="minorHAnsi"/>
          <w:sz w:val="22"/>
          <w:szCs w:val="22"/>
        </w:rPr>
        <w:t xml:space="preserve">, </w:t>
      </w:r>
      <w:proofErr w:type="spellStart"/>
      <w:r w:rsidR="00EF1D03" w:rsidRPr="00504299">
        <w:rPr>
          <w:rFonts w:ascii="Public Sans" w:hAnsi="Public Sans" w:cstheme="minorHAnsi"/>
          <w:sz w:val="22"/>
          <w:szCs w:val="22"/>
        </w:rPr>
        <w:t>Jaworski</w:t>
      </w:r>
      <w:proofErr w:type="spellEnd"/>
      <w:r w:rsidRPr="00504299">
        <w:rPr>
          <w:rFonts w:ascii="Public Sans" w:hAnsi="Public Sans" w:cstheme="minorHAnsi"/>
          <w:sz w:val="22"/>
          <w:szCs w:val="22"/>
        </w:rPr>
        <w:t xml:space="preserve">, </w:t>
      </w:r>
      <w:r w:rsidR="00EF1D03" w:rsidRPr="00504299">
        <w:rPr>
          <w:rFonts w:ascii="Public Sans" w:hAnsi="Public Sans" w:cstheme="minorHAnsi"/>
          <w:sz w:val="22"/>
          <w:szCs w:val="22"/>
        </w:rPr>
        <w:t>K</w:t>
      </w:r>
      <w:r w:rsidRPr="00504299">
        <w:rPr>
          <w:rFonts w:ascii="Public Sans" w:hAnsi="Public Sans" w:cstheme="minorHAnsi"/>
          <w:sz w:val="22"/>
          <w:szCs w:val="22"/>
        </w:rPr>
        <w:t xml:space="preserve">., </w:t>
      </w:r>
      <w:r w:rsidR="00EF1D03" w:rsidRPr="00504299">
        <w:rPr>
          <w:rFonts w:ascii="Public Sans" w:hAnsi="Public Sans" w:cstheme="minorHAnsi"/>
          <w:sz w:val="22"/>
          <w:szCs w:val="22"/>
        </w:rPr>
        <w:t>Noble</w:t>
      </w:r>
      <w:r w:rsidRPr="00504299">
        <w:rPr>
          <w:rFonts w:ascii="Public Sans" w:hAnsi="Public Sans" w:cstheme="minorHAnsi"/>
          <w:sz w:val="22"/>
          <w:szCs w:val="22"/>
        </w:rPr>
        <w:t xml:space="preserve">, </w:t>
      </w:r>
      <w:r w:rsidR="00EF1D03" w:rsidRPr="00504299">
        <w:rPr>
          <w:rFonts w:ascii="Public Sans" w:hAnsi="Public Sans" w:cstheme="minorHAnsi"/>
          <w:sz w:val="22"/>
          <w:szCs w:val="22"/>
        </w:rPr>
        <w:t>N</w:t>
      </w:r>
      <w:r w:rsidRPr="00504299">
        <w:rPr>
          <w:rFonts w:ascii="Public Sans" w:hAnsi="Public Sans" w:cstheme="minorHAnsi"/>
          <w:sz w:val="22"/>
          <w:szCs w:val="22"/>
        </w:rPr>
        <w:t xml:space="preserve">., </w:t>
      </w:r>
      <w:r w:rsidR="00EF1D03" w:rsidRPr="00504299">
        <w:rPr>
          <w:rFonts w:ascii="Public Sans" w:hAnsi="Public Sans" w:cstheme="minorHAnsi"/>
          <w:sz w:val="22"/>
          <w:szCs w:val="22"/>
        </w:rPr>
        <w:t>Curran</w:t>
      </w:r>
      <w:r w:rsidRPr="00504299">
        <w:rPr>
          <w:rFonts w:ascii="Public Sans" w:hAnsi="Public Sans" w:cstheme="minorHAnsi"/>
          <w:sz w:val="22"/>
          <w:szCs w:val="22"/>
        </w:rPr>
        <w:t xml:space="preserve">, </w:t>
      </w:r>
      <w:r w:rsidR="00EF1D03" w:rsidRPr="00504299">
        <w:rPr>
          <w:rFonts w:ascii="Public Sans" w:hAnsi="Public Sans" w:cstheme="minorHAnsi"/>
          <w:sz w:val="22"/>
          <w:szCs w:val="22"/>
        </w:rPr>
        <w:t>M</w:t>
      </w:r>
      <w:r w:rsidRPr="00504299">
        <w:rPr>
          <w:rFonts w:ascii="Public Sans" w:hAnsi="Public Sans" w:cstheme="minorHAnsi"/>
          <w:sz w:val="22"/>
          <w:szCs w:val="22"/>
        </w:rPr>
        <w:t xml:space="preserve">., </w:t>
      </w:r>
      <w:r w:rsidR="00EF1D03" w:rsidRPr="00504299">
        <w:rPr>
          <w:rFonts w:ascii="Public Sans" w:hAnsi="Public Sans" w:cstheme="minorHAnsi"/>
          <w:sz w:val="22"/>
          <w:szCs w:val="22"/>
        </w:rPr>
        <w:t>Kuranda</w:t>
      </w:r>
      <w:r w:rsidRPr="00504299">
        <w:rPr>
          <w:rFonts w:ascii="Public Sans" w:hAnsi="Public Sans" w:cstheme="minorHAnsi"/>
          <w:sz w:val="22"/>
          <w:szCs w:val="22"/>
        </w:rPr>
        <w:t xml:space="preserve">, </w:t>
      </w:r>
      <w:r w:rsidR="00EF1D03" w:rsidRPr="00504299">
        <w:rPr>
          <w:rFonts w:ascii="Public Sans" w:hAnsi="Public Sans" w:cstheme="minorHAnsi"/>
          <w:sz w:val="22"/>
          <w:szCs w:val="22"/>
        </w:rPr>
        <w:t>K</w:t>
      </w:r>
      <w:r w:rsidRPr="00504299">
        <w:rPr>
          <w:rFonts w:ascii="Public Sans" w:hAnsi="Public Sans" w:cstheme="minorHAnsi"/>
          <w:sz w:val="22"/>
          <w:szCs w:val="22"/>
        </w:rPr>
        <w:t xml:space="preserve">., </w:t>
      </w:r>
      <w:proofErr w:type="spellStart"/>
      <w:r w:rsidR="00EF1D03" w:rsidRPr="00504299">
        <w:rPr>
          <w:rFonts w:ascii="Public Sans" w:hAnsi="Public Sans" w:cstheme="minorHAnsi"/>
          <w:sz w:val="22"/>
          <w:szCs w:val="22"/>
        </w:rPr>
        <w:t>Mingozzi</w:t>
      </w:r>
      <w:proofErr w:type="spellEnd"/>
      <w:r w:rsidRPr="00504299">
        <w:rPr>
          <w:rFonts w:ascii="Public Sans" w:hAnsi="Public Sans" w:cstheme="minorHAnsi"/>
          <w:sz w:val="22"/>
          <w:szCs w:val="22"/>
        </w:rPr>
        <w:t xml:space="preserve">, </w:t>
      </w:r>
      <w:r w:rsidR="00EF1D03" w:rsidRPr="00504299">
        <w:rPr>
          <w:rFonts w:ascii="Public Sans" w:hAnsi="Public Sans" w:cstheme="minorHAnsi"/>
          <w:sz w:val="22"/>
          <w:szCs w:val="22"/>
        </w:rPr>
        <w:t>F</w:t>
      </w:r>
      <w:r w:rsidRPr="00504299">
        <w:rPr>
          <w:rFonts w:ascii="Public Sans" w:hAnsi="Public Sans" w:cstheme="minorHAnsi"/>
          <w:sz w:val="22"/>
          <w:szCs w:val="22"/>
        </w:rPr>
        <w:t xml:space="preserve">., </w:t>
      </w:r>
      <w:r w:rsidR="00EF1D03" w:rsidRPr="00504299">
        <w:rPr>
          <w:rFonts w:ascii="Public Sans" w:hAnsi="Public Sans" w:cstheme="minorHAnsi"/>
          <w:sz w:val="22"/>
          <w:szCs w:val="22"/>
        </w:rPr>
        <w:t>Chang</w:t>
      </w:r>
      <w:r w:rsidRPr="00504299">
        <w:rPr>
          <w:rFonts w:ascii="Public Sans" w:hAnsi="Public Sans" w:cstheme="minorHAnsi"/>
          <w:sz w:val="22"/>
          <w:szCs w:val="22"/>
        </w:rPr>
        <w:t xml:space="preserve">, </w:t>
      </w:r>
      <w:r w:rsidR="00EF1D03" w:rsidRPr="00504299">
        <w:rPr>
          <w:rFonts w:ascii="Public Sans" w:hAnsi="Public Sans" w:cstheme="minorHAnsi"/>
          <w:sz w:val="22"/>
          <w:szCs w:val="22"/>
        </w:rPr>
        <w:t>T</w:t>
      </w:r>
      <w:r w:rsidRPr="00504299">
        <w:rPr>
          <w:rFonts w:ascii="Public Sans" w:hAnsi="Public Sans" w:cstheme="minorHAnsi"/>
          <w:sz w:val="22"/>
          <w:szCs w:val="22"/>
        </w:rPr>
        <w:t xml:space="preserve">., </w:t>
      </w:r>
      <w:proofErr w:type="spellStart"/>
      <w:r w:rsidR="00EF1D03" w:rsidRPr="00504299">
        <w:rPr>
          <w:rFonts w:ascii="Public Sans" w:hAnsi="Public Sans" w:cstheme="minorHAnsi"/>
          <w:sz w:val="22"/>
          <w:szCs w:val="22"/>
        </w:rPr>
        <w:t>Reape</w:t>
      </w:r>
      <w:proofErr w:type="spellEnd"/>
      <w:r w:rsidRPr="00504299">
        <w:rPr>
          <w:rFonts w:ascii="Public Sans" w:hAnsi="Public Sans" w:cstheme="minorHAnsi"/>
          <w:sz w:val="22"/>
          <w:szCs w:val="22"/>
        </w:rPr>
        <w:t xml:space="preserve">, </w:t>
      </w:r>
      <w:r w:rsidR="00EF1D03" w:rsidRPr="00504299">
        <w:rPr>
          <w:rFonts w:ascii="Public Sans" w:hAnsi="Public Sans" w:cstheme="minorHAnsi"/>
          <w:sz w:val="22"/>
          <w:szCs w:val="22"/>
        </w:rPr>
        <w:t>K</w:t>
      </w:r>
      <w:r w:rsidRPr="00504299">
        <w:rPr>
          <w:rFonts w:ascii="Public Sans" w:hAnsi="Public Sans" w:cstheme="minorHAnsi"/>
          <w:sz w:val="22"/>
          <w:szCs w:val="22"/>
        </w:rPr>
        <w:t xml:space="preserve">. </w:t>
      </w:r>
      <w:r w:rsidR="00EF1D03" w:rsidRPr="00504299">
        <w:rPr>
          <w:rFonts w:ascii="Public Sans" w:hAnsi="Public Sans" w:cstheme="minorHAnsi"/>
          <w:sz w:val="22"/>
          <w:szCs w:val="22"/>
        </w:rPr>
        <w:t>Z</w:t>
      </w:r>
      <w:r w:rsidRPr="00504299">
        <w:rPr>
          <w:rFonts w:ascii="Public Sans" w:hAnsi="Public Sans" w:cstheme="minorHAnsi"/>
          <w:sz w:val="22"/>
          <w:szCs w:val="22"/>
        </w:rPr>
        <w:t xml:space="preserve">., </w:t>
      </w:r>
      <w:proofErr w:type="spellStart"/>
      <w:r w:rsidR="00EF1D03" w:rsidRPr="00504299">
        <w:rPr>
          <w:rFonts w:ascii="Public Sans" w:hAnsi="Public Sans" w:cstheme="minorHAnsi"/>
          <w:sz w:val="22"/>
          <w:szCs w:val="22"/>
        </w:rPr>
        <w:t>Anguela</w:t>
      </w:r>
      <w:proofErr w:type="spellEnd"/>
      <w:r w:rsidRPr="00504299">
        <w:rPr>
          <w:rFonts w:ascii="Public Sans" w:hAnsi="Public Sans" w:cstheme="minorHAnsi"/>
          <w:sz w:val="22"/>
          <w:szCs w:val="22"/>
        </w:rPr>
        <w:t xml:space="preserve">, </w:t>
      </w:r>
      <w:r w:rsidR="00EF1D03" w:rsidRPr="00504299">
        <w:rPr>
          <w:rFonts w:ascii="Public Sans" w:hAnsi="Public Sans" w:cstheme="minorHAnsi"/>
          <w:sz w:val="22"/>
          <w:szCs w:val="22"/>
        </w:rPr>
        <w:t>X</w:t>
      </w:r>
      <w:r w:rsidRPr="00504299">
        <w:rPr>
          <w:rFonts w:ascii="Public Sans" w:hAnsi="Public Sans" w:cstheme="minorHAnsi"/>
          <w:sz w:val="22"/>
          <w:szCs w:val="22"/>
        </w:rPr>
        <w:t>.</w:t>
      </w:r>
      <w:r w:rsidR="00EF1D03" w:rsidRPr="00504299">
        <w:rPr>
          <w:rFonts w:ascii="Public Sans" w:hAnsi="Public Sans" w:cstheme="minorHAnsi"/>
          <w:sz w:val="22"/>
          <w:szCs w:val="22"/>
        </w:rPr>
        <w:t xml:space="preserve"> M.</w:t>
      </w:r>
      <w:r w:rsidRPr="00504299">
        <w:rPr>
          <w:rFonts w:ascii="Public Sans" w:hAnsi="Public Sans" w:cstheme="minorHAnsi"/>
          <w:sz w:val="22"/>
          <w:szCs w:val="22"/>
        </w:rPr>
        <w:t>, High, K.A. (</w:t>
      </w:r>
      <w:r w:rsidR="00EF1D03" w:rsidRPr="00504299">
        <w:rPr>
          <w:rFonts w:ascii="Public Sans" w:hAnsi="Public Sans" w:cstheme="minorHAnsi"/>
          <w:sz w:val="22"/>
          <w:szCs w:val="22"/>
        </w:rPr>
        <w:t>2021</w:t>
      </w:r>
      <w:r w:rsidRPr="00504299">
        <w:rPr>
          <w:rFonts w:ascii="Public Sans" w:hAnsi="Public Sans" w:cstheme="minorHAnsi"/>
          <w:sz w:val="22"/>
          <w:szCs w:val="22"/>
        </w:rPr>
        <w:t xml:space="preserve">). </w:t>
      </w:r>
      <w:r w:rsidR="00EF1D03" w:rsidRPr="00504299">
        <w:rPr>
          <w:rFonts w:ascii="Public Sans" w:hAnsi="Public Sans" w:cstheme="minorHAnsi"/>
          <w:sz w:val="22"/>
          <w:szCs w:val="22"/>
        </w:rPr>
        <w:t xml:space="preserve">Multiyear Factor VIII Expression after AAV Gene Transfer for </w:t>
      </w:r>
      <w:proofErr w:type="spellStart"/>
      <w:r w:rsidR="00EF1D03" w:rsidRPr="00504299">
        <w:rPr>
          <w:rFonts w:ascii="Public Sans" w:hAnsi="Public Sans" w:cstheme="minorHAnsi"/>
          <w:sz w:val="22"/>
          <w:szCs w:val="22"/>
        </w:rPr>
        <w:t>Hemophilia</w:t>
      </w:r>
      <w:proofErr w:type="spellEnd"/>
      <w:r w:rsidR="00EF1D03" w:rsidRPr="00504299">
        <w:rPr>
          <w:rFonts w:ascii="Public Sans" w:hAnsi="Public Sans" w:cstheme="minorHAnsi"/>
          <w:sz w:val="22"/>
          <w:szCs w:val="22"/>
        </w:rPr>
        <w:t xml:space="preserve"> A.</w:t>
      </w:r>
      <w:r w:rsidRPr="00504299">
        <w:rPr>
          <w:rFonts w:ascii="Public Sans" w:hAnsi="Public Sans" w:cstheme="minorHAnsi"/>
          <w:sz w:val="22"/>
          <w:szCs w:val="22"/>
        </w:rPr>
        <w:t xml:space="preserve"> </w:t>
      </w:r>
      <w:r w:rsidRPr="00504299">
        <w:rPr>
          <w:rFonts w:ascii="Public Sans" w:hAnsi="Public Sans" w:cstheme="minorHAnsi"/>
          <w:i/>
          <w:sz w:val="22"/>
          <w:szCs w:val="22"/>
        </w:rPr>
        <w:t xml:space="preserve">The New England Journal of Medicine, </w:t>
      </w:r>
      <w:r w:rsidR="00EF1D03" w:rsidRPr="00504299">
        <w:rPr>
          <w:rFonts w:ascii="Public Sans" w:hAnsi="Public Sans" w:cstheme="minorHAnsi"/>
          <w:i/>
          <w:sz w:val="22"/>
          <w:szCs w:val="22"/>
        </w:rPr>
        <w:t>385</w:t>
      </w:r>
      <w:r w:rsidRPr="00504299">
        <w:rPr>
          <w:rFonts w:ascii="Public Sans" w:hAnsi="Public Sans" w:cstheme="minorHAnsi"/>
          <w:sz w:val="22"/>
          <w:szCs w:val="22"/>
        </w:rPr>
        <w:t>(</w:t>
      </w:r>
      <w:r w:rsidR="00EF1D03" w:rsidRPr="00504299">
        <w:rPr>
          <w:rFonts w:ascii="Public Sans" w:hAnsi="Public Sans" w:cstheme="minorHAnsi"/>
          <w:sz w:val="22"/>
          <w:szCs w:val="22"/>
        </w:rPr>
        <w:t>21</w:t>
      </w:r>
      <w:r w:rsidRPr="00504299">
        <w:rPr>
          <w:rFonts w:ascii="Public Sans" w:hAnsi="Public Sans" w:cstheme="minorHAnsi"/>
          <w:sz w:val="22"/>
          <w:szCs w:val="22"/>
        </w:rPr>
        <w:t xml:space="preserve">), </w:t>
      </w:r>
      <w:r w:rsidR="00EF1D03" w:rsidRPr="00504299">
        <w:rPr>
          <w:rFonts w:ascii="Public Sans" w:hAnsi="Public Sans" w:cstheme="minorHAnsi"/>
          <w:sz w:val="22"/>
          <w:szCs w:val="22"/>
        </w:rPr>
        <w:t>1961</w:t>
      </w:r>
      <w:r w:rsidRPr="00504299">
        <w:rPr>
          <w:rFonts w:ascii="Public Sans" w:hAnsi="Public Sans" w:cstheme="minorHAnsi"/>
          <w:sz w:val="22"/>
          <w:szCs w:val="22"/>
        </w:rPr>
        <w:t>-</w:t>
      </w:r>
      <w:r w:rsidR="00EF1D03" w:rsidRPr="00504299">
        <w:rPr>
          <w:rFonts w:ascii="Public Sans" w:hAnsi="Public Sans" w:cstheme="minorHAnsi"/>
          <w:sz w:val="22"/>
          <w:szCs w:val="22"/>
        </w:rPr>
        <w:t>1973</w:t>
      </w:r>
      <w:r w:rsidRPr="00504299">
        <w:rPr>
          <w:rFonts w:ascii="Public Sans" w:hAnsi="Public Sans" w:cstheme="minorHAnsi"/>
          <w:sz w:val="22"/>
          <w:szCs w:val="22"/>
        </w:rPr>
        <w:t xml:space="preserve">. </w:t>
      </w:r>
      <w:proofErr w:type="gramStart"/>
      <w:r w:rsidR="00EF1D03" w:rsidRPr="00504299">
        <w:rPr>
          <w:rFonts w:ascii="Public Sans" w:hAnsi="Public Sans" w:cstheme="minorHAnsi"/>
          <w:sz w:val="22"/>
          <w:szCs w:val="22"/>
        </w:rPr>
        <w:t>doi:</w:t>
      </w:r>
      <w:proofErr w:type="gramEnd"/>
      <w:r w:rsidR="00EF1D03" w:rsidRPr="00504299">
        <w:rPr>
          <w:rFonts w:ascii="Public Sans" w:hAnsi="Public Sans" w:cstheme="minorHAnsi"/>
          <w:sz w:val="22"/>
          <w:szCs w:val="22"/>
        </w:rPr>
        <w:t>10.1056/NEJMoa2104205</w:t>
      </w:r>
      <w:r w:rsidR="00EE3436">
        <w:rPr>
          <w:rFonts w:ascii="Public Sans" w:hAnsi="Public Sans" w:cstheme="minorHAnsi"/>
          <w:sz w:val="22"/>
          <w:szCs w:val="22"/>
        </w:rPr>
        <w:t>.</w:t>
      </w:r>
    </w:p>
    <w:p w14:paraId="393BB7B8" w14:textId="400F7E92" w:rsidR="00AB4FD2" w:rsidRPr="00504299" w:rsidRDefault="00AB4FD2" w:rsidP="00504299">
      <w:pPr>
        <w:pStyle w:val="NormalWeb"/>
        <w:spacing w:before="0" w:beforeAutospacing="0" w:after="0" w:afterAutospacing="0"/>
        <w:ind w:left="567" w:hanging="720"/>
        <w:rPr>
          <w:rFonts w:ascii="Public Sans" w:hAnsi="Public Sans" w:cstheme="minorHAnsi"/>
          <w:i/>
          <w:sz w:val="22"/>
          <w:szCs w:val="22"/>
        </w:rPr>
      </w:pPr>
      <w:r w:rsidRPr="00504299">
        <w:rPr>
          <w:rFonts w:ascii="Public Sans" w:hAnsi="Public Sans" w:cstheme="minorHAnsi"/>
          <w:sz w:val="22"/>
          <w:szCs w:val="22"/>
        </w:rPr>
        <w:t>George</w:t>
      </w:r>
      <w:r w:rsidR="00DA7B96" w:rsidRPr="00504299">
        <w:rPr>
          <w:rFonts w:ascii="Public Sans" w:hAnsi="Public Sans" w:cstheme="minorHAnsi"/>
          <w:sz w:val="22"/>
          <w:szCs w:val="22"/>
        </w:rPr>
        <w:t>,</w:t>
      </w:r>
      <w:r w:rsidRPr="00504299">
        <w:rPr>
          <w:rFonts w:ascii="Public Sans" w:hAnsi="Public Sans" w:cstheme="minorHAnsi"/>
          <w:sz w:val="22"/>
          <w:szCs w:val="22"/>
        </w:rPr>
        <w:t xml:space="preserve"> L. A., Sullivan</w:t>
      </w:r>
      <w:r w:rsidR="00DA7B96" w:rsidRPr="00504299">
        <w:rPr>
          <w:rFonts w:ascii="Public Sans" w:hAnsi="Public Sans" w:cstheme="minorHAnsi"/>
          <w:sz w:val="22"/>
          <w:szCs w:val="22"/>
        </w:rPr>
        <w:t>,</w:t>
      </w:r>
      <w:r w:rsidRPr="00504299">
        <w:rPr>
          <w:rFonts w:ascii="Public Sans" w:hAnsi="Public Sans" w:cstheme="minorHAnsi"/>
          <w:sz w:val="22"/>
          <w:szCs w:val="22"/>
        </w:rPr>
        <w:t xml:space="preserve"> S.</w:t>
      </w:r>
      <w:r w:rsidR="00DA7B96" w:rsidRPr="00504299">
        <w:rPr>
          <w:rFonts w:ascii="Public Sans" w:hAnsi="Public Sans" w:cstheme="minorHAnsi"/>
          <w:sz w:val="22"/>
          <w:szCs w:val="22"/>
        </w:rPr>
        <w:t xml:space="preserve"> </w:t>
      </w:r>
      <w:r w:rsidRPr="00504299">
        <w:rPr>
          <w:rFonts w:ascii="Public Sans" w:hAnsi="Public Sans" w:cstheme="minorHAnsi"/>
          <w:sz w:val="22"/>
          <w:szCs w:val="22"/>
        </w:rPr>
        <w:t xml:space="preserve">K., </w:t>
      </w:r>
      <w:proofErr w:type="spellStart"/>
      <w:r w:rsidRPr="00504299">
        <w:rPr>
          <w:rFonts w:ascii="Public Sans" w:hAnsi="Public Sans" w:cstheme="minorHAnsi"/>
          <w:sz w:val="22"/>
          <w:szCs w:val="22"/>
        </w:rPr>
        <w:t>Giermasz</w:t>
      </w:r>
      <w:proofErr w:type="spellEnd"/>
      <w:r w:rsidR="00DA7B96" w:rsidRPr="00504299">
        <w:rPr>
          <w:rFonts w:ascii="Public Sans" w:hAnsi="Public Sans" w:cstheme="minorHAnsi"/>
          <w:sz w:val="22"/>
          <w:szCs w:val="22"/>
        </w:rPr>
        <w:t>,</w:t>
      </w:r>
      <w:r w:rsidRPr="00504299">
        <w:rPr>
          <w:rFonts w:ascii="Public Sans" w:hAnsi="Public Sans" w:cstheme="minorHAnsi"/>
          <w:sz w:val="22"/>
          <w:szCs w:val="22"/>
        </w:rPr>
        <w:t xml:space="preserve"> A., Rasko</w:t>
      </w:r>
      <w:r w:rsidR="00DA7B96" w:rsidRPr="00504299">
        <w:rPr>
          <w:rFonts w:ascii="Public Sans" w:hAnsi="Public Sans" w:cstheme="minorHAnsi"/>
          <w:sz w:val="22"/>
          <w:szCs w:val="22"/>
        </w:rPr>
        <w:t>,</w:t>
      </w:r>
      <w:r w:rsidRPr="00504299">
        <w:rPr>
          <w:rFonts w:ascii="Public Sans" w:hAnsi="Public Sans" w:cstheme="minorHAnsi"/>
          <w:sz w:val="22"/>
          <w:szCs w:val="22"/>
        </w:rPr>
        <w:t xml:space="preserve"> J.</w:t>
      </w:r>
      <w:r w:rsidR="00DA7B96" w:rsidRPr="00504299">
        <w:rPr>
          <w:rFonts w:ascii="Public Sans" w:hAnsi="Public Sans" w:cstheme="minorHAnsi"/>
          <w:sz w:val="22"/>
          <w:szCs w:val="22"/>
        </w:rPr>
        <w:t xml:space="preserve"> </w:t>
      </w:r>
      <w:r w:rsidRPr="00504299">
        <w:rPr>
          <w:rFonts w:ascii="Public Sans" w:hAnsi="Public Sans" w:cstheme="minorHAnsi"/>
          <w:sz w:val="22"/>
          <w:szCs w:val="22"/>
        </w:rPr>
        <w:t>E.</w:t>
      </w:r>
      <w:r w:rsidR="00DA7B96" w:rsidRPr="00504299">
        <w:rPr>
          <w:rFonts w:ascii="Public Sans" w:hAnsi="Public Sans" w:cstheme="minorHAnsi"/>
          <w:sz w:val="22"/>
          <w:szCs w:val="22"/>
        </w:rPr>
        <w:t xml:space="preserve"> </w:t>
      </w:r>
      <w:r w:rsidRPr="00504299">
        <w:rPr>
          <w:rFonts w:ascii="Public Sans" w:hAnsi="Public Sans" w:cstheme="minorHAnsi"/>
          <w:sz w:val="22"/>
          <w:szCs w:val="22"/>
        </w:rPr>
        <w:t xml:space="preserve">J., </w:t>
      </w:r>
      <w:proofErr w:type="spellStart"/>
      <w:r w:rsidRPr="00504299">
        <w:rPr>
          <w:rFonts w:ascii="Public Sans" w:hAnsi="Public Sans" w:cstheme="minorHAnsi"/>
          <w:sz w:val="22"/>
          <w:szCs w:val="22"/>
        </w:rPr>
        <w:t>Samelson</w:t>
      </w:r>
      <w:proofErr w:type="spellEnd"/>
      <w:r w:rsidRPr="00504299">
        <w:rPr>
          <w:rFonts w:ascii="Public Sans" w:hAnsi="Public Sans" w:cstheme="minorHAnsi"/>
          <w:sz w:val="22"/>
          <w:szCs w:val="22"/>
        </w:rPr>
        <w:t>-Jones</w:t>
      </w:r>
      <w:r w:rsidR="00DA7B96" w:rsidRPr="00504299">
        <w:rPr>
          <w:rFonts w:ascii="Public Sans" w:hAnsi="Public Sans" w:cstheme="minorHAnsi"/>
          <w:sz w:val="22"/>
          <w:szCs w:val="22"/>
        </w:rPr>
        <w:t>,</w:t>
      </w:r>
      <w:r w:rsidRPr="00504299">
        <w:rPr>
          <w:rFonts w:ascii="Public Sans" w:hAnsi="Public Sans" w:cstheme="minorHAnsi"/>
          <w:sz w:val="22"/>
          <w:szCs w:val="22"/>
        </w:rPr>
        <w:t xml:space="preserve"> B.</w:t>
      </w:r>
      <w:r w:rsidR="00DA7B96" w:rsidRPr="00504299">
        <w:rPr>
          <w:rFonts w:ascii="Public Sans" w:hAnsi="Public Sans" w:cstheme="minorHAnsi"/>
          <w:sz w:val="22"/>
          <w:szCs w:val="22"/>
        </w:rPr>
        <w:t xml:space="preserve"> </w:t>
      </w:r>
      <w:r w:rsidRPr="00504299">
        <w:rPr>
          <w:rFonts w:ascii="Public Sans" w:hAnsi="Public Sans" w:cstheme="minorHAnsi"/>
          <w:sz w:val="22"/>
          <w:szCs w:val="22"/>
        </w:rPr>
        <w:t xml:space="preserve">J., </w:t>
      </w:r>
      <w:proofErr w:type="spellStart"/>
      <w:r w:rsidRPr="00504299">
        <w:rPr>
          <w:rFonts w:ascii="Public Sans" w:hAnsi="Public Sans" w:cstheme="minorHAnsi"/>
          <w:sz w:val="22"/>
          <w:szCs w:val="22"/>
        </w:rPr>
        <w:t>Ducore</w:t>
      </w:r>
      <w:proofErr w:type="spellEnd"/>
      <w:r w:rsidR="00DA7B96" w:rsidRPr="00504299">
        <w:rPr>
          <w:rFonts w:ascii="Public Sans" w:hAnsi="Public Sans" w:cstheme="minorHAnsi"/>
          <w:sz w:val="22"/>
          <w:szCs w:val="22"/>
        </w:rPr>
        <w:t>,</w:t>
      </w:r>
      <w:r w:rsidRPr="00504299">
        <w:rPr>
          <w:rFonts w:ascii="Public Sans" w:hAnsi="Public Sans" w:cstheme="minorHAnsi"/>
          <w:sz w:val="22"/>
          <w:szCs w:val="22"/>
        </w:rPr>
        <w:t xml:space="preserve"> J., </w:t>
      </w:r>
      <w:proofErr w:type="spellStart"/>
      <w:r w:rsidRPr="00504299">
        <w:rPr>
          <w:rFonts w:ascii="Public Sans" w:hAnsi="Public Sans" w:cstheme="minorHAnsi"/>
          <w:sz w:val="22"/>
          <w:szCs w:val="22"/>
        </w:rPr>
        <w:t>Cuker</w:t>
      </w:r>
      <w:proofErr w:type="spellEnd"/>
      <w:r w:rsidR="00DA7B96" w:rsidRPr="00504299">
        <w:rPr>
          <w:rFonts w:ascii="Public Sans" w:hAnsi="Public Sans" w:cstheme="minorHAnsi"/>
          <w:sz w:val="22"/>
          <w:szCs w:val="22"/>
        </w:rPr>
        <w:t>,</w:t>
      </w:r>
      <w:r w:rsidRPr="00504299">
        <w:rPr>
          <w:rFonts w:ascii="Public Sans" w:hAnsi="Public Sans" w:cstheme="minorHAnsi"/>
          <w:sz w:val="22"/>
          <w:szCs w:val="22"/>
        </w:rPr>
        <w:t xml:space="preserve"> A., Sullivan</w:t>
      </w:r>
      <w:r w:rsidR="00DA7B96" w:rsidRPr="00504299">
        <w:rPr>
          <w:rFonts w:ascii="Public Sans" w:hAnsi="Public Sans" w:cstheme="minorHAnsi"/>
          <w:sz w:val="22"/>
          <w:szCs w:val="22"/>
        </w:rPr>
        <w:t>,</w:t>
      </w:r>
      <w:r w:rsidRPr="00504299">
        <w:rPr>
          <w:rFonts w:ascii="Public Sans" w:hAnsi="Public Sans" w:cstheme="minorHAnsi"/>
          <w:sz w:val="22"/>
          <w:szCs w:val="22"/>
        </w:rPr>
        <w:t xml:space="preserve"> L.</w:t>
      </w:r>
      <w:r w:rsidR="00DA7B96" w:rsidRPr="00504299">
        <w:rPr>
          <w:rFonts w:ascii="Public Sans" w:hAnsi="Public Sans" w:cstheme="minorHAnsi"/>
          <w:sz w:val="22"/>
          <w:szCs w:val="22"/>
        </w:rPr>
        <w:t xml:space="preserve"> </w:t>
      </w:r>
      <w:r w:rsidRPr="00504299">
        <w:rPr>
          <w:rFonts w:ascii="Public Sans" w:hAnsi="Public Sans" w:cstheme="minorHAnsi"/>
          <w:sz w:val="22"/>
          <w:szCs w:val="22"/>
        </w:rPr>
        <w:t xml:space="preserve">M., </w:t>
      </w:r>
      <w:proofErr w:type="spellStart"/>
      <w:r w:rsidRPr="00504299">
        <w:rPr>
          <w:rFonts w:ascii="Public Sans" w:hAnsi="Public Sans" w:cstheme="minorHAnsi"/>
          <w:sz w:val="22"/>
          <w:szCs w:val="22"/>
        </w:rPr>
        <w:t>Majumdar</w:t>
      </w:r>
      <w:proofErr w:type="spellEnd"/>
      <w:r w:rsidR="00DA7B96" w:rsidRPr="00504299">
        <w:rPr>
          <w:rFonts w:ascii="Public Sans" w:hAnsi="Public Sans" w:cstheme="minorHAnsi"/>
          <w:sz w:val="22"/>
          <w:szCs w:val="22"/>
        </w:rPr>
        <w:t>,</w:t>
      </w:r>
      <w:r w:rsidRPr="00504299">
        <w:rPr>
          <w:rFonts w:ascii="Public Sans" w:hAnsi="Public Sans" w:cstheme="minorHAnsi"/>
          <w:sz w:val="22"/>
          <w:szCs w:val="22"/>
        </w:rPr>
        <w:t xml:space="preserve"> S., </w:t>
      </w:r>
      <w:proofErr w:type="spellStart"/>
      <w:r w:rsidRPr="00504299">
        <w:rPr>
          <w:rFonts w:ascii="Public Sans" w:hAnsi="Public Sans" w:cstheme="minorHAnsi"/>
          <w:sz w:val="22"/>
          <w:szCs w:val="22"/>
        </w:rPr>
        <w:t>Teital</w:t>
      </w:r>
      <w:proofErr w:type="spellEnd"/>
      <w:r w:rsidR="00DA7B96" w:rsidRPr="00504299">
        <w:rPr>
          <w:rFonts w:ascii="Public Sans" w:hAnsi="Public Sans" w:cstheme="minorHAnsi"/>
          <w:sz w:val="22"/>
          <w:szCs w:val="22"/>
        </w:rPr>
        <w:t>,</w:t>
      </w:r>
      <w:r w:rsidRPr="00504299">
        <w:rPr>
          <w:rFonts w:ascii="Public Sans" w:hAnsi="Public Sans" w:cstheme="minorHAnsi"/>
          <w:sz w:val="22"/>
          <w:szCs w:val="22"/>
        </w:rPr>
        <w:t xml:space="preserve"> J., </w:t>
      </w:r>
      <w:proofErr w:type="spellStart"/>
      <w:r w:rsidRPr="00504299">
        <w:rPr>
          <w:rFonts w:ascii="Public Sans" w:hAnsi="Public Sans" w:cstheme="minorHAnsi"/>
          <w:sz w:val="22"/>
          <w:szCs w:val="22"/>
        </w:rPr>
        <w:t>McGuinn</w:t>
      </w:r>
      <w:proofErr w:type="spellEnd"/>
      <w:r w:rsidR="00DA7B96" w:rsidRPr="00504299">
        <w:rPr>
          <w:rFonts w:ascii="Public Sans" w:hAnsi="Public Sans" w:cstheme="minorHAnsi"/>
          <w:sz w:val="22"/>
          <w:szCs w:val="22"/>
        </w:rPr>
        <w:t>,</w:t>
      </w:r>
      <w:r w:rsidRPr="00504299">
        <w:rPr>
          <w:rFonts w:ascii="Public Sans" w:hAnsi="Public Sans" w:cstheme="minorHAnsi"/>
          <w:sz w:val="22"/>
          <w:szCs w:val="22"/>
        </w:rPr>
        <w:t xml:space="preserve"> C.</w:t>
      </w:r>
      <w:r w:rsidR="00DA7B96" w:rsidRPr="00504299">
        <w:rPr>
          <w:rFonts w:ascii="Public Sans" w:hAnsi="Public Sans" w:cstheme="minorHAnsi"/>
          <w:sz w:val="22"/>
          <w:szCs w:val="22"/>
        </w:rPr>
        <w:t xml:space="preserve"> </w:t>
      </w:r>
      <w:r w:rsidRPr="00504299">
        <w:rPr>
          <w:rFonts w:ascii="Public Sans" w:hAnsi="Public Sans" w:cstheme="minorHAnsi"/>
          <w:sz w:val="22"/>
          <w:szCs w:val="22"/>
        </w:rPr>
        <w:t xml:space="preserve">E., </w:t>
      </w:r>
      <w:proofErr w:type="spellStart"/>
      <w:r w:rsidRPr="00504299">
        <w:rPr>
          <w:rFonts w:ascii="Public Sans" w:hAnsi="Public Sans" w:cstheme="minorHAnsi"/>
          <w:sz w:val="22"/>
          <w:szCs w:val="22"/>
        </w:rPr>
        <w:t>Ragni</w:t>
      </w:r>
      <w:proofErr w:type="spellEnd"/>
      <w:r w:rsidR="00DA7B96" w:rsidRPr="00504299">
        <w:rPr>
          <w:rFonts w:ascii="Public Sans" w:hAnsi="Public Sans" w:cstheme="minorHAnsi"/>
          <w:sz w:val="22"/>
          <w:szCs w:val="22"/>
        </w:rPr>
        <w:t>,</w:t>
      </w:r>
      <w:r w:rsidRPr="00504299">
        <w:rPr>
          <w:rFonts w:ascii="Public Sans" w:hAnsi="Public Sans" w:cstheme="minorHAnsi"/>
          <w:sz w:val="22"/>
          <w:szCs w:val="22"/>
        </w:rPr>
        <w:t xml:space="preserve"> M.</w:t>
      </w:r>
      <w:r w:rsidR="00DA7B96" w:rsidRPr="00504299">
        <w:rPr>
          <w:rFonts w:ascii="Public Sans" w:hAnsi="Public Sans" w:cstheme="minorHAnsi"/>
          <w:sz w:val="22"/>
          <w:szCs w:val="22"/>
        </w:rPr>
        <w:t xml:space="preserve"> </w:t>
      </w:r>
      <w:r w:rsidRPr="00504299">
        <w:rPr>
          <w:rFonts w:ascii="Public Sans" w:hAnsi="Public Sans" w:cstheme="minorHAnsi"/>
          <w:sz w:val="22"/>
          <w:szCs w:val="22"/>
        </w:rPr>
        <w:t xml:space="preserve">V., </w:t>
      </w:r>
      <w:proofErr w:type="spellStart"/>
      <w:r w:rsidRPr="00504299">
        <w:rPr>
          <w:rFonts w:ascii="Public Sans" w:hAnsi="Public Sans" w:cstheme="minorHAnsi"/>
          <w:sz w:val="22"/>
          <w:szCs w:val="22"/>
        </w:rPr>
        <w:t>Luk</w:t>
      </w:r>
      <w:proofErr w:type="spellEnd"/>
      <w:r w:rsidR="00DA7B96" w:rsidRPr="00504299">
        <w:rPr>
          <w:rFonts w:ascii="Public Sans" w:hAnsi="Public Sans" w:cstheme="minorHAnsi"/>
          <w:sz w:val="22"/>
          <w:szCs w:val="22"/>
        </w:rPr>
        <w:t>,</w:t>
      </w:r>
      <w:r w:rsidRPr="00504299">
        <w:rPr>
          <w:rFonts w:ascii="Public Sans" w:hAnsi="Public Sans" w:cstheme="minorHAnsi"/>
          <w:sz w:val="22"/>
          <w:szCs w:val="22"/>
        </w:rPr>
        <w:t xml:space="preserve"> A.</w:t>
      </w:r>
      <w:r w:rsidR="00DA7B96" w:rsidRPr="00504299">
        <w:rPr>
          <w:rFonts w:ascii="Public Sans" w:hAnsi="Public Sans" w:cstheme="minorHAnsi"/>
          <w:sz w:val="22"/>
          <w:szCs w:val="22"/>
        </w:rPr>
        <w:t xml:space="preserve"> </w:t>
      </w:r>
      <w:r w:rsidRPr="00504299">
        <w:rPr>
          <w:rFonts w:ascii="Public Sans" w:hAnsi="Public Sans" w:cstheme="minorHAnsi"/>
          <w:sz w:val="22"/>
          <w:szCs w:val="22"/>
        </w:rPr>
        <w:t xml:space="preserve">Y., </w:t>
      </w:r>
      <w:proofErr w:type="spellStart"/>
      <w:r w:rsidRPr="00504299">
        <w:rPr>
          <w:rFonts w:ascii="Public Sans" w:hAnsi="Public Sans" w:cstheme="minorHAnsi"/>
          <w:sz w:val="22"/>
          <w:szCs w:val="22"/>
        </w:rPr>
        <w:t>Hui</w:t>
      </w:r>
      <w:proofErr w:type="spellEnd"/>
      <w:r w:rsidR="00DA7B96" w:rsidRPr="00504299">
        <w:rPr>
          <w:rFonts w:ascii="Public Sans" w:hAnsi="Public Sans" w:cstheme="minorHAnsi"/>
          <w:sz w:val="22"/>
          <w:szCs w:val="22"/>
        </w:rPr>
        <w:t>,</w:t>
      </w:r>
      <w:r w:rsidRPr="00504299">
        <w:rPr>
          <w:rFonts w:ascii="Public Sans" w:hAnsi="Public Sans" w:cstheme="minorHAnsi"/>
          <w:sz w:val="22"/>
          <w:szCs w:val="22"/>
        </w:rPr>
        <w:t xml:space="preserve"> D., Wright</w:t>
      </w:r>
      <w:r w:rsidR="00DA7B96" w:rsidRPr="00504299">
        <w:rPr>
          <w:rFonts w:ascii="Public Sans" w:hAnsi="Public Sans" w:cstheme="minorHAnsi"/>
          <w:sz w:val="22"/>
          <w:szCs w:val="22"/>
        </w:rPr>
        <w:t>,</w:t>
      </w:r>
      <w:r w:rsidRPr="00504299">
        <w:rPr>
          <w:rFonts w:ascii="Public Sans" w:hAnsi="Public Sans" w:cstheme="minorHAnsi"/>
          <w:sz w:val="22"/>
          <w:szCs w:val="22"/>
        </w:rPr>
        <w:t xml:space="preserve"> J.</w:t>
      </w:r>
      <w:r w:rsidR="00DA7B96" w:rsidRPr="00504299">
        <w:rPr>
          <w:rFonts w:ascii="Public Sans" w:hAnsi="Public Sans" w:cstheme="minorHAnsi"/>
          <w:sz w:val="22"/>
          <w:szCs w:val="22"/>
        </w:rPr>
        <w:t xml:space="preserve"> </w:t>
      </w:r>
      <w:r w:rsidRPr="00504299">
        <w:rPr>
          <w:rFonts w:ascii="Public Sans" w:hAnsi="Public Sans" w:cstheme="minorHAnsi"/>
          <w:sz w:val="22"/>
          <w:szCs w:val="22"/>
        </w:rPr>
        <w:t>F., Chen</w:t>
      </w:r>
      <w:r w:rsidR="00DA7B96" w:rsidRPr="00504299">
        <w:rPr>
          <w:rFonts w:ascii="Public Sans" w:hAnsi="Public Sans" w:cstheme="minorHAnsi"/>
          <w:sz w:val="22"/>
          <w:szCs w:val="22"/>
        </w:rPr>
        <w:t>,</w:t>
      </w:r>
      <w:r w:rsidRPr="00504299">
        <w:rPr>
          <w:rFonts w:ascii="Public Sans" w:hAnsi="Public Sans" w:cstheme="minorHAnsi"/>
          <w:sz w:val="22"/>
          <w:szCs w:val="22"/>
        </w:rPr>
        <w:t xml:space="preserve"> Y., </w:t>
      </w:r>
      <w:proofErr w:type="spellStart"/>
      <w:r w:rsidR="00DA7B96" w:rsidRPr="00504299">
        <w:rPr>
          <w:rFonts w:ascii="Public Sans" w:hAnsi="Public Sans" w:cstheme="minorHAnsi"/>
          <w:sz w:val="22"/>
          <w:szCs w:val="22"/>
        </w:rPr>
        <w:t>Lui</w:t>
      </w:r>
      <w:proofErr w:type="spellEnd"/>
      <w:r w:rsidR="00DA7B96" w:rsidRPr="00504299">
        <w:rPr>
          <w:rFonts w:ascii="Public Sans" w:hAnsi="Public Sans" w:cstheme="minorHAnsi"/>
          <w:sz w:val="22"/>
          <w:szCs w:val="22"/>
        </w:rPr>
        <w:t xml:space="preserve">, Y., </w:t>
      </w:r>
      <w:proofErr w:type="spellStart"/>
      <w:r w:rsidR="00DA7B96" w:rsidRPr="00504299">
        <w:rPr>
          <w:rFonts w:ascii="Public Sans" w:hAnsi="Public Sans" w:cstheme="minorHAnsi"/>
          <w:sz w:val="22"/>
          <w:szCs w:val="22"/>
        </w:rPr>
        <w:t>Wachtel</w:t>
      </w:r>
      <w:proofErr w:type="spellEnd"/>
      <w:r w:rsidR="00DA7B96" w:rsidRPr="00504299">
        <w:rPr>
          <w:rFonts w:ascii="Public Sans" w:hAnsi="Public Sans" w:cstheme="minorHAnsi"/>
          <w:sz w:val="22"/>
          <w:szCs w:val="22"/>
        </w:rPr>
        <w:t xml:space="preserve">, K., Winters, A., …  High, K.A. (2017). </w:t>
      </w:r>
      <w:proofErr w:type="spellStart"/>
      <w:r w:rsidR="00DA7B96" w:rsidRPr="00504299">
        <w:rPr>
          <w:rFonts w:ascii="Public Sans" w:hAnsi="Public Sans" w:cstheme="minorHAnsi"/>
          <w:sz w:val="22"/>
          <w:szCs w:val="22"/>
        </w:rPr>
        <w:t>Hemophilia</w:t>
      </w:r>
      <w:proofErr w:type="spellEnd"/>
      <w:r w:rsidR="00DA7B96" w:rsidRPr="00504299">
        <w:rPr>
          <w:rFonts w:ascii="Public Sans" w:hAnsi="Public Sans" w:cstheme="minorHAnsi"/>
          <w:sz w:val="22"/>
          <w:szCs w:val="22"/>
        </w:rPr>
        <w:t xml:space="preserve"> B Gene Therapy with a High-Specific-Activity Factor IX Variant. </w:t>
      </w:r>
      <w:r w:rsidR="00DA7B96" w:rsidRPr="00504299">
        <w:rPr>
          <w:rFonts w:ascii="Public Sans" w:hAnsi="Public Sans" w:cstheme="minorHAnsi"/>
          <w:i/>
          <w:sz w:val="22"/>
          <w:szCs w:val="22"/>
        </w:rPr>
        <w:t xml:space="preserve">The New England Journal of Medicine, </w:t>
      </w:r>
      <w:r w:rsidR="00E83EAF" w:rsidRPr="00504299">
        <w:rPr>
          <w:rFonts w:ascii="Public Sans" w:hAnsi="Public Sans" w:cstheme="minorHAnsi"/>
          <w:i/>
          <w:sz w:val="22"/>
          <w:szCs w:val="22"/>
        </w:rPr>
        <w:t>377</w:t>
      </w:r>
      <w:r w:rsidR="00E83EAF" w:rsidRPr="00504299">
        <w:rPr>
          <w:rFonts w:ascii="Public Sans" w:hAnsi="Public Sans" w:cstheme="minorHAnsi"/>
          <w:sz w:val="22"/>
          <w:szCs w:val="22"/>
        </w:rPr>
        <w:t xml:space="preserve">(23), 2215-2227. </w:t>
      </w:r>
      <w:proofErr w:type="gramStart"/>
      <w:r w:rsidR="00E83EAF" w:rsidRPr="00504299">
        <w:rPr>
          <w:rFonts w:ascii="Public Sans" w:hAnsi="Public Sans" w:cstheme="minorHAnsi"/>
          <w:sz w:val="22"/>
          <w:szCs w:val="22"/>
        </w:rPr>
        <w:t>doi:</w:t>
      </w:r>
      <w:proofErr w:type="gramEnd"/>
      <w:r w:rsidR="00E83EAF" w:rsidRPr="00504299">
        <w:rPr>
          <w:rFonts w:ascii="Public Sans" w:hAnsi="Public Sans" w:cstheme="minorHAnsi"/>
          <w:sz w:val="22"/>
          <w:szCs w:val="22"/>
        </w:rPr>
        <w:t>10.1056/NEJMoa1708538</w:t>
      </w:r>
      <w:r w:rsidR="00EE3436">
        <w:rPr>
          <w:rFonts w:ascii="Public Sans" w:hAnsi="Public Sans" w:cstheme="minorHAnsi"/>
          <w:sz w:val="22"/>
          <w:szCs w:val="22"/>
        </w:rPr>
        <w:t>.</w:t>
      </w:r>
    </w:p>
    <w:p w14:paraId="3F4E78CA" w14:textId="1DAFAA74" w:rsidR="003E1B37" w:rsidRPr="00504299" w:rsidRDefault="00200FC5" w:rsidP="00504299">
      <w:pPr>
        <w:pStyle w:val="NormalWeb"/>
        <w:spacing w:before="0" w:beforeAutospacing="0" w:after="0" w:afterAutospacing="0"/>
        <w:ind w:left="567" w:hanging="720"/>
        <w:rPr>
          <w:rFonts w:ascii="Public Sans" w:hAnsi="Public Sans" w:cstheme="minorHAnsi"/>
          <w:sz w:val="22"/>
          <w:szCs w:val="22"/>
        </w:rPr>
      </w:pPr>
      <w:proofErr w:type="spellStart"/>
      <w:r w:rsidRPr="00504299">
        <w:rPr>
          <w:rFonts w:ascii="Public Sans" w:hAnsi="Public Sans" w:cstheme="minorHAnsi"/>
          <w:sz w:val="22"/>
          <w:szCs w:val="22"/>
        </w:rPr>
        <w:t>Khair</w:t>
      </w:r>
      <w:proofErr w:type="spellEnd"/>
      <w:r w:rsidRPr="00504299">
        <w:rPr>
          <w:rFonts w:ascii="Public Sans" w:hAnsi="Public Sans" w:cstheme="minorHAnsi"/>
          <w:sz w:val="22"/>
          <w:szCs w:val="22"/>
        </w:rPr>
        <w:t>, K.</w:t>
      </w:r>
      <w:r w:rsidR="00B257B7" w:rsidRPr="00504299">
        <w:rPr>
          <w:rFonts w:ascii="Public Sans" w:hAnsi="Public Sans" w:cstheme="minorHAnsi"/>
          <w:sz w:val="22"/>
          <w:szCs w:val="22"/>
        </w:rPr>
        <w:t>, Abu-</w:t>
      </w:r>
      <w:proofErr w:type="spellStart"/>
      <w:r w:rsidR="00B257B7" w:rsidRPr="00504299">
        <w:rPr>
          <w:rFonts w:ascii="Public Sans" w:hAnsi="Public Sans" w:cstheme="minorHAnsi"/>
          <w:sz w:val="22"/>
          <w:szCs w:val="22"/>
        </w:rPr>
        <w:t>Riash</w:t>
      </w:r>
      <w:proofErr w:type="spellEnd"/>
      <w:r w:rsidR="00B257B7" w:rsidRPr="00504299">
        <w:rPr>
          <w:rFonts w:ascii="Public Sans" w:hAnsi="Public Sans" w:cstheme="minorHAnsi"/>
          <w:sz w:val="22"/>
          <w:szCs w:val="22"/>
        </w:rPr>
        <w:t xml:space="preserve">, M., </w:t>
      </w:r>
      <w:proofErr w:type="spellStart"/>
      <w:r w:rsidR="00B257B7" w:rsidRPr="00504299">
        <w:rPr>
          <w:rFonts w:ascii="Public Sans" w:hAnsi="Public Sans" w:cstheme="minorHAnsi"/>
          <w:sz w:val="22"/>
          <w:szCs w:val="22"/>
        </w:rPr>
        <w:t>Acerbi</w:t>
      </w:r>
      <w:proofErr w:type="spellEnd"/>
      <w:r w:rsidR="00B257B7" w:rsidRPr="00504299">
        <w:rPr>
          <w:rFonts w:ascii="Public Sans" w:hAnsi="Public Sans" w:cstheme="minorHAnsi"/>
          <w:sz w:val="22"/>
          <w:szCs w:val="22"/>
        </w:rPr>
        <w:t xml:space="preserve">, A. C., </w:t>
      </w:r>
      <w:proofErr w:type="spellStart"/>
      <w:r w:rsidR="00B257B7" w:rsidRPr="00504299">
        <w:rPr>
          <w:rFonts w:ascii="Public Sans" w:hAnsi="Public Sans" w:cstheme="minorHAnsi"/>
          <w:sz w:val="22"/>
          <w:szCs w:val="22"/>
        </w:rPr>
        <w:t>Beijlevelt</w:t>
      </w:r>
      <w:proofErr w:type="spellEnd"/>
      <w:r w:rsidR="00B257B7" w:rsidRPr="00504299">
        <w:rPr>
          <w:rFonts w:ascii="Public Sans" w:hAnsi="Public Sans" w:cstheme="minorHAnsi"/>
          <w:sz w:val="22"/>
          <w:szCs w:val="22"/>
        </w:rPr>
        <w:t xml:space="preserve">, M., </w:t>
      </w:r>
      <w:proofErr w:type="spellStart"/>
      <w:r w:rsidR="00B257B7" w:rsidRPr="00504299">
        <w:rPr>
          <w:rFonts w:ascii="Public Sans" w:hAnsi="Public Sans" w:cstheme="minorHAnsi"/>
          <w:sz w:val="22"/>
          <w:szCs w:val="22"/>
        </w:rPr>
        <w:t>Floros</w:t>
      </w:r>
      <w:proofErr w:type="spellEnd"/>
      <w:r w:rsidR="00B257B7" w:rsidRPr="00504299">
        <w:rPr>
          <w:rFonts w:ascii="Public Sans" w:hAnsi="Public Sans" w:cstheme="minorHAnsi"/>
          <w:sz w:val="22"/>
          <w:szCs w:val="22"/>
        </w:rPr>
        <w:t xml:space="preserve">, G., Li, K., </w:t>
      </w:r>
      <w:proofErr w:type="spellStart"/>
      <w:r w:rsidR="00B257B7" w:rsidRPr="00504299">
        <w:rPr>
          <w:rFonts w:ascii="Public Sans" w:hAnsi="Public Sans" w:cstheme="minorHAnsi"/>
          <w:sz w:val="22"/>
          <w:szCs w:val="22"/>
        </w:rPr>
        <w:t>Rakic</w:t>
      </w:r>
      <w:proofErr w:type="spellEnd"/>
      <w:r w:rsidR="00B257B7" w:rsidRPr="00504299">
        <w:rPr>
          <w:rFonts w:ascii="Public Sans" w:hAnsi="Public Sans" w:cstheme="minorHAnsi"/>
          <w:sz w:val="22"/>
          <w:szCs w:val="22"/>
        </w:rPr>
        <w:t xml:space="preserve">, L., </w:t>
      </w:r>
      <w:proofErr w:type="spellStart"/>
      <w:r w:rsidR="00B257B7" w:rsidRPr="00504299">
        <w:rPr>
          <w:rFonts w:ascii="Public Sans" w:hAnsi="Public Sans" w:cstheme="minorHAnsi"/>
          <w:sz w:val="22"/>
          <w:szCs w:val="22"/>
        </w:rPr>
        <w:t>Mbele</w:t>
      </w:r>
      <w:proofErr w:type="spellEnd"/>
      <w:r w:rsidR="00B257B7" w:rsidRPr="00504299">
        <w:rPr>
          <w:rFonts w:ascii="Public Sans" w:hAnsi="Public Sans" w:cstheme="minorHAnsi"/>
          <w:sz w:val="22"/>
          <w:szCs w:val="22"/>
        </w:rPr>
        <w:t xml:space="preserve">, B., </w:t>
      </w:r>
      <w:r w:rsidR="003E1B37">
        <w:rPr>
          <w:rFonts w:ascii="Public Sans" w:hAnsi="Public Sans" w:cstheme="minorHAnsi"/>
          <w:sz w:val="22"/>
          <w:szCs w:val="22"/>
        </w:rPr>
        <w:t xml:space="preserve">  </w:t>
      </w:r>
      <w:proofErr w:type="spellStart"/>
      <w:r w:rsidR="00B257B7" w:rsidRPr="00504299">
        <w:rPr>
          <w:rFonts w:ascii="Public Sans" w:hAnsi="Public Sans" w:cstheme="minorHAnsi"/>
          <w:sz w:val="22"/>
          <w:szCs w:val="22"/>
        </w:rPr>
        <w:t>Shoemark</w:t>
      </w:r>
      <w:proofErr w:type="spellEnd"/>
      <w:r w:rsidR="00B257B7" w:rsidRPr="00504299">
        <w:rPr>
          <w:rFonts w:ascii="Public Sans" w:hAnsi="Public Sans" w:cstheme="minorHAnsi"/>
          <w:sz w:val="22"/>
          <w:szCs w:val="22"/>
        </w:rPr>
        <w:t xml:space="preserve">, R., Munn, J. </w:t>
      </w:r>
      <w:r w:rsidRPr="00504299">
        <w:rPr>
          <w:rFonts w:ascii="Public Sans" w:hAnsi="Public Sans" w:cstheme="minorHAnsi"/>
          <w:sz w:val="22"/>
          <w:szCs w:val="22"/>
        </w:rPr>
        <w:t>(2016)</w:t>
      </w:r>
      <w:r w:rsidR="00B257B7" w:rsidRPr="00504299">
        <w:rPr>
          <w:rFonts w:ascii="Public Sans" w:hAnsi="Public Sans" w:cstheme="minorHAnsi"/>
          <w:sz w:val="22"/>
          <w:szCs w:val="22"/>
        </w:rPr>
        <w:t>.</w:t>
      </w:r>
      <w:r w:rsidRPr="00504299">
        <w:rPr>
          <w:rFonts w:ascii="Public Sans" w:hAnsi="Public Sans" w:cstheme="minorHAnsi"/>
          <w:sz w:val="22"/>
          <w:szCs w:val="22"/>
        </w:rPr>
        <w:t xml:space="preserve"> Haemophilia nursing practice: A global survey of roles and Responsibilities</w:t>
      </w:r>
      <w:r w:rsidR="00B257B7" w:rsidRPr="00504299">
        <w:rPr>
          <w:rFonts w:ascii="Public Sans" w:hAnsi="Public Sans" w:cstheme="minorHAnsi"/>
          <w:sz w:val="22"/>
          <w:szCs w:val="22"/>
        </w:rPr>
        <w:t xml:space="preserve">. </w:t>
      </w:r>
      <w:r w:rsidRPr="00504299">
        <w:rPr>
          <w:rFonts w:ascii="Public Sans" w:hAnsi="Public Sans" w:cstheme="minorHAnsi"/>
          <w:i/>
          <w:sz w:val="22"/>
          <w:szCs w:val="22"/>
        </w:rPr>
        <w:t>The Journal of Haemophilia Practice</w:t>
      </w:r>
      <w:r w:rsidRPr="00504299">
        <w:rPr>
          <w:rFonts w:ascii="Public Sans" w:hAnsi="Public Sans" w:cstheme="minorHAnsi"/>
          <w:sz w:val="22"/>
          <w:szCs w:val="22"/>
        </w:rPr>
        <w:t xml:space="preserve">, </w:t>
      </w:r>
      <w:r w:rsidRPr="00504299">
        <w:rPr>
          <w:rFonts w:ascii="Public Sans" w:hAnsi="Public Sans" w:cstheme="minorHAnsi"/>
          <w:i/>
          <w:sz w:val="22"/>
          <w:szCs w:val="22"/>
        </w:rPr>
        <w:t>3</w:t>
      </w:r>
      <w:r w:rsidRPr="00504299">
        <w:rPr>
          <w:rFonts w:ascii="Public Sans" w:hAnsi="Public Sans" w:cstheme="minorHAnsi"/>
          <w:sz w:val="22"/>
          <w:szCs w:val="22"/>
        </w:rPr>
        <w:t xml:space="preserve">(2), 29–33. </w:t>
      </w:r>
      <w:proofErr w:type="gramStart"/>
      <w:r w:rsidRPr="00504299">
        <w:rPr>
          <w:rFonts w:ascii="Public Sans" w:hAnsi="Public Sans" w:cstheme="minorHAnsi"/>
          <w:sz w:val="22"/>
          <w:szCs w:val="22"/>
        </w:rPr>
        <w:t>doi:</w:t>
      </w:r>
      <w:proofErr w:type="gramEnd"/>
      <w:r w:rsidRPr="00504299">
        <w:rPr>
          <w:rFonts w:ascii="Public Sans" w:hAnsi="Public Sans" w:cstheme="minorHAnsi"/>
          <w:sz w:val="22"/>
          <w:szCs w:val="22"/>
        </w:rPr>
        <w:t>10.17225/jhp00078</w:t>
      </w:r>
      <w:r w:rsidR="00EE3436">
        <w:rPr>
          <w:rFonts w:ascii="Public Sans" w:hAnsi="Public Sans" w:cstheme="minorHAnsi"/>
          <w:sz w:val="22"/>
          <w:szCs w:val="22"/>
        </w:rPr>
        <w:t>.</w:t>
      </w:r>
    </w:p>
    <w:p w14:paraId="6DD7E0F8" w14:textId="651DA81E" w:rsidR="00EE3436" w:rsidRDefault="003E1B37" w:rsidP="00504299">
      <w:pPr>
        <w:pStyle w:val="NormalWeb"/>
        <w:spacing w:before="0" w:beforeAutospacing="0" w:after="0" w:afterAutospacing="0"/>
        <w:ind w:left="567" w:hanging="720"/>
        <w:rPr>
          <w:rFonts w:ascii="Public Sans" w:hAnsi="Public Sans" w:cstheme="minorHAnsi"/>
          <w:sz w:val="22"/>
          <w:szCs w:val="22"/>
        </w:rPr>
      </w:pPr>
      <w:r w:rsidRPr="00504299">
        <w:rPr>
          <w:rFonts w:ascii="Public Sans" w:hAnsi="Public Sans" w:cstheme="minorHAnsi"/>
          <w:sz w:val="22"/>
          <w:szCs w:val="22"/>
        </w:rPr>
        <w:t>Smith, J</w:t>
      </w:r>
      <w:r w:rsidR="00B257B7" w:rsidRPr="00504299">
        <w:rPr>
          <w:rFonts w:ascii="Public Sans" w:hAnsi="Public Sans" w:cstheme="minorHAnsi"/>
          <w:sz w:val="22"/>
          <w:szCs w:val="22"/>
        </w:rPr>
        <w:t xml:space="preserve">. </w:t>
      </w:r>
      <w:r w:rsidR="00A4768F" w:rsidRPr="00504299">
        <w:rPr>
          <w:rFonts w:ascii="Public Sans" w:hAnsi="Public Sans" w:cstheme="minorHAnsi"/>
          <w:sz w:val="22"/>
          <w:szCs w:val="22"/>
        </w:rPr>
        <w:t>(20</w:t>
      </w:r>
      <w:r w:rsidRPr="00504299">
        <w:rPr>
          <w:rFonts w:ascii="Public Sans" w:hAnsi="Public Sans" w:cstheme="minorHAnsi"/>
          <w:sz w:val="22"/>
          <w:szCs w:val="22"/>
        </w:rPr>
        <w:t>17</w:t>
      </w:r>
      <w:r w:rsidR="00A4768F" w:rsidRPr="00504299">
        <w:rPr>
          <w:rFonts w:ascii="Public Sans" w:hAnsi="Public Sans" w:cstheme="minorHAnsi"/>
          <w:sz w:val="22"/>
          <w:szCs w:val="22"/>
        </w:rPr>
        <w:t>)</w:t>
      </w:r>
      <w:r w:rsidR="00B257B7" w:rsidRPr="00504299">
        <w:rPr>
          <w:rFonts w:ascii="Public Sans" w:hAnsi="Public Sans" w:cstheme="minorHAnsi"/>
          <w:sz w:val="22"/>
          <w:szCs w:val="22"/>
        </w:rPr>
        <w:t>.</w:t>
      </w:r>
      <w:r w:rsidR="00A4768F" w:rsidRPr="00504299">
        <w:rPr>
          <w:rFonts w:ascii="Public Sans" w:hAnsi="Public Sans" w:cstheme="minorHAnsi"/>
          <w:sz w:val="22"/>
          <w:szCs w:val="22"/>
        </w:rPr>
        <w:t xml:space="preserve"> </w:t>
      </w:r>
      <w:r w:rsidRPr="00504299">
        <w:rPr>
          <w:rFonts w:ascii="Public Sans" w:hAnsi="Public Sans" w:cstheme="minorHAnsi"/>
          <w:i/>
          <w:sz w:val="22"/>
          <w:szCs w:val="22"/>
        </w:rPr>
        <w:t>Development, implementation, evaluation and validation of a haemophilia nurses’ education program in South Africa</w:t>
      </w:r>
      <w:r w:rsidRPr="00504299">
        <w:rPr>
          <w:rFonts w:ascii="Public Sans" w:hAnsi="Public Sans" w:cstheme="minorHAnsi"/>
          <w:i/>
        </w:rPr>
        <w:t xml:space="preserve"> </w:t>
      </w:r>
      <w:r w:rsidR="00A4768F" w:rsidRPr="00504299">
        <w:rPr>
          <w:rFonts w:ascii="Public Sans" w:hAnsi="Public Sans" w:cstheme="minorHAnsi"/>
          <w:i/>
          <w:sz w:val="22"/>
          <w:szCs w:val="22"/>
        </w:rPr>
        <w:t>Journal of Biomedical Science</w:t>
      </w:r>
      <w:r>
        <w:rPr>
          <w:rFonts w:ascii="Public Sans" w:hAnsi="Public Sans" w:cstheme="minorHAnsi"/>
          <w:sz w:val="22"/>
          <w:szCs w:val="22"/>
        </w:rPr>
        <w:t xml:space="preserve"> (Publication No. 20103001)</w:t>
      </w:r>
      <w:r w:rsidR="00EE3436">
        <w:rPr>
          <w:rFonts w:ascii="Public Sans" w:hAnsi="Public Sans" w:cstheme="minorHAnsi"/>
          <w:sz w:val="22"/>
          <w:szCs w:val="22"/>
        </w:rPr>
        <w:t xml:space="preserve"> [Doctor of Philosophy, The University of Notre Dame Australia]. Google Scholar.</w:t>
      </w:r>
      <w:r>
        <w:rPr>
          <w:rFonts w:ascii="Public Sans" w:hAnsi="Public Sans" w:cstheme="minorHAnsi"/>
          <w:sz w:val="22"/>
          <w:szCs w:val="22"/>
        </w:rPr>
        <w:t xml:space="preserve"> </w:t>
      </w:r>
    </w:p>
    <w:p w14:paraId="28A6AE65" w14:textId="2E6AB23E" w:rsidR="00EE3436" w:rsidRPr="001621A5" w:rsidRDefault="00EE3436" w:rsidP="00504299">
      <w:pPr>
        <w:pStyle w:val="NormalWeb"/>
        <w:spacing w:before="0" w:beforeAutospacing="0" w:after="0" w:afterAutospacing="0"/>
        <w:ind w:left="567" w:hanging="720"/>
        <w:rPr>
          <w:rFonts w:ascii="Public Sans" w:hAnsi="Public Sans" w:cstheme="minorHAnsi"/>
          <w:sz w:val="22"/>
          <w:szCs w:val="22"/>
        </w:rPr>
      </w:pPr>
      <w:r w:rsidRPr="00504299">
        <w:rPr>
          <w:rFonts w:ascii="Public Sans" w:hAnsi="Public Sans" w:cstheme="minorHAnsi"/>
          <w:sz w:val="22"/>
          <w:szCs w:val="22"/>
        </w:rPr>
        <w:t>Wang, C. C. (2016) Closing the gap in nursing education: Comparing nursing registration systems in Australia and China</w:t>
      </w:r>
      <w:r w:rsidRPr="001621A5">
        <w:rPr>
          <w:rFonts w:ascii="Public Sans" w:hAnsi="Public Sans" w:cstheme="minorHAnsi"/>
          <w:sz w:val="22"/>
          <w:szCs w:val="22"/>
        </w:rPr>
        <w:t xml:space="preserve">, </w:t>
      </w:r>
      <w:r>
        <w:rPr>
          <w:rFonts w:ascii="Public Sans" w:hAnsi="Public Sans" w:cstheme="minorHAnsi"/>
          <w:i/>
          <w:iCs/>
          <w:sz w:val="22"/>
          <w:szCs w:val="22"/>
        </w:rPr>
        <w:t>Chinese Nursing Research, 3</w:t>
      </w:r>
      <w:r>
        <w:rPr>
          <w:rFonts w:ascii="Public Sans" w:hAnsi="Public Sans" w:cstheme="minorHAnsi"/>
          <w:iCs/>
          <w:sz w:val="22"/>
          <w:szCs w:val="22"/>
        </w:rPr>
        <w:t>(1</w:t>
      </w:r>
      <w:r w:rsidRPr="001621A5">
        <w:rPr>
          <w:rFonts w:ascii="Public Sans" w:hAnsi="Public Sans" w:cstheme="minorHAnsi"/>
          <w:iCs/>
          <w:sz w:val="22"/>
          <w:szCs w:val="22"/>
        </w:rPr>
        <w:t>)</w:t>
      </w:r>
      <w:r w:rsidRPr="001621A5">
        <w:rPr>
          <w:rFonts w:ascii="Public Sans" w:hAnsi="Public Sans" w:cstheme="minorHAnsi"/>
          <w:sz w:val="22"/>
          <w:szCs w:val="22"/>
        </w:rPr>
        <w:t xml:space="preserve">, </w:t>
      </w:r>
      <w:r>
        <w:rPr>
          <w:rFonts w:ascii="Public Sans" w:hAnsi="Public Sans" w:cstheme="minorHAnsi"/>
          <w:sz w:val="22"/>
          <w:szCs w:val="22"/>
        </w:rPr>
        <w:t>1-6.</w:t>
      </w:r>
      <w:r w:rsidRPr="001621A5">
        <w:rPr>
          <w:rFonts w:ascii="Public Sans" w:hAnsi="Public Sans" w:cstheme="minorHAnsi"/>
          <w:sz w:val="22"/>
          <w:szCs w:val="22"/>
        </w:rPr>
        <w:t xml:space="preserve"> </w:t>
      </w:r>
      <w:hyperlink r:id="rId11" w:tgtFrame="_blank" w:tooltip="Persistent link using digital object identifier" w:history="1">
        <w:r>
          <w:rPr>
            <w:rStyle w:val="anchor-text"/>
            <w:rFonts w:ascii="Arial" w:hAnsi="Arial" w:cs="Arial"/>
            <w:color w:val="007398"/>
            <w:sz w:val="21"/>
            <w:szCs w:val="21"/>
          </w:rPr>
          <w:t>h</w:t>
        </w:r>
        <w:r w:rsidRPr="00504299">
          <w:rPr>
            <w:rFonts w:ascii="Public Sans" w:hAnsi="Public Sans" w:cstheme="minorHAnsi"/>
            <w:sz w:val="22"/>
            <w:szCs w:val="22"/>
          </w:rPr>
          <w:t>ttps://doi.org/10.1016/j.cnre.2016.03.001</w:t>
        </w:r>
      </w:hyperlink>
      <w:r>
        <w:t>.</w:t>
      </w:r>
    </w:p>
    <w:p w14:paraId="27A21F5D" w14:textId="77777777" w:rsidR="002C471F" w:rsidRPr="00504299" w:rsidRDefault="002C471F" w:rsidP="00504299">
      <w:pPr>
        <w:pStyle w:val="NormalWeb"/>
        <w:spacing w:before="0" w:beforeAutospacing="0" w:after="0" w:afterAutospacing="0"/>
        <w:ind w:left="-153"/>
      </w:pPr>
      <w:bookmarkStart w:id="238" w:name="_Toc88053526"/>
      <w:bookmarkStart w:id="239" w:name="_Toc88055428"/>
    </w:p>
    <w:p w14:paraId="7AA1B4C8" w14:textId="77777777" w:rsidR="00C810BB" w:rsidRPr="00504299" w:rsidRDefault="00C810BB" w:rsidP="00504299">
      <w:pPr>
        <w:pStyle w:val="NormalWeb"/>
        <w:spacing w:before="0" w:beforeAutospacing="0" w:after="0" w:afterAutospacing="0"/>
        <w:ind w:left="567" w:hanging="567"/>
      </w:pPr>
    </w:p>
    <w:p w14:paraId="05291733" w14:textId="5F21F6F7" w:rsidR="009904FA" w:rsidRDefault="009904FA" w:rsidP="00504299">
      <w:pPr>
        <w:pStyle w:val="Heading1"/>
      </w:pPr>
      <w:bookmarkStart w:id="240" w:name="_Toc142572702"/>
      <w:bookmarkStart w:id="241" w:name="_Toc142573060"/>
      <w:r w:rsidRPr="009904FA">
        <w:rPr>
          <w:bCs w:val="0"/>
        </w:rPr>
        <w:t>LIST OF ABBREVIATIONS</w:t>
      </w:r>
      <w:bookmarkEnd w:id="240"/>
      <w:bookmarkEnd w:id="241"/>
    </w:p>
    <w:tbl>
      <w:tblPr>
        <w:tblStyle w:val="TableGrid"/>
        <w:tblW w:w="0" w:type="auto"/>
        <w:tblLook w:val="04A0" w:firstRow="1" w:lastRow="0" w:firstColumn="1" w:lastColumn="0" w:noHBand="0" w:noVBand="1"/>
      </w:tblPr>
      <w:tblGrid>
        <w:gridCol w:w="4508"/>
        <w:gridCol w:w="4508"/>
      </w:tblGrid>
      <w:tr w:rsidR="009904FA" w14:paraId="31265105" w14:textId="77777777" w:rsidTr="009904FA">
        <w:tc>
          <w:tcPr>
            <w:tcW w:w="4508" w:type="dxa"/>
          </w:tcPr>
          <w:p w14:paraId="0FAB2E27" w14:textId="761D23CA" w:rsidR="009904FA" w:rsidRPr="00504299" w:rsidRDefault="009904FA" w:rsidP="009904FA">
            <w:pPr>
              <w:rPr>
                <w:rFonts w:ascii="Public Sans" w:hAnsi="Public Sans"/>
                <w:b/>
                <w:lang w:eastAsia="en-AU"/>
              </w:rPr>
            </w:pPr>
            <w:r w:rsidRPr="00504299">
              <w:rPr>
                <w:rFonts w:ascii="Public Sans" w:hAnsi="Public Sans"/>
                <w:b/>
                <w:lang w:eastAsia="en-AU"/>
              </w:rPr>
              <w:t>Abbreviation</w:t>
            </w:r>
          </w:p>
        </w:tc>
        <w:tc>
          <w:tcPr>
            <w:tcW w:w="4508" w:type="dxa"/>
          </w:tcPr>
          <w:p w14:paraId="35163CC6" w14:textId="6AC72259" w:rsidR="009904FA" w:rsidRPr="00504299" w:rsidRDefault="009904FA" w:rsidP="009904FA">
            <w:pPr>
              <w:rPr>
                <w:rFonts w:ascii="Public Sans" w:hAnsi="Public Sans"/>
                <w:b/>
                <w:lang w:eastAsia="en-AU"/>
              </w:rPr>
            </w:pPr>
            <w:r w:rsidRPr="00504299">
              <w:rPr>
                <w:rFonts w:ascii="Public Sans" w:hAnsi="Public Sans"/>
                <w:b/>
                <w:lang w:eastAsia="en-AU"/>
              </w:rPr>
              <w:t>Definition</w:t>
            </w:r>
          </w:p>
        </w:tc>
      </w:tr>
      <w:tr w:rsidR="00224D54" w14:paraId="3C329A6C" w14:textId="77777777" w:rsidTr="00504299">
        <w:trPr>
          <w:trHeight w:val="658"/>
        </w:trPr>
        <w:tc>
          <w:tcPr>
            <w:tcW w:w="4508" w:type="dxa"/>
          </w:tcPr>
          <w:p w14:paraId="25FF0589" w14:textId="37F086AF" w:rsidR="00224D54" w:rsidRPr="00504299" w:rsidRDefault="00224D54" w:rsidP="00224D54">
            <w:pPr>
              <w:rPr>
                <w:rFonts w:ascii="Public Sans" w:hAnsi="Public Sans"/>
                <w:lang w:eastAsia="en-AU"/>
              </w:rPr>
            </w:pPr>
            <w:r w:rsidRPr="00224D54">
              <w:rPr>
                <w:rFonts w:ascii="Public Sans" w:hAnsi="Public Sans"/>
                <w:lang w:eastAsia="en-AU"/>
              </w:rPr>
              <w:t>AHPRA</w:t>
            </w:r>
          </w:p>
        </w:tc>
        <w:tc>
          <w:tcPr>
            <w:tcW w:w="4508" w:type="dxa"/>
          </w:tcPr>
          <w:p w14:paraId="43840EA5" w14:textId="7EA1CC80" w:rsidR="00224D54" w:rsidRPr="00504299" w:rsidRDefault="00224D54" w:rsidP="00224D54">
            <w:pPr>
              <w:rPr>
                <w:rFonts w:ascii="Public Sans" w:hAnsi="Public Sans"/>
                <w:lang w:eastAsia="en-AU"/>
              </w:rPr>
            </w:pPr>
            <w:r>
              <w:rPr>
                <w:rFonts w:ascii="Public Sans" w:hAnsi="Public Sans"/>
                <w:lang w:eastAsia="en-AU"/>
              </w:rPr>
              <w:t>Australian Health Practitioners Regulation Agency</w:t>
            </w:r>
          </w:p>
        </w:tc>
      </w:tr>
      <w:tr w:rsidR="00224D54" w14:paraId="63BE1B4F" w14:textId="77777777" w:rsidTr="009904FA">
        <w:tc>
          <w:tcPr>
            <w:tcW w:w="4508" w:type="dxa"/>
          </w:tcPr>
          <w:p w14:paraId="343DDB85" w14:textId="7DD3BF3F" w:rsidR="00224D54" w:rsidRPr="00224D54" w:rsidRDefault="00224D54" w:rsidP="00224D54">
            <w:pPr>
              <w:rPr>
                <w:rFonts w:ascii="Public Sans" w:hAnsi="Public Sans"/>
                <w:lang w:eastAsia="en-AU"/>
              </w:rPr>
            </w:pPr>
            <w:r w:rsidRPr="00224D54">
              <w:rPr>
                <w:rFonts w:ascii="Public Sans" w:hAnsi="Public Sans"/>
                <w:lang w:eastAsia="en-AU"/>
              </w:rPr>
              <w:t xml:space="preserve">A/Prof </w:t>
            </w:r>
          </w:p>
        </w:tc>
        <w:tc>
          <w:tcPr>
            <w:tcW w:w="4508" w:type="dxa"/>
          </w:tcPr>
          <w:p w14:paraId="441B3B48" w14:textId="39E92983" w:rsidR="00224D54" w:rsidRPr="009904FA" w:rsidRDefault="00224D54" w:rsidP="00224D54">
            <w:pPr>
              <w:rPr>
                <w:rFonts w:ascii="Public Sans" w:hAnsi="Public Sans"/>
                <w:lang w:eastAsia="en-AU"/>
              </w:rPr>
            </w:pPr>
            <w:r>
              <w:rPr>
                <w:rFonts w:ascii="Public Sans" w:hAnsi="Public Sans"/>
                <w:lang w:eastAsia="en-AU"/>
              </w:rPr>
              <w:t>Associate Professor</w:t>
            </w:r>
          </w:p>
        </w:tc>
      </w:tr>
      <w:tr w:rsidR="00224D54" w14:paraId="581FB53C" w14:textId="77777777" w:rsidTr="00504299">
        <w:trPr>
          <w:trHeight w:val="289"/>
        </w:trPr>
        <w:tc>
          <w:tcPr>
            <w:tcW w:w="4508" w:type="dxa"/>
          </w:tcPr>
          <w:p w14:paraId="76D9AC49" w14:textId="3DD9566F" w:rsidR="00224D54" w:rsidRPr="00224D54" w:rsidRDefault="0031343F" w:rsidP="00224D54">
            <w:pPr>
              <w:rPr>
                <w:rFonts w:ascii="Public Sans" w:hAnsi="Public Sans"/>
                <w:lang w:eastAsia="en-AU"/>
              </w:rPr>
            </w:pPr>
            <w:proofErr w:type="spellStart"/>
            <w:r w:rsidRPr="00224D54">
              <w:rPr>
                <w:rFonts w:ascii="Public Sans" w:hAnsi="Public Sans"/>
                <w:lang w:eastAsia="en-AU"/>
              </w:rPr>
              <w:t>eConsent</w:t>
            </w:r>
            <w:proofErr w:type="spellEnd"/>
          </w:p>
        </w:tc>
        <w:tc>
          <w:tcPr>
            <w:tcW w:w="4508" w:type="dxa"/>
          </w:tcPr>
          <w:p w14:paraId="17B36468" w14:textId="33D7C638" w:rsidR="00224D54" w:rsidRPr="009904FA" w:rsidRDefault="0031343F" w:rsidP="00224D54">
            <w:pPr>
              <w:rPr>
                <w:rFonts w:ascii="Public Sans" w:hAnsi="Public Sans"/>
                <w:lang w:eastAsia="en-AU"/>
              </w:rPr>
            </w:pPr>
            <w:r>
              <w:rPr>
                <w:rFonts w:ascii="Public Sans" w:hAnsi="Public Sans"/>
                <w:lang w:eastAsia="en-AU"/>
              </w:rPr>
              <w:t>Electronic consent</w:t>
            </w:r>
          </w:p>
        </w:tc>
      </w:tr>
      <w:tr w:rsidR="00224D54" w14:paraId="4ECCA52B" w14:textId="77777777" w:rsidTr="009904FA">
        <w:tc>
          <w:tcPr>
            <w:tcW w:w="4508" w:type="dxa"/>
          </w:tcPr>
          <w:p w14:paraId="16711EC7" w14:textId="10D22F4D" w:rsidR="00224D54" w:rsidRPr="00224D54" w:rsidRDefault="0031343F" w:rsidP="00224D54">
            <w:pPr>
              <w:rPr>
                <w:rFonts w:ascii="Public Sans" w:hAnsi="Public Sans"/>
                <w:lang w:eastAsia="en-AU"/>
              </w:rPr>
            </w:pPr>
            <w:r w:rsidRPr="00224D54">
              <w:rPr>
                <w:rFonts w:ascii="Public Sans" w:hAnsi="Public Sans"/>
                <w:lang w:eastAsia="en-AU"/>
              </w:rPr>
              <w:t>ICH</w:t>
            </w:r>
          </w:p>
        </w:tc>
        <w:tc>
          <w:tcPr>
            <w:tcW w:w="4508" w:type="dxa"/>
          </w:tcPr>
          <w:p w14:paraId="0CB675AA" w14:textId="705346EB" w:rsidR="00224D54" w:rsidRPr="009904FA" w:rsidRDefault="0031343F" w:rsidP="00224D54">
            <w:pPr>
              <w:rPr>
                <w:rFonts w:ascii="Public Sans" w:hAnsi="Public Sans"/>
                <w:lang w:eastAsia="en-AU"/>
              </w:rPr>
            </w:pPr>
            <w:r>
              <w:rPr>
                <w:rFonts w:ascii="Public Sans" w:hAnsi="Public Sans"/>
                <w:lang w:eastAsia="en-AU"/>
              </w:rPr>
              <w:t>International Council for Harmonisation</w:t>
            </w:r>
          </w:p>
        </w:tc>
      </w:tr>
      <w:tr w:rsidR="00224D54" w14:paraId="50866ED5" w14:textId="77777777" w:rsidTr="009904FA">
        <w:tc>
          <w:tcPr>
            <w:tcW w:w="4508" w:type="dxa"/>
          </w:tcPr>
          <w:p w14:paraId="0DFB679F" w14:textId="09857467" w:rsidR="00224D54" w:rsidRPr="00224D54" w:rsidRDefault="00224D54" w:rsidP="00224D54">
            <w:pPr>
              <w:rPr>
                <w:rFonts w:ascii="Public Sans" w:hAnsi="Public Sans"/>
                <w:lang w:eastAsia="en-AU"/>
              </w:rPr>
            </w:pPr>
            <w:r>
              <w:rPr>
                <w:rFonts w:ascii="Public Sans" w:hAnsi="Public Sans"/>
                <w:lang w:eastAsia="en-AU"/>
              </w:rPr>
              <w:lastRenderedPageBreak/>
              <w:t>LNR</w:t>
            </w:r>
          </w:p>
        </w:tc>
        <w:tc>
          <w:tcPr>
            <w:tcW w:w="4508" w:type="dxa"/>
          </w:tcPr>
          <w:p w14:paraId="00C2E98D" w14:textId="4CACEA05" w:rsidR="00224D54" w:rsidRDefault="00224D54" w:rsidP="00224D54">
            <w:pPr>
              <w:rPr>
                <w:rFonts w:ascii="Public Sans" w:hAnsi="Public Sans"/>
                <w:lang w:eastAsia="en-AU"/>
              </w:rPr>
            </w:pPr>
            <w:r>
              <w:rPr>
                <w:rFonts w:ascii="Public Sans" w:hAnsi="Public Sans"/>
                <w:lang w:eastAsia="en-AU"/>
              </w:rPr>
              <w:t>Low or Negligible Risk</w:t>
            </w:r>
          </w:p>
        </w:tc>
      </w:tr>
      <w:tr w:rsidR="00224D54" w14:paraId="4CEFF0F3" w14:textId="77777777" w:rsidTr="009904FA">
        <w:tc>
          <w:tcPr>
            <w:tcW w:w="4508" w:type="dxa"/>
          </w:tcPr>
          <w:p w14:paraId="0A129040" w14:textId="7591EEAF" w:rsidR="00224D54" w:rsidRPr="00224D54" w:rsidRDefault="0031343F" w:rsidP="00224D54">
            <w:pPr>
              <w:rPr>
                <w:rFonts w:ascii="Public Sans" w:hAnsi="Public Sans"/>
                <w:lang w:eastAsia="en-AU"/>
              </w:rPr>
            </w:pPr>
            <w:r w:rsidRPr="00224D54">
              <w:rPr>
                <w:rFonts w:ascii="Public Sans" w:hAnsi="Public Sans"/>
                <w:lang w:eastAsia="en-AU"/>
              </w:rPr>
              <w:t>NS</w:t>
            </w:r>
            <w:r>
              <w:rPr>
                <w:rFonts w:ascii="Public Sans" w:hAnsi="Public Sans"/>
                <w:lang w:eastAsia="en-AU"/>
              </w:rPr>
              <w:t xml:space="preserve"> </w:t>
            </w:r>
          </w:p>
        </w:tc>
        <w:tc>
          <w:tcPr>
            <w:tcW w:w="4508" w:type="dxa"/>
          </w:tcPr>
          <w:p w14:paraId="053492CA" w14:textId="2B698480" w:rsidR="00224D54" w:rsidRDefault="0031343F" w:rsidP="00224D54">
            <w:pPr>
              <w:rPr>
                <w:rFonts w:ascii="Public Sans" w:hAnsi="Public Sans"/>
                <w:lang w:eastAsia="en-AU"/>
              </w:rPr>
            </w:pPr>
            <w:r>
              <w:rPr>
                <w:rFonts w:ascii="Public Sans" w:hAnsi="Public Sans"/>
                <w:lang w:eastAsia="en-AU"/>
              </w:rPr>
              <w:t xml:space="preserve">National Statement </w:t>
            </w:r>
          </w:p>
        </w:tc>
      </w:tr>
      <w:tr w:rsidR="00224D54" w14:paraId="0B571FB1" w14:textId="77777777" w:rsidTr="009904FA">
        <w:tc>
          <w:tcPr>
            <w:tcW w:w="4508" w:type="dxa"/>
          </w:tcPr>
          <w:p w14:paraId="58D88B10" w14:textId="54E3652A" w:rsidR="00224D54" w:rsidRPr="00224D54" w:rsidRDefault="0031343F" w:rsidP="00224D54">
            <w:pPr>
              <w:rPr>
                <w:rFonts w:ascii="Public Sans" w:hAnsi="Public Sans"/>
                <w:lang w:eastAsia="en-AU"/>
              </w:rPr>
            </w:pPr>
            <w:r w:rsidRPr="00224D54">
              <w:rPr>
                <w:rFonts w:ascii="Public Sans" w:hAnsi="Public Sans"/>
                <w:lang w:eastAsia="en-AU"/>
              </w:rPr>
              <w:t>PIS</w:t>
            </w:r>
          </w:p>
        </w:tc>
        <w:tc>
          <w:tcPr>
            <w:tcW w:w="4508" w:type="dxa"/>
          </w:tcPr>
          <w:p w14:paraId="065BD06A" w14:textId="7AD21C66" w:rsidR="00224D54" w:rsidRDefault="0031343F" w:rsidP="00224D54">
            <w:pPr>
              <w:rPr>
                <w:rFonts w:ascii="Public Sans" w:hAnsi="Public Sans"/>
                <w:lang w:eastAsia="en-AU"/>
              </w:rPr>
            </w:pPr>
            <w:r>
              <w:rPr>
                <w:rFonts w:ascii="Public Sans" w:hAnsi="Public Sans"/>
                <w:lang w:eastAsia="en-AU"/>
              </w:rPr>
              <w:t>Participant Information Sheet</w:t>
            </w:r>
          </w:p>
        </w:tc>
      </w:tr>
      <w:tr w:rsidR="00224D54" w14:paraId="1D03B4FE" w14:textId="77777777" w:rsidTr="009904FA">
        <w:tc>
          <w:tcPr>
            <w:tcW w:w="4508" w:type="dxa"/>
          </w:tcPr>
          <w:p w14:paraId="387CEACE" w14:textId="4C870FEA" w:rsidR="00224D54" w:rsidRPr="00224D54" w:rsidRDefault="0031343F" w:rsidP="00224D54">
            <w:pPr>
              <w:rPr>
                <w:rFonts w:ascii="Public Sans" w:hAnsi="Public Sans"/>
                <w:lang w:eastAsia="en-AU"/>
              </w:rPr>
            </w:pPr>
            <w:r w:rsidRPr="00224D54">
              <w:rPr>
                <w:rFonts w:ascii="Public Sans" w:hAnsi="Public Sans"/>
                <w:lang w:eastAsia="en-AU"/>
              </w:rPr>
              <w:t>RPAH</w:t>
            </w:r>
          </w:p>
        </w:tc>
        <w:tc>
          <w:tcPr>
            <w:tcW w:w="4508" w:type="dxa"/>
          </w:tcPr>
          <w:p w14:paraId="2B48A58C" w14:textId="0E560184" w:rsidR="00224D54" w:rsidRDefault="0031343F" w:rsidP="00224D54">
            <w:pPr>
              <w:rPr>
                <w:rFonts w:ascii="Public Sans" w:hAnsi="Public Sans"/>
                <w:lang w:eastAsia="en-AU"/>
              </w:rPr>
            </w:pPr>
            <w:r>
              <w:rPr>
                <w:rFonts w:ascii="Public Sans" w:hAnsi="Public Sans"/>
                <w:lang w:eastAsia="en-AU"/>
              </w:rPr>
              <w:t>Royal Prince Alfred Hospital</w:t>
            </w:r>
          </w:p>
        </w:tc>
      </w:tr>
      <w:tr w:rsidR="0031343F" w14:paraId="7F4E44DB" w14:textId="77777777" w:rsidTr="009904FA">
        <w:tc>
          <w:tcPr>
            <w:tcW w:w="4508" w:type="dxa"/>
          </w:tcPr>
          <w:p w14:paraId="19BC983B" w14:textId="69EB0C61" w:rsidR="0031343F" w:rsidRPr="00224D54" w:rsidRDefault="0031343F" w:rsidP="0031343F">
            <w:pPr>
              <w:rPr>
                <w:rFonts w:ascii="Public Sans" w:hAnsi="Public Sans"/>
                <w:lang w:eastAsia="en-AU"/>
              </w:rPr>
            </w:pPr>
            <w:r w:rsidRPr="00224D54">
              <w:rPr>
                <w:rFonts w:ascii="Public Sans" w:hAnsi="Public Sans"/>
                <w:lang w:eastAsia="en-AU"/>
              </w:rPr>
              <w:t>SLHD</w:t>
            </w:r>
          </w:p>
        </w:tc>
        <w:tc>
          <w:tcPr>
            <w:tcW w:w="4508" w:type="dxa"/>
          </w:tcPr>
          <w:p w14:paraId="7328CD06" w14:textId="69E09A31" w:rsidR="0031343F" w:rsidRDefault="0031343F" w:rsidP="0031343F">
            <w:pPr>
              <w:rPr>
                <w:rFonts w:ascii="Public Sans" w:hAnsi="Public Sans"/>
                <w:lang w:eastAsia="en-AU"/>
              </w:rPr>
            </w:pPr>
            <w:r>
              <w:rPr>
                <w:rFonts w:ascii="Public Sans" w:hAnsi="Public Sans"/>
                <w:lang w:eastAsia="en-AU"/>
              </w:rPr>
              <w:t>Sydney Local Health District</w:t>
            </w:r>
          </w:p>
        </w:tc>
      </w:tr>
    </w:tbl>
    <w:p w14:paraId="2AB4E307" w14:textId="77777777" w:rsidR="009904FA" w:rsidRPr="00504299" w:rsidRDefault="009904FA" w:rsidP="00504299">
      <w:pPr>
        <w:rPr>
          <w:lang w:eastAsia="en-AU"/>
        </w:rPr>
      </w:pPr>
    </w:p>
    <w:p w14:paraId="5136C1F4" w14:textId="2B1DD8DD" w:rsidR="008B1A7E" w:rsidRPr="00504299" w:rsidRDefault="008B1A7E" w:rsidP="00504299">
      <w:pPr>
        <w:pStyle w:val="Heading1"/>
        <w:rPr>
          <w:b w:val="0"/>
          <w:bCs w:val="0"/>
        </w:rPr>
      </w:pPr>
      <w:bookmarkStart w:id="242" w:name="_Toc142572703"/>
      <w:bookmarkStart w:id="243" w:name="_Toc142573061"/>
      <w:r w:rsidRPr="00504299">
        <w:t>APPENDICES</w:t>
      </w:r>
      <w:bookmarkEnd w:id="238"/>
      <w:bookmarkEnd w:id="239"/>
      <w:bookmarkEnd w:id="242"/>
      <w:bookmarkEnd w:id="243"/>
      <w:r w:rsidRPr="00504299">
        <w:t xml:space="preserve"> </w:t>
      </w:r>
    </w:p>
    <w:p w14:paraId="04BBC3A8" w14:textId="307D84ED" w:rsidR="008B1A7E" w:rsidRPr="00504299" w:rsidRDefault="00A4768F" w:rsidP="00504299">
      <w:pPr>
        <w:pStyle w:val="Heading2"/>
        <w:rPr>
          <w:b w:val="0"/>
        </w:rPr>
      </w:pPr>
      <w:bookmarkStart w:id="244" w:name="_Toc142571466"/>
      <w:bookmarkStart w:id="245" w:name="_Toc142572704"/>
      <w:bookmarkStart w:id="246" w:name="_Toc142572759"/>
      <w:bookmarkStart w:id="247" w:name="_Toc142572808"/>
      <w:bookmarkStart w:id="248" w:name="_Toc142573007"/>
      <w:bookmarkStart w:id="249" w:name="_Toc142573062"/>
      <w:bookmarkStart w:id="250" w:name="_Toc142572705"/>
      <w:bookmarkStart w:id="251" w:name="_Toc142573063"/>
      <w:bookmarkEnd w:id="244"/>
      <w:bookmarkEnd w:id="245"/>
      <w:bookmarkEnd w:id="246"/>
      <w:bookmarkEnd w:id="247"/>
      <w:bookmarkEnd w:id="248"/>
      <w:bookmarkEnd w:id="249"/>
      <w:r w:rsidRPr="00504299">
        <w:t>Appendix 1</w:t>
      </w:r>
      <w:r w:rsidR="003D07BB">
        <w:t xml:space="preserve"> – Competency Questionnaire</w:t>
      </w:r>
      <w:bookmarkEnd w:id="250"/>
      <w:bookmarkEnd w:id="251"/>
    </w:p>
    <w:p w14:paraId="36967207" w14:textId="3486A1A8" w:rsidR="00A4768F" w:rsidRPr="00504299" w:rsidRDefault="00A4768F" w:rsidP="00504299">
      <w:pPr>
        <w:spacing w:after="0" w:line="240" w:lineRule="auto"/>
        <w:rPr>
          <w:rFonts w:ascii="Public Sans" w:hAnsi="Public Sans"/>
        </w:rPr>
      </w:pPr>
    </w:p>
    <w:p w14:paraId="1D8EA467" w14:textId="77777777" w:rsidR="003D07BB" w:rsidRDefault="003D07BB" w:rsidP="00504299">
      <w:pPr>
        <w:spacing w:after="0" w:line="240" w:lineRule="auto"/>
        <w:rPr>
          <w:rFonts w:ascii="Public Sans" w:hAnsi="Public Sans"/>
          <w:b/>
        </w:rPr>
      </w:pPr>
    </w:p>
    <w:p w14:paraId="09AF2E79" w14:textId="0BB554FE" w:rsidR="00A4768F" w:rsidRPr="00504299" w:rsidRDefault="00A4768F" w:rsidP="00504299">
      <w:pPr>
        <w:pStyle w:val="Heading2"/>
        <w:rPr>
          <w:b w:val="0"/>
        </w:rPr>
      </w:pPr>
      <w:bookmarkStart w:id="252" w:name="_Toc142572706"/>
      <w:bookmarkStart w:id="253" w:name="_Toc142573064"/>
      <w:r w:rsidRPr="00504299">
        <w:t>Appendix 2</w:t>
      </w:r>
      <w:r w:rsidR="003D07BB">
        <w:t xml:space="preserve"> – Confidence Scale</w:t>
      </w:r>
      <w:bookmarkEnd w:id="252"/>
      <w:bookmarkEnd w:id="253"/>
    </w:p>
    <w:p w14:paraId="7D890692" w14:textId="1ACE6585" w:rsidR="003D07BB" w:rsidRDefault="003D07BB" w:rsidP="00504299">
      <w:pPr>
        <w:autoSpaceDE w:val="0"/>
        <w:autoSpaceDN w:val="0"/>
        <w:adjustRightInd w:val="0"/>
        <w:spacing w:after="0" w:line="240" w:lineRule="auto"/>
        <w:rPr>
          <w:rFonts w:ascii="DejaVuSansCondensed" w:hAnsi="DejaVuSansCondensed" w:cs="DejaVuSansCondensed"/>
          <w:sz w:val="16"/>
          <w:szCs w:val="16"/>
        </w:rPr>
      </w:pPr>
      <w:r>
        <w:rPr>
          <w:rFonts w:ascii="DejaVuSansCondensed" w:hAnsi="DejaVuSansCondensed" w:cs="DejaVuSansCondensed"/>
          <w:sz w:val="20"/>
          <w:szCs w:val="20"/>
        </w:rPr>
        <w:t xml:space="preserve">1) On a scale of 0-10, how confident are you in providing evidence-based nursing care for patients with Haemophilia? 0 is not confident at all 10 is extremely confident. </w:t>
      </w:r>
    </w:p>
    <w:p w14:paraId="324DB7E2" w14:textId="7D4997C5" w:rsidR="008B1A7E" w:rsidRPr="00504299" w:rsidRDefault="003D07BB" w:rsidP="00504299">
      <w:pPr>
        <w:spacing w:after="0" w:line="240" w:lineRule="auto"/>
        <w:rPr>
          <w:rFonts w:ascii="Public Sans" w:hAnsi="Public Sans"/>
        </w:rPr>
      </w:pPr>
      <w:r>
        <w:rPr>
          <w:noProof/>
          <w:lang w:eastAsia="en-AU"/>
        </w:rPr>
        <w:drawing>
          <wp:inline distT="0" distB="0" distL="0" distR="0" wp14:anchorId="3CC5D959" wp14:editId="766A0C4C">
            <wp:extent cx="4226943" cy="754912"/>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69662" cy="762541"/>
                    </a:xfrm>
                    <a:prstGeom prst="rect">
                      <a:avLst/>
                    </a:prstGeom>
                  </pic:spPr>
                </pic:pic>
              </a:graphicData>
            </a:graphic>
          </wp:inline>
        </w:drawing>
      </w:r>
    </w:p>
    <w:p w14:paraId="6A942740" w14:textId="77777777" w:rsidR="008B1A7E" w:rsidRPr="00504299" w:rsidRDefault="008B1A7E" w:rsidP="00504299">
      <w:pPr>
        <w:spacing w:after="0" w:line="240" w:lineRule="auto"/>
        <w:rPr>
          <w:rFonts w:ascii="Public Sans" w:hAnsi="Public Sans"/>
        </w:rPr>
      </w:pPr>
    </w:p>
    <w:p w14:paraId="50B2AD66" w14:textId="77777777" w:rsidR="008B1A7E" w:rsidRPr="00504299" w:rsidRDefault="008B1A7E" w:rsidP="00504299">
      <w:pPr>
        <w:spacing w:after="0" w:line="240" w:lineRule="auto"/>
        <w:rPr>
          <w:rFonts w:ascii="Public Sans" w:hAnsi="Public Sans"/>
        </w:rPr>
      </w:pPr>
    </w:p>
    <w:sectPr w:rsidR="008B1A7E" w:rsidRPr="00504299" w:rsidSect="000F6B0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F25E0" w14:textId="77777777" w:rsidR="00074EDA" w:rsidRDefault="00074EDA" w:rsidP="008B1A7E">
      <w:pPr>
        <w:spacing w:after="0" w:line="240" w:lineRule="auto"/>
      </w:pPr>
      <w:r>
        <w:separator/>
      </w:r>
    </w:p>
    <w:p w14:paraId="07ACD76C" w14:textId="77777777" w:rsidR="00074EDA" w:rsidRDefault="00074EDA"/>
    <w:p w14:paraId="0CD103EF" w14:textId="77777777" w:rsidR="00074EDA" w:rsidRDefault="00074EDA" w:rsidP="000F7700"/>
  </w:endnote>
  <w:endnote w:type="continuationSeparator" w:id="0">
    <w:p w14:paraId="4AD973B2" w14:textId="77777777" w:rsidR="00074EDA" w:rsidRDefault="00074EDA" w:rsidP="008B1A7E">
      <w:pPr>
        <w:spacing w:after="0" w:line="240" w:lineRule="auto"/>
      </w:pPr>
      <w:r>
        <w:continuationSeparator/>
      </w:r>
    </w:p>
    <w:p w14:paraId="133860FD" w14:textId="77777777" w:rsidR="00074EDA" w:rsidRDefault="00074EDA"/>
    <w:p w14:paraId="74ED7DE8" w14:textId="77777777" w:rsidR="00074EDA" w:rsidRDefault="00074EDA" w:rsidP="000F77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ublic Sans">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SansCondense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8B763" w14:textId="1EF2B0E4" w:rsidR="00074EDA" w:rsidRDefault="00074EDA" w:rsidP="000F7700">
    <w:pPr>
      <w:pStyle w:val="Footer"/>
      <w:jc w:val="right"/>
    </w:pPr>
    <w:r>
      <w:t>Protocol Version number: 1</w:t>
    </w:r>
    <w:r w:rsidRPr="000F7700">
      <w:t xml:space="preserve"> </w:t>
    </w:r>
    <w:sdt>
      <w:sdtPr>
        <w:id w:val="508185078"/>
        <w:docPartObj>
          <w:docPartGallery w:val="Page Numbers (Top of Page)"/>
          <w:docPartUnique/>
        </w:docPartObj>
      </w:sdtPr>
      <w:sdtContent>
        <w:r>
          <w:tab/>
        </w:r>
        <w:r>
          <w:tab/>
        </w:r>
        <w:r w:rsidRPr="000F7700">
          <w:t xml:space="preserve">Page </w:t>
        </w:r>
        <w:r w:rsidRPr="00042CC0">
          <w:rPr>
            <w:bCs/>
            <w:sz w:val="24"/>
            <w:szCs w:val="24"/>
          </w:rPr>
          <w:fldChar w:fldCharType="begin"/>
        </w:r>
        <w:r w:rsidRPr="00042CC0">
          <w:rPr>
            <w:bCs/>
          </w:rPr>
          <w:instrText xml:space="preserve"> PAGE </w:instrText>
        </w:r>
        <w:r w:rsidRPr="00042CC0">
          <w:rPr>
            <w:bCs/>
            <w:sz w:val="24"/>
            <w:szCs w:val="24"/>
          </w:rPr>
          <w:fldChar w:fldCharType="separate"/>
        </w:r>
        <w:r w:rsidR="002D051E">
          <w:rPr>
            <w:bCs/>
            <w:noProof/>
          </w:rPr>
          <w:t>13</w:t>
        </w:r>
        <w:r w:rsidRPr="00042CC0">
          <w:rPr>
            <w:bCs/>
            <w:sz w:val="24"/>
            <w:szCs w:val="24"/>
          </w:rPr>
          <w:fldChar w:fldCharType="end"/>
        </w:r>
        <w:r w:rsidRPr="00042CC0">
          <w:t xml:space="preserve"> of </w:t>
        </w:r>
        <w:r w:rsidRPr="00042CC0">
          <w:rPr>
            <w:bCs/>
            <w:sz w:val="24"/>
            <w:szCs w:val="24"/>
          </w:rPr>
          <w:fldChar w:fldCharType="begin"/>
        </w:r>
        <w:r w:rsidRPr="00042CC0">
          <w:rPr>
            <w:bCs/>
          </w:rPr>
          <w:instrText xml:space="preserve"> NUMPAGES  </w:instrText>
        </w:r>
        <w:r w:rsidRPr="00042CC0">
          <w:rPr>
            <w:bCs/>
            <w:sz w:val="24"/>
            <w:szCs w:val="24"/>
          </w:rPr>
          <w:fldChar w:fldCharType="separate"/>
        </w:r>
        <w:r w:rsidR="002D051E">
          <w:rPr>
            <w:bCs/>
            <w:noProof/>
          </w:rPr>
          <w:t>13</w:t>
        </w:r>
        <w:r w:rsidRPr="00042CC0">
          <w:rPr>
            <w:bCs/>
            <w:sz w:val="24"/>
            <w:szCs w:val="24"/>
          </w:rPr>
          <w:fldChar w:fldCharType="end"/>
        </w:r>
      </w:sdtContent>
    </w:sdt>
  </w:p>
  <w:p w14:paraId="1633AF2B" w14:textId="533ED69A" w:rsidR="00074EDA" w:rsidRDefault="00074EDA" w:rsidP="00095866">
    <w:r>
      <w:t>Date: 23 Aug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136B2" w14:textId="77777777" w:rsidR="00074EDA" w:rsidRDefault="00074EDA" w:rsidP="008B1A7E">
      <w:pPr>
        <w:spacing w:after="0" w:line="240" w:lineRule="auto"/>
      </w:pPr>
      <w:r>
        <w:separator/>
      </w:r>
    </w:p>
    <w:p w14:paraId="7B2C2F4A" w14:textId="77777777" w:rsidR="00074EDA" w:rsidRDefault="00074EDA"/>
    <w:p w14:paraId="691F27E9" w14:textId="77777777" w:rsidR="00074EDA" w:rsidRDefault="00074EDA" w:rsidP="000F7700"/>
  </w:footnote>
  <w:footnote w:type="continuationSeparator" w:id="0">
    <w:p w14:paraId="37D4970F" w14:textId="77777777" w:rsidR="00074EDA" w:rsidRDefault="00074EDA" w:rsidP="008B1A7E">
      <w:pPr>
        <w:spacing w:after="0" w:line="240" w:lineRule="auto"/>
      </w:pPr>
      <w:r>
        <w:continuationSeparator/>
      </w:r>
    </w:p>
    <w:p w14:paraId="71B3FC14" w14:textId="77777777" w:rsidR="00074EDA" w:rsidRDefault="00074EDA"/>
    <w:p w14:paraId="20DA7F1B" w14:textId="77777777" w:rsidR="00074EDA" w:rsidRDefault="00074EDA" w:rsidP="000F770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92891"/>
    <w:multiLevelType w:val="hybridMultilevel"/>
    <w:tmpl w:val="FE20B9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2A277F5"/>
    <w:multiLevelType w:val="multilevel"/>
    <w:tmpl w:val="8CA873E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1E6C13"/>
    <w:multiLevelType w:val="hybridMultilevel"/>
    <w:tmpl w:val="AA7493A6"/>
    <w:lvl w:ilvl="0" w:tplc="1E54DB1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A763A48"/>
    <w:multiLevelType w:val="multilevel"/>
    <w:tmpl w:val="8E0A9BEE"/>
    <w:lvl w:ilvl="0">
      <w:start w:val="1"/>
      <w:numFmt w:val="decimal"/>
      <w:pStyle w:val="Heading1"/>
      <w:lvlText w:val="%1"/>
      <w:lvlJc w:val="left"/>
      <w:pPr>
        <w:ind w:left="432" w:hanging="432"/>
      </w:pPr>
      <w:rPr>
        <w:b/>
      </w:rPr>
    </w:lvl>
    <w:lvl w:ilvl="1">
      <w:start w:val="1"/>
      <w:numFmt w:val="decimal"/>
      <w:pStyle w:val="Heading2"/>
      <w:lvlText w:val="%1.%2"/>
      <w:lvlJc w:val="left"/>
      <w:pPr>
        <w:ind w:left="576" w:hanging="576"/>
      </w:pPr>
      <w:rPr>
        <w:i w:val="0"/>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5CA03A2D"/>
    <w:multiLevelType w:val="hybridMultilevel"/>
    <w:tmpl w:val="135E65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67E29D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7931446"/>
    <w:multiLevelType w:val="hybridMultilevel"/>
    <w:tmpl w:val="4C12A7DE"/>
    <w:lvl w:ilvl="0" w:tplc="579EBD58">
      <w:numFmt w:val="bullet"/>
      <w:lvlText w:val=""/>
      <w:lvlJc w:val="left"/>
      <w:pPr>
        <w:ind w:left="360" w:hanging="360"/>
      </w:pPr>
      <w:rPr>
        <w:rFonts w:ascii="Symbol" w:eastAsia="Times New Roma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E403B53"/>
    <w:multiLevelType w:val="hybridMultilevel"/>
    <w:tmpl w:val="479A4D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E9B5282"/>
    <w:multiLevelType w:val="hybridMultilevel"/>
    <w:tmpl w:val="4B6865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F360B95"/>
    <w:multiLevelType w:val="hybridMultilevel"/>
    <w:tmpl w:val="1AEC1FFE"/>
    <w:lvl w:ilvl="0" w:tplc="A08CC2F0">
      <w:start w:val="1"/>
      <w:numFmt w:val="decimal"/>
      <w:lvlText w:val="%1."/>
      <w:lvlJc w:val="left"/>
      <w:pPr>
        <w:ind w:left="1140" w:hanging="7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7"/>
  </w:num>
  <w:num w:numId="5">
    <w:abstractNumId w:val="1"/>
  </w:num>
  <w:num w:numId="6">
    <w:abstractNumId w:val="0"/>
  </w:num>
  <w:num w:numId="7">
    <w:abstractNumId w:val="8"/>
  </w:num>
  <w:num w:numId="8">
    <w:abstractNumId w:val="5"/>
  </w:num>
  <w:num w:numId="9">
    <w:abstractNumId w:val="9"/>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A7E"/>
    <w:rsid w:val="00013A19"/>
    <w:rsid w:val="00014557"/>
    <w:rsid w:val="00020FD1"/>
    <w:rsid w:val="00033331"/>
    <w:rsid w:val="00053895"/>
    <w:rsid w:val="000573EB"/>
    <w:rsid w:val="00060458"/>
    <w:rsid w:val="00071C19"/>
    <w:rsid w:val="00074EDA"/>
    <w:rsid w:val="00076275"/>
    <w:rsid w:val="00095866"/>
    <w:rsid w:val="00096C08"/>
    <w:rsid w:val="000F070B"/>
    <w:rsid w:val="000F4835"/>
    <w:rsid w:val="000F6B0B"/>
    <w:rsid w:val="000F7700"/>
    <w:rsid w:val="00104D10"/>
    <w:rsid w:val="001052A1"/>
    <w:rsid w:val="00115796"/>
    <w:rsid w:val="00132182"/>
    <w:rsid w:val="001419DC"/>
    <w:rsid w:val="001429BE"/>
    <w:rsid w:val="00146B86"/>
    <w:rsid w:val="0015749D"/>
    <w:rsid w:val="001A0572"/>
    <w:rsid w:val="001A0B49"/>
    <w:rsid w:val="001B13FD"/>
    <w:rsid w:val="001C2100"/>
    <w:rsid w:val="001D7EA2"/>
    <w:rsid w:val="001E1B6A"/>
    <w:rsid w:val="00200FC5"/>
    <w:rsid w:val="0021156F"/>
    <w:rsid w:val="00224D54"/>
    <w:rsid w:val="00231BA6"/>
    <w:rsid w:val="00234EED"/>
    <w:rsid w:val="00264AB3"/>
    <w:rsid w:val="0026692F"/>
    <w:rsid w:val="00283546"/>
    <w:rsid w:val="002B28F3"/>
    <w:rsid w:val="002B2B1B"/>
    <w:rsid w:val="002B51C5"/>
    <w:rsid w:val="002C1536"/>
    <w:rsid w:val="002C471F"/>
    <w:rsid w:val="002D051E"/>
    <w:rsid w:val="002F28DD"/>
    <w:rsid w:val="002F291F"/>
    <w:rsid w:val="002F79D9"/>
    <w:rsid w:val="002F7F0A"/>
    <w:rsid w:val="0031343F"/>
    <w:rsid w:val="003217ED"/>
    <w:rsid w:val="003351ED"/>
    <w:rsid w:val="00336C16"/>
    <w:rsid w:val="00343173"/>
    <w:rsid w:val="003476C0"/>
    <w:rsid w:val="00372B5C"/>
    <w:rsid w:val="00385C44"/>
    <w:rsid w:val="00396991"/>
    <w:rsid w:val="003A7016"/>
    <w:rsid w:val="003D07BB"/>
    <w:rsid w:val="003D1190"/>
    <w:rsid w:val="003D1D1D"/>
    <w:rsid w:val="003E1B37"/>
    <w:rsid w:val="003E6162"/>
    <w:rsid w:val="00406518"/>
    <w:rsid w:val="00410162"/>
    <w:rsid w:val="00412088"/>
    <w:rsid w:val="00415754"/>
    <w:rsid w:val="00450A58"/>
    <w:rsid w:val="004512DD"/>
    <w:rsid w:val="00457C6A"/>
    <w:rsid w:val="004726B4"/>
    <w:rsid w:val="004801EB"/>
    <w:rsid w:val="004C0FB3"/>
    <w:rsid w:val="004D6594"/>
    <w:rsid w:val="004E1BCD"/>
    <w:rsid w:val="00500AC9"/>
    <w:rsid w:val="00504299"/>
    <w:rsid w:val="005118DC"/>
    <w:rsid w:val="005147D1"/>
    <w:rsid w:val="00544910"/>
    <w:rsid w:val="00557124"/>
    <w:rsid w:val="005777C7"/>
    <w:rsid w:val="00586EB4"/>
    <w:rsid w:val="0059275A"/>
    <w:rsid w:val="00595519"/>
    <w:rsid w:val="00596EC2"/>
    <w:rsid w:val="005E42E6"/>
    <w:rsid w:val="005F12CB"/>
    <w:rsid w:val="00652370"/>
    <w:rsid w:val="006579B2"/>
    <w:rsid w:val="00685450"/>
    <w:rsid w:val="006B3131"/>
    <w:rsid w:val="006C4D71"/>
    <w:rsid w:val="006D596C"/>
    <w:rsid w:val="006D5F96"/>
    <w:rsid w:val="006E4373"/>
    <w:rsid w:val="006F17BF"/>
    <w:rsid w:val="00707529"/>
    <w:rsid w:val="0073422A"/>
    <w:rsid w:val="00742920"/>
    <w:rsid w:val="00760430"/>
    <w:rsid w:val="0077119F"/>
    <w:rsid w:val="00792A78"/>
    <w:rsid w:val="007C48FE"/>
    <w:rsid w:val="007C7F9A"/>
    <w:rsid w:val="007E6745"/>
    <w:rsid w:val="007E7FFE"/>
    <w:rsid w:val="007F1414"/>
    <w:rsid w:val="008025CF"/>
    <w:rsid w:val="00807C04"/>
    <w:rsid w:val="008157C1"/>
    <w:rsid w:val="0084524D"/>
    <w:rsid w:val="00860CB6"/>
    <w:rsid w:val="00882A5F"/>
    <w:rsid w:val="008A74F7"/>
    <w:rsid w:val="008B1A7E"/>
    <w:rsid w:val="008D764A"/>
    <w:rsid w:val="008E57E9"/>
    <w:rsid w:val="008F3080"/>
    <w:rsid w:val="00900B6D"/>
    <w:rsid w:val="00916095"/>
    <w:rsid w:val="00925232"/>
    <w:rsid w:val="009270B3"/>
    <w:rsid w:val="00935495"/>
    <w:rsid w:val="00937F1E"/>
    <w:rsid w:val="00974824"/>
    <w:rsid w:val="009904FA"/>
    <w:rsid w:val="00991436"/>
    <w:rsid w:val="009A5BA2"/>
    <w:rsid w:val="009A6666"/>
    <w:rsid w:val="009B0041"/>
    <w:rsid w:val="009B65E1"/>
    <w:rsid w:val="009D0CA6"/>
    <w:rsid w:val="00A01ADE"/>
    <w:rsid w:val="00A037FA"/>
    <w:rsid w:val="00A10729"/>
    <w:rsid w:val="00A23334"/>
    <w:rsid w:val="00A30F55"/>
    <w:rsid w:val="00A32945"/>
    <w:rsid w:val="00A348B4"/>
    <w:rsid w:val="00A4768F"/>
    <w:rsid w:val="00A53091"/>
    <w:rsid w:val="00A61EA6"/>
    <w:rsid w:val="00A67871"/>
    <w:rsid w:val="00AA286F"/>
    <w:rsid w:val="00AA448A"/>
    <w:rsid w:val="00AB4FD2"/>
    <w:rsid w:val="00AE02ED"/>
    <w:rsid w:val="00AF301E"/>
    <w:rsid w:val="00B065A4"/>
    <w:rsid w:val="00B257B7"/>
    <w:rsid w:val="00B331BA"/>
    <w:rsid w:val="00B41A7F"/>
    <w:rsid w:val="00B60ADA"/>
    <w:rsid w:val="00B80D87"/>
    <w:rsid w:val="00B83A99"/>
    <w:rsid w:val="00BF07BF"/>
    <w:rsid w:val="00C0577C"/>
    <w:rsid w:val="00C07525"/>
    <w:rsid w:val="00C13564"/>
    <w:rsid w:val="00C17C5A"/>
    <w:rsid w:val="00C31101"/>
    <w:rsid w:val="00C55CE5"/>
    <w:rsid w:val="00C810BB"/>
    <w:rsid w:val="00C828A6"/>
    <w:rsid w:val="00CA2487"/>
    <w:rsid w:val="00CD73AF"/>
    <w:rsid w:val="00CE0D61"/>
    <w:rsid w:val="00CF4250"/>
    <w:rsid w:val="00D42E17"/>
    <w:rsid w:val="00D44B1C"/>
    <w:rsid w:val="00DA7B96"/>
    <w:rsid w:val="00E060AB"/>
    <w:rsid w:val="00E83EAF"/>
    <w:rsid w:val="00EA1225"/>
    <w:rsid w:val="00EC41A5"/>
    <w:rsid w:val="00EC6813"/>
    <w:rsid w:val="00EC6D2F"/>
    <w:rsid w:val="00EE3436"/>
    <w:rsid w:val="00EF1D03"/>
    <w:rsid w:val="00F141BC"/>
    <w:rsid w:val="00F156EA"/>
    <w:rsid w:val="00F204F0"/>
    <w:rsid w:val="00F65B33"/>
    <w:rsid w:val="00F771B7"/>
    <w:rsid w:val="00FB55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6D528"/>
  <w15:chartTrackingRefBased/>
  <w15:docId w15:val="{F8120AE8-2D0F-486A-8A3C-52E138054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7E"/>
  </w:style>
  <w:style w:type="paragraph" w:styleId="Heading1">
    <w:name w:val="heading 1"/>
    <w:basedOn w:val="Heading3"/>
    <w:next w:val="Normal"/>
    <w:link w:val="Heading1Char"/>
    <w:uiPriority w:val="9"/>
    <w:qFormat/>
    <w:rsid w:val="000F7700"/>
    <w:pPr>
      <w:numPr>
        <w:ilvl w:val="0"/>
      </w:numPr>
      <w:spacing w:before="0" w:after="120" w:line="240" w:lineRule="auto"/>
      <w:ind w:left="431" w:hanging="431"/>
      <w:outlineLvl w:val="0"/>
    </w:pPr>
    <w:rPr>
      <w:rFonts w:ascii="Public Sans" w:eastAsia="Times New Roman" w:hAnsi="Public Sans" w:cs="Times New Roman"/>
      <w:b/>
      <w:bCs/>
      <w:color w:val="auto"/>
      <w:sz w:val="28"/>
      <w:szCs w:val="28"/>
      <w:lang w:eastAsia="en-AU"/>
    </w:rPr>
  </w:style>
  <w:style w:type="paragraph" w:styleId="Heading2">
    <w:name w:val="heading 2"/>
    <w:basedOn w:val="Normal"/>
    <w:next w:val="Normal"/>
    <w:link w:val="Heading2Char"/>
    <w:uiPriority w:val="9"/>
    <w:unhideWhenUsed/>
    <w:qFormat/>
    <w:rsid w:val="000F7700"/>
    <w:pPr>
      <w:keepNext/>
      <w:keepLines/>
      <w:numPr>
        <w:ilvl w:val="1"/>
        <w:numId w:val="10"/>
      </w:numPr>
      <w:spacing w:after="120" w:line="240" w:lineRule="auto"/>
      <w:ind w:left="578" w:hanging="578"/>
      <w:outlineLvl w:val="1"/>
    </w:pPr>
    <w:rPr>
      <w:rFonts w:ascii="Public Sans" w:eastAsia="Times New Roman" w:hAnsi="Public Sans" w:cs="Times New Roman"/>
      <w:b/>
      <w:bCs/>
      <w:color w:val="000000"/>
      <w:lang w:eastAsia="en-AU"/>
    </w:rPr>
  </w:style>
  <w:style w:type="paragraph" w:styleId="Heading3">
    <w:name w:val="heading 3"/>
    <w:basedOn w:val="Normal"/>
    <w:next w:val="Normal"/>
    <w:link w:val="Heading3Char"/>
    <w:uiPriority w:val="9"/>
    <w:unhideWhenUsed/>
    <w:qFormat/>
    <w:rsid w:val="008B1A7E"/>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F7F0A"/>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F7F0A"/>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F7F0A"/>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F7F0A"/>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F7F0A"/>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F7F0A"/>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A7E"/>
  </w:style>
  <w:style w:type="paragraph" w:styleId="Footer">
    <w:name w:val="footer"/>
    <w:basedOn w:val="Normal"/>
    <w:link w:val="FooterChar"/>
    <w:uiPriority w:val="99"/>
    <w:unhideWhenUsed/>
    <w:rsid w:val="008B1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A7E"/>
  </w:style>
  <w:style w:type="character" w:styleId="Hyperlink">
    <w:name w:val="Hyperlink"/>
    <w:basedOn w:val="DefaultParagraphFont"/>
    <w:uiPriority w:val="99"/>
    <w:unhideWhenUsed/>
    <w:rsid w:val="008B1A7E"/>
    <w:rPr>
      <w:color w:val="0563C1" w:themeColor="hyperlink"/>
      <w:u w:val="single"/>
    </w:rPr>
  </w:style>
  <w:style w:type="character" w:customStyle="1" w:styleId="Heading3Char">
    <w:name w:val="Heading 3 Char"/>
    <w:basedOn w:val="DefaultParagraphFont"/>
    <w:link w:val="Heading3"/>
    <w:uiPriority w:val="9"/>
    <w:rsid w:val="008B1A7E"/>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0F7700"/>
    <w:rPr>
      <w:rFonts w:ascii="Public Sans" w:eastAsia="Times New Roman" w:hAnsi="Public Sans" w:cs="Times New Roman"/>
      <w:b/>
      <w:bCs/>
      <w:sz w:val="28"/>
      <w:szCs w:val="28"/>
      <w:lang w:eastAsia="en-AU"/>
    </w:rPr>
  </w:style>
  <w:style w:type="paragraph" w:styleId="TOCHeading">
    <w:name w:val="TOC Heading"/>
    <w:basedOn w:val="Heading1"/>
    <w:next w:val="Normal"/>
    <w:uiPriority w:val="39"/>
    <w:unhideWhenUsed/>
    <w:qFormat/>
    <w:rsid w:val="003A7016"/>
    <w:pPr>
      <w:outlineLvl w:val="9"/>
    </w:pPr>
    <w:rPr>
      <w:lang w:val="en-US"/>
    </w:rPr>
  </w:style>
  <w:style w:type="paragraph" w:styleId="TOC3">
    <w:name w:val="toc 3"/>
    <w:basedOn w:val="Normal"/>
    <w:next w:val="Normal"/>
    <w:autoRedefine/>
    <w:uiPriority w:val="39"/>
    <w:unhideWhenUsed/>
    <w:rsid w:val="003A7016"/>
    <w:pPr>
      <w:spacing w:after="100"/>
      <w:ind w:left="440"/>
    </w:pPr>
  </w:style>
  <w:style w:type="paragraph" w:styleId="TOC1">
    <w:name w:val="toc 1"/>
    <w:basedOn w:val="Normal"/>
    <w:next w:val="Normal"/>
    <w:autoRedefine/>
    <w:uiPriority w:val="39"/>
    <w:unhideWhenUsed/>
    <w:rsid w:val="00053895"/>
    <w:pPr>
      <w:tabs>
        <w:tab w:val="right" w:leader="dot" w:pos="9016"/>
      </w:tabs>
      <w:spacing w:after="100"/>
    </w:pPr>
  </w:style>
  <w:style w:type="paragraph" w:styleId="TOC2">
    <w:name w:val="toc 2"/>
    <w:basedOn w:val="Normal"/>
    <w:next w:val="Normal"/>
    <w:autoRedefine/>
    <w:uiPriority w:val="39"/>
    <w:unhideWhenUsed/>
    <w:rsid w:val="003A7016"/>
    <w:pPr>
      <w:spacing w:after="100"/>
      <w:ind w:left="220"/>
    </w:pPr>
    <w:rPr>
      <w:rFonts w:eastAsiaTheme="minorEastAsia" w:cs="Times New Roman"/>
      <w:lang w:val="en-US"/>
    </w:rPr>
  </w:style>
  <w:style w:type="paragraph" w:styleId="ListParagraph">
    <w:name w:val="List Paragraph"/>
    <w:basedOn w:val="Normal"/>
    <w:uiPriority w:val="34"/>
    <w:qFormat/>
    <w:rsid w:val="001D7EA2"/>
    <w:pPr>
      <w:ind w:left="720"/>
      <w:contextualSpacing/>
    </w:pPr>
  </w:style>
  <w:style w:type="paragraph" w:customStyle="1" w:styleId="c-article-author-listitem">
    <w:name w:val="c-article-author-list__item"/>
    <w:basedOn w:val="Normal"/>
    <w:rsid w:val="00E060A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A476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2F7F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F0A"/>
    <w:rPr>
      <w:rFonts w:ascii="Segoe UI" w:hAnsi="Segoe UI" w:cs="Segoe UI"/>
      <w:sz w:val="18"/>
      <w:szCs w:val="18"/>
    </w:rPr>
  </w:style>
  <w:style w:type="character" w:customStyle="1" w:styleId="Heading2Char">
    <w:name w:val="Heading 2 Char"/>
    <w:basedOn w:val="DefaultParagraphFont"/>
    <w:link w:val="Heading2"/>
    <w:uiPriority w:val="9"/>
    <w:rsid w:val="000F7700"/>
    <w:rPr>
      <w:rFonts w:ascii="Public Sans" w:eastAsia="Times New Roman" w:hAnsi="Public Sans" w:cs="Times New Roman"/>
      <w:b/>
      <w:bCs/>
      <w:color w:val="000000"/>
      <w:lang w:eastAsia="en-AU"/>
    </w:rPr>
  </w:style>
  <w:style w:type="character" w:customStyle="1" w:styleId="Heading4Char">
    <w:name w:val="Heading 4 Char"/>
    <w:basedOn w:val="DefaultParagraphFont"/>
    <w:link w:val="Heading4"/>
    <w:uiPriority w:val="9"/>
    <w:semiHidden/>
    <w:rsid w:val="002F7F0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F7F0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F7F0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F7F0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F7F0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F7F0A"/>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C17C5A"/>
    <w:rPr>
      <w:sz w:val="16"/>
      <w:szCs w:val="16"/>
    </w:rPr>
  </w:style>
  <w:style w:type="paragraph" w:styleId="CommentText">
    <w:name w:val="annotation text"/>
    <w:basedOn w:val="Normal"/>
    <w:link w:val="CommentTextChar"/>
    <w:uiPriority w:val="99"/>
    <w:unhideWhenUsed/>
    <w:rsid w:val="00C17C5A"/>
    <w:pPr>
      <w:spacing w:line="240" w:lineRule="auto"/>
    </w:pPr>
    <w:rPr>
      <w:sz w:val="20"/>
      <w:szCs w:val="20"/>
    </w:rPr>
  </w:style>
  <w:style w:type="character" w:customStyle="1" w:styleId="CommentTextChar">
    <w:name w:val="Comment Text Char"/>
    <w:basedOn w:val="DefaultParagraphFont"/>
    <w:link w:val="CommentText"/>
    <w:uiPriority w:val="99"/>
    <w:rsid w:val="00C17C5A"/>
    <w:rPr>
      <w:sz w:val="20"/>
      <w:szCs w:val="20"/>
    </w:rPr>
  </w:style>
  <w:style w:type="paragraph" w:styleId="CommentSubject">
    <w:name w:val="annotation subject"/>
    <w:basedOn w:val="CommentText"/>
    <w:next w:val="CommentText"/>
    <w:link w:val="CommentSubjectChar"/>
    <w:uiPriority w:val="99"/>
    <w:semiHidden/>
    <w:unhideWhenUsed/>
    <w:rsid w:val="00C17C5A"/>
    <w:rPr>
      <w:b/>
      <w:bCs/>
    </w:rPr>
  </w:style>
  <w:style w:type="character" w:customStyle="1" w:styleId="CommentSubjectChar">
    <w:name w:val="Comment Subject Char"/>
    <w:basedOn w:val="CommentTextChar"/>
    <w:link w:val="CommentSubject"/>
    <w:uiPriority w:val="99"/>
    <w:semiHidden/>
    <w:rsid w:val="00C17C5A"/>
    <w:rPr>
      <w:b/>
      <w:bCs/>
      <w:sz w:val="20"/>
      <w:szCs w:val="20"/>
    </w:rPr>
  </w:style>
  <w:style w:type="paragraph" w:styleId="Revision">
    <w:name w:val="Revision"/>
    <w:hidden/>
    <w:uiPriority w:val="99"/>
    <w:semiHidden/>
    <w:rsid w:val="00C17C5A"/>
    <w:pPr>
      <w:spacing w:after="0" w:line="240" w:lineRule="auto"/>
    </w:pPr>
  </w:style>
  <w:style w:type="table" w:styleId="TableGrid">
    <w:name w:val="Table Grid"/>
    <w:basedOn w:val="TableNormal"/>
    <w:uiPriority w:val="39"/>
    <w:rsid w:val="00990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828A6"/>
    <w:rPr>
      <w:color w:val="954F72" w:themeColor="followedHyperlink"/>
      <w:u w:val="single"/>
    </w:rPr>
  </w:style>
  <w:style w:type="character" w:customStyle="1" w:styleId="title-text">
    <w:name w:val="title-text"/>
    <w:basedOn w:val="DefaultParagraphFont"/>
    <w:rsid w:val="00EE3436"/>
  </w:style>
  <w:style w:type="character" w:customStyle="1" w:styleId="anchor-text">
    <w:name w:val="anchor-text"/>
    <w:basedOn w:val="DefaultParagraphFont"/>
    <w:rsid w:val="00EE3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5307">
      <w:bodyDiv w:val="1"/>
      <w:marLeft w:val="0"/>
      <w:marRight w:val="0"/>
      <w:marTop w:val="0"/>
      <w:marBottom w:val="0"/>
      <w:divBdr>
        <w:top w:val="none" w:sz="0" w:space="0" w:color="auto"/>
        <w:left w:val="none" w:sz="0" w:space="0" w:color="auto"/>
        <w:bottom w:val="none" w:sz="0" w:space="0" w:color="auto"/>
        <w:right w:val="none" w:sz="0" w:space="0" w:color="auto"/>
      </w:divBdr>
    </w:div>
    <w:div w:id="1049958649">
      <w:bodyDiv w:val="1"/>
      <w:marLeft w:val="0"/>
      <w:marRight w:val="0"/>
      <w:marTop w:val="0"/>
      <w:marBottom w:val="0"/>
      <w:divBdr>
        <w:top w:val="none" w:sz="0" w:space="0" w:color="auto"/>
        <w:left w:val="none" w:sz="0" w:space="0" w:color="auto"/>
        <w:bottom w:val="none" w:sz="0" w:space="0" w:color="auto"/>
        <w:right w:val="none" w:sz="0" w:space="0" w:color="auto"/>
      </w:divBdr>
    </w:div>
    <w:div w:id="1366252309">
      <w:bodyDiv w:val="1"/>
      <w:marLeft w:val="0"/>
      <w:marRight w:val="0"/>
      <w:marTop w:val="0"/>
      <w:marBottom w:val="0"/>
      <w:divBdr>
        <w:top w:val="none" w:sz="0" w:space="0" w:color="auto"/>
        <w:left w:val="none" w:sz="0" w:space="0" w:color="auto"/>
        <w:bottom w:val="none" w:sz="0" w:space="0" w:color="auto"/>
        <w:right w:val="none" w:sz="0" w:space="0" w:color="auto"/>
      </w:divBdr>
    </w:div>
    <w:div w:id="138078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cnre.2016.03.0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ga.gov.au/publication/note-guidance-good-clinical-practice-july-2000" TargetMode="External"/><Relationship Id="rId4" Type="http://schemas.openxmlformats.org/officeDocument/2006/relationships/settings" Target="settings.xml"/><Relationship Id="rId9" Type="http://schemas.openxmlformats.org/officeDocument/2006/relationships/hyperlink" Target="https://www.nhmrc.gov.au/about-us/publications/national-statement-ethical-conduct-human-research-2007-updated-201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4E6B5-431E-4508-9EF2-AEDE9D41F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3754</Words>
  <Characters>21398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SWSLHD &amp; SLHD</Company>
  <LinksUpToDate>false</LinksUpToDate>
  <CharactersWithSpaces>25102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Ali</dc:creator>
  <cp:keywords/>
  <dc:description/>
  <cp:lastModifiedBy>Miles Kenny (Sydney LHD)</cp:lastModifiedBy>
  <cp:revision>3</cp:revision>
  <dcterms:created xsi:type="dcterms:W3CDTF">2023-08-24T04:10:00Z</dcterms:created>
  <dcterms:modified xsi:type="dcterms:W3CDTF">2023-08-24T05:52:00Z</dcterms:modified>
</cp:coreProperties>
</file>