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EBF0" w14:textId="77777777" w:rsidR="00DC345E" w:rsidRPr="0038277A" w:rsidRDefault="002408D3" w:rsidP="0038277A">
      <w:pPr>
        <w:jc w:val="center"/>
        <w:rPr>
          <w:rFonts w:asciiTheme="minorHAnsi" w:hAnsiTheme="minorHAnsi" w:cs="Calibri"/>
          <w:szCs w:val="22"/>
        </w:rPr>
      </w:pPr>
      <w:r w:rsidRPr="002408D3">
        <w:rPr>
          <w:rFonts w:asciiTheme="minorHAnsi" w:hAnsiTheme="minorHAnsi" w:cs="Calibri"/>
          <w:b/>
          <w:sz w:val="32"/>
          <w:szCs w:val="32"/>
        </w:rPr>
        <w:t>Effect of acute exercise on endocannabinoid and mood responses in adults with cancer:  A pilot study</w:t>
      </w:r>
    </w:p>
    <w:p w14:paraId="0DF626BD" w14:textId="77777777" w:rsidR="00DC345E" w:rsidRDefault="00DC345E" w:rsidP="00DC345E">
      <w:pPr>
        <w:jc w:val="center"/>
        <w:rPr>
          <w:rFonts w:asciiTheme="minorHAnsi" w:hAnsiTheme="minorHAnsi" w:cs="Calibri"/>
          <w:szCs w:val="22"/>
          <w:highlight w:val="yellow"/>
        </w:rPr>
      </w:pPr>
    </w:p>
    <w:p w14:paraId="3738DE41" w14:textId="77777777" w:rsidR="0038277A" w:rsidRDefault="0038277A" w:rsidP="00DC345E">
      <w:pPr>
        <w:jc w:val="center"/>
        <w:rPr>
          <w:rFonts w:asciiTheme="minorHAnsi" w:hAnsiTheme="minorHAnsi" w:cs="Calibri"/>
          <w:szCs w:val="22"/>
          <w:highlight w:val="yellow"/>
        </w:rPr>
      </w:pPr>
    </w:p>
    <w:p w14:paraId="1BB322EE" w14:textId="77777777" w:rsidR="002115F2" w:rsidRPr="00057C73" w:rsidRDefault="002115F2" w:rsidP="00DC345E">
      <w:pPr>
        <w:jc w:val="center"/>
        <w:rPr>
          <w:rFonts w:asciiTheme="minorHAnsi" w:hAnsiTheme="minorHAnsi" w:cs="Calibri"/>
          <w:szCs w:val="22"/>
        </w:rPr>
      </w:pPr>
      <w:r w:rsidRPr="00057C73">
        <w:rPr>
          <w:rFonts w:asciiTheme="minorHAnsi" w:hAnsiTheme="minorHAnsi" w:cs="Calibri"/>
          <w:b/>
          <w:bCs/>
          <w:szCs w:val="22"/>
        </w:rPr>
        <w:t>Short title:</w:t>
      </w:r>
      <w:r w:rsidRPr="00057C73">
        <w:rPr>
          <w:rFonts w:asciiTheme="minorHAnsi" w:hAnsiTheme="minorHAnsi" w:cs="Calibri"/>
          <w:szCs w:val="22"/>
        </w:rPr>
        <w:t xml:space="preserve">  </w:t>
      </w:r>
      <w:r w:rsidRPr="00057C73">
        <w:rPr>
          <w:i/>
          <w:iCs/>
        </w:rPr>
        <w:t xml:space="preserve">Exercise, </w:t>
      </w:r>
      <w:proofErr w:type="gramStart"/>
      <w:r w:rsidRPr="00057C73">
        <w:rPr>
          <w:i/>
          <w:iCs/>
        </w:rPr>
        <w:t>endocannabinoid</w:t>
      </w:r>
      <w:proofErr w:type="gramEnd"/>
      <w:r w:rsidRPr="00057C73">
        <w:rPr>
          <w:i/>
          <w:iCs/>
        </w:rPr>
        <w:t xml:space="preserve"> and mood responses in cancer patients</w:t>
      </w:r>
    </w:p>
    <w:p w14:paraId="424FCA98" w14:textId="77777777" w:rsidR="00DC345E" w:rsidRPr="00F97E77" w:rsidRDefault="00DC345E" w:rsidP="00DC345E">
      <w:pPr>
        <w:jc w:val="center"/>
        <w:rPr>
          <w:rFonts w:asciiTheme="minorHAnsi" w:hAnsiTheme="minorHAnsi" w:cs="Calibri"/>
          <w:szCs w:val="22"/>
        </w:rPr>
      </w:pPr>
    </w:p>
    <w:p w14:paraId="0A1C03A9" w14:textId="77777777" w:rsidR="00DC345E" w:rsidRPr="00F97E77" w:rsidRDefault="00DC345E" w:rsidP="00DC345E">
      <w:pPr>
        <w:rPr>
          <w:rFonts w:asciiTheme="minorHAnsi" w:hAnsiTheme="minorHAnsi" w:cs="Calibri"/>
          <w:szCs w:val="22"/>
        </w:rPr>
      </w:pPr>
    </w:p>
    <w:p w14:paraId="6FC52715" w14:textId="77777777" w:rsidR="00DC345E" w:rsidRPr="00F97E77" w:rsidRDefault="00DC345E" w:rsidP="00DC345E">
      <w:pPr>
        <w:rPr>
          <w:rFonts w:asciiTheme="minorHAnsi" w:hAnsiTheme="minorHAnsi" w:cs="Calibri"/>
          <w:szCs w:val="22"/>
        </w:rPr>
      </w:pPr>
    </w:p>
    <w:p w14:paraId="797955C6" w14:textId="77777777" w:rsidR="008F4FBB" w:rsidRDefault="00DC345E" w:rsidP="00DC345E">
      <w:pPr>
        <w:jc w:val="center"/>
        <w:rPr>
          <w:rFonts w:asciiTheme="minorHAnsi" w:hAnsiTheme="minorHAnsi" w:cs="Calibri"/>
          <w:b/>
          <w:color w:val="000000" w:themeColor="text1"/>
          <w:sz w:val="28"/>
          <w:szCs w:val="28"/>
        </w:rPr>
      </w:pPr>
      <w:r w:rsidRPr="002408D3">
        <w:rPr>
          <w:rFonts w:asciiTheme="minorHAnsi" w:hAnsiTheme="minorHAnsi" w:cs="Calibri"/>
          <w:b/>
          <w:color w:val="000000" w:themeColor="text1"/>
          <w:sz w:val="28"/>
          <w:szCs w:val="28"/>
        </w:rPr>
        <w:t xml:space="preserve">Sponsor: Chris O’Brien Lifehouse </w:t>
      </w:r>
    </w:p>
    <w:p w14:paraId="2CD771D8" w14:textId="77777777" w:rsidR="00DC345E" w:rsidRPr="00F97E77" w:rsidRDefault="00DC345E" w:rsidP="00DC345E">
      <w:pPr>
        <w:rPr>
          <w:rFonts w:asciiTheme="minorHAnsi" w:hAnsiTheme="minorHAnsi" w:cs="Calibri"/>
          <w:szCs w:val="22"/>
        </w:rPr>
      </w:pPr>
    </w:p>
    <w:p w14:paraId="60372EE7" w14:textId="77777777" w:rsidR="00DC345E" w:rsidRPr="00F97E77" w:rsidRDefault="00DC345E">
      <w:pPr>
        <w:rPr>
          <w:rFonts w:asciiTheme="minorHAnsi" w:hAnsiTheme="minorHAnsi"/>
        </w:rPr>
      </w:pPr>
    </w:p>
    <w:p w14:paraId="400F400A" w14:textId="77777777" w:rsidR="00B22D3F" w:rsidRDefault="00B22D3F">
      <w:pPr>
        <w:spacing w:before="0" w:after="200" w:line="276" w:lineRule="auto"/>
        <w:rPr>
          <w:rFonts w:asciiTheme="minorHAnsi" w:hAnsiTheme="minorHAnsi"/>
        </w:rPr>
      </w:pPr>
      <w:r>
        <w:rPr>
          <w:rFonts w:asciiTheme="minorHAnsi" w:hAnsiTheme="minorHAnsi"/>
        </w:rPr>
        <w:br w:type="page"/>
      </w:r>
    </w:p>
    <w:p w14:paraId="24189D98" w14:textId="77777777" w:rsidR="00B22D3F" w:rsidRPr="004557C3" w:rsidRDefault="00B22D3F" w:rsidP="00B22D3F">
      <w:pPr>
        <w:pStyle w:val="Heading1"/>
        <w:rPr>
          <w:rFonts w:asciiTheme="minorHAnsi" w:hAnsiTheme="minorHAnsi"/>
          <w:b/>
          <w:bCs/>
          <w:color w:val="000000" w:themeColor="text1"/>
        </w:rPr>
      </w:pPr>
      <w:bookmarkStart w:id="0" w:name="_Toc94534097"/>
      <w:r w:rsidRPr="004557C3">
        <w:rPr>
          <w:rFonts w:asciiTheme="minorHAnsi" w:hAnsiTheme="minorHAnsi"/>
          <w:b/>
          <w:bCs/>
          <w:color w:val="000000" w:themeColor="text1"/>
        </w:rPr>
        <w:lastRenderedPageBreak/>
        <w:t>Project Team Roles and Responsibilities</w:t>
      </w:r>
      <w:bookmarkEnd w:id="0"/>
    </w:p>
    <w:p w14:paraId="5F62A184" w14:textId="77777777" w:rsidR="00B22D3F" w:rsidRPr="00F97E77" w:rsidRDefault="00B22D3F" w:rsidP="00B22D3F">
      <w:pPr>
        <w:pStyle w:val="CommentText"/>
        <w:rPr>
          <w:rFonts w:asciiTheme="minorHAnsi" w:hAnsiTheme="minorHAnsi" w:cs="Calibri"/>
          <w:sz w:val="22"/>
          <w:szCs w:val="22"/>
        </w:rPr>
      </w:pPr>
    </w:p>
    <w:p w14:paraId="65DB21DD" w14:textId="77777777" w:rsidR="000A4747" w:rsidRPr="00E01B32" w:rsidRDefault="00B22D3F" w:rsidP="00B22D3F">
      <w:r w:rsidRPr="00282F59">
        <w:rPr>
          <w:rFonts w:asciiTheme="minorHAnsi" w:hAnsiTheme="minorHAnsi" w:cs="Calibri"/>
          <w:b/>
          <w:bCs/>
          <w:szCs w:val="22"/>
        </w:rPr>
        <w:t>Coordinating Principal Investigator:</w:t>
      </w:r>
      <w:r w:rsidRPr="00F97E77">
        <w:rPr>
          <w:rFonts w:asciiTheme="minorHAnsi" w:hAnsiTheme="minorHAnsi" w:cs="Calibri"/>
          <w:szCs w:val="22"/>
        </w:rPr>
        <w:t xml:space="preserve"> </w:t>
      </w:r>
      <w:r>
        <w:rPr>
          <w:rFonts w:asciiTheme="minorHAnsi" w:hAnsiTheme="minorHAnsi" w:cs="Calibri"/>
          <w:szCs w:val="22"/>
        </w:rPr>
        <w:t xml:space="preserve"> </w:t>
      </w:r>
      <w:r>
        <w:rPr>
          <w:rFonts w:cstheme="minorHAnsi"/>
        </w:rPr>
        <w:t>A/Prof. Judith Lacey (</w:t>
      </w:r>
      <w:r>
        <w:t xml:space="preserve">MBBS, FRACGP, </w:t>
      </w:r>
      <w:proofErr w:type="spellStart"/>
      <w:r>
        <w:t>FAChPM</w:t>
      </w:r>
      <w:proofErr w:type="spellEnd"/>
      <w:r>
        <w:t>, FRACP)</w:t>
      </w:r>
    </w:p>
    <w:p w14:paraId="22AEFE1E" w14:textId="77777777" w:rsidR="000A4747" w:rsidRDefault="00B22D3F" w:rsidP="00B22D3F">
      <w:pPr>
        <w:rPr>
          <w:rFonts w:asciiTheme="minorHAnsi" w:hAnsiTheme="minorHAnsi" w:cs="Calibri"/>
          <w:szCs w:val="22"/>
        </w:rPr>
      </w:pPr>
      <w:r w:rsidRPr="0076493C">
        <w:rPr>
          <w:rFonts w:asciiTheme="minorHAnsi" w:hAnsiTheme="minorHAnsi" w:cs="Calibri"/>
          <w:szCs w:val="22"/>
        </w:rPr>
        <w:t>Signatur</w:t>
      </w:r>
      <w:r w:rsidR="0076493C" w:rsidRPr="0076493C">
        <w:rPr>
          <w:rFonts w:asciiTheme="minorHAnsi" w:hAnsiTheme="minorHAnsi" w:cs="Calibri"/>
          <w:szCs w:val="22"/>
        </w:rPr>
        <w:t>e:</w:t>
      </w:r>
      <w:r w:rsidRPr="00F97E77">
        <w:rPr>
          <w:rFonts w:asciiTheme="minorHAnsi" w:hAnsiTheme="minorHAnsi" w:cs="Calibri"/>
          <w:szCs w:val="22"/>
        </w:rPr>
        <w:t xml:space="preserve"> </w:t>
      </w:r>
      <w:r>
        <w:rPr>
          <w:rFonts w:asciiTheme="minorHAnsi" w:hAnsiTheme="minorHAnsi" w:cs="Calibri"/>
          <w:szCs w:val="22"/>
        </w:rPr>
        <w:t xml:space="preserve">  </w:t>
      </w:r>
    </w:p>
    <w:p w14:paraId="2E578EC7" w14:textId="77777777" w:rsidR="000A4747" w:rsidRDefault="00B22D3F" w:rsidP="0076493C">
      <w:pPr>
        <w:rPr>
          <w:rFonts w:asciiTheme="minorHAnsi" w:hAnsiTheme="minorHAnsi" w:cs="Calibri"/>
          <w:szCs w:val="22"/>
        </w:rPr>
      </w:pPr>
      <w:r w:rsidRPr="00F97E77">
        <w:rPr>
          <w:rFonts w:asciiTheme="minorHAnsi" w:hAnsiTheme="minorHAnsi" w:cs="Calibri"/>
          <w:szCs w:val="22"/>
        </w:rPr>
        <w:t>Date:</w:t>
      </w:r>
      <w:r w:rsidRPr="00F97E77">
        <w:rPr>
          <w:rFonts w:asciiTheme="minorHAnsi" w:hAnsiTheme="minorHAnsi" w:cs="Calibri"/>
          <w:szCs w:val="22"/>
        </w:rPr>
        <w:tab/>
      </w:r>
      <w:r w:rsidR="000A4747">
        <w:rPr>
          <w:rFonts w:asciiTheme="minorHAnsi" w:hAnsiTheme="minorHAnsi" w:cs="Calibri"/>
          <w:szCs w:val="22"/>
        </w:rPr>
        <w:t>January 31, 2022</w:t>
      </w:r>
      <w:r w:rsidR="000A4747" w:rsidRPr="00F97E77">
        <w:rPr>
          <w:rFonts w:asciiTheme="minorHAnsi" w:hAnsiTheme="minorHAnsi" w:cs="Calibri"/>
          <w:szCs w:val="22"/>
        </w:rPr>
        <w:tab/>
      </w:r>
      <w:r w:rsidR="00B63831">
        <w:rPr>
          <w:rFonts w:asciiTheme="minorHAnsi" w:hAnsiTheme="minorHAnsi" w:cs="Calibri"/>
          <w:szCs w:val="22"/>
        </w:rPr>
        <w:t xml:space="preserve"> </w:t>
      </w:r>
    </w:p>
    <w:p w14:paraId="700D45E0" w14:textId="77777777" w:rsidR="00B22D3F" w:rsidRPr="00F97E77" w:rsidRDefault="00B22D3F" w:rsidP="00B63831">
      <w:pPr>
        <w:tabs>
          <w:tab w:val="right" w:pos="9356"/>
        </w:tabs>
        <w:spacing w:before="0" w:after="0"/>
        <w:rPr>
          <w:rFonts w:asciiTheme="minorHAnsi" w:hAnsiTheme="minorHAnsi" w:cs="Calibri"/>
          <w:szCs w:val="22"/>
        </w:rPr>
      </w:pPr>
      <w:r w:rsidRPr="00F97E77">
        <w:rPr>
          <w:rFonts w:asciiTheme="minorHAnsi" w:hAnsiTheme="minorHAnsi" w:cs="Calibri"/>
          <w:szCs w:val="22"/>
        </w:rPr>
        <w:t>Organisation:</w:t>
      </w:r>
      <w:r>
        <w:rPr>
          <w:rFonts w:asciiTheme="minorHAnsi" w:hAnsiTheme="minorHAnsi" w:cs="Calibri"/>
          <w:szCs w:val="22"/>
        </w:rPr>
        <w:t xml:space="preserve">  Chris O’Brien Lifehouse</w:t>
      </w:r>
    </w:p>
    <w:p w14:paraId="483E9D8F" w14:textId="77777777" w:rsidR="00B22D3F" w:rsidRPr="00F97E77" w:rsidRDefault="00E01B32" w:rsidP="00B63831">
      <w:pPr>
        <w:tabs>
          <w:tab w:val="right" w:pos="9356"/>
        </w:tabs>
        <w:spacing w:before="0" w:after="0"/>
        <w:rPr>
          <w:rFonts w:asciiTheme="minorHAnsi" w:hAnsiTheme="minorHAnsi" w:cs="Calibri"/>
          <w:szCs w:val="22"/>
        </w:rPr>
      </w:pPr>
      <w:r>
        <w:rPr>
          <w:rFonts w:asciiTheme="minorHAnsi" w:hAnsiTheme="minorHAnsi" w:cs="Calibri"/>
          <w:noProof/>
          <w:szCs w:val="22"/>
        </w:rPr>
        <mc:AlternateContent>
          <mc:Choice Requires="wpi">
            <w:drawing>
              <wp:anchor distT="0" distB="0" distL="114300" distR="114300" simplePos="0" relativeHeight="251659264" behindDoc="0" locked="0" layoutInCell="1" allowOverlap="1" wp14:anchorId="2DA48796" wp14:editId="1BF250DF">
                <wp:simplePos x="0" y="0"/>
                <wp:positionH relativeFrom="column">
                  <wp:posOffset>3439246</wp:posOffset>
                </wp:positionH>
                <wp:positionV relativeFrom="paragraph">
                  <wp:posOffset>-369172</wp:posOffset>
                </wp:positionV>
                <wp:extent cx="2075180" cy="808990"/>
                <wp:effectExtent l="38100" t="38100" r="20320" b="4826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2075180" cy="808990"/>
                      </w14:xfrm>
                    </w14:contentPart>
                  </a:graphicData>
                </a:graphic>
              </wp:anchor>
            </w:drawing>
          </mc:Choice>
          <mc:Fallback>
            <w:pict>
              <v:shapetype w14:anchorId="641CB5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70.45pt;margin-top:-29.4pt;width:164.1pt;height:6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">
                <v:imagedata r:id="rId12" o:title=""/>
              </v:shape>
            </w:pict>
          </mc:Fallback>
        </mc:AlternateContent>
      </w:r>
      <w:r w:rsidR="00B22D3F" w:rsidRPr="00F97E77">
        <w:rPr>
          <w:rFonts w:asciiTheme="minorHAnsi" w:hAnsiTheme="minorHAnsi" w:cs="Calibri"/>
          <w:szCs w:val="22"/>
        </w:rPr>
        <w:t xml:space="preserve">Department: </w:t>
      </w:r>
      <w:r w:rsidR="00B22D3F" w:rsidRPr="00585EAA">
        <w:t>Supportive Care and Integrative Oncology</w:t>
      </w:r>
    </w:p>
    <w:p w14:paraId="252F421B" w14:textId="77777777" w:rsidR="00B22D3F" w:rsidRPr="00F97E77" w:rsidRDefault="00B22D3F" w:rsidP="00B63831">
      <w:pPr>
        <w:tabs>
          <w:tab w:val="right" w:pos="9356"/>
        </w:tabs>
        <w:spacing w:before="0" w:after="0"/>
        <w:rPr>
          <w:rFonts w:asciiTheme="minorHAnsi" w:hAnsiTheme="minorHAnsi" w:cs="Calibri"/>
          <w:szCs w:val="22"/>
        </w:rPr>
      </w:pPr>
      <w:r w:rsidRPr="00F97E77">
        <w:rPr>
          <w:rFonts w:asciiTheme="minorHAnsi" w:hAnsiTheme="minorHAnsi" w:cs="Calibri"/>
          <w:szCs w:val="22"/>
        </w:rPr>
        <w:t>Position:</w:t>
      </w:r>
      <w:r>
        <w:rPr>
          <w:rFonts w:asciiTheme="minorHAnsi" w:hAnsiTheme="minorHAnsi" w:cs="Calibri"/>
          <w:szCs w:val="22"/>
        </w:rPr>
        <w:t xml:space="preserve">  </w:t>
      </w:r>
      <w:r w:rsidRPr="00585EAA">
        <w:t>Director</w:t>
      </w:r>
    </w:p>
    <w:p w14:paraId="2107C068" w14:textId="77777777" w:rsidR="00B22D3F" w:rsidRPr="00F97E77" w:rsidRDefault="00B22D3F" w:rsidP="00B63831">
      <w:pPr>
        <w:tabs>
          <w:tab w:val="right" w:pos="9356"/>
        </w:tabs>
        <w:spacing w:before="0" w:after="0"/>
        <w:rPr>
          <w:rFonts w:asciiTheme="minorHAnsi" w:hAnsiTheme="minorHAnsi" w:cs="Calibri"/>
          <w:szCs w:val="22"/>
        </w:rPr>
      </w:pPr>
      <w:r w:rsidRPr="00F97E77">
        <w:rPr>
          <w:rFonts w:asciiTheme="minorHAnsi" w:hAnsiTheme="minorHAnsi" w:cs="Calibri"/>
          <w:szCs w:val="22"/>
        </w:rPr>
        <w:t>Telephone no.:</w:t>
      </w:r>
      <w:r>
        <w:rPr>
          <w:rFonts w:asciiTheme="minorHAnsi" w:hAnsiTheme="minorHAnsi" w:cs="Calibri"/>
          <w:szCs w:val="22"/>
        </w:rPr>
        <w:t xml:space="preserve"> </w:t>
      </w:r>
      <w:r w:rsidR="00403718">
        <w:t xml:space="preserve">+61 </w:t>
      </w:r>
      <w:r w:rsidRPr="00585EAA">
        <w:t>2 8514 0038</w:t>
      </w:r>
    </w:p>
    <w:p w14:paraId="416D0AE8" w14:textId="77777777" w:rsidR="00B22D3F" w:rsidRPr="00F97E77" w:rsidRDefault="00B22D3F" w:rsidP="00B63831">
      <w:pPr>
        <w:tabs>
          <w:tab w:val="right" w:pos="9356"/>
        </w:tabs>
        <w:spacing w:before="0" w:after="0"/>
        <w:rPr>
          <w:rFonts w:asciiTheme="minorHAnsi" w:hAnsiTheme="minorHAnsi" w:cs="Calibri"/>
          <w:szCs w:val="22"/>
        </w:rPr>
      </w:pPr>
      <w:r w:rsidRPr="00F97E77">
        <w:rPr>
          <w:rFonts w:asciiTheme="minorHAnsi" w:hAnsiTheme="minorHAnsi" w:cs="Calibri"/>
          <w:szCs w:val="22"/>
        </w:rPr>
        <w:t>Email:</w:t>
      </w:r>
      <w:r>
        <w:rPr>
          <w:rFonts w:asciiTheme="minorHAnsi" w:hAnsiTheme="minorHAnsi" w:cs="Calibri"/>
          <w:szCs w:val="22"/>
        </w:rPr>
        <w:t xml:space="preserve">  </w:t>
      </w:r>
      <w:hyperlink r:id="rId13" w:history="1">
        <w:r>
          <w:rPr>
            <w:rStyle w:val="Hyperlink"/>
          </w:rPr>
          <w:t>judith.lacey@lh.org.au</w:t>
        </w:r>
      </w:hyperlink>
    </w:p>
    <w:p w14:paraId="0F4837CE" w14:textId="77777777" w:rsidR="00B22D3F" w:rsidRPr="00F97E77" w:rsidRDefault="00B22D3F" w:rsidP="00B63831">
      <w:pPr>
        <w:tabs>
          <w:tab w:val="right" w:pos="9356"/>
        </w:tabs>
        <w:spacing w:before="0" w:after="0"/>
        <w:rPr>
          <w:rFonts w:asciiTheme="minorHAnsi" w:hAnsiTheme="minorHAnsi" w:cs="Calibri"/>
          <w:szCs w:val="22"/>
        </w:rPr>
      </w:pPr>
      <w:r w:rsidRPr="00F97E77">
        <w:rPr>
          <w:rFonts w:asciiTheme="minorHAnsi" w:hAnsiTheme="minorHAnsi" w:cs="Calibri"/>
          <w:szCs w:val="22"/>
        </w:rPr>
        <w:t xml:space="preserve">Role in the project: </w:t>
      </w:r>
      <w:r>
        <w:rPr>
          <w:rFonts w:asciiTheme="minorHAnsi" w:hAnsiTheme="minorHAnsi" w:cs="Calibri"/>
          <w:szCs w:val="22"/>
        </w:rPr>
        <w:t xml:space="preserve"> Lead investigator involved in concept, design, data analysis, </w:t>
      </w:r>
      <w:proofErr w:type="gramStart"/>
      <w:r>
        <w:rPr>
          <w:rFonts w:asciiTheme="minorHAnsi" w:hAnsiTheme="minorHAnsi" w:cs="Calibri"/>
          <w:szCs w:val="22"/>
        </w:rPr>
        <w:t>publication</w:t>
      </w:r>
      <w:proofErr w:type="gramEnd"/>
      <w:r>
        <w:rPr>
          <w:rFonts w:asciiTheme="minorHAnsi" w:hAnsiTheme="minorHAnsi" w:cs="Calibri"/>
          <w:szCs w:val="22"/>
        </w:rPr>
        <w:t xml:space="preserve"> and dissemination of study.</w:t>
      </w:r>
    </w:p>
    <w:p w14:paraId="6091A549" w14:textId="77777777" w:rsidR="00B22D3F" w:rsidRPr="00F97E77" w:rsidRDefault="0076493C" w:rsidP="00B22D3F">
      <w:pPr>
        <w:tabs>
          <w:tab w:val="right" w:pos="9356"/>
        </w:tabs>
        <w:rPr>
          <w:rFonts w:asciiTheme="minorHAnsi" w:hAnsiTheme="minorHAnsi" w:cs="Calibri"/>
          <w:szCs w:val="22"/>
        </w:rPr>
      </w:pPr>
      <w:r>
        <w:rPr>
          <w:rFonts w:asciiTheme="minorHAnsi" w:hAnsiTheme="minorHAnsi" w:cs="Calibri"/>
          <w:noProof/>
          <w:szCs w:val="22"/>
        </w:rPr>
        <w:drawing>
          <wp:anchor distT="0" distB="0" distL="114300" distR="114300" simplePos="0" relativeHeight="251660288" behindDoc="0" locked="0" layoutInCell="1" allowOverlap="1" wp14:anchorId="3A154A83" wp14:editId="5DD852B6">
            <wp:simplePos x="0" y="0"/>
            <wp:positionH relativeFrom="column">
              <wp:posOffset>2797790</wp:posOffset>
            </wp:positionH>
            <wp:positionV relativeFrom="paragraph">
              <wp:posOffset>230732</wp:posOffset>
            </wp:positionV>
            <wp:extent cx="3116351" cy="784747"/>
            <wp:effectExtent l="0" t="0" r="0" b="3175"/>
            <wp:wrapNone/>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6629" cy="794890"/>
                    </a:xfrm>
                    <a:prstGeom prst="rect">
                      <a:avLst/>
                    </a:prstGeom>
                  </pic:spPr>
                </pic:pic>
              </a:graphicData>
            </a:graphic>
            <wp14:sizeRelH relativeFrom="margin">
              <wp14:pctWidth>0</wp14:pctWidth>
            </wp14:sizeRelH>
            <wp14:sizeRelV relativeFrom="margin">
              <wp14:pctHeight>0</wp14:pctHeight>
            </wp14:sizeRelV>
          </wp:anchor>
        </w:drawing>
      </w:r>
    </w:p>
    <w:p w14:paraId="4E7EDE59" w14:textId="77777777" w:rsidR="00BD357A" w:rsidRPr="00F97E77" w:rsidRDefault="00BD357A" w:rsidP="00BD357A">
      <w:pPr>
        <w:tabs>
          <w:tab w:val="right" w:pos="9356"/>
        </w:tabs>
        <w:rPr>
          <w:rFonts w:asciiTheme="minorHAnsi" w:hAnsiTheme="minorHAnsi" w:cs="Calibri"/>
          <w:szCs w:val="22"/>
        </w:rPr>
      </w:pPr>
      <w:proofErr w:type="spellStart"/>
      <w:r>
        <w:rPr>
          <w:rFonts w:asciiTheme="minorHAnsi" w:hAnsiTheme="minorHAnsi" w:cs="Calibri"/>
          <w:szCs w:val="22"/>
        </w:rPr>
        <w:t>Co</w:t>
      </w:r>
      <w:r w:rsidRPr="00F97E77">
        <w:rPr>
          <w:rFonts w:asciiTheme="minorHAnsi" w:hAnsiTheme="minorHAnsi" w:cs="Calibri"/>
          <w:szCs w:val="22"/>
        </w:rPr>
        <w:t xml:space="preserve"> Investigator</w:t>
      </w:r>
      <w:proofErr w:type="spellEnd"/>
      <w:r w:rsidRPr="00F97E77">
        <w:rPr>
          <w:rFonts w:asciiTheme="minorHAnsi" w:hAnsiTheme="minorHAnsi" w:cs="Calibri"/>
          <w:szCs w:val="22"/>
        </w:rPr>
        <w:t>:</w:t>
      </w:r>
      <w:r>
        <w:rPr>
          <w:rFonts w:asciiTheme="minorHAnsi" w:hAnsiTheme="minorHAnsi" w:cs="Calibri"/>
          <w:szCs w:val="22"/>
        </w:rPr>
        <w:t xml:space="preserve">  A/Prof Bobby Cheema </w:t>
      </w:r>
      <w:r w:rsidR="000111B7">
        <w:rPr>
          <w:rFonts w:asciiTheme="minorHAnsi" w:hAnsiTheme="minorHAnsi" w:cs="Calibri"/>
          <w:szCs w:val="22"/>
        </w:rPr>
        <w:t>(PhD)</w:t>
      </w:r>
      <w:r w:rsidR="0076493C" w:rsidRPr="0076493C">
        <w:rPr>
          <w:rFonts w:asciiTheme="minorHAnsi" w:hAnsiTheme="minorHAnsi" w:cs="Calibri"/>
          <w:noProof/>
          <w:szCs w:val="22"/>
        </w:rPr>
        <w:t xml:space="preserve"> </w:t>
      </w:r>
    </w:p>
    <w:p w14:paraId="7424EDB2" w14:textId="77777777" w:rsidR="000A4747" w:rsidRDefault="00BD357A" w:rsidP="00B63831">
      <w:pPr>
        <w:rPr>
          <w:rFonts w:asciiTheme="minorHAnsi" w:hAnsiTheme="minorHAnsi" w:cs="Calibri"/>
          <w:szCs w:val="22"/>
        </w:rPr>
      </w:pPr>
      <w:r w:rsidRPr="00F97E77">
        <w:rPr>
          <w:rFonts w:asciiTheme="minorHAnsi" w:hAnsiTheme="minorHAnsi" w:cs="Calibri"/>
          <w:szCs w:val="22"/>
        </w:rPr>
        <w:t xml:space="preserve">Signature:                            </w:t>
      </w:r>
    </w:p>
    <w:p w14:paraId="47BFBF0C" w14:textId="77777777" w:rsidR="000A4747" w:rsidRPr="0076493C" w:rsidRDefault="00BD357A" w:rsidP="0076493C">
      <w:pPr>
        <w:rPr>
          <w:rFonts w:asciiTheme="minorHAnsi" w:hAnsiTheme="minorHAnsi" w:cs="Calibri"/>
          <w:szCs w:val="22"/>
        </w:rPr>
      </w:pPr>
      <w:r w:rsidRPr="00F97E77">
        <w:rPr>
          <w:rFonts w:asciiTheme="minorHAnsi" w:hAnsiTheme="minorHAnsi" w:cs="Calibri"/>
          <w:szCs w:val="22"/>
        </w:rPr>
        <w:t>Date:</w:t>
      </w:r>
      <w:r w:rsidR="000A4747">
        <w:rPr>
          <w:rFonts w:asciiTheme="minorHAnsi" w:hAnsiTheme="minorHAnsi" w:cs="Calibri"/>
          <w:szCs w:val="22"/>
        </w:rPr>
        <w:t xml:space="preserve">  January 31, 2022</w:t>
      </w:r>
      <w:r w:rsidRPr="00F97E77">
        <w:rPr>
          <w:rFonts w:asciiTheme="minorHAnsi" w:hAnsiTheme="minorHAnsi" w:cs="Calibri"/>
          <w:szCs w:val="22"/>
        </w:rPr>
        <w:tab/>
      </w:r>
    </w:p>
    <w:p w14:paraId="22111317"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Organisation:</w:t>
      </w:r>
      <w:r w:rsidR="00B63831">
        <w:rPr>
          <w:rFonts w:asciiTheme="minorHAnsi" w:hAnsiTheme="minorHAnsi" w:cs="Calibri"/>
          <w:szCs w:val="22"/>
        </w:rPr>
        <w:t xml:space="preserve">   Western Sydney University  </w:t>
      </w:r>
    </w:p>
    <w:p w14:paraId="04162A22"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 xml:space="preserve">Department: </w:t>
      </w:r>
      <w:r w:rsidR="00B63831">
        <w:rPr>
          <w:rFonts w:asciiTheme="minorHAnsi" w:hAnsiTheme="minorHAnsi" w:cs="Calibri"/>
          <w:szCs w:val="22"/>
        </w:rPr>
        <w:t xml:space="preserve"> School of Health Sciences</w:t>
      </w:r>
    </w:p>
    <w:p w14:paraId="615B067C"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Position:</w:t>
      </w:r>
      <w:r w:rsidR="00B63831">
        <w:rPr>
          <w:rFonts w:asciiTheme="minorHAnsi" w:hAnsiTheme="minorHAnsi" w:cs="Calibri"/>
          <w:szCs w:val="22"/>
        </w:rPr>
        <w:t xml:space="preserve">  Associate Professor</w:t>
      </w:r>
    </w:p>
    <w:p w14:paraId="7C149C5C"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Telephone no.</w:t>
      </w:r>
      <w:r w:rsidR="00B63831">
        <w:rPr>
          <w:rFonts w:asciiTheme="minorHAnsi" w:hAnsiTheme="minorHAnsi" w:cs="Calibri"/>
          <w:szCs w:val="22"/>
        </w:rPr>
        <w:t xml:space="preserve"> (mobile)</w:t>
      </w:r>
      <w:r w:rsidRPr="00F97E77">
        <w:rPr>
          <w:rFonts w:asciiTheme="minorHAnsi" w:hAnsiTheme="minorHAnsi" w:cs="Calibri"/>
          <w:szCs w:val="22"/>
        </w:rPr>
        <w:t>:</w:t>
      </w:r>
      <w:r w:rsidR="00B63831">
        <w:rPr>
          <w:rFonts w:asciiTheme="minorHAnsi" w:hAnsiTheme="minorHAnsi" w:cs="Calibri"/>
          <w:szCs w:val="22"/>
        </w:rPr>
        <w:t xml:space="preserve"> 0416 956 805</w:t>
      </w:r>
    </w:p>
    <w:p w14:paraId="3DBF630B" w14:textId="77777777" w:rsidR="00BD357A"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Email:</w:t>
      </w:r>
      <w:r w:rsidR="00B63831">
        <w:rPr>
          <w:rFonts w:asciiTheme="minorHAnsi" w:hAnsiTheme="minorHAnsi" w:cs="Calibri"/>
          <w:szCs w:val="22"/>
        </w:rPr>
        <w:t xml:space="preserve">  </w:t>
      </w:r>
      <w:hyperlink r:id="rId15" w:history="1">
        <w:r w:rsidR="00B63831" w:rsidRPr="00B33A0E">
          <w:rPr>
            <w:rStyle w:val="Hyperlink"/>
            <w:rFonts w:asciiTheme="minorHAnsi" w:hAnsiTheme="minorHAnsi" w:cs="Calibri"/>
            <w:szCs w:val="22"/>
          </w:rPr>
          <w:t>B.Cheema@westernsydney.edu.au</w:t>
        </w:r>
      </w:hyperlink>
    </w:p>
    <w:p w14:paraId="72476CF1"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 xml:space="preserve">Role in the project: </w:t>
      </w:r>
      <w:r w:rsidR="00B63831">
        <w:rPr>
          <w:rFonts w:asciiTheme="minorHAnsi" w:hAnsiTheme="minorHAnsi" w:cs="Calibri"/>
          <w:szCs w:val="22"/>
        </w:rPr>
        <w:t xml:space="preserve">  Concept, data analysis, manuscript preparation, </w:t>
      </w:r>
      <w:proofErr w:type="gramStart"/>
      <w:r w:rsidR="000A4747">
        <w:rPr>
          <w:rFonts w:asciiTheme="minorHAnsi" w:hAnsiTheme="minorHAnsi" w:cs="Calibri"/>
          <w:szCs w:val="22"/>
        </w:rPr>
        <w:t>publication</w:t>
      </w:r>
      <w:proofErr w:type="gramEnd"/>
      <w:r w:rsidR="000A4747">
        <w:rPr>
          <w:rFonts w:asciiTheme="minorHAnsi" w:hAnsiTheme="minorHAnsi" w:cs="Calibri"/>
          <w:szCs w:val="22"/>
        </w:rPr>
        <w:t xml:space="preserve"> and </w:t>
      </w:r>
      <w:r w:rsidR="00B63831">
        <w:rPr>
          <w:rFonts w:asciiTheme="minorHAnsi" w:hAnsiTheme="minorHAnsi" w:cs="Calibri"/>
          <w:szCs w:val="22"/>
        </w:rPr>
        <w:t>dissemination</w:t>
      </w:r>
    </w:p>
    <w:p w14:paraId="392B527C" w14:textId="77777777" w:rsidR="00B22D3F" w:rsidRDefault="00B22D3F" w:rsidP="00B22D3F">
      <w:pPr>
        <w:tabs>
          <w:tab w:val="right" w:pos="9356"/>
        </w:tabs>
        <w:rPr>
          <w:rFonts w:asciiTheme="minorHAnsi" w:hAnsiTheme="minorHAnsi" w:cs="Calibri"/>
          <w:szCs w:val="22"/>
        </w:rPr>
      </w:pPr>
    </w:p>
    <w:p w14:paraId="4E083F7B" w14:textId="77777777" w:rsidR="000A4747" w:rsidRDefault="00167C29" w:rsidP="00BD357A">
      <w:pPr>
        <w:tabs>
          <w:tab w:val="right" w:pos="9356"/>
        </w:tabs>
        <w:rPr>
          <w:rFonts w:asciiTheme="minorHAnsi" w:hAnsiTheme="minorHAnsi" w:cs="Calibri"/>
          <w:szCs w:val="22"/>
        </w:rPr>
      </w:pPr>
      <w:r w:rsidRPr="00C0433D">
        <w:rPr>
          <w:noProof/>
        </w:rPr>
        <w:drawing>
          <wp:anchor distT="0" distB="0" distL="114300" distR="114300" simplePos="0" relativeHeight="251662336" behindDoc="0" locked="0" layoutInCell="1" allowOverlap="1" wp14:anchorId="4EEA0920" wp14:editId="036CF7E1">
            <wp:simplePos x="0" y="0"/>
            <wp:positionH relativeFrom="column">
              <wp:posOffset>3738282</wp:posOffset>
            </wp:positionH>
            <wp:positionV relativeFrom="paragraph">
              <wp:posOffset>7359</wp:posOffset>
            </wp:positionV>
            <wp:extent cx="1411942" cy="1190989"/>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812" b="19529"/>
                    <a:stretch/>
                  </pic:blipFill>
                  <pic:spPr bwMode="auto">
                    <a:xfrm>
                      <a:off x="0" y="0"/>
                      <a:ext cx="1415555" cy="11940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D357A">
        <w:rPr>
          <w:rFonts w:asciiTheme="minorHAnsi" w:hAnsiTheme="minorHAnsi" w:cs="Calibri"/>
          <w:szCs w:val="22"/>
        </w:rPr>
        <w:t>Co</w:t>
      </w:r>
      <w:r w:rsidR="00BD357A" w:rsidRPr="00F97E77">
        <w:rPr>
          <w:rFonts w:asciiTheme="minorHAnsi" w:hAnsiTheme="minorHAnsi" w:cs="Calibri"/>
          <w:szCs w:val="22"/>
        </w:rPr>
        <w:t xml:space="preserve"> Investigator</w:t>
      </w:r>
      <w:proofErr w:type="spellEnd"/>
      <w:r w:rsidR="00BD357A" w:rsidRPr="00F97E77">
        <w:rPr>
          <w:rFonts w:asciiTheme="minorHAnsi" w:hAnsiTheme="minorHAnsi" w:cs="Calibri"/>
          <w:szCs w:val="22"/>
        </w:rPr>
        <w:t>:</w:t>
      </w:r>
      <w:r w:rsidR="00BD357A">
        <w:rPr>
          <w:rFonts w:asciiTheme="minorHAnsi" w:hAnsiTheme="minorHAnsi" w:cs="Calibri"/>
          <w:szCs w:val="22"/>
        </w:rPr>
        <w:t xml:space="preserve">  Dr Shelley Kay</w:t>
      </w:r>
      <w:r w:rsidR="00BD357A" w:rsidRPr="00F97E77">
        <w:rPr>
          <w:rFonts w:asciiTheme="minorHAnsi" w:hAnsiTheme="minorHAnsi" w:cs="Calibri"/>
          <w:szCs w:val="22"/>
        </w:rPr>
        <w:t xml:space="preserve"> </w:t>
      </w:r>
      <w:r w:rsidR="000111B7">
        <w:rPr>
          <w:rFonts w:asciiTheme="minorHAnsi" w:hAnsiTheme="minorHAnsi" w:cs="Calibri"/>
          <w:szCs w:val="22"/>
        </w:rPr>
        <w:t>(PhD)</w:t>
      </w:r>
    </w:p>
    <w:p w14:paraId="2D7822C2" w14:textId="77777777" w:rsidR="000A4747" w:rsidRPr="00167C29" w:rsidRDefault="00BD357A" w:rsidP="00BD357A">
      <w:pPr>
        <w:tabs>
          <w:tab w:val="right" w:pos="9356"/>
        </w:tabs>
        <w:rPr>
          <w:rFonts w:asciiTheme="minorHAnsi" w:hAnsiTheme="minorHAnsi" w:cs="Calibri"/>
          <w:szCs w:val="22"/>
        </w:rPr>
      </w:pPr>
      <w:r w:rsidRPr="00167C29">
        <w:rPr>
          <w:rFonts w:asciiTheme="minorHAnsi" w:hAnsiTheme="minorHAnsi" w:cs="Calibri"/>
          <w:szCs w:val="22"/>
        </w:rPr>
        <w:t xml:space="preserve">Signature:                                       </w:t>
      </w:r>
    </w:p>
    <w:p w14:paraId="74DA347B" w14:textId="77777777" w:rsidR="00BD357A" w:rsidRPr="00167C29" w:rsidRDefault="00BD357A" w:rsidP="00BD357A">
      <w:pPr>
        <w:tabs>
          <w:tab w:val="right" w:pos="9356"/>
        </w:tabs>
        <w:rPr>
          <w:rFonts w:asciiTheme="minorHAnsi" w:hAnsiTheme="minorHAnsi" w:cs="Calibri"/>
          <w:szCs w:val="22"/>
        </w:rPr>
      </w:pPr>
      <w:r w:rsidRPr="00167C29">
        <w:rPr>
          <w:rFonts w:asciiTheme="minorHAnsi" w:hAnsiTheme="minorHAnsi" w:cs="Calibri"/>
          <w:szCs w:val="22"/>
        </w:rPr>
        <w:t>Date:</w:t>
      </w:r>
      <w:r w:rsidR="000A4747" w:rsidRPr="00167C29">
        <w:rPr>
          <w:rFonts w:asciiTheme="minorHAnsi" w:hAnsiTheme="minorHAnsi" w:cs="Calibri"/>
          <w:szCs w:val="22"/>
        </w:rPr>
        <w:t xml:space="preserve">  January 31, 2022</w:t>
      </w:r>
      <w:r w:rsidRPr="00167C29">
        <w:rPr>
          <w:rFonts w:asciiTheme="minorHAnsi" w:hAnsiTheme="minorHAnsi" w:cs="Calibri"/>
          <w:sz w:val="10"/>
          <w:szCs w:val="10"/>
        </w:rPr>
        <w:tab/>
      </w:r>
    </w:p>
    <w:p w14:paraId="721C41E0" w14:textId="77777777" w:rsidR="00BD357A" w:rsidRPr="00F97E77" w:rsidRDefault="00BD357A" w:rsidP="00BD357A">
      <w:pPr>
        <w:tabs>
          <w:tab w:val="right" w:pos="9356"/>
        </w:tabs>
        <w:spacing w:before="0" w:after="0"/>
        <w:rPr>
          <w:rFonts w:asciiTheme="minorHAnsi" w:hAnsiTheme="minorHAnsi" w:cs="Calibri"/>
          <w:szCs w:val="22"/>
        </w:rPr>
      </w:pPr>
      <w:r w:rsidRPr="00167C29">
        <w:rPr>
          <w:rFonts w:asciiTheme="minorHAnsi" w:hAnsiTheme="minorHAnsi" w:cs="Calibri"/>
          <w:szCs w:val="22"/>
        </w:rPr>
        <w:t>Organisation:</w:t>
      </w:r>
      <w:r w:rsidR="00925499" w:rsidRPr="00167C29">
        <w:rPr>
          <w:rFonts w:asciiTheme="minorHAnsi" w:hAnsiTheme="minorHAnsi" w:cs="Calibri"/>
          <w:szCs w:val="22"/>
        </w:rPr>
        <w:t xml:space="preserve">  Chris O’Brien</w:t>
      </w:r>
      <w:r w:rsidR="00925499">
        <w:rPr>
          <w:rFonts w:asciiTheme="minorHAnsi" w:hAnsiTheme="minorHAnsi" w:cs="Calibri"/>
          <w:szCs w:val="22"/>
        </w:rPr>
        <w:t xml:space="preserve"> Lifehouse</w:t>
      </w:r>
    </w:p>
    <w:p w14:paraId="41181D7E"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Department:</w:t>
      </w:r>
      <w:r w:rsidR="00925499">
        <w:rPr>
          <w:rFonts w:asciiTheme="minorHAnsi" w:hAnsiTheme="minorHAnsi" w:cs="Calibri"/>
          <w:szCs w:val="22"/>
        </w:rPr>
        <w:t xml:space="preserve">  </w:t>
      </w:r>
      <w:r w:rsidR="00925499" w:rsidRPr="00585EAA">
        <w:t>Supportive Care and Integrative Oncology</w:t>
      </w:r>
      <w:r w:rsidRPr="00F97E77">
        <w:rPr>
          <w:rFonts w:asciiTheme="minorHAnsi" w:hAnsiTheme="minorHAnsi" w:cs="Calibri"/>
          <w:szCs w:val="22"/>
        </w:rPr>
        <w:t xml:space="preserve"> </w:t>
      </w:r>
    </w:p>
    <w:p w14:paraId="553052FF"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Position:</w:t>
      </w:r>
      <w:r w:rsidR="00925499">
        <w:rPr>
          <w:rFonts w:asciiTheme="minorHAnsi" w:hAnsiTheme="minorHAnsi" w:cs="Calibri"/>
          <w:szCs w:val="22"/>
        </w:rPr>
        <w:t xml:space="preserve">  Exercise Physiologist</w:t>
      </w:r>
    </w:p>
    <w:p w14:paraId="39ECF3E1" w14:textId="77777777" w:rsidR="00BD357A" w:rsidRPr="00F97E77" w:rsidRDefault="00BD357A" w:rsidP="00BD357A">
      <w:pPr>
        <w:tabs>
          <w:tab w:val="right" w:pos="9356"/>
        </w:tabs>
        <w:spacing w:before="0" w:after="0"/>
        <w:rPr>
          <w:rFonts w:asciiTheme="minorHAnsi" w:hAnsiTheme="minorHAnsi" w:cs="Calibri"/>
          <w:szCs w:val="22"/>
        </w:rPr>
      </w:pPr>
      <w:r w:rsidRPr="009A15A3">
        <w:rPr>
          <w:rFonts w:asciiTheme="minorHAnsi" w:hAnsiTheme="minorHAnsi" w:cs="Calibri"/>
          <w:szCs w:val="22"/>
        </w:rPr>
        <w:t>Telephone no.:</w:t>
      </w:r>
      <w:r w:rsidR="009A15A3" w:rsidRPr="009A15A3">
        <w:rPr>
          <w:rFonts w:asciiTheme="minorHAnsi" w:hAnsiTheme="minorHAnsi" w:cs="Calibri"/>
          <w:szCs w:val="22"/>
        </w:rPr>
        <w:t xml:space="preserve"> +61 2 8514 0112</w:t>
      </w:r>
    </w:p>
    <w:p w14:paraId="5254C026" w14:textId="77777777" w:rsidR="00925499"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Email:</w:t>
      </w:r>
      <w:r w:rsidR="00925499">
        <w:rPr>
          <w:rFonts w:asciiTheme="minorHAnsi" w:hAnsiTheme="minorHAnsi" w:cs="Calibri"/>
          <w:szCs w:val="22"/>
        </w:rPr>
        <w:t xml:space="preserve">  </w:t>
      </w:r>
      <w:hyperlink r:id="rId17" w:history="1">
        <w:r w:rsidR="00925499" w:rsidRPr="00B33A0E">
          <w:rPr>
            <w:rStyle w:val="Hyperlink"/>
            <w:rFonts w:asciiTheme="minorHAnsi" w:hAnsiTheme="minorHAnsi" w:cs="Calibri"/>
            <w:szCs w:val="22"/>
          </w:rPr>
          <w:t>Shelley.Kay@lh.org.au</w:t>
        </w:r>
      </w:hyperlink>
    </w:p>
    <w:p w14:paraId="185C619A" w14:textId="77777777" w:rsidR="00925499" w:rsidRDefault="009A15A3" w:rsidP="0076493C">
      <w:pPr>
        <w:tabs>
          <w:tab w:val="right" w:pos="9356"/>
        </w:tabs>
        <w:spacing w:before="0" w:after="0"/>
        <w:rPr>
          <w:rFonts w:asciiTheme="minorHAnsi" w:hAnsiTheme="minorHAnsi" w:cs="Calibri"/>
          <w:szCs w:val="22"/>
        </w:rPr>
      </w:pPr>
      <w:r>
        <w:rPr>
          <w:noProof/>
          <w:lang w:eastAsia="en-AU"/>
        </w:rPr>
        <w:drawing>
          <wp:anchor distT="0" distB="0" distL="114300" distR="114300" simplePos="0" relativeHeight="251661312" behindDoc="0" locked="0" layoutInCell="1" allowOverlap="1" wp14:anchorId="066E31C2" wp14:editId="4C7789BC">
            <wp:simplePos x="0" y="0"/>
            <wp:positionH relativeFrom="column">
              <wp:posOffset>2517422</wp:posOffset>
            </wp:positionH>
            <wp:positionV relativeFrom="paragraph">
              <wp:posOffset>312984</wp:posOffset>
            </wp:positionV>
            <wp:extent cx="2022236" cy="801512"/>
            <wp:effectExtent l="0" t="0" r="0" b="0"/>
            <wp:wrapNone/>
            <wp:docPr id="2" name="Picture 2"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030250" cy="804688"/>
                    </a:xfrm>
                    <a:prstGeom prst="rect">
                      <a:avLst/>
                    </a:prstGeom>
                  </pic:spPr>
                </pic:pic>
              </a:graphicData>
            </a:graphic>
            <wp14:sizeRelH relativeFrom="margin">
              <wp14:pctWidth>0</wp14:pctWidth>
            </wp14:sizeRelH>
            <wp14:sizeRelV relativeFrom="margin">
              <wp14:pctHeight>0</wp14:pctHeight>
            </wp14:sizeRelV>
          </wp:anchor>
        </w:drawing>
      </w:r>
      <w:r w:rsidR="00BD357A" w:rsidRPr="00F97E77">
        <w:rPr>
          <w:rFonts w:asciiTheme="minorHAnsi" w:hAnsiTheme="minorHAnsi" w:cs="Calibri"/>
          <w:szCs w:val="22"/>
        </w:rPr>
        <w:t xml:space="preserve">Role in the project: </w:t>
      </w:r>
      <w:r w:rsidR="00B63831">
        <w:rPr>
          <w:rFonts w:asciiTheme="minorHAnsi" w:hAnsiTheme="minorHAnsi" w:cs="Calibri"/>
          <w:szCs w:val="22"/>
        </w:rPr>
        <w:t xml:space="preserve"> Concept, data </w:t>
      </w:r>
      <w:r w:rsidR="000A4747">
        <w:rPr>
          <w:rFonts w:asciiTheme="minorHAnsi" w:hAnsiTheme="minorHAnsi" w:cs="Calibri"/>
          <w:szCs w:val="22"/>
        </w:rPr>
        <w:t xml:space="preserve">collection and </w:t>
      </w:r>
      <w:r w:rsidR="00B63831">
        <w:rPr>
          <w:rFonts w:asciiTheme="minorHAnsi" w:hAnsiTheme="minorHAnsi" w:cs="Calibri"/>
          <w:szCs w:val="22"/>
        </w:rPr>
        <w:t>analys</w:t>
      </w:r>
      <w:r w:rsidR="000A4747">
        <w:rPr>
          <w:rFonts w:asciiTheme="minorHAnsi" w:hAnsiTheme="minorHAnsi" w:cs="Calibri"/>
          <w:szCs w:val="22"/>
        </w:rPr>
        <w:t>i</w:t>
      </w:r>
      <w:r w:rsidR="00B63831">
        <w:rPr>
          <w:rFonts w:asciiTheme="minorHAnsi" w:hAnsiTheme="minorHAnsi" w:cs="Calibri"/>
          <w:szCs w:val="22"/>
        </w:rPr>
        <w:t xml:space="preserve">s, manuscript preparation, </w:t>
      </w:r>
      <w:proofErr w:type="gramStart"/>
      <w:r w:rsidR="000A4747">
        <w:rPr>
          <w:rFonts w:asciiTheme="minorHAnsi" w:hAnsiTheme="minorHAnsi" w:cs="Calibri"/>
          <w:szCs w:val="22"/>
        </w:rPr>
        <w:t>publication</w:t>
      </w:r>
      <w:proofErr w:type="gramEnd"/>
      <w:r w:rsidR="000A4747">
        <w:rPr>
          <w:rFonts w:asciiTheme="minorHAnsi" w:hAnsiTheme="minorHAnsi" w:cs="Calibri"/>
          <w:szCs w:val="22"/>
        </w:rPr>
        <w:t xml:space="preserve"> and </w:t>
      </w:r>
      <w:r w:rsidR="00B63831">
        <w:rPr>
          <w:rFonts w:asciiTheme="minorHAnsi" w:hAnsiTheme="minorHAnsi" w:cs="Calibri"/>
          <w:szCs w:val="22"/>
        </w:rPr>
        <w:t>dissemination</w:t>
      </w:r>
    </w:p>
    <w:p w14:paraId="2B1904B9" w14:textId="77777777" w:rsidR="0076493C" w:rsidRDefault="0076493C" w:rsidP="0076493C">
      <w:pPr>
        <w:tabs>
          <w:tab w:val="right" w:pos="9356"/>
        </w:tabs>
        <w:spacing w:before="0" w:after="0"/>
        <w:rPr>
          <w:rFonts w:asciiTheme="minorHAnsi" w:hAnsiTheme="minorHAnsi" w:cs="Calibri"/>
          <w:szCs w:val="22"/>
        </w:rPr>
      </w:pPr>
    </w:p>
    <w:p w14:paraId="79D6F463" w14:textId="77777777" w:rsidR="007C33A3" w:rsidRDefault="00BD357A" w:rsidP="0076493C">
      <w:pPr>
        <w:tabs>
          <w:tab w:val="right" w:pos="9356"/>
        </w:tabs>
        <w:rPr>
          <w:rFonts w:asciiTheme="minorHAnsi" w:hAnsiTheme="minorHAnsi" w:cs="Calibri"/>
          <w:szCs w:val="22"/>
        </w:rPr>
      </w:pPr>
      <w:proofErr w:type="spellStart"/>
      <w:r>
        <w:rPr>
          <w:rFonts w:asciiTheme="minorHAnsi" w:hAnsiTheme="minorHAnsi" w:cs="Calibri"/>
          <w:szCs w:val="22"/>
        </w:rPr>
        <w:t>Co</w:t>
      </w:r>
      <w:r w:rsidRPr="00F97E77">
        <w:rPr>
          <w:rFonts w:asciiTheme="minorHAnsi" w:hAnsiTheme="minorHAnsi" w:cs="Calibri"/>
          <w:szCs w:val="22"/>
        </w:rPr>
        <w:t xml:space="preserve"> Investigator</w:t>
      </w:r>
      <w:proofErr w:type="spellEnd"/>
      <w:r w:rsidRPr="00F97E77">
        <w:rPr>
          <w:rFonts w:asciiTheme="minorHAnsi" w:hAnsiTheme="minorHAnsi" w:cs="Calibri"/>
          <w:szCs w:val="22"/>
        </w:rPr>
        <w:t>:</w:t>
      </w:r>
      <w:r>
        <w:rPr>
          <w:rFonts w:asciiTheme="minorHAnsi" w:hAnsiTheme="minorHAnsi" w:cs="Calibri"/>
          <w:szCs w:val="22"/>
        </w:rPr>
        <w:t xml:space="preserve">  Dr Mitchell Low</w:t>
      </w:r>
      <w:r w:rsidR="000111B7">
        <w:rPr>
          <w:rFonts w:asciiTheme="minorHAnsi" w:hAnsiTheme="minorHAnsi" w:cs="Calibri"/>
          <w:szCs w:val="22"/>
        </w:rPr>
        <w:t xml:space="preserve"> (PhD)</w:t>
      </w:r>
      <w:r w:rsidR="009A15A3" w:rsidRPr="009A15A3">
        <w:rPr>
          <w:noProof/>
          <w:lang w:eastAsia="en-AU"/>
        </w:rPr>
        <w:t xml:space="preserve"> </w:t>
      </w:r>
    </w:p>
    <w:p w14:paraId="466A693C" w14:textId="77777777" w:rsidR="007C33A3" w:rsidRDefault="00BD357A" w:rsidP="00B63831">
      <w:pPr>
        <w:rPr>
          <w:rFonts w:asciiTheme="minorHAnsi" w:hAnsiTheme="minorHAnsi" w:cs="Calibri"/>
          <w:szCs w:val="22"/>
        </w:rPr>
      </w:pPr>
      <w:r w:rsidRPr="00F97E77">
        <w:rPr>
          <w:rFonts w:asciiTheme="minorHAnsi" w:hAnsiTheme="minorHAnsi" w:cs="Calibri"/>
          <w:szCs w:val="22"/>
        </w:rPr>
        <w:t xml:space="preserve">Signature:                                       </w:t>
      </w:r>
    </w:p>
    <w:p w14:paraId="7B53F298" w14:textId="77777777" w:rsidR="00BD357A" w:rsidRPr="0076493C" w:rsidRDefault="00BD357A" w:rsidP="00B63831">
      <w:pPr>
        <w:rPr>
          <w:rFonts w:asciiTheme="minorHAnsi" w:hAnsiTheme="minorHAnsi" w:cs="Calibri"/>
          <w:szCs w:val="22"/>
        </w:rPr>
      </w:pPr>
      <w:r w:rsidRPr="00F97E77">
        <w:rPr>
          <w:rFonts w:asciiTheme="minorHAnsi" w:hAnsiTheme="minorHAnsi" w:cs="Calibri"/>
          <w:szCs w:val="22"/>
        </w:rPr>
        <w:t>Date:</w:t>
      </w:r>
      <w:r w:rsidR="007C33A3">
        <w:rPr>
          <w:rFonts w:asciiTheme="minorHAnsi" w:hAnsiTheme="minorHAnsi" w:cs="Calibri"/>
          <w:szCs w:val="22"/>
        </w:rPr>
        <w:t xml:space="preserve">  January 31, 2022</w:t>
      </w:r>
    </w:p>
    <w:p w14:paraId="5E8E9C37" w14:textId="77777777" w:rsidR="00BD357A" w:rsidRPr="00CD2611" w:rsidRDefault="00BD357A" w:rsidP="00BD357A">
      <w:pPr>
        <w:tabs>
          <w:tab w:val="right" w:pos="9356"/>
        </w:tabs>
        <w:spacing w:before="0" w:after="0"/>
        <w:rPr>
          <w:rFonts w:asciiTheme="minorHAnsi" w:hAnsiTheme="minorHAnsi" w:cs="Calibri"/>
          <w:szCs w:val="22"/>
        </w:rPr>
      </w:pPr>
      <w:r w:rsidRPr="00CD2611">
        <w:rPr>
          <w:rFonts w:asciiTheme="minorHAnsi" w:hAnsiTheme="minorHAnsi" w:cs="Calibri"/>
          <w:szCs w:val="22"/>
        </w:rPr>
        <w:t>Organisation:</w:t>
      </w:r>
      <w:r w:rsidR="000A4747" w:rsidRPr="00CD2611">
        <w:rPr>
          <w:rFonts w:asciiTheme="minorHAnsi" w:hAnsiTheme="minorHAnsi" w:cs="Calibri"/>
          <w:szCs w:val="22"/>
        </w:rPr>
        <w:t xml:space="preserve">  The National Institute of Complementary Medicine</w:t>
      </w:r>
    </w:p>
    <w:p w14:paraId="200BD282" w14:textId="77777777" w:rsidR="00BD357A" w:rsidRPr="00CD2611" w:rsidRDefault="00BD357A" w:rsidP="00BD357A">
      <w:pPr>
        <w:tabs>
          <w:tab w:val="right" w:pos="9356"/>
        </w:tabs>
        <w:spacing w:before="0" w:after="0"/>
        <w:rPr>
          <w:rFonts w:asciiTheme="minorHAnsi" w:hAnsiTheme="minorHAnsi" w:cs="Calibri"/>
          <w:szCs w:val="22"/>
        </w:rPr>
      </w:pPr>
      <w:r w:rsidRPr="00CD2611">
        <w:rPr>
          <w:rFonts w:asciiTheme="minorHAnsi" w:hAnsiTheme="minorHAnsi" w:cs="Calibri"/>
          <w:szCs w:val="22"/>
        </w:rPr>
        <w:t xml:space="preserve">Department: </w:t>
      </w:r>
      <w:r w:rsidR="000A4747" w:rsidRPr="00CD2611">
        <w:rPr>
          <w:rFonts w:asciiTheme="minorHAnsi" w:hAnsiTheme="minorHAnsi" w:cs="Calibri"/>
          <w:szCs w:val="22"/>
        </w:rPr>
        <w:t xml:space="preserve"> N/A</w:t>
      </w:r>
    </w:p>
    <w:p w14:paraId="0097879E" w14:textId="77777777" w:rsidR="00BD357A" w:rsidRPr="00CD2611" w:rsidRDefault="00BD357A" w:rsidP="00BD357A">
      <w:pPr>
        <w:tabs>
          <w:tab w:val="right" w:pos="9356"/>
        </w:tabs>
        <w:spacing w:before="0" w:after="0"/>
        <w:rPr>
          <w:rFonts w:asciiTheme="minorHAnsi" w:hAnsiTheme="minorHAnsi" w:cs="Calibri"/>
          <w:szCs w:val="22"/>
        </w:rPr>
      </w:pPr>
      <w:r w:rsidRPr="00CD2611">
        <w:rPr>
          <w:rFonts w:asciiTheme="minorHAnsi" w:hAnsiTheme="minorHAnsi" w:cs="Calibri"/>
          <w:szCs w:val="22"/>
        </w:rPr>
        <w:t>Position:</w:t>
      </w:r>
      <w:r w:rsidR="000A4747" w:rsidRPr="00CD2611">
        <w:rPr>
          <w:rFonts w:asciiTheme="minorHAnsi" w:hAnsiTheme="minorHAnsi" w:cs="Calibri"/>
          <w:szCs w:val="22"/>
        </w:rPr>
        <w:t xml:space="preserve">  Postdoctoral Research Fellow</w:t>
      </w:r>
    </w:p>
    <w:p w14:paraId="503A6953" w14:textId="77777777" w:rsidR="00BD357A" w:rsidRPr="00F97E77" w:rsidRDefault="00BD357A" w:rsidP="00BD357A">
      <w:pPr>
        <w:tabs>
          <w:tab w:val="right" w:pos="9356"/>
        </w:tabs>
        <w:spacing w:before="0" w:after="0"/>
        <w:rPr>
          <w:rFonts w:asciiTheme="minorHAnsi" w:hAnsiTheme="minorHAnsi" w:cs="Calibri"/>
          <w:szCs w:val="22"/>
        </w:rPr>
      </w:pPr>
      <w:r w:rsidRPr="00CD2611">
        <w:rPr>
          <w:rFonts w:asciiTheme="minorHAnsi" w:hAnsiTheme="minorHAnsi" w:cs="Calibri"/>
          <w:szCs w:val="22"/>
        </w:rPr>
        <w:t>Telephone no.:</w:t>
      </w:r>
      <w:r w:rsidR="00CD2611" w:rsidRPr="00CD2611">
        <w:rPr>
          <w:rFonts w:asciiTheme="minorHAnsi" w:hAnsiTheme="minorHAnsi" w:cs="Calibri"/>
          <w:szCs w:val="22"/>
        </w:rPr>
        <w:t xml:space="preserve"> (02) 9685 4700</w:t>
      </w:r>
    </w:p>
    <w:p w14:paraId="6BE78671" w14:textId="77777777" w:rsidR="00BD357A"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Email:</w:t>
      </w:r>
      <w:r w:rsidR="007C33A3">
        <w:rPr>
          <w:rFonts w:asciiTheme="minorHAnsi" w:hAnsiTheme="minorHAnsi" w:cs="Calibri"/>
          <w:szCs w:val="22"/>
        </w:rPr>
        <w:t xml:space="preserve">  </w:t>
      </w:r>
      <w:hyperlink r:id="rId19" w:history="1">
        <w:r w:rsidR="007C33A3" w:rsidRPr="00B33A0E">
          <w:rPr>
            <w:rStyle w:val="Hyperlink"/>
            <w:rFonts w:asciiTheme="minorHAnsi" w:hAnsiTheme="minorHAnsi" w:cs="Calibri"/>
            <w:szCs w:val="22"/>
          </w:rPr>
          <w:t>Mitchell.Low@westernsydney.edu.au</w:t>
        </w:r>
      </w:hyperlink>
    </w:p>
    <w:p w14:paraId="2C1D9AEF" w14:textId="77777777" w:rsidR="00BD357A" w:rsidRPr="00F97E77" w:rsidRDefault="00BD357A" w:rsidP="00BD357A">
      <w:pPr>
        <w:tabs>
          <w:tab w:val="right" w:pos="9356"/>
        </w:tabs>
        <w:spacing w:before="0" w:after="0"/>
        <w:rPr>
          <w:rFonts w:asciiTheme="minorHAnsi" w:hAnsiTheme="minorHAnsi" w:cs="Calibri"/>
          <w:szCs w:val="22"/>
        </w:rPr>
      </w:pPr>
      <w:r w:rsidRPr="00F97E77">
        <w:rPr>
          <w:rFonts w:asciiTheme="minorHAnsi" w:hAnsiTheme="minorHAnsi" w:cs="Calibri"/>
          <w:szCs w:val="22"/>
        </w:rPr>
        <w:t xml:space="preserve">Role in the project: </w:t>
      </w:r>
      <w:r w:rsidR="000A4747">
        <w:rPr>
          <w:rFonts w:asciiTheme="minorHAnsi" w:hAnsiTheme="minorHAnsi" w:cs="Calibri"/>
          <w:szCs w:val="22"/>
        </w:rPr>
        <w:t xml:space="preserve"> Concept, blood analysis; data analysis, manuscript preparation, </w:t>
      </w:r>
      <w:proofErr w:type="gramStart"/>
      <w:r w:rsidR="000A4747">
        <w:rPr>
          <w:rFonts w:asciiTheme="minorHAnsi" w:hAnsiTheme="minorHAnsi" w:cs="Calibri"/>
          <w:szCs w:val="22"/>
        </w:rPr>
        <w:t>publication</w:t>
      </w:r>
      <w:proofErr w:type="gramEnd"/>
      <w:r w:rsidR="000A4747">
        <w:rPr>
          <w:rFonts w:asciiTheme="minorHAnsi" w:hAnsiTheme="minorHAnsi" w:cs="Calibri"/>
          <w:szCs w:val="22"/>
        </w:rPr>
        <w:t xml:space="preserve"> and dissemination</w:t>
      </w:r>
    </w:p>
    <w:p w14:paraId="06CD7C4C" w14:textId="77777777" w:rsidR="00BD357A" w:rsidRDefault="00BD357A" w:rsidP="00BD357A">
      <w:pPr>
        <w:tabs>
          <w:tab w:val="right" w:pos="9356"/>
        </w:tabs>
        <w:rPr>
          <w:rFonts w:asciiTheme="minorHAnsi" w:hAnsiTheme="minorHAnsi" w:cs="Calibri"/>
          <w:szCs w:val="22"/>
        </w:rPr>
      </w:pPr>
    </w:p>
    <w:p w14:paraId="14262F4D" w14:textId="77777777" w:rsidR="00DD662B" w:rsidRPr="00167C29" w:rsidRDefault="00167C29" w:rsidP="00DD662B">
      <w:pPr>
        <w:tabs>
          <w:tab w:val="right" w:pos="9356"/>
        </w:tabs>
        <w:rPr>
          <w:rFonts w:asciiTheme="minorHAnsi" w:hAnsiTheme="minorHAnsi" w:cs="Calibri"/>
          <w:szCs w:val="22"/>
        </w:rPr>
      </w:pPr>
      <w:r w:rsidRPr="00167C29">
        <w:rPr>
          <w:rFonts w:asciiTheme="minorHAnsi" w:hAnsiTheme="minorHAnsi" w:cs="Calibri"/>
          <w:noProof/>
          <w:szCs w:val="22"/>
          <w:lang w:eastAsia="en-AU"/>
        </w:rPr>
        <w:lastRenderedPageBreak/>
        <w:drawing>
          <wp:anchor distT="0" distB="0" distL="114300" distR="114300" simplePos="0" relativeHeight="251663360" behindDoc="0" locked="0" layoutInCell="1" allowOverlap="1" wp14:anchorId="20EBDC39" wp14:editId="136C31E7">
            <wp:simplePos x="0" y="0"/>
            <wp:positionH relativeFrom="column">
              <wp:posOffset>3240740</wp:posOffset>
            </wp:positionH>
            <wp:positionV relativeFrom="paragraph">
              <wp:posOffset>-134472</wp:posOffset>
            </wp:positionV>
            <wp:extent cx="1791491" cy="90095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231" cy="9038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60960" w:rsidRPr="00167C29">
        <w:rPr>
          <w:rFonts w:asciiTheme="minorHAnsi" w:hAnsiTheme="minorHAnsi" w:cs="Calibri"/>
          <w:szCs w:val="22"/>
        </w:rPr>
        <w:t>Co Investigator</w:t>
      </w:r>
      <w:proofErr w:type="spellEnd"/>
      <w:r w:rsidR="00D60960" w:rsidRPr="00167C29">
        <w:rPr>
          <w:rFonts w:asciiTheme="minorHAnsi" w:hAnsiTheme="minorHAnsi" w:cs="Calibri"/>
          <w:szCs w:val="22"/>
        </w:rPr>
        <w:t xml:space="preserve">:  Dr </w:t>
      </w:r>
      <w:r w:rsidR="00DD662B" w:rsidRPr="00167C29">
        <w:rPr>
          <w:rFonts w:asciiTheme="minorHAnsi" w:hAnsiTheme="minorHAnsi" w:cs="Calibri"/>
          <w:szCs w:val="22"/>
        </w:rPr>
        <w:t xml:space="preserve">Justine </w:t>
      </w:r>
      <w:proofErr w:type="spellStart"/>
      <w:r w:rsidR="00DD662B" w:rsidRPr="00167C29">
        <w:rPr>
          <w:rFonts w:asciiTheme="minorHAnsi" w:hAnsiTheme="minorHAnsi" w:cs="Calibri"/>
          <w:szCs w:val="22"/>
        </w:rPr>
        <w:t>Stehn</w:t>
      </w:r>
      <w:proofErr w:type="spellEnd"/>
      <w:r w:rsidR="000111B7" w:rsidRPr="00167C29">
        <w:rPr>
          <w:rFonts w:asciiTheme="minorHAnsi" w:hAnsiTheme="minorHAnsi" w:cs="Calibri"/>
          <w:szCs w:val="22"/>
        </w:rPr>
        <w:t xml:space="preserve"> (PhD)</w:t>
      </w:r>
    </w:p>
    <w:p w14:paraId="17F15F96" w14:textId="77777777" w:rsidR="00D60960" w:rsidRPr="00167C29" w:rsidRDefault="00D60960" w:rsidP="009A15A3">
      <w:pPr>
        <w:spacing w:before="0" w:after="0"/>
        <w:rPr>
          <w:rFonts w:asciiTheme="minorHAnsi" w:hAnsiTheme="minorHAnsi" w:cs="Calibri"/>
          <w:szCs w:val="22"/>
        </w:rPr>
      </w:pPr>
      <w:r w:rsidRPr="00167C29">
        <w:rPr>
          <w:rFonts w:asciiTheme="minorHAnsi" w:hAnsiTheme="minorHAnsi" w:cs="Calibri"/>
          <w:szCs w:val="22"/>
        </w:rPr>
        <w:t xml:space="preserve">Signature:                                       </w:t>
      </w:r>
    </w:p>
    <w:p w14:paraId="21ECC354" w14:textId="77777777" w:rsidR="00D60960" w:rsidRPr="009A15A3" w:rsidRDefault="00D60960" w:rsidP="009A15A3">
      <w:pPr>
        <w:spacing w:before="0" w:after="0"/>
        <w:rPr>
          <w:rFonts w:asciiTheme="minorHAnsi" w:hAnsiTheme="minorHAnsi" w:cs="Calibri"/>
          <w:szCs w:val="22"/>
        </w:rPr>
      </w:pPr>
      <w:r w:rsidRPr="00167C29">
        <w:rPr>
          <w:rFonts w:asciiTheme="minorHAnsi" w:hAnsiTheme="minorHAnsi" w:cs="Calibri"/>
          <w:szCs w:val="22"/>
        </w:rPr>
        <w:t>Date:  January 31, 2022</w:t>
      </w:r>
    </w:p>
    <w:p w14:paraId="130E2C15" w14:textId="77777777" w:rsidR="00DD662B" w:rsidRPr="00F97E77" w:rsidRDefault="00DD662B" w:rsidP="009A15A3">
      <w:pPr>
        <w:tabs>
          <w:tab w:val="right" w:pos="9356"/>
        </w:tabs>
        <w:spacing w:before="0" w:after="0"/>
        <w:rPr>
          <w:rFonts w:asciiTheme="minorHAnsi" w:hAnsiTheme="minorHAnsi" w:cs="Calibri"/>
          <w:szCs w:val="22"/>
        </w:rPr>
      </w:pPr>
      <w:r w:rsidRPr="00F97E77">
        <w:rPr>
          <w:rFonts w:asciiTheme="minorHAnsi" w:hAnsiTheme="minorHAnsi" w:cs="Calibri"/>
          <w:szCs w:val="22"/>
        </w:rPr>
        <w:t>Organisation:</w:t>
      </w:r>
      <w:r>
        <w:rPr>
          <w:rFonts w:asciiTheme="minorHAnsi" w:hAnsiTheme="minorHAnsi" w:cs="Calibri"/>
          <w:szCs w:val="22"/>
        </w:rPr>
        <w:t xml:space="preserve">  Chris O’Brien Lifehouse</w:t>
      </w:r>
    </w:p>
    <w:p w14:paraId="21BDEECF" w14:textId="77777777" w:rsidR="00DD662B" w:rsidRPr="00F97E77" w:rsidRDefault="00DD662B" w:rsidP="009A15A3">
      <w:pPr>
        <w:tabs>
          <w:tab w:val="right" w:pos="9356"/>
        </w:tabs>
        <w:spacing w:before="0" w:after="0"/>
        <w:rPr>
          <w:rFonts w:asciiTheme="minorHAnsi" w:hAnsiTheme="minorHAnsi" w:cs="Calibri"/>
          <w:szCs w:val="22"/>
        </w:rPr>
      </w:pPr>
      <w:r w:rsidRPr="00F97E77">
        <w:rPr>
          <w:rFonts w:asciiTheme="minorHAnsi" w:hAnsiTheme="minorHAnsi" w:cs="Calibri"/>
          <w:szCs w:val="22"/>
        </w:rPr>
        <w:t>Department:</w:t>
      </w:r>
      <w:r>
        <w:rPr>
          <w:rFonts w:asciiTheme="minorHAnsi" w:hAnsiTheme="minorHAnsi" w:cs="Calibri"/>
          <w:szCs w:val="22"/>
        </w:rPr>
        <w:t xml:space="preserve">  </w:t>
      </w:r>
      <w:r w:rsidRPr="00585EAA">
        <w:t>Supportive Care and Integrative Oncology</w:t>
      </w:r>
      <w:r w:rsidRPr="00F97E77">
        <w:rPr>
          <w:rFonts w:asciiTheme="minorHAnsi" w:hAnsiTheme="minorHAnsi" w:cs="Calibri"/>
          <w:szCs w:val="22"/>
        </w:rPr>
        <w:t xml:space="preserve"> </w:t>
      </w:r>
    </w:p>
    <w:p w14:paraId="0E7F3220" w14:textId="77777777" w:rsidR="00DD662B" w:rsidRPr="00F97E77" w:rsidRDefault="00DD662B" w:rsidP="00DD662B">
      <w:pPr>
        <w:tabs>
          <w:tab w:val="right" w:pos="9356"/>
        </w:tabs>
        <w:spacing w:before="0" w:after="0"/>
        <w:rPr>
          <w:rFonts w:asciiTheme="minorHAnsi" w:hAnsiTheme="minorHAnsi" w:cs="Calibri"/>
          <w:szCs w:val="22"/>
        </w:rPr>
      </w:pPr>
      <w:r w:rsidRPr="00F97E77">
        <w:rPr>
          <w:rFonts w:asciiTheme="minorHAnsi" w:hAnsiTheme="minorHAnsi" w:cs="Calibri"/>
          <w:szCs w:val="22"/>
        </w:rPr>
        <w:t>Position:</w:t>
      </w:r>
      <w:r>
        <w:rPr>
          <w:rFonts w:asciiTheme="minorHAnsi" w:hAnsiTheme="minorHAnsi" w:cs="Calibri"/>
          <w:szCs w:val="22"/>
        </w:rPr>
        <w:t xml:space="preserve">  Research Coordinator</w:t>
      </w:r>
    </w:p>
    <w:p w14:paraId="40B2AE92" w14:textId="77777777" w:rsidR="00D60960" w:rsidRPr="00F97E77" w:rsidRDefault="00D60960" w:rsidP="00D60960">
      <w:pPr>
        <w:tabs>
          <w:tab w:val="right" w:pos="9356"/>
        </w:tabs>
        <w:spacing w:before="0" w:after="0"/>
        <w:rPr>
          <w:rFonts w:asciiTheme="minorHAnsi" w:hAnsiTheme="minorHAnsi" w:cs="Calibri"/>
          <w:szCs w:val="22"/>
        </w:rPr>
      </w:pPr>
      <w:r w:rsidRPr="00DD662B">
        <w:rPr>
          <w:rFonts w:asciiTheme="minorHAnsi" w:hAnsiTheme="minorHAnsi" w:cs="Calibri"/>
          <w:szCs w:val="22"/>
        </w:rPr>
        <w:t>Telephone no.:</w:t>
      </w:r>
      <w:r w:rsidR="00DD662B" w:rsidRPr="00DD662B">
        <w:rPr>
          <w:rFonts w:asciiTheme="minorHAnsi" w:hAnsiTheme="minorHAnsi" w:cs="Calibri"/>
          <w:szCs w:val="22"/>
        </w:rPr>
        <w:t xml:space="preserve">  +61 2 8514 0112</w:t>
      </w:r>
    </w:p>
    <w:p w14:paraId="21DFF2AE" w14:textId="77777777" w:rsidR="00D60960" w:rsidRDefault="00D60960" w:rsidP="00D60960">
      <w:pPr>
        <w:tabs>
          <w:tab w:val="right" w:pos="9356"/>
        </w:tabs>
        <w:spacing w:before="0" w:after="0"/>
        <w:rPr>
          <w:rFonts w:asciiTheme="minorHAnsi" w:hAnsiTheme="minorHAnsi" w:cs="Calibri"/>
          <w:szCs w:val="22"/>
        </w:rPr>
      </w:pPr>
      <w:r w:rsidRPr="00F97E77">
        <w:rPr>
          <w:rFonts w:asciiTheme="minorHAnsi" w:hAnsiTheme="minorHAnsi" w:cs="Calibri"/>
          <w:szCs w:val="22"/>
        </w:rPr>
        <w:t>Email:</w:t>
      </w:r>
      <w:r>
        <w:rPr>
          <w:rFonts w:asciiTheme="minorHAnsi" w:hAnsiTheme="minorHAnsi" w:cs="Calibri"/>
          <w:szCs w:val="22"/>
        </w:rPr>
        <w:t xml:space="preserve">  </w:t>
      </w:r>
      <w:hyperlink r:id="rId21" w:history="1">
        <w:r w:rsidR="00DD662B" w:rsidRPr="00B33A0E">
          <w:rPr>
            <w:rStyle w:val="Hyperlink"/>
            <w:rFonts w:asciiTheme="minorHAnsi" w:hAnsiTheme="minorHAnsi" w:cs="Calibri"/>
            <w:szCs w:val="22"/>
          </w:rPr>
          <w:t>justine.stehn@lh.org.au</w:t>
        </w:r>
      </w:hyperlink>
    </w:p>
    <w:p w14:paraId="276DB64F" w14:textId="77777777" w:rsidR="00D60960" w:rsidRPr="00F97E77" w:rsidRDefault="00D60960" w:rsidP="00D60960">
      <w:pPr>
        <w:tabs>
          <w:tab w:val="right" w:pos="9356"/>
        </w:tabs>
        <w:spacing w:before="0" w:after="0"/>
        <w:rPr>
          <w:rFonts w:asciiTheme="minorHAnsi" w:hAnsiTheme="minorHAnsi" w:cs="Calibri"/>
          <w:szCs w:val="22"/>
        </w:rPr>
      </w:pPr>
      <w:r w:rsidRPr="00F97E77">
        <w:rPr>
          <w:rFonts w:asciiTheme="minorHAnsi" w:hAnsiTheme="minorHAnsi" w:cs="Calibri"/>
          <w:szCs w:val="22"/>
        </w:rPr>
        <w:t xml:space="preserve">Role in the project: </w:t>
      </w:r>
      <w:r>
        <w:rPr>
          <w:rFonts w:asciiTheme="minorHAnsi" w:hAnsiTheme="minorHAnsi" w:cs="Calibri"/>
          <w:szCs w:val="22"/>
        </w:rPr>
        <w:t xml:space="preserve"> </w:t>
      </w:r>
      <w:r w:rsidR="00DD662B">
        <w:rPr>
          <w:rFonts w:asciiTheme="minorHAnsi" w:hAnsiTheme="minorHAnsi" w:cs="Calibri"/>
          <w:szCs w:val="22"/>
        </w:rPr>
        <w:t xml:space="preserve">Trial coordination, </w:t>
      </w:r>
      <w:r>
        <w:rPr>
          <w:rFonts w:asciiTheme="minorHAnsi" w:hAnsiTheme="minorHAnsi" w:cs="Calibri"/>
          <w:szCs w:val="22"/>
        </w:rPr>
        <w:t xml:space="preserve">manuscript preparation, </w:t>
      </w:r>
      <w:proofErr w:type="gramStart"/>
      <w:r>
        <w:rPr>
          <w:rFonts w:asciiTheme="minorHAnsi" w:hAnsiTheme="minorHAnsi" w:cs="Calibri"/>
          <w:szCs w:val="22"/>
        </w:rPr>
        <w:t>publication</w:t>
      </w:r>
      <w:proofErr w:type="gramEnd"/>
      <w:r>
        <w:rPr>
          <w:rFonts w:asciiTheme="minorHAnsi" w:hAnsiTheme="minorHAnsi" w:cs="Calibri"/>
          <w:szCs w:val="22"/>
        </w:rPr>
        <w:t xml:space="preserve"> and dissemination</w:t>
      </w:r>
    </w:p>
    <w:p w14:paraId="36F7B7E9" w14:textId="77777777" w:rsidR="00D60960" w:rsidRPr="00F97E77" w:rsidRDefault="00D60960" w:rsidP="00BD357A">
      <w:pPr>
        <w:tabs>
          <w:tab w:val="right" w:pos="9356"/>
        </w:tabs>
        <w:rPr>
          <w:rFonts w:asciiTheme="minorHAnsi" w:hAnsiTheme="minorHAnsi" w:cs="Calibri"/>
          <w:szCs w:val="22"/>
        </w:rPr>
      </w:pPr>
    </w:p>
    <w:p w14:paraId="58573CDC" w14:textId="77578139" w:rsidR="009E7D98" w:rsidRPr="00F97E77" w:rsidRDefault="009E7D98" w:rsidP="009E7D98">
      <w:pPr>
        <w:tabs>
          <w:tab w:val="right" w:pos="9356"/>
        </w:tabs>
        <w:rPr>
          <w:rFonts w:asciiTheme="minorHAnsi" w:hAnsiTheme="minorHAnsi" w:cs="Calibri"/>
          <w:szCs w:val="22"/>
        </w:rPr>
      </w:pPr>
      <w:r>
        <w:rPr>
          <w:rFonts w:asciiTheme="minorHAnsi" w:hAnsiTheme="minorHAnsi" w:cs="Calibri"/>
          <w:szCs w:val="22"/>
        </w:rPr>
        <w:t xml:space="preserve">Associate </w:t>
      </w:r>
      <w:r w:rsidR="005D2CB8">
        <w:rPr>
          <w:rFonts w:asciiTheme="minorHAnsi" w:hAnsiTheme="minorHAnsi" w:cs="Calibri"/>
          <w:szCs w:val="22"/>
        </w:rPr>
        <w:t>I</w:t>
      </w:r>
      <w:r>
        <w:rPr>
          <w:rFonts w:asciiTheme="minorHAnsi" w:hAnsiTheme="minorHAnsi" w:cs="Calibri"/>
          <w:szCs w:val="22"/>
        </w:rPr>
        <w:t xml:space="preserve">nvestigator: Dr Sara </w:t>
      </w:r>
      <w:proofErr w:type="spellStart"/>
      <w:r>
        <w:rPr>
          <w:rFonts w:asciiTheme="minorHAnsi" w:hAnsiTheme="minorHAnsi" w:cs="Calibri"/>
          <w:szCs w:val="22"/>
        </w:rPr>
        <w:t>Wahlroos</w:t>
      </w:r>
      <w:proofErr w:type="spellEnd"/>
      <w:r>
        <w:rPr>
          <w:rFonts w:asciiTheme="minorHAnsi" w:hAnsiTheme="minorHAnsi" w:cs="Calibri"/>
          <w:szCs w:val="22"/>
        </w:rPr>
        <w:t xml:space="preserve"> </w:t>
      </w:r>
    </w:p>
    <w:p w14:paraId="25C6AE3F" w14:textId="0795F0F6" w:rsidR="009E7D98" w:rsidRDefault="00F059B4" w:rsidP="009E7D98">
      <w:pPr>
        <w:tabs>
          <w:tab w:val="right" w:pos="9356"/>
        </w:tabs>
        <w:rPr>
          <w:rFonts w:asciiTheme="minorHAnsi" w:hAnsiTheme="minorHAnsi" w:cs="Calibri"/>
          <w:szCs w:val="22"/>
        </w:rPr>
      </w:pPr>
      <w:r w:rsidRPr="008112E8">
        <w:rPr>
          <w:noProof/>
        </w:rPr>
        <w:drawing>
          <wp:anchor distT="0" distB="0" distL="114300" distR="114300" simplePos="0" relativeHeight="251665408" behindDoc="1" locked="0" layoutInCell="1" allowOverlap="1" wp14:anchorId="413AC4BB" wp14:editId="0CE3DEC9">
            <wp:simplePos x="0" y="0"/>
            <wp:positionH relativeFrom="column">
              <wp:posOffset>3362325</wp:posOffset>
            </wp:positionH>
            <wp:positionV relativeFrom="paragraph">
              <wp:posOffset>10160</wp:posOffset>
            </wp:positionV>
            <wp:extent cx="1308735" cy="457200"/>
            <wp:effectExtent l="0" t="0" r="5715" b="0"/>
            <wp:wrapTight wrapText="bothSides">
              <wp:wrapPolygon edited="0">
                <wp:start x="0" y="0"/>
                <wp:lineTo x="0" y="20700"/>
                <wp:lineTo x="21380" y="20700"/>
                <wp:lineTo x="213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8735" cy="457200"/>
                    </a:xfrm>
                    <a:prstGeom prst="rect">
                      <a:avLst/>
                    </a:prstGeom>
                  </pic:spPr>
                </pic:pic>
              </a:graphicData>
            </a:graphic>
            <wp14:sizeRelH relativeFrom="page">
              <wp14:pctWidth>0</wp14:pctWidth>
            </wp14:sizeRelH>
            <wp14:sizeRelV relativeFrom="page">
              <wp14:pctHeight>0</wp14:pctHeight>
            </wp14:sizeRelV>
          </wp:anchor>
        </w:drawing>
      </w:r>
      <w:r w:rsidR="00FD4E60" w:rsidRPr="00BB1B5C">
        <w:rPr>
          <w:rFonts w:asciiTheme="minorHAnsi" w:hAnsiTheme="minorHAnsi" w:cs="Calibri"/>
          <w:szCs w:val="22"/>
        </w:rPr>
        <w:t>Signature:</w:t>
      </w:r>
      <w:r w:rsidR="00FD4E60">
        <w:rPr>
          <w:rFonts w:asciiTheme="minorHAnsi" w:hAnsiTheme="minorHAnsi" w:cs="Calibri"/>
          <w:szCs w:val="22"/>
        </w:rPr>
        <w:t xml:space="preserve">  </w:t>
      </w:r>
      <w:r>
        <w:rPr>
          <w:rFonts w:asciiTheme="minorHAnsi" w:hAnsiTheme="minorHAnsi" w:cs="Calibri"/>
          <w:szCs w:val="22"/>
        </w:rPr>
        <w:tab/>
      </w:r>
    </w:p>
    <w:p w14:paraId="5217770F" w14:textId="77777777" w:rsidR="009E7D98" w:rsidRPr="009A15A3" w:rsidRDefault="009E7D98" w:rsidP="009E7D98">
      <w:pPr>
        <w:rPr>
          <w:rFonts w:asciiTheme="minorHAnsi" w:hAnsiTheme="minorHAnsi" w:cs="Calibri"/>
          <w:szCs w:val="22"/>
        </w:rPr>
      </w:pPr>
      <w:r w:rsidRPr="00167C29">
        <w:rPr>
          <w:rFonts w:asciiTheme="minorHAnsi" w:hAnsiTheme="minorHAnsi" w:cs="Calibri"/>
          <w:szCs w:val="22"/>
        </w:rPr>
        <w:t xml:space="preserve">Date:  </w:t>
      </w:r>
      <w:r>
        <w:rPr>
          <w:rFonts w:asciiTheme="minorHAnsi" w:hAnsiTheme="minorHAnsi" w:cs="Calibri"/>
          <w:szCs w:val="22"/>
        </w:rPr>
        <w:t>13</w:t>
      </w:r>
      <w:r w:rsidRPr="00F57940">
        <w:rPr>
          <w:rFonts w:asciiTheme="minorHAnsi" w:hAnsiTheme="minorHAnsi" w:cs="Calibri"/>
          <w:szCs w:val="22"/>
          <w:vertAlign w:val="superscript"/>
        </w:rPr>
        <w:t>th</w:t>
      </w:r>
      <w:r>
        <w:rPr>
          <w:rFonts w:asciiTheme="minorHAnsi" w:hAnsiTheme="minorHAnsi" w:cs="Calibri"/>
          <w:szCs w:val="22"/>
        </w:rPr>
        <w:t xml:space="preserve"> March 2022</w:t>
      </w:r>
    </w:p>
    <w:p w14:paraId="693F61EC"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Organisation:</w:t>
      </w:r>
      <w:r>
        <w:rPr>
          <w:rFonts w:asciiTheme="minorHAnsi" w:hAnsiTheme="minorHAnsi" w:cs="Calibri"/>
          <w:szCs w:val="22"/>
        </w:rPr>
        <w:t xml:space="preserve">  Chris O’Brien Lifehouse</w:t>
      </w:r>
    </w:p>
    <w:p w14:paraId="3F9C9505"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Department:</w:t>
      </w:r>
      <w:r>
        <w:rPr>
          <w:rFonts w:asciiTheme="minorHAnsi" w:hAnsiTheme="minorHAnsi" w:cs="Calibri"/>
          <w:szCs w:val="22"/>
        </w:rPr>
        <w:t xml:space="preserve">  </w:t>
      </w:r>
      <w:r>
        <w:t xml:space="preserve">Medical Oncology </w:t>
      </w:r>
      <w:r w:rsidRPr="00F97E77">
        <w:rPr>
          <w:rFonts w:asciiTheme="minorHAnsi" w:hAnsiTheme="minorHAnsi" w:cs="Calibri"/>
          <w:szCs w:val="22"/>
        </w:rPr>
        <w:t xml:space="preserve"> </w:t>
      </w:r>
    </w:p>
    <w:p w14:paraId="750DA513"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Position:</w:t>
      </w:r>
      <w:r>
        <w:rPr>
          <w:rFonts w:asciiTheme="minorHAnsi" w:hAnsiTheme="minorHAnsi" w:cs="Calibri"/>
          <w:szCs w:val="22"/>
        </w:rPr>
        <w:t xml:space="preserve">  Medical Oncologist </w:t>
      </w:r>
    </w:p>
    <w:p w14:paraId="2782B5F3" w14:textId="77777777" w:rsidR="009E7D98" w:rsidRPr="00F97E77" w:rsidRDefault="009E7D98" w:rsidP="009E7D98">
      <w:pPr>
        <w:tabs>
          <w:tab w:val="right" w:pos="9356"/>
        </w:tabs>
        <w:rPr>
          <w:rFonts w:asciiTheme="minorHAnsi" w:hAnsiTheme="minorHAnsi" w:cs="Calibri"/>
          <w:szCs w:val="22"/>
        </w:rPr>
      </w:pPr>
      <w:r w:rsidRPr="00DD662B">
        <w:rPr>
          <w:rFonts w:asciiTheme="minorHAnsi" w:hAnsiTheme="minorHAnsi" w:cs="Calibri"/>
          <w:szCs w:val="22"/>
        </w:rPr>
        <w:t>Telephone no.:  +61 2 8514 0112</w:t>
      </w:r>
    </w:p>
    <w:p w14:paraId="5C8B026B" w14:textId="77777777" w:rsidR="009E7D98" w:rsidRDefault="009E7D98" w:rsidP="009E7D98">
      <w:pPr>
        <w:tabs>
          <w:tab w:val="right" w:pos="9356"/>
        </w:tabs>
        <w:rPr>
          <w:rFonts w:asciiTheme="minorHAnsi" w:hAnsiTheme="minorHAnsi" w:cs="Calibri"/>
          <w:szCs w:val="22"/>
        </w:rPr>
      </w:pPr>
      <w:r w:rsidRPr="00F97E77">
        <w:rPr>
          <w:rFonts w:asciiTheme="minorHAnsi" w:hAnsiTheme="minorHAnsi" w:cs="Calibri"/>
          <w:szCs w:val="22"/>
        </w:rPr>
        <w:t>Email:</w:t>
      </w:r>
      <w:r>
        <w:rPr>
          <w:rFonts w:asciiTheme="minorHAnsi" w:hAnsiTheme="minorHAnsi" w:cs="Calibri"/>
          <w:szCs w:val="22"/>
        </w:rPr>
        <w:t xml:space="preserve">  </w:t>
      </w:r>
      <w:hyperlink r:id="rId23" w:history="1">
        <w:r w:rsidRPr="009E7A22">
          <w:rPr>
            <w:rStyle w:val="Hyperlink"/>
            <w:rFonts w:asciiTheme="minorHAnsi" w:hAnsiTheme="minorHAnsi" w:cs="Calibri"/>
            <w:szCs w:val="22"/>
          </w:rPr>
          <w:t>Sara. Wahlroos@lh.org.au</w:t>
        </w:r>
      </w:hyperlink>
    </w:p>
    <w:p w14:paraId="5BE8A63A" w14:textId="2A9377B6" w:rsidR="009E7D98" w:rsidRDefault="009E7D98" w:rsidP="009E7D98">
      <w:pPr>
        <w:tabs>
          <w:tab w:val="right" w:pos="9356"/>
        </w:tabs>
        <w:rPr>
          <w:rFonts w:asciiTheme="minorHAnsi" w:hAnsiTheme="minorHAnsi" w:cs="Calibri"/>
          <w:szCs w:val="22"/>
        </w:rPr>
      </w:pPr>
      <w:r w:rsidRPr="00F97E77">
        <w:rPr>
          <w:rFonts w:asciiTheme="minorHAnsi" w:hAnsiTheme="minorHAnsi" w:cs="Calibri"/>
          <w:szCs w:val="22"/>
        </w:rPr>
        <w:t xml:space="preserve">Role in the project: </w:t>
      </w:r>
      <w:r>
        <w:rPr>
          <w:rFonts w:asciiTheme="minorHAnsi" w:hAnsiTheme="minorHAnsi" w:cs="Calibri"/>
          <w:szCs w:val="22"/>
        </w:rPr>
        <w:t xml:space="preserve"> Recruitment, manuscript and protocol preparation, </w:t>
      </w:r>
      <w:proofErr w:type="gramStart"/>
      <w:r>
        <w:rPr>
          <w:rFonts w:asciiTheme="minorHAnsi" w:hAnsiTheme="minorHAnsi" w:cs="Calibri"/>
          <w:szCs w:val="22"/>
        </w:rPr>
        <w:t>publication</w:t>
      </w:r>
      <w:proofErr w:type="gramEnd"/>
      <w:r>
        <w:rPr>
          <w:rFonts w:asciiTheme="minorHAnsi" w:hAnsiTheme="minorHAnsi" w:cs="Calibri"/>
          <w:szCs w:val="22"/>
        </w:rPr>
        <w:t xml:space="preserve"> and dissemination</w:t>
      </w:r>
    </w:p>
    <w:p w14:paraId="073DD35E" w14:textId="77777777" w:rsidR="009E7D98" w:rsidRDefault="009E7D98" w:rsidP="009E7D98">
      <w:pPr>
        <w:tabs>
          <w:tab w:val="right" w:pos="9356"/>
        </w:tabs>
        <w:rPr>
          <w:rFonts w:asciiTheme="minorHAnsi" w:hAnsiTheme="minorHAnsi" w:cs="Calibri"/>
          <w:szCs w:val="22"/>
        </w:rPr>
      </w:pPr>
    </w:p>
    <w:p w14:paraId="69E27DE2" w14:textId="77777777" w:rsidR="009E7D98" w:rsidRDefault="009E7D98" w:rsidP="009E7D98">
      <w:pPr>
        <w:tabs>
          <w:tab w:val="right" w:pos="9356"/>
        </w:tabs>
        <w:rPr>
          <w:rFonts w:asciiTheme="minorHAnsi" w:hAnsiTheme="minorHAnsi" w:cs="Calibri"/>
          <w:szCs w:val="22"/>
        </w:rPr>
      </w:pPr>
    </w:p>
    <w:p w14:paraId="310444E8" w14:textId="76644AFE" w:rsidR="009E7D98" w:rsidRPr="00F97E77" w:rsidRDefault="009E7D98" w:rsidP="009E7D98">
      <w:pPr>
        <w:tabs>
          <w:tab w:val="right" w:pos="9356"/>
        </w:tabs>
        <w:rPr>
          <w:rFonts w:asciiTheme="minorHAnsi" w:hAnsiTheme="minorHAnsi" w:cs="Calibri"/>
          <w:szCs w:val="22"/>
        </w:rPr>
      </w:pPr>
      <w:r>
        <w:rPr>
          <w:rFonts w:asciiTheme="minorHAnsi" w:hAnsiTheme="minorHAnsi" w:cs="Calibri"/>
          <w:szCs w:val="22"/>
        </w:rPr>
        <w:t xml:space="preserve">Associate </w:t>
      </w:r>
      <w:r w:rsidR="005D2CB8">
        <w:rPr>
          <w:rFonts w:asciiTheme="minorHAnsi" w:hAnsiTheme="minorHAnsi" w:cs="Calibri"/>
          <w:szCs w:val="22"/>
        </w:rPr>
        <w:t>I</w:t>
      </w:r>
      <w:r>
        <w:rPr>
          <w:rFonts w:asciiTheme="minorHAnsi" w:hAnsiTheme="minorHAnsi" w:cs="Calibri"/>
          <w:szCs w:val="22"/>
        </w:rPr>
        <w:t xml:space="preserve">nvestigator: Dr Michelle Harrison </w:t>
      </w:r>
    </w:p>
    <w:p w14:paraId="0BD45126" w14:textId="21BA66F0" w:rsidR="009E7D98" w:rsidRDefault="006D3828" w:rsidP="009E7D98">
      <w:pPr>
        <w:tabs>
          <w:tab w:val="right" w:pos="9356"/>
        </w:tabs>
        <w:rPr>
          <w:rFonts w:asciiTheme="minorHAnsi" w:hAnsiTheme="minorHAnsi" w:cs="Calibri"/>
          <w:szCs w:val="22"/>
        </w:rPr>
      </w:pPr>
      <w:r>
        <w:rPr>
          <w:noProof/>
        </w:rPr>
        <w:drawing>
          <wp:anchor distT="0" distB="0" distL="114300" distR="114300" simplePos="0" relativeHeight="251667456" behindDoc="0" locked="0" layoutInCell="1" allowOverlap="1" wp14:anchorId="45009CED" wp14:editId="147E4DE0">
            <wp:simplePos x="0" y="0"/>
            <wp:positionH relativeFrom="column">
              <wp:posOffset>3257550</wp:posOffset>
            </wp:positionH>
            <wp:positionV relativeFrom="paragraph">
              <wp:posOffset>8890</wp:posOffset>
            </wp:positionV>
            <wp:extent cx="13620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62075" cy="666750"/>
                    </a:xfrm>
                    <a:prstGeom prst="rect">
                      <a:avLst/>
                    </a:prstGeom>
                  </pic:spPr>
                </pic:pic>
              </a:graphicData>
            </a:graphic>
          </wp:anchor>
        </w:drawing>
      </w:r>
      <w:r w:rsidR="00FD4E60" w:rsidRPr="00BB1B5C">
        <w:rPr>
          <w:rFonts w:asciiTheme="minorHAnsi" w:hAnsiTheme="minorHAnsi" w:cs="Calibri"/>
          <w:szCs w:val="22"/>
        </w:rPr>
        <w:t>Sig</w:t>
      </w:r>
      <w:r w:rsidR="008D44DA" w:rsidRPr="00BB1B5C">
        <w:rPr>
          <w:rFonts w:asciiTheme="minorHAnsi" w:hAnsiTheme="minorHAnsi" w:cs="Calibri"/>
          <w:szCs w:val="22"/>
        </w:rPr>
        <w:t>nature:</w:t>
      </w:r>
      <w:r w:rsidRPr="006D3828">
        <w:rPr>
          <w:noProof/>
        </w:rPr>
        <w:t xml:space="preserve"> </w:t>
      </w:r>
    </w:p>
    <w:p w14:paraId="6B39E29D" w14:textId="77777777" w:rsidR="009E7D98" w:rsidRPr="009A15A3" w:rsidRDefault="009E7D98" w:rsidP="009E7D98">
      <w:pPr>
        <w:rPr>
          <w:rFonts w:asciiTheme="minorHAnsi" w:hAnsiTheme="minorHAnsi" w:cs="Calibri"/>
          <w:szCs w:val="22"/>
        </w:rPr>
      </w:pPr>
      <w:r w:rsidRPr="00167C29">
        <w:rPr>
          <w:rFonts w:asciiTheme="minorHAnsi" w:hAnsiTheme="minorHAnsi" w:cs="Calibri"/>
          <w:szCs w:val="22"/>
        </w:rPr>
        <w:t xml:space="preserve">Date:  </w:t>
      </w:r>
      <w:r>
        <w:rPr>
          <w:rFonts w:asciiTheme="minorHAnsi" w:hAnsiTheme="minorHAnsi" w:cs="Calibri"/>
          <w:szCs w:val="22"/>
        </w:rPr>
        <w:t>13</w:t>
      </w:r>
      <w:r w:rsidRPr="0024008B">
        <w:rPr>
          <w:rFonts w:asciiTheme="minorHAnsi" w:hAnsiTheme="minorHAnsi" w:cs="Calibri"/>
          <w:szCs w:val="22"/>
          <w:vertAlign w:val="superscript"/>
        </w:rPr>
        <w:t>th</w:t>
      </w:r>
      <w:r>
        <w:rPr>
          <w:rFonts w:asciiTheme="minorHAnsi" w:hAnsiTheme="minorHAnsi" w:cs="Calibri"/>
          <w:szCs w:val="22"/>
        </w:rPr>
        <w:t xml:space="preserve"> March 2022</w:t>
      </w:r>
    </w:p>
    <w:p w14:paraId="26B789A3"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Organisation:</w:t>
      </w:r>
      <w:r>
        <w:rPr>
          <w:rFonts w:asciiTheme="minorHAnsi" w:hAnsiTheme="minorHAnsi" w:cs="Calibri"/>
          <w:szCs w:val="22"/>
        </w:rPr>
        <w:t xml:space="preserve">  Chris O’Brien Lifehouse</w:t>
      </w:r>
    </w:p>
    <w:p w14:paraId="6A27FB91"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Department:</w:t>
      </w:r>
      <w:r>
        <w:rPr>
          <w:rFonts w:asciiTheme="minorHAnsi" w:hAnsiTheme="minorHAnsi" w:cs="Calibri"/>
          <w:szCs w:val="22"/>
        </w:rPr>
        <w:t xml:space="preserve">  </w:t>
      </w:r>
      <w:r>
        <w:t xml:space="preserve">Medical Oncology </w:t>
      </w:r>
      <w:r w:rsidRPr="00F97E77">
        <w:rPr>
          <w:rFonts w:asciiTheme="minorHAnsi" w:hAnsiTheme="minorHAnsi" w:cs="Calibri"/>
          <w:szCs w:val="22"/>
        </w:rPr>
        <w:t xml:space="preserve"> </w:t>
      </w:r>
    </w:p>
    <w:p w14:paraId="1AEAE336" w14:textId="77777777" w:rsidR="009E7D98" w:rsidRPr="00F97E77" w:rsidRDefault="009E7D98" w:rsidP="009E7D98">
      <w:pPr>
        <w:tabs>
          <w:tab w:val="right" w:pos="9356"/>
        </w:tabs>
        <w:rPr>
          <w:rFonts w:asciiTheme="minorHAnsi" w:hAnsiTheme="minorHAnsi" w:cs="Calibri"/>
          <w:szCs w:val="22"/>
        </w:rPr>
      </w:pPr>
      <w:r w:rsidRPr="00F97E77">
        <w:rPr>
          <w:rFonts w:asciiTheme="minorHAnsi" w:hAnsiTheme="minorHAnsi" w:cs="Calibri"/>
          <w:szCs w:val="22"/>
        </w:rPr>
        <w:t>Position:</w:t>
      </w:r>
      <w:r>
        <w:rPr>
          <w:rFonts w:asciiTheme="minorHAnsi" w:hAnsiTheme="minorHAnsi" w:cs="Calibri"/>
          <w:szCs w:val="22"/>
        </w:rPr>
        <w:t xml:space="preserve">  Medical Oncologist </w:t>
      </w:r>
    </w:p>
    <w:p w14:paraId="401B59EC" w14:textId="77777777" w:rsidR="009E7D98" w:rsidRPr="00F97E77" w:rsidRDefault="009E7D98" w:rsidP="009E7D98">
      <w:pPr>
        <w:tabs>
          <w:tab w:val="right" w:pos="9356"/>
        </w:tabs>
        <w:rPr>
          <w:rFonts w:asciiTheme="minorHAnsi" w:hAnsiTheme="minorHAnsi" w:cs="Calibri"/>
          <w:szCs w:val="22"/>
        </w:rPr>
      </w:pPr>
      <w:r w:rsidRPr="00DD662B">
        <w:rPr>
          <w:rFonts w:asciiTheme="minorHAnsi" w:hAnsiTheme="minorHAnsi" w:cs="Calibri"/>
          <w:szCs w:val="22"/>
        </w:rPr>
        <w:t>Telephone no.:  +61 2 8514 0112</w:t>
      </w:r>
    </w:p>
    <w:p w14:paraId="74557B43" w14:textId="77777777" w:rsidR="009E7D98" w:rsidRDefault="009E7D98" w:rsidP="009E7D98">
      <w:pPr>
        <w:tabs>
          <w:tab w:val="right" w:pos="9356"/>
        </w:tabs>
        <w:rPr>
          <w:rFonts w:asciiTheme="minorHAnsi" w:hAnsiTheme="minorHAnsi" w:cs="Calibri"/>
          <w:szCs w:val="22"/>
        </w:rPr>
      </w:pPr>
      <w:r w:rsidRPr="00F97E77">
        <w:rPr>
          <w:rFonts w:asciiTheme="minorHAnsi" w:hAnsiTheme="minorHAnsi" w:cs="Calibri"/>
          <w:szCs w:val="22"/>
        </w:rPr>
        <w:t>Email</w:t>
      </w:r>
      <w:r>
        <w:rPr>
          <w:rFonts w:asciiTheme="minorHAnsi" w:hAnsiTheme="minorHAnsi" w:cs="Calibri"/>
          <w:szCs w:val="22"/>
        </w:rPr>
        <w:t>: Michelle.Harrison@lh.org.au</w:t>
      </w:r>
    </w:p>
    <w:p w14:paraId="0E66B2F4" w14:textId="7A848729" w:rsidR="009E7D98" w:rsidRDefault="009E7D98" w:rsidP="009E7D98">
      <w:pPr>
        <w:tabs>
          <w:tab w:val="right" w:pos="9356"/>
        </w:tabs>
        <w:rPr>
          <w:rFonts w:asciiTheme="minorHAnsi" w:hAnsiTheme="minorHAnsi" w:cs="Calibri"/>
          <w:szCs w:val="22"/>
        </w:rPr>
      </w:pPr>
      <w:r w:rsidRPr="00F97E77">
        <w:rPr>
          <w:rFonts w:asciiTheme="minorHAnsi" w:hAnsiTheme="minorHAnsi" w:cs="Calibri"/>
          <w:szCs w:val="22"/>
        </w:rPr>
        <w:t xml:space="preserve">Role in the project: </w:t>
      </w:r>
      <w:r>
        <w:rPr>
          <w:rFonts w:asciiTheme="minorHAnsi" w:hAnsiTheme="minorHAnsi" w:cs="Calibri"/>
          <w:szCs w:val="22"/>
        </w:rPr>
        <w:t xml:space="preserve"> Recruitment, manuscript and protocol preparation, </w:t>
      </w:r>
      <w:proofErr w:type="gramStart"/>
      <w:r>
        <w:rPr>
          <w:rFonts w:asciiTheme="minorHAnsi" w:hAnsiTheme="minorHAnsi" w:cs="Calibri"/>
          <w:szCs w:val="22"/>
        </w:rPr>
        <w:t>publication</w:t>
      </w:r>
      <w:proofErr w:type="gramEnd"/>
      <w:r>
        <w:rPr>
          <w:rFonts w:asciiTheme="minorHAnsi" w:hAnsiTheme="minorHAnsi" w:cs="Calibri"/>
          <w:szCs w:val="22"/>
        </w:rPr>
        <w:t xml:space="preserve"> and dissemination</w:t>
      </w:r>
    </w:p>
    <w:p w14:paraId="14EBE6A0" w14:textId="77777777" w:rsidR="00BD357A" w:rsidRDefault="00BD357A" w:rsidP="00B22D3F">
      <w:pPr>
        <w:tabs>
          <w:tab w:val="right" w:pos="9356"/>
        </w:tabs>
        <w:rPr>
          <w:rFonts w:asciiTheme="minorHAnsi" w:hAnsiTheme="minorHAnsi" w:cs="Calibri"/>
          <w:b/>
          <w:szCs w:val="22"/>
        </w:rPr>
      </w:pPr>
    </w:p>
    <w:p w14:paraId="38FB5381" w14:textId="77777777" w:rsidR="007C33A3" w:rsidRDefault="007C33A3" w:rsidP="00B22D3F">
      <w:pPr>
        <w:tabs>
          <w:tab w:val="right" w:pos="9356"/>
        </w:tabs>
        <w:rPr>
          <w:rFonts w:asciiTheme="minorHAnsi" w:hAnsiTheme="minorHAnsi" w:cs="Calibri"/>
          <w:b/>
          <w:szCs w:val="22"/>
        </w:rPr>
      </w:pPr>
    </w:p>
    <w:p w14:paraId="1CBF4B5D" w14:textId="77777777" w:rsidR="007C33A3" w:rsidRDefault="007C33A3" w:rsidP="00B22D3F">
      <w:pPr>
        <w:tabs>
          <w:tab w:val="right" w:pos="9356"/>
        </w:tabs>
        <w:rPr>
          <w:rFonts w:asciiTheme="minorHAnsi" w:hAnsiTheme="minorHAnsi" w:cs="Calibri"/>
          <w:b/>
          <w:szCs w:val="22"/>
        </w:rPr>
      </w:pPr>
    </w:p>
    <w:p w14:paraId="71BAFDE8" w14:textId="77777777" w:rsidR="007C33A3" w:rsidRDefault="007C33A3" w:rsidP="00B22D3F">
      <w:pPr>
        <w:tabs>
          <w:tab w:val="right" w:pos="9356"/>
        </w:tabs>
        <w:rPr>
          <w:rFonts w:asciiTheme="minorHAnsi" w:hAnsiTheme="minorHAnsi" w:cs="Calibri"/>
          <w:b/>
          <w:szCs w:val="22"/>
        </w:rPr>
      </w:pPr>
    </w:p>
    <w:p w14:paraId="2DABA64B" w14:textId="77777777" w:rsidR="007C33A3" w:rsidRDefault="007C33A3" w:rsidP="00B22D3F">
      <w:pPr>
        <w:tabs>
          <w:tab w:val="right" w:pos="9356"/>
        </w:tabs>
        <w:rPr>
          <w:rFonts w:asciiTheme="minorHAnsi" w:hAnsiTheme="minorHAnsi" w:cs="Calibri"/>
          <w:b/>
          <w:szCs w:val="22"/>
        </w:rPr>
      </w:pPr>
    </w:p>
    <w:p w14:paraId="2D174C36" w14:textId="77777777" w:rsidR="007C33A3" w:rsidRDefault="007C33A3" w:rsidP="00B22D3F">
      <w:pPr>
        <w:tabs>
          <w:tab w:val="right" w:pos="9356"/>
        </w:tabs>
        <w:rPr>
          <w:rFonts w:asciiTheme="minorHAnsi" w:hAnsiTheme="minorHAnsi" w:cs="Calibri"/>
          <w:b/>
          <w:szCs w:val="22"/>
        </w:rPr>
      </w:pPr>
    </w:p>
    <w:p w14:paraId="71D37999" w14:textId="77777777" w:rsidR="007C33A3" w:rsidRDefault="007C33A3" w:rsidP="00B22D3F">
      <w:pPr>
        <w:tabs>
          <w:tab w:val="right" w:pos="9356"/>
        </w:tabs>
        <w:rPr>
          <w:rFonts w:asciiTheme="minorHAnsi" w:hAnsiTheme="minorHAnsi" w:cs="Calibri"/>
          <w:b/>
          <w:szCs w:val="22"/>
        </w:rPr>
      </w:pPr>
    </w:p>
    <w:p w14:paraId="58ECD572" w14:textId="77777777" w:rsidR="007C33A3" w:rsidRDefault="007C33A3" w:rsidP="00B22D3F">
      <w:pPr>
        <w:tabs>
          <w:tab w:val="right" w:pos="9356"/>
        </w:tabs>
        <w:rPr>
          <w:rFonts w:asciiTheme="minorHAnsi" w:hAnsiTheme="minorHAnsi" w:cs="Calibri"/>
          <w:b/>
          <w:szCs w:val="22"/>
        </w:rPr>
      </w:pPr>
    </w:p>
    <w:p w14:paraId="10C561CA" w14:textId="77777777" w:rsidR="007C33A3" w:rsidRDefault="007C33A3" w:rsidP="00B22D3F">
      <w:pPr>
        <w:tabs>
          <w:tab w:val="right" w:pos="9356"/>
        </w:tabs>
        <w:rPr>
          <w:rFonts w:asciiTheme="minorHAnsi" w:hAnsiTheme="minorHAnsi" w:cs="Calibri"/>
          <w:b/>
          <w:szCs w:val="22"/>
        </w:rPr>
      </w:pPr>
    </w:p>
    <w:p w14:paraId="7F454105" w14:textId="77777777" w:rsidR="007C33A3" w:rsidRDefault="007C33A3" w:rsidP="00B22D3F">
      <w:pPr>
        <w:tabs>
          <w:tab w:val="right" w:pos="9356"/>
        </w:tabs>
        <w:rPr>
          <w:rFonts w:asciiTheme="minorHAnsi" w:hAnsiTheme="minorHAnsi" w:cs="Calibri"/>
          <w:b/>
          <w:szCs w:val="22"/>
        </w:rPr>
      </w:pPr>
    </w:p>
    <w:p w14:paraId="1EDC5754" w14:textId="77777777" w:rsidR="007C33A3" w:rsidRDefault="007C33A3" w:rsidP="00B22D3F">
      <w:pPr>
        <w:tabs>
          <w:tab w:val="right" w:pos="9356"/>
        </w:tabs>
        <w:rPr>
          <w:rFonts w:asciiTheme="minorHAnsi" w:hAnsiTheme="minorHAnsi" w:cs="Calibri"/>
          <w:b/>
          <w:szCs w:val="22"/>
        </w:rPr>
      </w:pPr>
    </w:p>
    <w:p w14:paraId="486E87C6" w14:textId="77777777" w:rsidR="00B22D3F" w:rsidRDefault="00B22D3F">
      <w:pPr>
        <w:spacing w:before="0" w:after="200" w:line="276" w:lineRule="auto"/>
        <w:rPr>
          <w:rFonts w:asciiTheme="minorHAnsi" w:hAnsiTheme="minorHAn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14"/>
        <w:gridCol w:w="6595"/>
      </w:tblGrid>
      <w:tr w:rsidR="00B22D3F" w:rsidRPr="00C05B92" w14:paraId="0EFE754F" w14:textId="77777777" w:rsidTr="003C5BFE">
        <w:trPr>
          <w:trHeight w:val="109"/>
        </w:trPr>
        <w:tc>
          <w:tcPr>
            <w:tcW w:w="2614" w:type="dxa"/>
            <w:shd w:val="clear" w:color="auto" w:fill="D9D9D9"/>
          </w:tcPr>
          <w:p w14:paraId="535B9DF5" w14:textId="77777777" w:rsidR="00B22D3F" w:rsidRPr="00EA0F6B" w:rsidRDefault="00B22D3F" w:rsidP="003C5BFE">
            <w:pPr>
              <w:ind w:hanging="2"/>
              <w:rPr>
                <w:rFonts w:cs="Calibri"/>
              </w:rPr>
            </w:pPr>
            <w:r w:rsidRPr="00EA0F6B">
              <w:rPr>
                <w:rFonts w:cs="Calibri"/>
                <w:b/>
              </w:rPr>
              <w:t>Protocol Title</w:t>
            </w:r>
          </w:p>
        </w:tc>
        <w:tc>
          <w:tcPr>
            <w:tcW w:w="6595" w:type="dxa"/>
            <w:shd w:val="clear" w:color="auto" w:fill="auto"/>
          </w:tcPr>
          <w:p w14:paraId="7CC79079" w14:textId="77777777" w:rsidR="00B22D3F" w:rsidRPr="00E01B32" w:rsidRDefault="00BD357A" w:rsidP="00E01B32">
            <w:pPr>
              <w:ind w:right="140"/>
              <w:rPr>
                <w:rFonts w:asciiTheme="minorHAnsi" w:hAnsiTheme="minorHAnsi" w:cs="Calibri"/>
                <w:sz w:val="16"/>
                <w:szCs w:val="22"/>
              </w:rPr>
            </w:pPr>
            <w:r w:rsidRPr="004044AF">
              <w:rPr>
                <w:rFonts w:asciiTheme="minorHAnsi" w:hAnsiTheme="minorHAnsi" w:cs="Calibri"/>
                <w:szCs w:val="32"/>
              </w:rPr>
              <w:t>Effect of acute exercise on endocannabinoid</w:t>
            </w:r>
            <w:r w:rsidR="00A71E22">
              <w:rPr>
                <w:rFonts w:asciiTheme="minorHAnsi" w:hAnsiTheme="minorHAnsi" w:cs="Calibri"/>
                <w:szCs w:val="32"/>
              </w:rPr>
              <w:t xml:space="preserve"> (</w:t>
            </w:r>
            <w:proofErr w:type="spellStart"/>
            <w:r w:rsidR="00A71E22">
              <w:rPr>
                <w:rFonts w:asciiTheme="minorHAnsi" w:hAnsiTheme="minorHAnsi" w:cs="Calibri"/>
                <w:szCs w:val="32"/>
              </w:rPr>
              <w:t>eCB</w:t>
            </w:r>
            <w:proofErr w:type="spellEnd"/>
            <w:r w:rsidR="00A71E22">
              <w:rPr>
                <w:rFonts w:asciiTheme="minorHAnsi" w:hAnsiTheme="minorHAnsi" w:cs="Calibri"/>
                <w:szCs w:val="32"/>
              </w:rPr>
              <w:t>)</w:t>
            </w:r>
            <w:r w:rsidRPr="004044AF">
              <w:rPr>
                <w:rFonts w:asciiTheme="minorHAnsi" w:hAnsiTheme="minorHAnsi" w:cs="Calibri"/>
                <w:szCs w:val="32"/>
              </w:rPr>
              <w:t xml:space="preserve"> and mood responses in adults with cancer:  A pilot study</w:t>
            </w:r>
          </w:p>
        </w:tc>
      </w:tr>
      <w:tr w:rsidR="00B22D3F" w:rsidRPr="00C05B92" w14:paraId="66EC10CE" w14:textId="77777777" w:rsidTr="00A71E22">
        <w:trPr>
          <w:trHeight w:val="416"/>
        </w:trPr>
        <w:tc>
          <w:tcPr>
            <w:tcW w:w="2614" w:type="dxa"/>
            <w:shd w:val="clear" w:color="auto" w:fill="D9D9D9"/>
          </w:tcPr>
          <w:p w14:paraId="52E71B35" w14:textId="77777777" w:rsidR="00B22D3F" w:rsidRPr="00EA0F6B" w:rsidRDefault="00B22D3F" w:rsidP="003C5BFE">
            <w:pPr>
              <w:ind w:hanging="2"/>
              <w:rPr>
                <w:rFonts w:cs="Calibri"/>
              </w:rPr>
            </w:pPr>
            <w:r w:rsidRPr="00EA0F6B">
              <w:rPr>
                <w:rFonts w:cs="Calibri"/>
                <w:b/>
              </w:rPr>
              <w:t>Protocol version</w:t>
            </w:r>
          </w:p>
        </w:tc>
        <w:tc>
          <w:tcPr>
            <w:tcW w:w="6595" w:type="dxa"/>
            <w:shd w:val="clear" w:color="auto" w:fill="auto"/>
          </w:tcPr>
          <w:p w14:paraId="070BB359" w14:textId="77777777" w:rsidR="00B22D3F" w:rsidRPr="00EA0F6B" w:rsidRDefault="00B22D3F" w:rsidP="00A71E22">
            <w:pPr>
              <w:ind w:right="140" w:hanging="2"/>
              <w:rPr>
                <w:rFonts w:cs="Calibri"/>
              </w:rPr>
            </w:pPr>
            <w:r w:rsidRPr="00EA0F6B">
              <w:rPr>
                <w:rFonts w:cs="Calibri"/>
              </w:rPr>
              <w:t>1.0</w:t>
            </w:r>
          </w:p>
        </w:tc>
      </w:tr>
      <w:tr w:rsidR="00B22D3F" w:rsidRPr="00C05B92" w14:paraId="398654C2" w14:textId="77777777" w:rsidTr="003C5BFE">
        <w:trPr>
          <w:trHeight w:val="2037"/>
        </w:trPr>
        <w:tc>
          <w:tcPr>
            <w:tcW w:w="2614" w:type="dxa"/>
            <w:shd w:val="clear" w:color="auto" w:fill="D9D9D9"/>
          </w:tcPr>
          <w:p w14:paraId="094DA6E0" w14:textId="77777777" w:rsidR="00B22D3F" w:rsidRPr="00EA0F6B" w:rsidRDefault="00B22D3F" w:rsidP="003C5BFE">
            <w:pPr>
              <w:ind w:hanging="2"/>
              <w:rPr>
                <w:rFonts w:cs="Calibri"/>
              </w:rPr>
            </w:pPr>
            <w:r w:rsidRPr="00EA0F6B">
              <w:rPr>
                <w:rFonts w:cs="Calibri"/>
                <w:b/>
              </w:rPr>
              <w:t>Objectives</w:t>
            </w:r>
          </w:p>
        </w:tc>
        <w:tc>
          <w:tcPr>
            <w:tcW w:w="6595" w:type="dxa"/>
            <w:shd w:val="clear" w:color="auto" w:fill="auto"/>
          </w:tcPr>
          <w:p w14:paraId="03079268" w14:textId="77777777" w:rsidR="006E62B1" w:rsidRPr="006E62B1" w:rsidRDefault="00B22D3F" w:rsidP="00DE34FB">
            <w:pPr>
              <w:ind w:right="140"/>
              <w:jc w:val="both"/>
              <w:rPr>
                <w:rFonts w:cs="Calibri"/>
                <w:u w:val="single"/>
              </w:rPr>
            </w:pPr>
            <w:r w:rsidRPr="006E62B1">
              <w:rPr>
                <w:rFonts w:cs="Calibri"/>
                <w:u w:val="single"/>
              </w:rPr>
              <w:t xml:space="preserve">Primary objective: </w:t>
            </w:r>
          </w:p>
          <w:p w14:paraId="548847A4" w14:textId="77777777" w:rsidR="006E62B1" w:rsidRPr="00A71E22" w:rsidRDefault="006E62B1" w:rsidP="00DE34FB">
            <w:pPr>
              <w:ind w:right="140"/>
              <w:jc w:val="both"/>
              <w:rPr>
                <w:rFonts w:cs="Calibri"/>
              </w:rPr>
            </w:pPr>
            <w:r w:rsidRPr="006E62B1">
              <w:rPr>
                <w:rFonts w:cs="Calibri"/>
              </w:rPr>
              <w:t xml:space="preserve">To compare the effect of a single bout of exercise on </w:t>
            </w:r>
            <w:proofErr w:type="spellStart"/>
            <w:r w:rsidRPr="006E62B1">
              <w:rPr>
                <w:rFonts w:cs="Calibri"/>
              </w:rPr>
              <w:t>eCB</w:t>
            </w:r>
            <w:proofErr w:type="spellEnd"/>
            <w:r w:rsidRPr="006E62B1">
              <w:rPr>
                <w:rFonts w:cs="Calibri"/>
              </w:rPr>
              <w:t xml:space="preserve"> and affective (mood) responses in adults</w:t>
            </w:r>
            <w:r w:rsidR="007974A8">
              <w:rPr>
                <w:rFonts w:cs="Calibri"/>
              </w:rPr>
              <w:t xml:space="preserve"> with cancer</w:t>
            </w:r>
            <w:r w:rsidRPr="006E62B1">
              <w:rPr>
                <w:rFonts w:cs="Calibri"/>
              </w:rPr>
              <w:t xml:space="preserve"> currently receiving </w:t>
            </w:r>
            <w:r w:rsidR="007974A8">
              <w:rPr>
                <w:rFonts w:cs="Calibri"/>
              </w:rPr>
              <w:t>chemotherapy</w:t>
            </w:r>
            <w:r w:rsidRPr="006E62B1">
              <w:rPr>
                <w:rFonts w:cs="Calibri"/>
              </w:rPr>
              <w:t xml:space="preserve"> treatment versus their healthy peers.  </w:t>
            </w:r>
          </w:p>
          <w:p w14:paraId="0B3150B3" w14:textId="77777777" w:rsidR="006E62B1" w:rsidRPr="006E62B1" w:rsidRDefault="006E62B1" w:rsidP="00DE34FB">
            <w:pPr>
              <w:ind w:right="140"/>
              <w:jc w:val="both"/>
              <w:rPr>
                <w:rFonts w:cs="Calibri"/>
                <w:u w:val="single"/>
              </w:rPr>
            </w:pPr>
            <w:r w:rsidRPr="006E62B1">
              <w:rPr>
                <w:rFonts w:cs="Calibri"/>
                <w:u w:val="single"/>
              </w:rPr>
              <w:t>Secondary Objective:</w:t>
            </w:r>
          </w:p>
          <w:p w14:paraId="7DF19FA4" w14:textId="77777777" w:rsidR="006E62B1" w:rsidRPr="00A71E22" w:rsidRDefault="006E62B1" w:rsidP="00DE34FB">
            <w:pPr>
              <w:ind w:right="140"/>
              <w:jc w:val="both"/>
              <w:rPr>
                <w:rFonts w:cs="Calibri"/>
              </w:rPr>
            </w:pPr>
            <w:r w:rsidRPr="006E62B1">
              <w:rPr>
                <w:rFonts w:cs="Calibri"/>
              </w:rPr>
              <w:t xml:space="preserve">To examine </w:t>
            </w:r>
            <w:r w:rsidR="00DE34FB">
              <w:rPr>
                <w:rFonts w:cs="Calibri"/>
              </w:rPr>
              <w:t xml:space="preserve">the impact of </w:t>
            </w:r>
            <w:r w:rsidRPr="006E62B1">
              <w:rPr>
                <w:rFonts w:cs="Calibri"/>
              </w:rPr>
              <w:t>relationship</w:t>
            </w:r>
            <w:r w:rsidR="00DE34FB">
              <w:rPr>
                <w:rFonts w:cs="Calibri"/>
              </w:rPr>
              <w:t>s</w:t>
            </w:r>
            <w:r w:rsidRPr="006E62B1">
              <w:rPr>
                <w:rFonts w:cs="Calibri"/>
              </w:rPr>
              <w:t xml:space="preserve"> between </w:t>
            </w:r>
            <w:proofErr w:type="spellStart"/>
            <w:r w:rsidRPr="006E62B1">
              <w:rPr>
                <w:rFonts w:cs="Calibri"/>
              </w:rPr>
              <w:t>eCB</w:t>
            </w:r>
            <w:proofErr w:type="spellEnd"/>
            <w:r w:rsidR="00DE34FB">
              <w:rPr>
                <w:rFonts w:cs="Calibri"/>
              </w:rPr>
              <w:t xml:space="preserve"> </w:t>
            </w:r>
            <w:r w:rsidRPr="006E62B1">
              <w:rPr>
                <w:rFonts w:cs="Calibri"/>
              </w:rPr>
              <w:t xml:space="preserve">and mood parameter </w:t>
            </w:r>
            <w:r w:rsidR="00DE34FB">
              <w:rPr>
                <w:rFonts w:cs="Calibri"/>
              </w:rPr>
              <w:t>responses to</w:t>
            </w:r>
            <w:r w:rsidRPr="006E62B1">
              <w:rPr>
                <w:rFonts w:cs="Calibri"/>
              </w:rPr>
              <w:t xml:space="preserve"> exercise in adults currently receiving cancer treatment and their healthy peers.  </w:t>
            </w:r>
          </w:p>
        </w:tc>
      </w:tr>
      <w:tr w:rsidR="00B22D3F" w:rsidRPr="00C05B92" w14:paraId="7764B82E" w14:textId="77777777" w:rsidTr="003C5BFE">
        <w:trPr>
          <w:trHeight w:val="617"/>
        </w:trPr>
        <w:tc>
          <w:tcPr>
            <w:tcW w:w="2614" w:type="dxa"/>
            <w:shd w:val="clear" w:color="auto" w:fill="D9D9D9"/>
          </w:tcPr>
          <w:p w14:paraId="716E6BD1" w14:textId="77777777" w:rsidR="00B22D3F" w:rsidRPr="00EA0F6B" w:rsidRDefault="00B22D3F" w:rsidP="003C5BFE">
            <w:pPr>
              <w:ind w:hanging="2"/>
              <w:rPr>
                <w:rFonts w:cs="Calibri"/>
              </w:rPr>
            </w:pPr>
            <w:r w:rsidRPr="00EA0F6B">
              <w:rPr>
                <w:rFonts w:cs="Calibri"/>
                <w:b/>
              </w:rPr>
              <w:t>Study design</w:t>
            </w:r>
          </w:p>
        </w:tc>
        <w:tc>
          <w:tcPr>
            <w:tcW w:w="6595" w:type="dxa"/>
            <w:shd w:val="clear" w:color="auto" w:fill="auto"/>
          </w:tcPr>
          <w:p w14:paraId="342B2CDC" w14:textId="77777777" w:rsidR="00B22D3F" w:rsidRPr="00A71E22" w:rsidRDefault="00A71E22" w:rsidP="00A71E22">
            <w:pPr>
              <w:ind w:right="140"/>
              <w:jc w:val="both"/>
              <w:rPr>
                <w:rFonts w:asciiTheme="minorHAnsi" w:hAnsiTheme="minorHAnsi"/>
                <w:iCs/>
                <w:color w:val="000000" w:themeColor="text1"/>
              </w:rPr>
            </w:pPr>
            <w:r w:rsidRPr="00282F59">
              <w:rPr>
                <w:rFonts w:asciiTheme="minorHAnsi" w:hAnsiTheme="minorHAnsi"/>
                <w:iCs/>
                <w:color w:val="000000" w:themeColor="text1"/>
              </w:rPr>
              <w:t>A controlled trial</w:t>
            </w:r>
            <w:r>
              <w:rPr>
                <w:rFonts w:asciiTheme="minorHAnsi" w:hAnsiTheme="minorHAnsi"/>
                <w:iCs/>
                <w:color w:val="000000" w:themeColor="text1"/>
              </w:rPr>
              <w:t xml:space="preserve"> comparing the effect of a single bout of exercise on </w:t>
            </w:r>
            <w:proofErr w:type="spellStart"/>
            <w:r w:rsidRPr="00282F59">
              <w:rPr>
                <w:rFonts w:asciiTheme="minorHAnsi" w:hAnsiTheme="minorHAnsi"/>
                <w:iCs/>
                <w:color w:val="000000" w:themeColor="text1"/>
              </w:rPr>
              <w:t>eCB</w:t>
            </w:r>
            <w:proofErr w:type="spellEnd"/>
            <w:r w:rsidRPr="00282F59">
              <w:rPr>
                <w:rFonts w:asciiTheme="minorHAnsi" w:hAnsiTheme="minorHAnsi"/>
                <w:iCs/>
                <w:color w:val="000000" w:themeColor="text1"/>
              </w:rPr>
              <w:t xml:space="preserve"> </w:t>
            </w:r>
            <w:r>
              <w:rPr>
                <w:rFonts w:asciiTheme="minorHAnsi" w:hAnsiTheme="minorHAnsi"/>
                <w:iCs/>
                <w:color w:val="000000" w:themeColor="text1"/>
              </w:rPr>
              <w:t xml:space="preserve">and mood </w:t>
            </w:r>
            <w:r w:rsidRPr="00282F59">
              <w:rPr>
                <w:rFonts w:asciiTheme="minorHAnsi" w:hAnsiTheme="minorHAnsi"/>
                <w:iCs/>
                <w:color w:val="000000" w:themeColor="text1"/>
              </w:rPr>
              <w:t xml:space="preserve">responses in </w:t>
            </w:r>
            <w:r w:rsidR="007974A8">
              <w:rPr>
                <w:rFonts w:asciiTheme="minorHAnsi" w:hAnsiTheme="minorHAnsi"/>
                <w:iCs/>
                <w:color w:val="000000" w:themeColor="text1"/>
              </w:rPr>
              <w:t xml:space="preserve">adults with </w:t>
            </w:r>
            <w:r w:rsidRPr="00282F59">
              <w:rPr>
                <w:rFonts w:asciiTheme="minorHAnsi" w:hAnsiTheme="minorHAnsi"/>
                <w:iCs/>
                <w:color w:val="000000" w:themeColor="text1"/>
              </w:rPr>
              <w:t xml:space="preserve">cancer </w:t>
            </w:r>
            <w:r w:rsidR="007974A8">
              <w:rPr>
                <w:rFonts w:asciiTheme="minorHAnsi" w:hAnsiTheme="minorHAnsi"/>
                <w:iCs/>
                <w:color w:val="000000" w:themeColor="text1"/>
              </w:rPr>
              <w:t xml:space="preserve">currently receiving chemotherapy treatment </w:t>
            </w:r>
            <w:r w:rsidRPr="00282F59">
              <w:rPr>
                <w:rFonts w:asciiTheme="minorHAnsi" w:hAnsiTheme="minorHAnsi"/>
                <w:iCs/>
                <w:color w:val="000000" w:themeColor="text1"/>
              </w:rPr>
              <w:t xml:space="preserve">versus age-matched, healthy peers will be implemented.  </w:t>
            </w:r>
          </w:p>
        </w:tc>
      </w:tr>
      <w:tr w:rsidR="00B22D3F" w:rsidRPr="00C05B92" w14:paraId="71CA1DD3" w14:textId="77777777" w:rsidTr="003C5BFE">
        <w:tc>
          <w:tcPr>
            <w:tcW w:w="2614" w:type="dxa"/>
            <w:shd w:val="clear" w:color="auto" w:fill="D9D9D9"/>
          </w:tcPr>
          <w:p w14:paraId="6DFAA8C1" w14:textId="77777777" w:rsidR="00B22D3F" w:rsidRPr="00EA0F6B" w:rsidRDefault="00B22D3F" w:rsidP="003C5BFE">
            <w:pPr>
              <w:ind w:hanging="2"/>
              <w:rPr>
                <w:rFonts w:cs="Calibri"/>
              </w:rPr>
            </w:pPr>
            <w:r w:rsidRPr="00EA0F6B">
              <w:rPr>
                <w:rFonts w:cs="Calibri"/>
                <w:b/>
              </w:rPr>
              <w:t>Planned sample size</w:t>
            </w:r>
          </w:p>
        </w:tc>
        <w:tc>
          <w:tcPr>
            <w:tcW w:w="6595" w:type="dxa"/>
            <w:shd w:val="clear" w:color="auto" w:fill="auto"/>
          </w:tcPr>
          <w:p w14:paraId="4428F19E" w14:textId="77777777" w:rsidR="00B22D3F" w:rsidRPr="00A71E22" w:rsidRDefault="00A71E22" w:rsidP="00A71E22">
            <w:pPr>
              <w:ind w:right="140"/>
              <w:jc w:val="both"/>
              <w:rPr>
                <w:rFonts w:asciiTheme="minorHAnsi" w:hAnsiTheme="minorHAnsi"/>
                <w:iCs/>
                <w:color w:val="000000" w:themeColor="text1"/>
              </w:rPr>
            </w:pPr>
            <w:r w:rsidRPr="00282F59">
              <w:rPr>
                <w:rFonts w:asciiTheme="minorHAnsi" w:hAnsiTheme="minorHAnsi"/>
                <w:iCs/>
                <w:color w:val="000000" w:themeColor="text1"/>
              </w:rPr>
              <w:t xml:space="preserve">As it is a pilot feasibility study, the decision regarding sample size is pragmatic.  </w:t>
            </w:r>
            <w:r>
              <w:rPr>
                <w:rFonts w:asciiTheme="minorHAnsi" w:hAnsiTheme="minorHAnsi"/>
                <w:iCs/>
                <w:color w:val="000000" w:themeColor="text1"/>
              </w:rPr>
              <w:t>We aim to recruit</w:t>
            </w:r>
            <w:r w:rsidRPr="00282F59">
              <w:rPr>
                <w:rFonts w:asciiTheme="minorHAnsi" w:hAnsiTheme="minorHAnsi"/>
                <w:iCs/>
                <w:color w:val="000000" w:themeColor="text1"/>
              </w:rPr>
              <w:t xml:space="preserve"> 20 p</w:t>
            </w:r>
            <w:r>
              <w:rPr>
                <w:rFonts w:asciiTheme="minorHAnsi" w:hAnsiTheme="minorHAnsi"/>
                <w:iCs/>
                <w:color w:val="000000" w:themeColor="text1"/>
              </w:rPr>
              <w:t>articipants</w:t>
            </w:r>
            <w:r w:rsidRPr="00282F59">
              <w:rPr>
                <w:rFonts w:asciiTheme="minorHAnsi" w:hAnsiTheme="minorHAnsi"/>
                <w:iCs/>
                <w:color w:val="000000" w:themeColor="text1"/>
              </w:rPr>
              <w:t xml:space="preserve"> </w:t>
            </w:r>
            <w:r>
              <w:rPr>
                <w:rFonts w:asciiTheme="minorHAnsi" w:hAnsiTheme="minorHAnsi"/>
                <w:iCs/>
                <w:color w:val="000000" w:themeColor="text1"/>
              </w:rPr>
              <w:t xml:space="preserve">for this </w:t>
            </w:r>
            <w:r w:rsidRPr="00282F59">
              <w:rPr>
                <w:rFonts w:asciiTheme="minorHAnsi" w:hAnsiTheme="minorHAnsi"/>
                <w:iCs/>
                <w:color w:val="000000" w:themeColor="text1"/>
              </w:rPr>
              <w:t xml:space="preserve">study.  </w:t>
            </w:r>
            <w:r>
              <w:rPr>
                <w:rFonts w:asciiTheme="minorHAnsi" w:hAnsiTheme="minorHAnsi"/>
                <w:iCs/>
                <w:color w:val="000000" w:themeColor="text1"/>
              </w:rPr>
              <w:t>Where applicable, s</w:t>
            </w:r>
            <w:r w:rsidRPr="00282F59">
              <w:rPr>
                <w:rFonts w:asciiTheme="minorHAnsi" w:hAnsiTheme="minorHAnsi"/>
                <w:iCs/>
                <w:color w:val="000000" w:themeColor="text1"/>
              </w:rPr>
              <w:t xml:space="preserve">ample size estimates to inform future trials will be computed </w:t>
            </w:r>
            <w:r w:rsidRPr="00E01B32">
              <w:rPr>
                <w:rFonts w:asciiTheme="minorHAnsi" w:hAnsiTheme="minorHAnsi"/>
                <w:i/>
                <w:color w:val="000000" w:themeColor="text1"/>
              </w:rPr>
              <w:t>post hoc.</w:t>
            </w:r>
          </w:p>
        </w:tc>
      </w:tr>
      <w:tr w:rsidR="00B22D3F" w:rsidRPr="00C05B92" w14:paraId="5F8EC261" w14:textId="77777777" w:rsidTr="003C5BFE">
        <w:trPr>
          <w:trHeight w:val="649"/>
        </w:trPr>
        <w:tc>
          <w:tcPr>
            <w:tcW w:w="2614" w:type="dxa"/>
            <w:shd w:val="clear" w:color="auto" w:fill="D9D9D9"/>
          </w:tcPr>
          <w:p w14:paraId="71E72947" w14:textId="77777777" w:rsidR="00B22D3F" w:rsidRPr="00EA0F6B" w:rsidRDefault="00B22D3F" w:rsidP="003C5BFE">
            <w:pPr>
              <w:ind w:hanging="2"/>
              <w:rPr>
                <w:rFonts w:cs="Calibri"/>
              </w:rPr>
            </w:pPr>
            <w:r w:rsidRPr="00EA0F6B">
              <w:rPr>
                <w:rFonts w:cs="Calibri"/>
                <w:b/>
              </w:rPr>
              <w:t>Selection criteria</w:t>
            </w:r>
          </w:p>
        </w:tc>
        <w:tc>
          <w:tcPr>
            <w:tcW w:w="6595" w:type="dxa"/>
            <w:shd w:val="clear" w:color="auto" w:fill="auto"/>
          </w:tcPr>
          <w:p w14:paraId="4C276BEC" w14:textId="77777777" w:rsidR="00A71E22" w:rsidRPr="00E90C6F" w:rsidRDefault="00A71E22" w:rsidP="00A71E22">
            <w:pPr>
              <w:pStyle w:val="CommentText"/>
              <w:ind w:right="140"/>
              <w:jc w:val="both"/>
              <w:rPr>
                <w:rFonts w:asciiTheme="minorHAnsi" w:hAnsiTheme="minorHAnsi"/>
                <w:color w:val="000000" w:themeColor="text1"/>
                <w:sz w:val="22"/>
                <w:szCs w:val="22"/>
              </w:rPr>
            </w:pPr>
            <w:r>
              <w:rPr>
                <w:rFonts w:asciiTheme="minorHAnsi" w:hAnsiTheme="minorHAnsi"/>
                <w:i/>
                <w:iCs/>
                <w:color w:val="000000" w:themeColor="text1"/>
                <w:sz w:val="22"/>
                <w:szCs w:val="22"/>
                <w:u w:val="single"/>
              </w:rPr>
              <w:t>C</w:t>
            </w:r>
            <w:r w:rsidRPr="00E90C6F">
              <w:rPr>
                <w:rFonts w:asciiTheme="minorHAnsi" w:hAnsiTheme="minorHAnsi"/>
                <w:i/>
                <w:iCs/>
                <w:color w:val="000000" w:themeColor="text1"/>
                <w:sz w:val="22"/>
                <w:szCs w:val="22"/>
                <w:u w:val="single"/>
              </w:rPr>
              <w:t>ancer patients:</w:t>
            </w:r>
            <w:r w:rsidRPr="00282F59">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Adults </w:t>
            </w:r>
            <w:r w:rsidR="002B4CE5">
              <w:rPr>
                <w:rFonts w:asciiTheme="minorHAnsi" w:hAnsiTheme="minorHAnsi"/>
                <w:color w:val="000000" w:themeColor="text1"/>
                <w:sz w:val="22"/>
                <w:szCs w:val="22"/>
              </w:rPr>
              <w:t xml:space="preserve">(&gt;18 years) </w:t>
            </w:r>
            <w:r w:rsidR="007974A8">
              <w:rPr>
                <w:rFonts w:asciiTheme="minorHAnsi" w:hAnsiTheme="minorHAnsi"/>
                <w:color w:val="000000" w:themeColor="text1"/>
                <w:sz w:val="22"/>
                <w:szCs w:val="22"/>
              </w:rPr>
              <w:t xml:space="preserve">with cancer </w:t>
            </w:r>
            <w:r w:rsidR="002B4CE5">
              <w:rPr>
                <w:rFonts w:asciiTheme="minorHAnsi" w:hAnsiTheme="minorHAnsi"/>
                <w:color w:val="000000" w:themeColor="text1"/>
                <w:sz w:val="22"/>
                <w:szCs w:val="22"/>
              </w:rPr>
              <w:t xml:space="preserve">currently </w:t>
            </w:r>
            <w:r>
              <w:rPr>
                <w:rFonts w:asciiTheme="minorHAnsi" w:hAnsiTheme="minorHAnsi"/>
                <w:color w:val="000000" w:themeColor="text1"/>
                <w:sz w:val="22"/>
                <w:szCs w:val="22"/>
              </w:rPr>
              <w:t xml:space="preserve">receiving </w:t>
            </w:r>
            <w:r w:rsidR="00973E4B">
              <w:rPr>
                <w:rFonts w:asciiTheme="minorHAnsi" w:hAnsiTheme="minorHAnsi"/>
                <w:color w:val="000000" w:themeColor="text1"/>
                <w:sz w:val="22"/>
                <w:szCs w:val="22"/>
              </w:rPr>
              <w:t>chemotherapy</w:t>
            </w:r>
            <w:r>
              <w:rPr>
                <w:rFonts w:asciiTheme="minorHAnsi" w:hAnsiTheme="minorHAnsi"/>
                <w:color w:val="000000" w:themeColor="text1"/>
                <w:sz w:val="22"/>
                <w:szCs w:val="22"/>
              </w:rPr>
              <w:t xml:space="preserve"> treatment</w:t>
            </w:r>
            <w:r w:rsidR="005C5881">
              <w:rPr>
                <w:rFonts w:asciiTheme="minorHAnsi" w:hAnsiTheme="minorHAnsi"/>
                <w:color w:val="000000" w:themeColor="text1"/>
                <w:sz w:val="22"/>
                <w:szCs w:val="22"/>
              </w:rPr>
              <w:t xml:space="preserve">; </w:t>
            </w:r>
            <w:r w:rsidRPr="00282F59">
              <w:rPr>
                <w:rFonts w:asciiTheme="minorHAnsi" w:hAnsiTheme="minorHAnsi"/>
                <w:color w:val="000000" w:themeColor="text1"/>
                <w:sz w:val="22"/>
                <w:szCs w:val="22"/>
              </w:rPr>
              <w:t>Eastern Cooperative Oncology Group (ECOG) performance status of 0–</w:t>
            </w:r>
            <w:r w:rsidR="00DE34FB">
              <w:rPr>
                <w:rFonts w:asciiTheme="minorHAnsi" w:hAnsiTheme="minorHAnsi"/>
                <w:color w:val="000000" w:themeColor="text1"/>
                <w:sz w:val="22"/>
                <w:szCs w:val="22"/>
              </w:rPr>
              <w:t>1</w:t>
            </w:r>
            <w:r w:rsidRPr="00282F59">
              <w:rPr>
                <w:rFonts w:asciiTheme="minorHAnsi" w:hAnsiTheme="minorHAnsi"/>
                <w:color w:val="000000" w:themeColor="text1"/>
                <w:sz w:val="22"/>
                <w:szCs w:val="22"/>
              </w:rPr>
              <w:t xml:space="preserve">, medical approval of the treating oncologist, sufficient English to provide consent and </w:t>
            </w:r>
            <w:r w:rsidR="005C5881">
              <w:rPr>
                <w:rFonts w:asciiTheme="minorHAnsi" w:hAnsiTheme="minorHAnsi"/>
                <w:color w:val="000000" w:themeColor="text1"/>
                <w:sz w:val="22"/>
                <w:szCs w:val="22"/>
              </w:rPr>
              <w:t>complete</w:t>
            </w:r>
            <w:r w:rsidRPr="00282F59">
              <w:rPr>
                <w:rFonts w:asciiTheme="minorHAnsi" w:hAnsiTheme="minorHAnsi"/>
                <w:color w:val="000000" w:themeColor="text1"/>
                <w:sz w:val="22"/>
                <w:szCs w:val="22"/>
              </w:rPr>
              <w:t xml:space="preserve"> study procedures.  </w:t>
            </w:r>
          </w:p>
          <w:p w14:paraId="1F642290" w14:textId="77777777" w:rsidR="00B22D3F" w:rsidRPr="002B4CE5" w:rsidRDefault="005C5881" w:rsidP="002B4CE5">
            <w:pPr>
              <w:pStyle w:val="CommentText"/>
              <w:ind w:right="140"/>
              <w:jc w:val="both"/>
              <w:rPr>
                <w:rFonts w:asciiTheme="minorHAnsi" w:hAnsiTheme="minorHAnsi"/>
                <w:color w:val="000000" w:themeColor="text1"/>
                <w:sz w:val="22"/>
                <w:szCs w:val="22"/>
              </w:rPr>
            </w:pPr>
            <w:r>
              <w:rPr>
                <w:rFonts w:asciiTheme="minorHAnsi" w:hAnsiTheme="minorHAnsi"/>
                <w:i/>
                <w:iCs/>
                <w:color w:val="000000" w:themeColor="text1"/>
                <w:sz w:val="22"/>
                <w:szCs w:val="22"/>
                <w:u w:val="single"/>
              </w:rPr>
              <w:t>H</w:t>
            </w:r>
            <w:r w:rsidR="00A71E22" w:rsidRPr="00E90C6F">
              <w:rPr>
                <w:rFonts w:asciiTheme="minorHAnsi" w:hAnsiTheme="minorHAnsi"/>
                <w:i/>
                <w:iCs/>
                <w:color w:val="000000" w:themeColor="text1"/>
                <w:sz w:val="22"/>
                <w:szCs w:val="22"/>
                <w:u w:val="single"/>
              </w:rPr>
              <w:t>ealthy controls:</w:t>
            </w:r>
            <w:r w:rsidR="00A71E22" w:rsidRPr="00282F59">
              <w:rPr>
                <w:rFonts w:asciiTheme="minorHAnsi" w:hAnsiTheme="minorHAnsi"/>
                <w:color w:val="000000" w:themeColor="text1"/>
                <w:sz w:val="22"/>
                <w:szCs w:val="22"/>
              </w:rPr>
              <w:t xml:space="preserve">  </w:t>
            </w:r>
            <w:r w:rsidR="002B4CE5">
              <w:rPr>
                <w:rFonts w:asciiTheme="minorHAnsi" w:hAnsiTheme="minorHAnsi"/>
                <w:color w:val="000000" w:themeColor="text1"/>
                <w:sz w:val="22"/>
                <w:szCs w:val="22"/>
              </w:rPr>
              <w:t>Adults (</w:t>
            </w:r>
            <w:r w:rsidR="00A71E22" w:rsidRPr="00282F59">
              <w:rPr>
                <w:rFonts w:asciiTheme="minorHAnsi" w:hAnsiTheme="minorHAnsi"/>
                <w:color w:val="000000" w:themeColor="text1"/>
                <w:sz w:val="22"/>
                <w:szCs w:val="22"/>
              </w:rPr>
              <w:t>&gt;18 years</w:t>
            </w:r>
            <w:r w:rsidR="002B4CE5">
              <w:rPr>
                <w:rFonts w:asciiTheme="minorHAnsi" w:hAnsiTheme="minorHAnsi"/>
                <w:color w:val="000000" w:themeColor="text1"/>
                <w:sz w:val="22"/>
                <w:szCs w:val="22"/>
              </w:rPr>
              <w:t>)</w:t>
            </w:r>
            <w:r w:rsidR="00A71E22" w:rsidRPr="00282F59">
              <w:rPr>
                <w:rFonts w:asciiTheme="minorHAnsi" w:hAnsiTheme="minorHAnsi"/>
                <w:color w:val="000000" w:themeColor="text1"/>
                <w:sz w:val="22"/>
                <w:szCs w:val="22"/>
              </w:rPr>
              <w:t>; age</w:t>
            </w:r>
            <w:r w:rsidR="00A71E22">
              <w:rPr>
                <w:rFonts w:asciiTheme="minorHAnsi" w:hAnsiTheme="minorHAnsi"/>
                <w:color w:val="000000" w:themeColor="text1"/>
                <w:sz w:val="22"/>
                <w:szCs w:val="22"/>
              </w:rPr>
              <w:t xml:space="preserve"> and BMI</w:t>
            </w:r>
            <w:r w:rsidR="002B4CE5">
              <w:rPr>
                <w:rFonts w:asciiTheme="minorHAnsi" w:hAnsiTheme="minorHAnsi"/>
                <w:color w:val="000000" w:themeColor="text1"/>
                <w:sz w:val="22"/>
                <w:szCs w:val="22"/>
              </w:rPr>
              <w:t>-</w:t>
            </w:r>
            <w:r w:rsidR="00A71E22">
              <w:rPr>
                <w:rFonts w:asciiTheme="minorHAnsi" w:hAnsiTheme="minorHAnsi"/>
                <w:color w:val="000000" w:themeColor="text1"/>
                <w:sz w:val="22"/>
                <w:szCs w:val="22"/>
              </w:rPr>
              <w:t>matched</w:t>
            </w:r>
            <w:r w:rsidR="00A71E22" w:rsidRPr="00282F59">
              <w:rPr>
                <w:rFonts w:asciiTheme="minorHAnsi" w:hAnsiTheme="minorHAnsi"/>
                <w:color w:val="000000" w:themeColor="text1"/>
                <w:sz w:val="22"/>
                <w:szCs w:val="22"/>
              </w:rPr>
              <w:t xml:space="preserve"> to the cancer patients; </w:t>
            </w:r>
            <w:r w:rsidR="00A71E22">
              <w:rPr>
                <w:rFonts w:asciiTheme="minorHAnsi" w:hAnsiTheme="minorHAnsi"/>
                <w:color w:val="000000" w:themeColor="text1"/>
                <w:sz w:val="22"/>
                <w:szCs w:val="22"/>
              </w:rPr>
              <w:t xml:space="preserve">no history </w:t>
            </w:r>
            <w:r w:rsidR="00DE34FB">
              <w:rPr>
                <w:rFonts w:asciiTheme="minorHAnsi" w:hAnsiTheme="minorHAnsi"/>
                <w:color w:val="000000" w:themeColor="text1"/>
                <w:sz w:val="22"/>
                <w:szCs w:val="22"/>
              </w:rPr>
              <w:t xml:space="preserve">of systemic </w:t>
            </w:r>
            <w:r w:rsidR="00A71E22">
              <w:rPr>
                <w:rFonts w:asciiTheme="minorHAnsi" w:hAnsiTheme="minorHAnsi"/>
                <w:color w:val="000000" w:themeColor="text1"/>
                <w:sz w:val="22"/>
                <w:szCs w:val="22"/>
              </w:rPr>
              <w:t>cancer</w:t>
            </w:r>
            <w:r w:rsidR="00DE34FB">
              <w:rPr>
                <w:rFonts w:asciiTheme="minorHAnsi" w:hAnsiTheme="minorHAnsi"/>
                <w:color w:val="000000" w:themeColor="text1"/>
                <w:sz w:val="22"/>
                <w:szCs w:val="22"/>
              </w:rPr>
              <w:t xml:space="preserve"> treatment</w:t>
            </w:r>
            <w:r w:rsidR="00A71E22">
              <w:rPr>
                <w:rFonts w:asciiTheme="minorHAnsi" w:hAnsiTheme="minorHAnsi"/>
                <w:color w:val="000000" w:themeColor="text1"/>
                <w:sz w:val="22"/>
                <w:szCs w:val="22"/>
              </w:rPr>
              <w:t>;</w:t>
            </w:r>
            <w:r w:rsidR="002B4CE5">
              <w:rPr>
                <w:rFonts w:asciiTheme="minorHAnsi" w:hAnsiTheme="minorHAnsi"/>
                <w:color w:val="000000" w:themeColor="text1"/>
                <w:sz w:val="22"/>
                <w:szCs w:val="22"/>
              </w:rPr>
              <w:t xml:space="preserve"> </w:t>
            </w:r>
            <w:r w:rsidR="00A71E22" w:rsidRPr="00282F59">
              <w:rPr>
                <w:rFonts w:asciiTheme="minorHAnsi" w:hAnsiTheme="minorHAnsi"/>
                <w:color w:val="000000" w:themeColor="text1"/>
                <w:sz w:val="22"/>
                <w:szCs w:val="22"/>
              </w:rPr>
              <w:t xml:space="preserve">free of medically diagnosed cardiac, metabolic, pulmonary, neurological and/or uncontrolled </w:t>
            </w:r>
            <w:r w:rsidR="002B4CE5">
              <w:rPr>
                <w:rFonts w:asciiTheme="minorHAnsi" w:hAnsiTheme="minorHAnsi"/>
                <w:color w:val="000000" w:themeColor="text1"/>
                <w:sz w:val="22"/>
                <w:szCs w:val="22"/>
              </w:rPr>
              <w:t>r</w:t>
            </w:r>
            <w:r w:rsidR="00A71E22">
              <w:rPr>
                <w:rFonts w:asciiTheme="minorHAnsi" w:hAnsiTheme="minorHAnsi"/>
                <w:color w:val="000000" w:themeColor="text1"/>
                <w:sz w:val="22"/>
                <w:szCs w:val="22"/>
              </w:rPr>
              <w:t>isk factors</w:t>
            </w:r>
            <w:r w:rsidR="00A71E22" w:rsidRPr="00282F59">
              <w:rPr>
                <w:rFonts w:asciiTheme="minorHAnsi" w:hAnsiTheme="minorHAnsi"/>
                <w:color w:val="000000" w:themeColor="text1"/>
                <w:sz w:val="22"/>
                <w:szCs w:val="22"/>
              </w:rPr>
              <w:t xml:space="preserve">; </w:t>
            </w:r>
            <w:r w:rsidR="002B4CE5">
              <w:rPr>
                <w:rFonts w:asciiTheme="minorHAnsi" w:hAnsiTheme="minorHAnsi"/>
                <w:color w:val="000000" w:themeColor="text1"/>
                <w:sz w:val="22"/>
                <w:szCs w:val="22"/>
              </w:rPr>
              <w:t>s</w:t>
            </w:r>
            <w:r w:rsidR="002B4CE5" w:rsidRPr="00282F59">
              <w:rPr>
                <w:rFonts w:asciiTheme="minorHAnsi" w:hAnsiTheme="minorHAnsi"/>
                <w:color w:val="000000" w:themeColor="text1"/>
                <w:sz w:val="22"/>
                <w:szCs w:val="22"/>
              </w:rPr>
              <w:t xml:space="preserve">ufficient English to provide consent and </w:t>
            </w:r>
            <w:r w:rsidR="002B4CE5">
              <w:rPr>
                <w:rFonts w:asciiTheme="minorHAnsi" w:hAnsiTheme="minorHAnsi"/>
                <w:color w:val="000000" w:themeColor="text1"/>
                <w:sz w:val="22"/>
                <w:szCs w:val="22"/>
              </w:rPr>
              <w:t>complete</w:t>
            </w:r>
            <w:r w:rsidR="002B4CE5" w:rsidRPr="00282F59">
              <w:rPr>
                <w:rFonts w:asciiTheme="minorHAnsi" w:hAnsiTheme="minorHAnsi"/>
                <w:color w:val="000000" w:themeColor="text1"/>
                <w:sz w:val="22"/>
                <w:szCs w:val="22"/>
              </w:rPr>
              <w:t xml:space="preserve"> study procedures.  </w:t>
            </w:r>
          </w:p>
        </w:tc>
      </w:tr>
      <w:tr w:rsidR="00B22D3F" w:rsidRPr="00C05B92" w14:paraId="0E867CC1" w14:textId="77777777" w:rsidTr="009C073B">
        <w:trPr>
          <w:trHeight w:val="2565"/>
        </w:trPr>
        <w:tc>
          <w:tcPr>
            <w:tcW w:w="2614" w:type="dxa"/>
            <w:shd w:val="clear" w:color="auto" w:fill="D9D9D9"/>
          </w:tcPr>
          <w:p w14:paraId="02C3FBCD" w14:textId="77777777" w:rsidR="00B22D3F" w:rsidRPr="00DE6E7B" w:rsidRDefault="00B22D3F" w:rsidP="003C5BFE">
            <w:pPr>
              <w:rPr>
                <w:rFonts w:cs="Calibri"/>
                <w:b/>
              </w:rPr>
            </w:pPr>
            <w:r w:rsidRPr="00DE6E7B">
              <w:rPr>
                <w:rFonts w:cs="Calibri"/>
                <w:b/>
              </w:rPr>
              <w:t>Study Procedure</w:t>
            </w:r>
          </w:p>
        </w:tc>
        <w:tc>
          <w:tcPr>
            <w:tcW w:w="6595" w:type="dxa"/>
            <w:shd w:val="clear" w:color="auto" w:fill="auto"/>
          </w:tcPr>
          <w:p w14:paraId="339FA4EA" w14:textId="77777777" w:rsidR="00B22D3F" w:rsidRPr="00DE6E7B" w:rsidRDefault="00A84110" w:rsidP="00D041C6">
            <w:pPr>
              <w:spacing w:before="0" w:after="0"/>
              <w:rPr>
                <w:rFonts w:asciiTheme="minorHAnsi" w:hAnsiTheme="minorHAnsi"/>
                <w:color w:val="000000" w:themeColor="text1"/>
                <w:szCs w:val="22"/>
              </w:rPr>
            </w:pPr>
            <w:r w:rsidRPr="00DE6E7B">
              <w:rPr>
                <w:rFonts w:asciiTheme="minorHAnsi" w:hAnsiTheme="minorHAnsi"/>
                <w:color w:val="000000" w:themeColor="text1"/>
                <w:szCs w:val="22"/>
              </w:rPr>
              <w:t>Twenty</w:t>
            </w:r>
            <w:r w:rsidR="00104C05">
              <w:rPr>
                <w:rFonts w:asciiTheme="minorHAnsi" w:hAnsiTheme="minorHAnsi"/>
                <w:color w:val="000000" w:themeColor="text1"/>
                <w:szCs w:val="22"/>
              </w:rPr>
              <w:t xml:space="preserve"> participants</w:t>
            </w:r>
            <w:r w:rsidRPr="00DE6E7B">
              <w:rPr>
                <w:rFonts w:asciiTheme="minorHAnsi" w:hAnsiTheme="minorHAnsi"/>
                <w:color w:val="000000" w:themeColor="text1"/>
                <w:szCs w:val="22"/>
              </w:rPr>
              <w:t xml:space="preserve"> (10 cancer patients and 10 healthy </w:t>
            </w:r>
            <w:r w:rsidR="007B22E1" w:rsidRPr="00DE6E7B">
              <w:rPr>
                <w:rFonts w:asciiTheme="minorHAnsi" w:hAnsiTheme="minorHAnsi"/>
                <w:color w:val="000000" w:themeColor="text1"/>
                <w:szCs w:val="22"/>
              </w:rPr>
              <w:t>controls</w:t>
            </w:r>
            <w:r w:rsidRPr="00DE6E7B">
              <w:rPr>
                <w:rFonts w:asciiTheme="minorHAnsi" w:hAnsiTheme="minorHAnsi"/>
                <w:color w:val="000000" w:themeColor="text1"/>
                <w:szCs w:val="22"/>
              </w:rPr>
              <w:t>) will be recruited to engage in a single testing session involving baseline data collection, a resting condition (30 min) and an exercise condition (</w:t>
            </w:r>
            <w:r w:rsidR="00DE34FB">
              <w:rPr>
                <w:rFonts w:asciiTheme="minorHAnsi" w:hAnsiTheme="minorHAnsi"/>
                <w:color w:val="000000" w:themeColor="text1"/>
                <w:szCs w:val="22"/>
              </w:rPr>
              <w:t xml:space="preserve">30 </w:t>
            </w:r>
            <w:r w:rsidRPr="00DE6E7B">
              <w:rPr>
                <w:rFonts w:asciiTheme="minorHAnsi" w:hAnsiTheme="minorHAnsi"/>
                <w:color w:val="000000" w:themeColor="text1"/>
                <w:szCs w:val="22"/>
              </w:rPr>
              <w:t xml:space="preserve">min).  Outcome measures </w:t>
            </w:r>
            <w:r w:rsidR="007B22E1" w:rsidRPr="00DE6E7B">
              <w:rPr>
                <w:rFonts w:asciiTheme="minorHAnsi" w:hAnsiTheme="minorHAnsi"/>
                <w:color w:val="000000" w:themeColor="text1"/>
                <w:szCs w:val="22"/>
              </w:rPr>
              <w:t xml:space="preserve">including ten visual </w:t>
            </w:r>
            <w:proofErr w:type="spellStart"/>
            <w:r w:rsidR="007B22E1" w:rsidRPr="00DE6E7B">
              <w:rPr>
                <w:rFonts w:asciiTheme="minorHAnsi" w:hAnsiTheme="minorHAnsi"/>
                <w:color w:val="000000" w:themeColor="text1"/>
                <w:szCs w:val="22"/>
              </w:rPr>
              <w:t>analog</w:t>
            </w:r>
            <w:proofErr w:type="spellEnd"/>
            <w:r w:rsidR="007B22E1" w:rsidRPr="00DE6E7B">
              <w:rPr>
                <w:rFonts w:asciiTheme="minorHAnsi" w:hAnsiTheme="minorHAnsi"/>
                <w:color w:val="000000" w:themeColor="text1"/>
                <w:szCs w:val="22"/>
              </w:rPr>
              <w:t xml:space="preserve"> scales to evaluate changes in affective states (mood</w:t>
            </w:r>
            <w:r w:rsidR="00D041C6" w:rsidRPr="00DE6E7B">
              <w:rPr>
                <w:rFonts w:asciiTheme="minorHAnsi" w:hAnsiTheme="minorHAnsi"/>
                <w:color w:val="000000" w:themeColor="text1"/>
                <w:szCs w:val="22"/>
              </w:rPr>
              <w:t>)</w:t>
            </w:r>
            <w:r w:rsidR="007B22E1" w:rsidRPr="00DE6E7B">
              <w:rPr>
                <w:rFonts w:asciiTheme="minorHAnsi" w:hAnsiTheme="minorHAnsi"/>
                <w:color w:val="000000" w:themeColor="text1"/>
                <w:szCs w:val="22"/>
              </w:rPr>
              <w:t xml:space="preserve"> acutely</w:t>
            </w:r>
            <w:r w:rsidR="00DE6E7B" w:rsidRPr="00DE6E7B">
              <w:rPr>
                <w:rFonts w:asciiTheme="minorHAnsi" w:hAnsiTheme="minorHAnsi"/>
                <w:color w:val="000000" w:themeColor="text1"/>
                <w:szCs w:val="22"/>
              </w:rPr>
              <w:t xml:space="preserve"> (i.e. </w:t>
            </w:r>
            <w:r w:rsidR="00DE6E7B" w:rsidRPr="00DE6E7B">
              <w:rPr>
                <w:rFonts w:asciiTheme="minorHAnsi" w:hAnsiTheme="minorHAnsi"/>
                <w:iCs/>
                <w:color w:val="000000" w:themeColor="text1"/>
              </w:rPr>
              <w:t>(</w:t>
            </w:r>
            <w:proofErr w:type="spellStart"/>
            <w:r w:rsidR="00DE6E7B" w:rsidRPr="00DE6E7B">
              <w:rPr>
                <w:rFonts w:asciiTheme="minorHAnsi" w:hAnsiTheme="minorHAnsi"/>
                <w:iCs/>
                <w:color w:val="000000" w:themeColor="text1"/>
              </w:rPr>
              <w:t>i</w:t>
            </w:r>
            <w:proofErr w:type="spellEnd"/>
            <w:r w:rsidR="00DE6E7B" w:rsidRPr="00DE6E7B">
              <w:rPr>
                <w:rFonts w:asciiTheme="minorHAnsi" w:hAnsiTheme="minorHAnsi"/>
                <w:iCs/>
                <w:color w:val="000000" w:themeColor="text1"/>
              </w:rPr>
              <w:t>) pain, (ii) nausea, (iii) anger, (iv) sadness, (v) happiness, (vi) energy, (vii) fatigue, (viii) anxiety, (ix) euphoria, and (x) depression</w:t>
            </w:r>
            <w:r w:rsidR="009D2347">
              <w:rPr>
                <w:rFonts w:asciiTheme="minorHAnsi" w:hAnsiTheme="minorHAnsi"/>
                <w:iCs/>
                <w:color w:val="000000" w:themeColor="text1"/>
              </w:rPr>
              <w:t>)</w:t>
            </w:r>
            <w:r w:rsidR="007B22E1" w:rsidRPr="00DE6E7B">
              <w:rPr>
                <w:rFonts w:asciiTheme="minorHAnsi" w:hAnsiTheme="minorHAnsi"/>
                <w:color w:val="000000" w:themeColor="text1"/>
                <w:szCs w:val="22"/>
              </w:rPr>
              <w:t xml:space="preserve">, and </w:t>
            </w:r>
            <w:proofErr w:type="spellStart"/>
            <w:r w:rsidR="007B22E1" w:rsidRPr="00DE6E7B">
              <w:rPr>
                <w:rFonts w:asciiTheme="minorHAnsi" w:hAnsiTheme="minorHAnsi"/>
                <w:color w:val="000000" w:themeColor="text1"/>
                <w:szCs w:val="22"/>
              </w:rPr>
              <w:t>eCB</w:t>
            </w:r>
            <w:proofErr w:type="spellEnd"/>
            <w:r w:rsidR="007B22E1" w:rsidRPr="00DE6E7B">
              <w:rPr>
                <w:rFonts w:asciiTheme="minorHAnsi" w:hAnsiTheme="minorHAnsi"/>
                <w:color w:val="000000" w:themeColor="text1"/>
                <w:szCs w:val="22"/>
              </w:rPr>
              <w:t xml:space="preserve"> </w:t>
            </w:r>
            <w:r w:rsidR="00DE6E7B" w:rsidRPr="00DE6E7B">
              <w:rPr>
                <w:rFonts w:asciiTheme="minorHAnsi" w:hAnsiTheme="minorHAnsi"/>
                <w:color w:val="000000" w:themeColor="text1"/>
                <w:szCs w:val="22"/>
              </w:rPr>
              <w:t>and related biogenic lipids (</w:t>
            </w:r>
            <w:r w:rsidR="00DE6E7B" w:rsidRPr="00DE6E7B">
              <w:rPr>
                <w:rFonts w:asciiTheme="minorHAnsi" w:hAnsiTheme="minorHAnsi"/>
                <w:bCs/>
                <w:iCs/>
                <w:color w:val="000000" w:themeColor="text1"/>
              </w:rPr>
              <w:t>i.e. AEA, 2-AG, AA, PEA, OEA and SEA) will be evaluated before and after each condition</w:t>
            </w:r>
            <w:r w:rsidR="009D2347">
              <w:rPr>
                <w:rFonts w:asciiTheme="minorHAnsi" w:hAnsiTheme="minorHAnsi"/>
                <w:bCs/>
                <w:iCs/>
                <w:color w:val="000000" w:themeColor="text1"/>
              </w:rPr>
              <w:t xml:space="preserve"> to evaluate changes over time and between groups.</w:t>
            </w:r>
            <w:r w:rsidR="00DE6E7B" w:rsidRPr="00DE6E7B">
              <w:rPr>
                <w:rFonts w:asciiTheme="minorHAnsi" w:hAnsiTheme="minorHAnsi"/>
                <w:color w:val="000000" w:themeColor="text1"/>
                <w:szCs w:val="22"/>
              </w:rPr>
              <w:t xml:space="preserve"> </w:t>
            </w:r>
          </w:p>
        </w:tc>
      </w:tr>
      <w:tr w:rsidR="00B22D3F" w:rsidRPr="00C05B92" w14:paraId="4CDA7498" w14:textId="77777777" w:rsidTr="009C073B">
        <w:trPr>
          <w:trHeight w:val="1411"/>
        </w:trPr>
        <w:tc>
          <w:tcPr>
            <w:tcW w:w="2614" w:type="dxa"/>
            <w:shd w:val="clear" w:color="auto" w:fill="D9D9D9"/>
          </w:tcPr>
          <w:p w14:paraId="586CB720" w14:textId="77777777" w:rsidR="00B22D3F" w:rsidRPr="00A71E22" w:rsidRDefault="00B22D3F" w:rsidP="003C5BFE">
            <w:pPr>
              <w:rPr>
                <w:rFonts w:cs="Calibri"/>
                <w:b/>
              </w:rPr>
            </w:pPr>
            <w:r w:rsidRPr="00A71E22">
              <w:rPr>
                <w:rFonts w:cs="Calibri"/>
                <w:b/>
              </w:rPr>
              <w:t>Statistical considerations</w:t>
            </w:r>
          </w:p>
        </w:tc>
        <w:tc>
          <w:tcPr>
            <w:tcW w:w="6595" w:type="dxa"/>
            <w:shd w:val="clear" w:color="auto" w:fill="auto"/>
          </w:tcPr>
          <w:p w14:paraId="5DBA3D9C" w14:textId="77777777" w:rsidR="00B22D3F" w:rsidRPr="00910BD3" w:rsidRDefault="007B22E1" w:rsidP="00910BD3">
            <w:pPr>
              <w:spacing w:before="0" w:after="0"/>
              <w:jc w:val="both"/>
              <w:rPr>
                <w:rFonts w:asciiTheme="minorHAnsi" w:hAnsiTheme="minorHAnsi"/>
                <w:bCs/>
                <w:iCs/>
                <w:color w:val="000000" w:themeColor="text1"/>
              </w:rPr>
            </w:pPr>
            <w:r>
              <w:rPr>
                <w:rFonts w:asciiTheme="minorHAnsi" w:hAnsiTheme="minorHAnsi"/>
                <w:bCs/>
                <w:iCs/>
                <w:color w:val="000000" w:themeColor="text1"/>
              </w:rPr>
              <w:t>e</w:t>
            </w:r>
            <w:r w:rsidR="00910BD3" w:rsidRPr="00885611">
              <w:rPr>
                <w:rFonts w:asciiTheme="minorHAnsi" w:hAnsiTheme="minorHAnsi"/>
                <w:bCs/>
                <w:iCs/>
                <w:color w:val="000000" w:themeColor="text1"/>
              </w:rPr>
              <w:t xml:space="preserve">CBs and mood will be assessed using a repeated measures ANOVA with time x group x condition as within-subject variables.  Regression models will be used to evaluate relationships between </w:t>
            </w:r>
            <w:proofErr w:type="spellStart"/>
            <w:r w:rsidR="00910BD3" w:rsidRPr="00885611">
              <w:rPr>
                <w:rFonts w:asciiTheme="minorHAnsi" w:hAnsiTheme="minorHAnsi"/>
                <w:bCs/>
                <w:iCs/>
                <w:color w:val="000000" w:themeColor="text1"/>
              </w:rPr>
              <w:t>eCB</w:t>
            </w:r>
            <w:proofErr w:type="spellEnd"/>
            <w:r w:rsidR="00910BD3" w:rsidRPr="00885611">
              <w:rPr>
                <w:rFonts w:asciiTheme="minorHAnsi" w:hAnsiTheme="minorHAnsi"/>
                <w:bCs/>
                <w:iCs/>
                <w:color w:val="000000" w:themeColor="text1"/>
              </w:rPr>
              <w:t xml:space="preserve"> and mood variables of interest.  Statistical significance will be set at p &lt; 0.05, and effect sizes and confidence intervals will also be reported. </w:t>
            </w:r>
          </w:p>
        </w:tc>
      </w:tr>
      <w:tr w:rsidR="00B22D3F" w:rsidRPr="00C05B92" w14:paraId="1DCBF1BA" w14:textId="77777777" w:rsidTr="001767C7">
        <w:trPr>
          <w:trHeight w:val="529"/>
        </w:trPr>
        <w:tc>
          <w:tcPr>
            <w:tcW w:w="2614" w:type="dxa"/>
            <w:shd w:val="clear" w:color="auto" w:fill="D9D9D9"/>
          </w:tcPr>
          <w:p w14:paraId="73B7CCC6" w14:textId="77777777" w:rsidR="00B22D3F" w:rsidRPr="00A71E22" w:rsidRDefault="00B22D3F" w:rsidP="003C5BFE">
            <w:pPr>
              <w:rPr>
                <w:rFonts w:cs="Calibri"/>
                <w:b/>
              </w:rPr>
            </w:pPr>
            <w:r w:rsidRPr="00A71E22">
              <w:rPr>
                <w:rFonts w:cs="Calibri"/>
                <w:b/>
              </w:rPr>
              <w:lastRenderedPageBreak/>
              <w:t>Time Period of Data Collection</w:t>
            </w:r>
          </w:p>
        </w:tc>
        <w:tc>
          <w:tcPr>
            <w:tcW w:w="6595" w:type="dxa"/>
            <w:shd w:val="clear" w:color="auto" w:fill="auto"/>
          </w:tcPr>
          <w:p w14:paraId="6D37B4CC" w14:textId="77777777" w:rsidR="001767C7" w:rsidRDefault="001767C7" w:rsidP="00A71E22">
            <w:pPr>
              <w:ind w:right="140"/>
              <w:rPr>
                <w:rFonts w:asciiTheme="minorHAnsi" w:hAnsiTheme="minorHAnsi"/>
                <w:color w:val="000000" w:themeColor="text1"/>
                <w:szCs w:val="22"/>
              </w:rPr>
            </w:pPr>
            <w:r w:rsidRPr="00282F59">
              <w:rPr>
                <w:rFonts w:asciiTheme="minorHAnsi" w:hAnsiTheme="minorHAnsi"/>
                <w:color w:val="000000" w:themeColor="text1"/>
                <w:szCs w:val="22"/>
              </w:rPr>
              <w:t>Start date: March 1, 2022</w:t>
            </w:r>
          </w:p>
          <w:p w14:paraId="0D1FF378" w14:textId="77777777" w:rsidR="00B22D3F" w:rsidRPr="00EA0F6B" w:rsidRDefault="001767C7" w:rsidP="00A71E22">
            <w:pPr>
              <w:ind w:right="140"/>
              <w:rPr>
                <w:rFonts w:cs="Calibri"/>
              </w:rPr>
            </w:pPr>
            <w:r w:rsidRPr="001767C7">
              <w:rPr>
                <w:rFonts w:asciiTheme="minorHAnsi" w:hAnsiTheme="minorHAnsi"/>
                <w:color w:val="000000" w:themeColor="text1"/>
                <w:szCs w:val="22"/>
              </w:rPr>
              <w:t>End date:  February 28, 2023</w:t>
            </w:r>
          </w:p>
        </w:tc>
      </w:tr>
      <w:tr w:rsidR="00B22D3F" w:rsidRPr="00C05B92" w14:paraId="2CF2EE31" w14:textId="77777777" w:rsidTr="001767C7">
        <w:trPr>
          <w:trHeight w:val="425"/>
        </w:trPr>
        <w:tc>
          <w:tcPr>
            <w:tcW w:w="2614" w:type="dxa"/>
            <w:shd w:val="clear" w:color="auto" w:fill="D9D9D9"/>
          </w:tcPr>
          <w:p w14:paraId="340529B6" w14:textId="77777777" w:rsidR="00B22D3F" w:rsidRPr="00A71E22" w:rsidRDefault="00B22D3F" w:rsidP="003C5BFE">
            <w:pPr>
              <w:rPr>
                <w:rFonts w:cs="Calibri"/>
                <w:b/>
              </w:rPr>
            </w:pPr>
            <w:r w:rsidRPr="00A71E22">
              <w:rPr>
                <w:rFonts w:cs="Calibri"/>
                <w:b/>
              </w:rPr>
              <w:t>Duration of the Study</w:t>
            </w:r>
          </w:p>
        </w:tc>
        <w:tc>
          <w:tcPr>
            <w:tcW w:w="6595" w:type="dxa"/>
            <w:shd w:val="clear" w:color="auto" w:fill="auto"/>
          </w:tcPr>
          <w:p w14:paraId="451E0D59" w14:textId="77777777" w:rsidR="00B22D3F" w:rsidRPr="007B22E1" w:rsidRDefault="001767C7" w:rsidP="001767C7">
            <w:pPr>
              <w:pStyle w:val="CommentText"/>
              <w:rPr>
                <w:rFonts w:asciiTheme="minorHAnsi" w:hAnsiTheme="minorHAnsi"/>
                <w:color w:val="000000" w:themeColor="text1"/>
                <w:sz w:val="22"/>
                <w:szCs w:val="22"/>
              </w:rPr>
            </w:pPr>
            <w:r w:rsidRPr="007B22E1">
              <w:rPr>
                <w:rFonts w:cs="Calibri"/>
                <w:sz w:val="22"/>
                <w:szCs w:val="22"/>
              </w:rPr>
              <w:t xml:space="preserve">1 </w:t>
            </w:r>
            <w:r w:rsidRPr="007B22E1">
              <w:rPr>
                <w:rFonts w:asciiTheme="minorHAnsi" w:hAnsiTheme="minorHAnsi"/>
                <w:color w:val="000000" w:themeColor="text1"/>
                <w:sz w:val="22"/>
                <w:szCs w:val="22"/>
              </w:rPr>
              <w:t xml:space="preserve">year </w:t>
            </w:r>
          </w:p>
        </w:tc>
      </w:tr>
      <w:tr w:rsidR="00B22D3F" w:rsidRPr="00C05B92" w14:paraId="1953270C" w14:textId="77777777" w:rsidTr="003C5BFE">
        <w:trPr>
          <w:trHeight w:val="649"/>
        </w:trPr>
        <w:tc>
          <w:tcPr>
            <w:tcW w:w="2614" w:type="dxa"/>
            <w:shd w:val="clear" w:color="auto" w:fill="D9D9D9"/>
          </w:tcPr>
          <w:p w14:paraId="7EA8A5FD" w14:textId="77777777" w:rsidR="00B22D3F" w:rsidRPr="00A71E22" w:rsidRDefault="00B22D3F" w:rsidP="003C5BFE">
            <w:pPr>
              <w:rPr>
                <w:rFonts w:cs="Calibri"/>
                <w:b/>
              </w:rPr>
            </w:pPr>
            <w:r w:rsidRPr="00A71E22">
              <w:rPr>
                <w:rFonts w:cs="Calibri"/>
                <w:b/>
              </w:rPr>
              <w:t>Funding (if applicable)</w:t>
            </w:r>
          </w:p>
        </w:tc>
        <w:tc>
          <w:tcPr>
            <w:tcW w:w="6595" w:type="dxa"/>
            <w:shd w:val="clear" w:color="auto" w:fill="auto"/>
          </w:tcPr>
          <w:p w14:paraId="26F4D319" w14:textId="77777777" w:rsidR="00B22D3F" w:rsidRPr="00EA0F6B" w:rsidRDefault="001767C7" w:rsidP="00A71E22">
            <w:pPr>
              <w:ind w:right="140"/>
              <w:rPr>
                <w:rFonts w:cs="Calibri"/>
              </w:rPr>
            </w:pPr>
            <w:r w:rsidRPr="001767C7">
              <w:rPr>
                <w:rFonts w:cs="Calibri"/>
              </w:rPr>
              <w:t xml:space="preserve">The </w:t>
            </w:r>
            <w:proofErr w:type="spellStart"/>
            <w:r w:rsidRPr="001767C7">
              <w:rPr>
                <w:rFonts w:cs="Calibri"/>
              </w:rPr>
              <w:t>SurFebruary</w:t>
            </w:r>
            <w:proofErr w:type="spellEnd"/>
            <w:r w:rsidRPr="001767C7">
              <w:rPr>
                <w:rFonts w:cs="Calibri"/>
              </w:rPr>
              <w:t xml:space="preserve"> Cancer Research Fund</w:t>
            </w:r>
            <w:r w:rsidR="009C073B">
              <w:rPr>
                <w:rFonts w:cs="Calibri"/>
              </w:rPr>
              <w:t>, $40,000</w:t>
            </w:r>
          </w:p>
        </w:tc>
      </w:tr>
      <w:tr w:rsidR="00B22D3F" w:rsidRPr="00C05B92" w14:paraId="5749D7E4" w14:textId="77777777" w:rsidTr="003C5BFE">
        <w:trPr>
          <w:trHeight w:val="649"/>
        </w:trPr>
        <w:tc>
          <w:tcPr>
            <w:tcW w:w="2614" w:type="dxa"/>
            <w:shd w:val="clear" w:color="auto" w:fill="D9D9D9"/>
          </w:tcPr>
          <w:p w14:paraId="260DBD58" w14:textId="77777777" w:rsidR="00B22D3F" w:rsidRPr="00910BD3" w:rsidRDefault="00B22D3F" w:rsidP="003C5BFE">
            <w:pPr>
              <w:rPr>
                <w:rFonts w:cs="Calibri"/>
                <w:b/>
              </w:rPr>
            </w:pPr>
            <w:r w:rsidRPr="00910BD3">
              <w:rPr>
                <w:rFonts w:cs="Calibri"/>
                <w:b/>
              </w:rPr>
              <w:t>Sponsor (if applicable)</w:t>
            </w:r>
          </w:p>
        </w:tc>
        <w:tc>
          <w:tcPr>
            <w:tcW w:w="6595" w:type="dxa"/>
            <w:shd w:val="clear" w:color="auto" w:fill="auto"/>
          </w:tcPr>
          <w:p w14:paraId="7825A578" w14:textId="77777777" w:rsidR="00B22D3F" w:rsidRPr="00910BD3" w:rsidRDefault="00910BD3" w:rsidP="003C5BFE">
            <w:pPr>
              <w:rPr>
                <w:rFonts w:cs="Calibri"/>
              </w:rPr>
            </w:pPr>
            <w:r w:rsidRPr="00910BD3">
              <w:rPr>
                <w:rFonts w:cs="Calibri"/>
              </w:rPr>
              <w:t>Chris O’Brien Lifehouse Living Room</w:t>
            </w:r>
          </w:p>
        </w:tc>
      </w:tr>
    </w:tbl>
    <w:p w14:paraId="46EC23DD" w14:textId="77777777" w:rsidR="00B22D3F" w:rsidRDefault="00B22D3F" w:rsidP="00B22D3F">
      <w:pPr>
        <w:tabs>
          <w:tab w:val="right" w:pos="9356"/>
        </w:tabs>
        <w:spacing w:before="80"/>
        <w:ind w:hanging="2"/>
        <w:rPr>
          <w:rFonts w:ascii="Arial" w:eastAsia="Arial" w:hAnsi="Arial" w:cs="Arial"/>
        </w:rPr>
      </w:pPr>
    </w:p>
    <w:p w14:paraId="6C28AD8C" w14:textId="77777777" w:rsidR="00B22D3F" w:rsidRPr="004044AF" w:rsidRDefault="00B22D3F" w:rsidP="00B22D3F">
      <w:pPr>
        <w:tabs>
          <w:tab w:val="right" w:pos="9356"/>
        </w:tabs>
        <w:ind w:hanging="2"/>
        <w:rPr>
          <w:rFonts w:asciiTheme="minorHAnsi" w:eastAsia="Arial" w:hAnsiTheme="minorHAnsi" w:cs="Arial"/>
        </w:rPr>
      </w:pPr>
      <w:r w:rsidRPr="004044AF">
        <w:rPr>
          <w:rFonts w:asciiTheme="minorHAnsi" w:eastAsia="Arial" w:hAnsiTheme="minorHAnsi" w:cs="Arial"/>
        </w:rPr>
        <w:t>[if applicable:] Protocol Version Control box</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09"/>
        <w:gridCol w:w="1843"/>
        <w:gridCol w:w="5557"/>
      </w:tblGrid>
      <w:tr w:rsidR="00B22D3F" w:rsidRPr="00BD357A" w14:paraId="0890D2B1" w14:textId="77777777" w:rsidTr="00915CB5">
        <w:trPr>
          <w:trHeight w:val="797"/>
        </w:trPr>
        <w:tc>
          <w:tcPr>
            <w:tcW w:w="1809" w:type="dxa"/>
            <w:shd w:val="clear" w:color="auto" w:fill="F2F2F2"/>
          </w:tcPr>
          <w:p w14:paraId="6F96D303" w14:textId="77777777" w:rsidR="00B22D3F" w:rsidRPr="004044AF" w:rsidRDefault="00B22D3F" w:rsidP="003C5BFE">
            <w:pPr>
              <w:ind w:hanging="2"/>
              <w:jc w:val="center"/>
              <w:rPr>
                <w:rFonts w:asciiTheme="minorHAnsi" w:hAnsiTheme="minorHAnsi"/>
              </w:rPr>
            </w:pPr>
            <w:r w:rsidRPr="004044AF">
              <w:rPr>
                <w:rFonts w:asciiTheme="minorHAnsi" w:hAnsiTheme="minorHAnsi"/>
                <w:b/>
              </w:rPr>
              <w:t xml:space="preserve">Protocol </w:t>
            </w:r>
          </w:p>
          <w:p w14:paraId="0829FD60" w14:textId="77777777" w:rsidR="00B22D3F" w:rsidRPr="004044AF" w:rsidRDefault="00B22D3F" w:rsidP="003C5BFE">
            <w:pPr>
              <w:ind w:hanging="2"/>
              <w:jc w:val="center"/>
              <w:rPr>
                <w:rFonts w:asciiTheme="minorHAnsi" w:hAnsiTheme="minorHAnsi"/>
              </w:rPr>
            </w:pPr>
            <w:r w:rsidRPr="004044AF">
              <w:rPr>
                <w:rFonts w:asciiTheme="minorHAnsi" w:hAnsiTheme="minorHAnsi"/>
                <w:b/>
              </w:rPr>
              <w:t>Version Number</w:t>
            </w:r>
          </w:p>
        </w:tc>
        <w:tc>
          <w:tcPr>
            <w:tcW w:w="1843" w:type="dxa"/>
            <w:shd w:val="clear" w:color="auto" w:fill="F2F2F2"/>
          </w:tcPr>
          <w:p w14:paraId="4DE9F2EA" w14:textId="77777777" w:rsidR="00B22D3F" w:rsidRPr="004044AF" w:rsidRDefault="00B22D3F" w:rsidP="003C5BFE">
            <w:pPr>
              <w:ind w:hanging="2"/>
              <w:jc w:val="center"/>
              <w:rPr>
                <w:rFonts w:asciiTheme="minorHAnsi" w:hAnsiTheme="minorHAnsi"/>
              </w:rPr>
            </w:pPr>
            <w:r w:rsidRPr="004044AF">
              <w:rPr>
                <w:rFonts w:asciiTheme="minorHAnsi" w:hAnsiTheme="minorHAnsi"/>
                <w:b/>
              </w:rPr>
              <w:t xml:space="preserve">Date </w:t>
            </w:r>
          </w:p>
        </w:tc>
        <w:tc>
          <w:tcPr>
            <w:tcW w:w="5557" w:type="dxa"/>
            <w:shd w:val="clear" w:color="auto" w:fill="F2F2F2"/>
          </w:tcPr>
          <w:p w14:paraId="2318C6D6" w14:textId="77777777" w:rsidR="00B22D3F" w:rsidRPr="004044AF" w:rsidRDefault="00B22D3F" w:rsidP="003C5BFE">
            <w:pPr>
              <w:ind w:hanging="2"/>
              <w:jc w:val="center"/>
              <w:rPr>
                <w:rFonts w:asciiTheme="minorHAnsi" w:hAnsiTheme="minorHAnsi"/>
              </w:rPr>
            </w:pPr>
            <w:r w:rsidRPr="004044AF">
              <w:rPr>
                <w:rFonts w:asciiTheme="minorHAnsi" w:hAnsiTheme="minorHAnsi"/>
                <w:b/>
              </w:rPr>
              <w:t>Summary of Changes</w:t>
            </w:r>
          </w:p>
        </w:tc>
      </w:tr>
      <w:tr w:rsidR="00B22D3F" w:rsidRPr="00BD357A" w14:paraId="79737E64" w14:textId="77777777" w:rsidTr="00915CB5">
        <w:trPr>
          <w:trHeight w:val="483"/>
        </w:trPr>
        <w:tc>
          <w:tcPr>
            <w:tcW w:w="1809" w:type="dxa"/>
            <w:shd w:val="clear" w:color="auto" w:fill="auto"/>
            <w:vAlign w:val="center"/>
          </w:tcPr>
          <w:p w14:paraId="36EF86B3" w14:textId="77777777" w:rsidR="00B22D3F" w:rsidRPr="004044AF" w:rsidRDefault="00B22D3F" w:rsidP="003C5BFE">
            <w:pPr>
              <w:ind w:hanging="2"/>
              <w:rPr>
                <w:rFonts w:asciiTheme="minorHAnsi" w:hAnsiTheme="minorHAnsi"/>
              </w:rPr>
            </w:pPr>
          </w:p>
        </w:tc>
        <w:tc>
          <w:tcPr>
            <w:tcW w:w="1843" w:type="dxa"/>
            <w:shd w:val="clear" w:color="auto" w:fill="auto"/>
            <w:vAlign w:val="center"/>
          </w:tcPr>
          <w:p w14:paraId="1E0F55EC" w14:textId="77777777" w:rsidR="00B22D3F" w:rsidRPr="004044AF" w:rsidRDefault="00B22D3F" w:rsidP="003C5BFE">
            <w:pPr>
              <w:ind w:hanging="2"/>
              <w:rPr>
                <w:rFonts w:asciiTheme="minorHAnsi" w:hAnsiTheme="minorHAnsi"/>
              </w:rPr>
            </w:pPr>
          </w:p>
        </w:tc>
        <w:tc>
          <w:tcPr>
            <w:tcW w:w="5557" w:type="dxa"/>
            <w:shd w:val="clear" w:color="auto" w:fill="auto"/>
            <w:vAlign w:val="center"/>
          </w:tcPr>
          <w:p w14:paraId="4D6010DB" w14:textId="77777777" w:rsidR="00B22D3F" w:rsidRPr="004044AF" w:rsidRDefault="00B22D3F" w:rsidP="003C5BFE">
            <w:pPr>
              <w:ind w:hanging="2"/>
              <w:rPr>
                <w:rFonts w:asciiTheme="minorHAnsi" w:hAnsiTheme="minorHAnsi"/>
              </w:rPr>
            </w:pPr>
          </w:p>
        </w:tc>
      </w:tr>
      <w:tr w:rsidR="00B22D3F" w:rsidRPr="00BD357A" w14:paraId="53B09183" w14:textId="77777777" w:rsidTr="00915CB5">
        <w:trPr>
          <w:trHeight w:val="483"/>
        </w:trPr>
        <w:tc>
          <w:tcPr>
            <w:tcW w:w="1809" w:type="dxa"/>
            <w:shd w:val="clear" w:color="auto" w:fill="auto"/>
            <w:vAlign w:val="center"/>
          </w:tcPr>
          <w:p w14:paraId="5EC4C48D" w14:textId="77777777" w:rsidR="00B22D3F" w:rsidRPr="004044AF" w:rsidRDefault="00B22D3F" w:rsidP="003C5BFE">
            <w:pPr>
              <w:ind w:hanging="2"/>
              <w:rPr>
                <w:rFonts w:asciiTheme="minorHAnsi" w:hAnsiTheme="minorHAnsi"/>
              </w:rPr>
            </w:pPr>
          </w:p>
        </w:tc>
        <w:tc>
          <w:tcPr>
            <w:tcW w:w="1843" w:type="dxa"/>
            <w:shd w:val="clear" w:color="auto" w:fill="auto"/>
            <w:vAlign w:val="center"/>
          </w:tcPr>
          <w:p w14:paraId="3DB549BD" w14:textId="77777777" w:rsidR="00B22D3F" w:rsidRPr="004044AF" w:rsidRDefault="00B22D3F" w:rsidP="003C5BFE">
            <w:pPr>
              <w:ind w:hanging="2"/>
              <w:rPr>
                <w:rFonts w:asciiTheme="minorHAnsi" w:hAnsiTheme="minorHAnsi"/>
              </w:rPr>
            </w:pPr>
          </w:p>
        </w:tc>
        <w:tc>
          <w:tcPr>
            <w:tcW w:w="5557" w:type="dxa"/>
            <w:shd w:val="clear" w:color="auto" w:fill="auto"/>
            <w:vAlign w:val="center"/>
          </w:tcPr>
          <w:p w14:paraId="6EDA9C71" w14:textId="77777777" w:rsidR="00B22D3F" w:rsidRPr="004044AF" w:rsidRDefault="00B22D3F" w:rsidP="003C5BFE">
            <w:pPr>
              <w:ind w:hanging="2"/>
              <w:rPr>
                <w:rFonts w:asciiTheme="minorHAnsi" w:hAnsiTheme="minorHAnsi"/>
              </w:rPr>
            </w:pPr>
          </w:p>
        </w:tc>
      </w:tr>
    </w:tbl>
    <w:p w14:paraId="37CB2F2C" w14:textId="77777777" w:rsidR="00DC345E" w:rsidRPr="00F97E77" w:rsidRDefault="00DC345E">
      <w:pPr>
        <w:spacing w:before="0" w:after="200" w:line="276" w:lineRule="auto"/>
        <w:rPr>
          <w:rFonts w:asciiTheme="minorHAnsi" w:hAnsiTheme="minorHAnsi"/>
        </w:rPr>
      </w:pPr>
      <w:r w:rsidRPr="00F97E77">
        <w:rPr>
          <w:rFonts w:asciiTheme="minorHAnsi" w:hAnsiTheme="minorHAnsi"/>
        </w:rPr>
        <w:br w:type="page"/>
      </w:r>
    </w:p>
    <w:sdt>
      <w:sdtPr>
        <w:rPr>
          <w:rFonts w:asciiTheme="minorHAnsi" w:eastAsia="Times New Roman" w:hAnsiTheme="minorHAnsi" w:cs="Times New Roman"/>
          <w:color w:val="auto"/>
          <w:sz w:val="22"/>
          <w:szCs w:val="20"/>
          <w:lang w:val="en-AU" w:eastAsia="ja-JP"/>
        </w:rPr>
        <w:id w:val="744463193"/>
        <w:docPartObj>
          <w:docPartGallery w:val="Table of Contents"/>
          <w:docPartUnique/>
        </w:docPartObj>
      </w:sdtPr>
      <w:sdtEndPr>
        <w:rPr>
          <w:b/>
          <w:bCs/>
          <w:noProof/>
        </w:rPr>
      </w:sdtEndPr>
      <w:sdtContent>
        <w:p w14:paraId="08DD89FF" w14:textId="77777777" w:rsidR="00DC345E" w:rsidRPr="00F97E77" w:rsidRDefault="00DC345E">
          <w:pPr>
            <w:pStyle w:val="TOCHeading"/>
            <w:rPr>
              <w:rFonts w:asciiTheme="minorHAnsi" w:hAnsiTheme="minorHAnsi"/>
            </w:rPr>
          </w:pPr>
          <w:r w:rsidRPr="00F97E77">
            <w:rPr>
              <w:rFonts w:asciiTheme="minorHAnsi" w:hAnsiTheme="minorHAnsi"/>
            </w:rPr>
            <w:t>Table of Contents</w:t>
          </w:r>
          <w:r w:rsidR="009D2347">
            <w:rPr>
              <w:rFonts w:asciiTheme="minorHAnsi" w:hAnsiTheme="minorHAnsi"/>
            </w:rPr>
            <w:t xml:space="preserve"> </w:t>
          </w:r>
        </w:p>
        <w:p w14:paraId="3603BB67" w14:textId="4E89B678" w:rsidR="00FC645C" w:rsidRDefault="00DC345E">
          <w:pPr>
            <w:pStyle w:val="TOC1"/>
            <w:tabs>
              <w:tab w:val="right" w:leader="dot" w:pos="9016"/>
            </w:tabs>
            <w:rPr>
              <w:rFonts w:asciiTheme="minorHAnsi" w:eastAsiaTheme="minorEastAsia" w:hAnsiTheme="minorHAnsi" w:cstheme="minorBidi"/>
              <w:noProof/>
              <w:sz w:val="24"/>
              <w:szCs w:val="24"/>
              <w:lang w:eastAsia="en-GB"/>
            </w:rPr>
          </w:pPr>
          <w:r w:rsidRPr="00F97E77">
            <w:rPr>
              <w:rFonts w:asciiTheme="minorHAnsi" w:hAnsiTheme="minorHAnsi"/>
              <w:b/>
              <w:bCs/>
              <w:noProof/>
            </w:rPr>
            <w:fldChar w:fldCharType="begin"/>
          </w:r>
          <w:r w:rsidRPr="00F97E77">
            <w:rPr>
              <w:rFonts w:asciiTheme="minorHAnsi" w:hAnsiTheme="minorHAnsi"/>
              <w:b/>
              <w:bCs/>
              <w:noProof/>
            </w:rPr>
            <w:instrText xml:space="preserve"> TOC \o "1-3" \h \z \u </w:instrText>
          </w:r>
          <w:r w:rsidRPr="00F97E77">
            <w:rPr>
              <w:rFonts w:asciiTheme="minorHAnsi" w:hAnsiTheme="minorHAnsi"/>
              <w:b/>
              <w:bCs/>
              <w:noProof/>
            </w:rPr>
            <w:fldChar w:fldCharType="separate"/>
          </w:r>
          <w:hyperlink w:anchor="_Toc94534097" w:history="1">
            <w:r w:rsidR="00FC645C" w:rsidRPr="0073376E">
              <w:rPr>
                <w:rStyle w:val="Hyperlink"/>
                <w:b/>
                <w:bCs/>
                <w:noProof/>
              </w:rPr>
              <w:t>Project Team Roles and Responsibilities</w:t>
            </w:r>
            <w:r w:rsidR="00FC645C">
              <w:rPr>
                <w:noProof/>
                <w:webHidden/>
              </w:rPr>
              <w:tab/>
            </w:r>
            <w:r w:rsidR="00FC645C">
              <w:rPr>
                <w:noProof/>
                <w:webHidden/>
              </w:rPr>
              <w:fldChar w:fldCharType="begin"/>
            </w:r>
            <w:r w:rsidR="00FC645C">
              <w:rPr>
                <w:noProof/>
                <w:webHidden/>
              </w:rPr>
              <w:instrText xml:space="preserve"> PAGEREF _Toc94534097 \h </w:instrText>
            </w:r>
            <w:r w:rsidR="00FC645C">
              <w:rPr>
                <w:noProof/>
                <w:webHidden/>
              </w:rPr>
            </w:r>
            <w:r w:rsidR="00FC645C">
              <w:rPr>
                <w:noProof/>
                <w:webHidden/>
              </w:rPr>
              <w:fldChar w:fldCharType="separate"/>
            </w:r>
            <w:r w:rsidR="00C930BC">
              <w:rPr>
                <w:noProof/>
                <w:webHidden/>
              </w:rPr>
              <w:t>2</w:t>
            </w:r>
            <w:r w:rsidR="00FC645C">
              <w:rPr>
                <w:noProof/>
                <w:webHidden/>
              </w:rPr>
              <w:fldChar w:fldCharType="end"/>
            </w:r>
          </w:hyperlink>
        </w:p>
        <w:p w14:paraId="483927FF" w14:textId="15707945"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098" w:history="1">
            <w:r w:rsidR="00FC645C" w:rsidRPr="0073376E">
              <w:rPr>
                <w:rStyle w:val="Hyperlink"/>
                <w:b/>
                <w:bCs/>
                <w:noProof/>
              </w:rPr>
              <w:t>Background Information/Rationale</w:t>
            </w:r>
            <w:r w:rsidR="00FC645C">
              <w:rPr>
                <w:noProof/>
                <w:webHidden/>
              </w:rPr>
              <w:tab/>
            </w:r>
            <w:r w:rsidR="00FC645C">
              <w:rPr>
                <w:noProof/>
                <w:webHidden/>
              </w:rPr>
              <w:fldChar w:fldCharType="begin"/>
            </w:r>
            <w:r w:rsidR="00FC645C">
              <w:rPr>
                <w:noProof/>
                <w:webHidden/>
              </w:rPr>
              <w:instrText xml:space="preserve"> PAGEREF _Toc94534098 \h </w:instrText>
            </w:r>
            <w:r w:rsidR="00FC645C">
              <w:rPr>
                <w:noProof/>
                <w:webHidden/>
              </w:rPr>
            </w:r>
            <w:r w:rsidR="00FC645C">
              <w:rPr>
                <w:noProof/>
                <w:webHidden/>
              </w:rPr>
              <w:fldChar w:fldCharType="separate"/>
            </w:r>
            <w:r w:rsidR="00C930BC">
              <w:rPr>
                <w:noProof/>
                <w:webHidden/>
              </w:rPr>
              <w:t>7</w:t>
            </w:r>
            <w:r w:rsidR="00FC645C">
              <w:rPr>
                <w:noProof/>
                <w:webHidden/>
              </w:rPr>
              <w:fldChar w:fldCharType="end"/>
            </w:r>
          </w:hyperlink>
        </w:p>
        <w:p w14:paraId="53C049B6" w14:textId="29571F23"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099" w:history="1">
            <w:r w:rsidR="00FC645C" w:rsidRPr="0073376E">
              <w:rPr>
                <w:rStyle w:val="Hyperlink"/>
                <w:b/>
                <w:bCs/>
                <w:noProof/>
              </w:rPr>
              <w:t>Aims/Objectives/Hypothesis</w:t>
            </w:r>
            <w:r w:rsidR="00FC645C">
              <w:rPr>
                <w:noProof/>
                <w:webHidden/>
              </w:rPr>
              <w:tab/>
            </w:r>
            <w:r w:rsidR="00FC645C">
              <w:rPr>
                <w:noProof/>
                <w:webHidden/>
              </w:rPr>
              <w:fldChar w:fldCharType="begin"/>
            </w:r>
            <w:r w:rsidR="00FC645C">
              <w:rPr>
                <w:noProof/>
                <w:webHidden/>
              </w:rPr>
              <w:instrText xml:space="preserve"> PAGEREF _Toc94534099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12D8B06C" w14:textId="6D66B3F0"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0" w:history="1">
            <w:r w:rsidR="00FC645C" w:rsidRPr="0073376E">
              <w:rPr>
                <w:rStyle w:val="Hyperlink"/>
                <w:b/>
                <w:bCs/>
                <w:noProof/>
              </w:rPr>
              <w:t>Primary Objective</w:t>
            </w:r>
            <w:r w:rsidR="00FC645C">
              <w:rPr>
                <w:noProof/>
                <w:webHidden/>
              </w:rPr>
              <w:tab/>
            </w:r>
            <w:r w:rsidR="00FC645C">
              <w:rPr>
                <w:noProof/>
                <w:webHidden/>
              </w:rPr>
              <w:fldChar w:fldCharType="begin"/>
            </w:r>
            <w:r w:rsidR="00FC645C">
              <w:rPr>
                <w:noProof/>
                <w:webHidden/>
              </w:rPr>
              <w:instrText xml:space="preserve"> PAGEREF _Toc94534100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1DF4E8E4" w14:textId="5D6DD118"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1" w:history="1">
            <w:r w:rsidR="00FC645C" w:rsidRPr="0073376E">
              <w:rPr>
                <w:rStyle w:val="Hyperlink"/>
                <w:b/>
                <w:bCs/>
                <w:noProof/>
              </w:rPr>
              <w:t>Secondary Objective</w:t>
            </w:r>
            <w:r w:rsidR="00FC645C">
              <w:rPr>
                <w:noProof/>
                <w:webHidden/>
              </w:rPr>
              <w:tab/>
            </w:r>
            <w:r w:rsidR="00FC645C">
              <w:rPr>
                <w:noProof/>
                <w:webHidden/>
              </w:rPr>
              <w:fldChar w:fldCharType="begin"/>
            </w:r>
            <w:r w:rsidR="00FC645C">
              <w:rPr>
                <w:noProof/>
                <w:webHidden/>
              </w:rPr>
              <w:instrText xml:space="preserve"> PAGEREF _Toc94534101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57973B82" w14:textId="0BCC3DA6"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2" w:history="1">
            <w:r w:rsidR="00FC645C" w:rsidRPr="0073376E">
              <w:rPr>
                <w:rStyle w:val="Hyperlink"/>
                <w:b/>
                <w:bCs/>
                <w:noProof/>
              </w:rPr>
              <w:t>Hypothesis</w:t>
            </w:r>
            <w:r w:rsidR="00FC645C">
              <w:rPr>
                <w:noProof/>
                <w:webHidden/>
              </w:rPr>
              <w:tab/>
            </w:r>
            <w:r w:rsidR="00FC645C">
              <w:rPr>
                <w:noProof/>
                <w:webHidden/>
              </w:rPr>
              <w:fldChar w:fldCharType="begin"/>
            </w:r>
            <w:r w:rsidR="00FC645C">
              <w:rPr>
                <w:noProof/>
                <w:webHidden/>
              </w:rPr>
              <w:instrText xml:space="preserve"> PAGEREF _Toc94534102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5FD2CB68" w14:textId="4B9A6498"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3" w:history="1">
            <w:r w:rsidR="00FC645C" w:rsidRPr="0073376E">
              <w:rPr>
                <w:rStyle w:val="Hyperlink"/>
                <w:b/>
                <w:bCs/>
                <w:noProof/>
              </w:rPr>
              <w:t>Aims</w:t>
            </w:r>
            <w:r w:rsidR="00FC645C">
              <w:rPr>
                <w:noProof/>
                <w:webHidden/>
              </w:rPr>
              <w:tab/>
            </w:r>
            <w:r w:rsidR="00FC645C">
              <w:rPr>
                <w:noProof/>
                <w:webHidden/>
              </w:rPr>
              <w:fldChar w:fldCharType="begin"/>
            </w:r>
            <w:r w:rsidR="00FC645C">
              <w:rPr>
                <w:noProof/>
                <w:webHidden/>
              </w:rPr>
              <w:instrText xml:space="preserve"> PAGEREF _Toc94534103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34D2452D" w14:textId="7FE9BD1C"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04" w:history="1">
            <w:r w:rsidR="00FC645C" w:rsidRPr="0073376E">
              <w:rPr>
                <w:rStyle w:val="Hyperlink"/>
                <w:b/>
                <w:bCs/>
                <w:noProof/>
              </w:rPr>
              <w:t>Participating Sites</w:t>
            </w:r>
            <w:r w:rsidR="00FC645C">
              <w:rPr>
                <w:noProof/>
                <w:webHidden/>
              </w:rPr>
              <w:tab/>
            </w:r>
            <w:r w:rsidR="00FC645C">
              <w:rPr>
                <w:noProof/>
                <w:webHidden/>
              </w:rPr>
              <w:fldChar w:fldCharType="begin"/>
            </w:r>
            <w:r w:rsidR="00FC645C">
              <w:rPr>
                <w:noProof/>
                <w:webHidden/>
              </w:rPr>
              <w:instrText xml:space="preserve"> PAGEREF _Toc94534104 \h </w:instrText>
            </w:r>
            <w:r w:rsidR="00FC645C">
              <w:rPr>
                <w:noProof/>
                <w:webHidden/>
              </w:rPr>
            </w:r>
            <w:r w:rsidR="00FC645C">
              <w:rPr>
                <w:noProof/>
                <w:webHidden/>
              </w:rPr>
              <w:fldChar w:fldCharType="separate"/>
            </w:r>
            <w:r w:rsidR="00C930BC">
              <w:rPr>
                <w:noProof/>
                <w:webHidden/>
              </w:rPr>
              <w:t>9</w:t>
            </w:r>
            <w:r w:rsidR="00FC645C">
              <w:rPr>
                <w:noProof/>
                <w:webHidden/>
              </w:rPr>
              <w:fldChar w:fldCharType="end"/>
            </w:r>
          </w:hyperlink>
        </w:p>
        <w:p w14:paraId="01B49483" w14:textId="494239EA"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05" w:history="1">
            <w:r w:rsidR="00FC645C" w:rsidRPr="0073376E">
              <w:rPr>
                <w:rStyle w:val="Hyperlink"/>
                <w:b/>
                <w:bCs/>
                <w:noProof/>
              </w:rPr>
              <w:t>Research Plan</w:t>
            </w:r>
            <w:r w:rsidR="00FC645C">
              <w:rPr>
                <w:noProof/>
                <w:webHidden/>
              </w:rPr>
              <w:tab/>
            </w:r>
            <w:r w:rsidR="00FC645C">
              <w:rPr>
                <w:noProof/>
                <w:webHidden/>
              </w:rPr>
              <w:fldChar w:fldCharType="begin"/>
            </w:r>
            <w:r w:rsidR="00FC645C">
              <w:rPr>
                <w:noProof/>
                <w:webHidden/>
              </w:rPr>
              <w:instrText xml:space="preserve"> PAGEREF _Toc94534105 \h </w:instrText>
            </w:r>
            <w:r w:rsidR="00FC645C">
              <w:rPr>
                <w:noProof/>
                <w:webHidden/>
              </w:rPr>
            </w:r>
            <w:r w:rsidR="00FC645C">
              <w:rPr>
                <w:noProof/>
                <w:webHidden/>
              </w:rPr>
              <w:fldChar w:fldCharType="separate"/>
            </w:r>
            <w:r w:rsidR="00C930BC">
              <w:rPr>
                <w:noProof/>
                <w:webHidden/>
              </w:rPr>
              <w:t>10</w:t>
            </w:r>
            <w:r w:rsidR="00FC645C">
              <w:rPr>
                <w:noProof/>
                <w:webHidden/>
              </w:rPr>
              <w:fldChar w:fldCharType="end"/>
            </w:r>
          </w:hyperlink>
        </w:p>
        <w:p w14:paraId="07B20BCF" w14:textId="0CB48FF7"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6" w:history="1">
            <w:r w:rsidR="00FC645C" w:rsidRPr="0073376E">
              <w:rPr>
                <w:rStyle w:val="Hyperlink"/>
                <w:b/>
                <w:bCs/>
                <w:noProof/>
              </w:rPr>
              <w:t>Study Design</w:t>
            </w:r>
            <w:r w:rsidR="00FC645C">
              <w:rPr>
                <w:noProof/>
                <w:webHidden/>
              </w:rPr>
              <w:tab/>
            </w:r>
            <w:r w:rsidR="00FC645C">
              <w:rPr>
                <w:noProof/>
                <w:webHidden/>
              </w:rPr>
              <w:fldChar w:fldCharType="begin"/>
            </w:r>
            <w:r w:rsidR="00FC645C">
              <w:rPr>
                <w:noProof/>
                <w:webHidden/>
              </w:rPr>
              <w:instrText xml:space="preserve"> PAGEREF _Toc94534106 \h </w:instrText>
            </w:r>
            <w:r w:rsidR="00FC645C">
              <w:rPr>
                <w:noProof/>
                <w:webHidden/>
              </w:rPr>
            </w:r>
            <w:r w:rsidR="00FC645C">
              <w:rPr>
                <w:noProof/>
                <w:webHidden/>
              </w:rPr>
              <w:fldChar w:fldCharType="separate"/>
            </w:r>
            <w:r w:rsidR="00C930BC">
              <w:rPr>
                <w:noProof/>
                <w:webHidden/>
              </w:rPr>
              <w:t>10</w:t>
            </w:r>
            <w:r w:rsidR="00FC645C">
              <w:rPr>
                <w:noProof/>
                <w:webHidden/>
              </w:rPr>
              <w:fldChar w:fldCharType="end"/>
            </w:r>
          </w:hyperlink>
        </w:p>
        <w:p w14:paraId="547BA9BD" w14:textId="0603B4ED"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7" w:history="1">
            <w:r w:rsidR="00FC645C" w:rsidRPr="0073376E">
              <w:rPr>
                <w:rStyle w:val="Hyperlink"/>
                <w:b/>
                <w:bCs/>
                <w:noProof/>
              </w:rPr>
              <w:t>Sample Size</w:t>
            </w:r>
            <w:r w:rsidR="00FC645C">
              <w:rPr>
                <w:noProof/>
                <w:webHidden/>
              </w:rPr>
              <w:tab/>
            </w:r>
            <w:r w:rsidR="00FC645C">
              <w:rPr>
                <w:noProof/>
                <w:webHidden/>
              </w:rPr>
              <w:fldChar w:fldCharType="begin"/>
            </w:r>
            <w:r w:rsidR="00FC645C">
              <w:rPr>
                <w:noProof/>
                <w:webHidden/>
              </w:rPr>
              <w:instrText xml:space="preserve"> PAGEREF _Toc94534107 \h </w:instrText>
            </w:r>
            <w:r w:rsidR="00FC645C">
              <w:rPr>
                <w:noProof/>
                <w:webHidden/>
              </w:rPr>
            </w:r>
            <w:r w:rsidR="00FC645C">
              <w:rPr>
                <w:noProof/>
                <w:webHidden/>
              </w:rPr>
              <w:fldChar w:fldCharType="separate"/>
            </w:r>
            <w:r w:rsidR="00C930BC">
              <w:rPr>
                <w:noProof/>
                <w:webHidden/>
              </w:rPr>
              <w:t>10</w:t>
            </w:r>
            <w:r w:rsidR="00FC645C">
              <w:rPr>
                <w:noProof/>
                <w:webHidden/>
              </w:rPr>
              <w:fldChar w:fldCharType="end"/>
            </w:r>
          </w:hyperlink>
        </w:p>
        <w:p w14:paraId="272BA892" w14:textId="2E80754F"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8" w:history="1">
            <w:r w:rsidR="00FC645C" w:rsidRPr="0073376E">
              <w:rPr>
                <w:rStyle w:val="Hyperlink"/>
                <w:b/>
                <w:bCs/>
                <w:noProof/>
              </w:rPr>
              <w:t>Study duration</w:t>
            </w:r>
            <w:r w:rsidR="00FC645C">
              <w:rPr>
                <w:noProof/>
                <w:webHidden/>
              </w:rPr>
              <w:tab/>
            </w:r>
            <w:r w:rsidR="00FC645C">
              <w:rPr>
                <w:noProof/>
                <w:webHidden/>
              </w:rPr>
              <w:fldChar w:fldCharType="begin"/>
            </w:r>
            <w:r w:rsidR="00FC645C">
              <w:rPr>
                <w:noProof/>
                <w:webHidden/>
              </w:rPr>
              <w:instrText xml:space="preserve"> PAGEREF _Toc94534108 \h </w:instrText>
            </w:r>
            <w:r w:rsidR="00FC645C">
              <w:rPr>
                <w:noProof/>
                <w:webHidden/>
              </w:rPr>
            </w:r>
            <w:r w:rsidR="00FC645C">
              <w:rPr>
                <w:noProof/>
                <w:webHidden/>
              </w:rPr>
              <w:fldChar w:fldCharType="separate"/>
            </w:r>
            <w:r w:rsidR="00C930BC">
              <w:rPr>
                <w:noProof/>
                <w:webHidden/>
              </w:rPr>
              <w:t>10</w:t>
            </w:r>
            <w:r w:rsidR="00FC645C">
              <w:rPr>
                <w:noProof/>
                <w:webHidden/>
              </w:rPr>
              <w:fldChar w:fldCharType="end"/>
            </w:r>
          </w:hyperlink>
        </w:p>
        <w:p w14:paraId="50EEA954" w14:textId="75FEE9A0"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09" w:history="1">
            <w:r w:rsidR="00FC645C" w:rsidRPr="0073376E">
              <w:rPr>
                <w:rStyle w:val="Hyperlink"/>
                <w:b/>
                <w:bCs/>
                <w:noProof/>
              </w:rPr>
              <w:t>Participants</w:t>
            </w:r>
            <w:r w:rsidR="00FC645C">
              <w:rPr>
                <w:noProof/>
                <w:webHidden/>
              </w:rPr>
              <w:tab/>
            </w:r>
            <w:r w:rsidR="00FC645C">
              <w:rPr>
                <w:noProof/>
                <w:webHidden/>
              </w:rPr>
              <w:fldChar w:fldCharType="begin"/>
            </w:r>
            <w:r w:rsidR="00FC645C">
              <w:rPr>
                <w:noProof/>
                <w:webHidden/>
              </w:rPr>
              <w:instrText xml:space="preserve"> PAGEREF _Toc94534109 \h </w:instrText>
            </w:r>
            <w:r w:rsidR="00FC645C">
              <w:rPr>
                <w:noProof/>
                <w:webHidden/>
              </w:rPr>
            </w:r>
            <w:r w:rsidR="00FC645C">
              <w:rPr>
                <w:noProof/>
                <w:webHidden/>
              </w:rPr>
              <w:fldChar w:fldCharType="separate"/>
            </w:r>
            <w:r w:rsidR="00C930BC">
              <w:rPr>
                <w:noProof/>
                <w:webHidden/>
              </w:rPr>
              <w:t>10</w:t>
            </w:r>
            <w:r w:rsidR="00FC645C">
              <w:rPr>
                <w:noProof/>
                <w:webHidden/>
              </w:rPr>
              <w:fldChar w:fldCharType="end"/>
            </w:r>
          </w:hyperlink>
        </w:p>
        <w:p w14:paraId="6EE2CF82" w14:textId="5740926E"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0" w:history="1">
            <w:r w:rsidR="00FC645C" w:rsidRPr="0073376E">
              <w:rPr>
                <w:rStyle w:val="Hyperlink"/>
                <w:b/>
                <w:bCs/>
                <w:noProof/>
              </w:rPr>
              <w:t>Procedures and Outcomes</w:t>
            </w:r>
            <w:r w:rsidR="00FC645C">
              <w:rPr>
                <w:noProof/>
                <w:webHidden/>
              </w:rPr>
              <w:tab/>
            </w:r>
            <w:r w:rsidR="00FC645C">
              <w:rPr>
                <w:noProof/>
                <w:webHidden/>
              </w:rPr>
              <w:fldChar w:fldCharType="begin"/>
            </w:r>
            <w:r w:rsidR="00FC645C">
              <w:rPr>
                <w:noProof/>
                <w:webHidden/>
              </w:rPr>
              <w:instrText xml:space="preserve"> PAGEREF _Toc94534110 \h </w:instrText>
            </w:r>
            <w:r w:rsidR="00FC645C">
              <w:rPr>
                <w:noProof/>
                <w:webHidden/>
              </w:rPr>
            </w:r>
            <w:r w:rsidR="00FC645C">
              <w:rPr>
                <w:noProof/>
                <w:webHidden/>
              </w:rPr>
              <w:fldChar w:fldCharType="separate"/>
            </w:r>
            <w:r w:rsidR="00C930BC">
              <w:rPr>
                <w:noProof/>
                <w:webHidden/>
              </w:rPr>
              <w:t>11</w:t>
            </w:r>
            <w:r w:rsidR="00FC645C">
              <w:rPr>
                <w:noProof/>
                <w:webHidden/>
              </w:rPr>
              <w:fldChar w:fldCharType="end"/>
            </w:r>
          </w:hyperlink>
        </w:p>
        <w:p w14:paraId="0E3F9FD2" w14:textId="7072FB8C"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1" w:history="1">
            <w:r w:rsidR="00FC645C" w:rsidRPr="0073376E">
              <w:rPr>
                <w:rStyle w:val="Hyperlink"/>
                <w:b/>
                <w:bCs/>
                <w:noProof/>
              </w:rPr>
              <w:t>Recruitment and Screening</w:t>
            </w:r>
            <w:r w:rsidR="00FC645C">
              <w:rPr>
                <w:noProof/>
                <w:webHidden/>
              </w:rPr>
              <w:tab/>
            </w:r>
            <w:r w:rsidR="00FC645C">
              <w:rPr>
                <w:noProof/>
                <w:webHidden/>
              </w:rPr>
              <w:fldChar w:fldCharType="begin"/>
            </w:r>
            <w:r w:rsidR="00FC645C">
              <w:rPr>
                <w:noProof/>
                <w:webHidden/>
              </w:rPr>
              <w:instrText xml:space="preserve"> PAGEREF _Toc94534111 \h </w:instrText>
            </w:r>
            <w:r w:rsidR="00FC645C">
              <w:rPr>
                <w:noProof/>
                <w:webHidden/>
              </w:rPr>
            </w:r>
            <w:r w:rsidR="00FC645C">
              <w:rPr>
                <w:noProof/>
                <w:webHidden/>
              </w:rPr>
              <w:fldChar w:fldCharType="separate"/>
            </w:r>
            <w:r w:rsidR="00C930BC">
              <w:rPr>
                <w:noProof/>
                <w:webHidden/>
              </w:rPr>
              <w:t>13</w:t>
            </w:r>
            <w:r w:rsidR="00FC645C">
              <w:rPr>
                <w:noProof/>
                <w:webHidden/>
              </w:rPr>
              <w:fldChar w:fldCharType="end"/>
            </w:r>
          </w:hyperlink>
        </w:p>
        <w:p w14:paraId="39E2FCDA" w14:textId="633E77DA"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12" w:history="1">
            <w:r w:rsidR="00FC645C" w:rsidRPr="0073376E">
              <w:rPr>
                <w:rStyle w:val="Hyperlink"/>
                <w:b/>
                <w:bCs/>
                <w:noProof/>
              </w:rPr>
              <w:t>Ethical Considerations</w:t>
            </w:r>
            <w:r w:rsidR="00FC645C">
              <w:rPr>
                <w:noProof/>
                <w:webHidden/>
              </w:rPr>
              <w:tab/>
            </w:r>
            <w:r w:rsidR="00FC645C">
              <w:rPr>
                <w:noProof/>
                <w:webHidden/>
              </w:rPr>
              <w:fldChar w:fldCharType="begin"/>
            </w:r>
            <w:r w:rsidR="00FC645C">
              <w:rPr>
                <w:noProof/>
                <w:webHidden/>
              </w:rPr>
              <w:instrText xml:space="preserve"> PAGEREF _Toc94534112 \h </w:instrText>
            </w:r>
            <w:r w:rsidR="00FC645C">
              <w:rPr>
                <w:noProof/>
                <w:webHidden/>
              </w:rPr>
            </w:r>
            <w:r w:rsidR="00FC645C">
              <w:rPr>
                <w:noProof/>
                <w:webHidden/>
              </w:rPr>
              <w:fldChar w:fldCharType="separate"/>
            </w:r>
            <w:r w:rsidR="00C930BC">
              <w:rPr>
                <w:noProof/>
                <w:webHidden/>
              </w:rPr>
              <w:t>14</w:t>
            </w:r>
            <w:r w:rsidR="00FC645C">
              <w:rPr>
                <w:noProof/>
                <w:webHidden/>
              </w:rPr>
              <w:fldChar w:fldCharType="end"/>
            </w:r>
          </w:hyperlink>
        </w:p>
        <w:p w14:paraId="540B0E90" w14:textId="6E88C3A1"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3" w:history="1">
            <w:r w:rsidR="00FC645C" w:rsidRPr="0073376E">
              <w:rPr>
                <w:rStyle w:val="Hyperlink"/>
                <w:b/>
                <w:bCs/>
                <w:noProof/>
              </w:rPr>
              <w:t>Randomisation Procedure</w:t>
            </w:r>
            <w:r w:rsidR="00FC645C">
              <w:rPr>
                <w:noProof/>
                <w:webHidden/>
              </w:rPr>
              <w:tab/>
            </w:r>
            <w:r w:rsidR="00FC645C">
              <w:rPr>
                <w:noProof/>
                <w:webHidden/>
              </w:rPr>
              <w:fldChar w:fldCharType="begin"/>
            </w:r>
            <w:r w:rsidR="00FC645C">
              <w:rPr>
                <w:noProof/>
                <w:webHidden/>
              </w:rPr>
              <w:instrText xml:space="preserve"> PAGEREF _Toc94534113 \h </w:instrText>
            </w:r>
            <w:r w:rsidR="00FC645C">
              <w:rPr>
                <w:noProof/>
                <w:webHidden/>
              </w:rPr>
            </w:r>
            <w:r w:rsidR="00FC645C">
              <w:rPr>
                <w:noProof/>
                <w:webHidden/>
              </w:rPr>
              <w:fldChar w:fldCharType="separate"/>
            </w:r>
            <w:r w:rsidR="00C930BC">
              <w:rPr>
                <w:noProof/>
                <w:webHidden/>
              </w:rPr>
              <w:t>14</w:t>
            </w:r>
            <w:r w:rsidR="00FC645C">
              <w:rPr>
                <w:noProof/>
                <w:webHidden/>
              </w:rPr>
              <w:fldChar w:fldCharType="end"/>
            </w:r>
          </w:hyperlink>
        </w:p>
        <w:p w14:paraId="473A7C36" w14:textId="0FC5E4BD"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4" w:history="1">
            <w:r w:rsidR="00FC645C" w:rsidRPr="0073376E">
              <w:rPr>
                <w:rStyle w:val="Hyperlink"/>
                <w:b/>
                <w:bCs/>
                <w:noProof/>
              </w:rPr>
              <w:t>Data Linkage</w:t>
            </w:r>
            <w:r w:rsidR="00FC645C">
              <w:rPr>
                <w:noProof/>
                <w:webHidden/>
              </w:rPr>
              <w:tab/>
            </w:r>
            <w:r w:rsidR="00FC645C">
              <w:rPr>
                <w:noProof/>
                <w:webHidden/>
              </w:rPr>
              <w:fldChar w:fldCharType="begin"/>
            </w:r>
            <w:r w:rsidR="00FC645C">
              <w:rPr>
                <w:noProof/>
                <w:webHidden/>
              </w:rPr>
              <w:instrText xml:space="preserve"> PAGEREF _Toc94534114 \h </w:instrText>
            </w:r>
            <w:r w:rsidR="00FC645C">
              <w:rPr>
                <w:noProof/>
                <w:webHidden/>
              </w:rPr>
            </w:r>
            <w:r w:rsidR="00FC645C">
              <w:rPr>
                <w:noProof/>
                <w:webHidden/>
              </w:rPr>
              <w:fldChar w:fldCharType="separate"/>
            </w:r>
            <w:r w:rsidR="00C930BC">
              <w:rPr>
                <w:noProof/>
                <w:webHidden/>
              </w:rPr>
              <w:t>14</w:t>
            </w:r>
            <w:r w:rsidR="00FC645C">
              <w:rPr>
                <w:noProof/>
                <w:webHidden/>
              </w:rPr>
              <w:fldChar w:fldCharType="end"/>
            </w:r>
          </w:hyperlink>
        </w:p>
        <w:p w14:paraId="29BBEB8D" w14:textId="2526B933"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5" w:history="1">
            <w:r w:rsidR="00FC645C" w:rsidRPr="0073376E">
              <w:rPr>
                <w:rStyle w:val="Hyperlink"/>
                <w:b/>
                <w:bCs/>
                <w:noProof/>
              </w:rPr>
              <w:t>Confidentiality and Privacy</w:t>
            </w:r>
            <w:r w:rsidR="00FC645C">
              <w:rPr>
                <w:noProof/>
                <w:webHidden/>
              </w:rPr>
              <w:tab/>
            </w:r>
            <w:r w:rsidR="00FC645C">
              <w:rPr>
                <w:noProof/>
                <w:webHidden/>
              </w:rPr>
              <w:fldChar w:fldCharType="begin"/>
            </w:r>
            <w:r w:rsidR="00FC645C">
              <w:rPr>
                <w:noProof/>
                <w:webHidden/>
              </w:rPr>
              <w:instrText xml:space="preserve"> PAGEREF _Toc94534115 \h </w:instrText>
            </w:r>
            <w:r w:rsidR="00FC645C">
              <w:rPr>
                <w:noProof/>
                <w:webHidden/>
              </w:rPr>
            </w:r>
            <w:r w:rsidR="00FC645C">
              <w:rPr>
                <w:noProof/>
                <w:webHidden/>
              </w:rPr>
              <w:fldChar w:fldCharType="separate"/>
            </w:r>
            <w:r w:rsidR="00C930BC">
              <w:rPr>
                <w:noProof/>
                <w:webHidden/>
              </w:rPr>
              <w:t>14</w:t>
            </w:r>
            <w:r w:rsidR="00FC645C">
              <w:rPr>
                <w:noProof/>
                <w:webHidden/>
              </w:rPr>
              <w:fldChar w:fldCharType="end"/>
            </w:r>
          </w:hyperlink>
        </w:p>
        <w:p w14:paraId="29484216" w14:textId="35E4D3D8"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6" w:history="1">
            <w:r w:rsidR="00FC645C" w:rsidRPr="0073376E">
              <w:rPr>
                <w:rStyle w:val="Hyperlink"/>
                <w:b/>
                <w:bCs/>
                <w:noProof/>
              </w:rPr>
              <w:t>Data Storage and Record Retention</w:t>
            </w:r>
            <w:r w:rsidR="00FC645C">
              <w:rPr>
                <w:noProof/>
                <w:webHidden/>
              </w:rPr>
              <w:tab/>
            </w:r>
            <w:r w:rsidR="00FC645C">
              <w:rPr>
                <w:noProof/>
                <w:webHidden/>
              </w:rPr>
              <w:fldChar w:fldCharType="begin"/>
            </w:r>
            <w:r w:rsidR="00FC645C">
              <w:rPr>
                <w:noProof/>
                <w:webHidden/>
              </w:rPr>
              <w:instrText xml:space="preserve"> PAGEREF _Toc94534116 \h </w:instrText>
            </w:r>
            <w:r w:rsidR="00FC645C">
              <w:rPr>
                <w:noProof/>
                <w:webHidden/>
              </w:rPr>
            </w:r>
            <w:r w:rsidR="00FC645C">
              <w:rPr>
                <w:noProof/>
                <w:webHidden/>
              </w:rPr>
              <w:fldChar w:fldCharType="separate"/>
            </w:r>
            <w:r w:rsidR="00C930BC">
              <w:rPr>
                <w:noProof/>
                <w:webHidden/>
              </w:rPr>
              <w:t>15</w:t>
            </w:r>
            <w:r w:rsidR="00FC645C">
              <w:rPr>
                <w:noProof/>
                <w:webHidden/>
              </w:rPr>
              <w:fldChar w:fldCharType="end"/>
            </w:r>
          </w:hyperlink>
        </w:p>
        <w:p w14:paraId="541C12DE" w14:textId="269FCD40"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17" w:history="1">
            <w:r w:rsidR="00FC645C" w:rsidRPr="0073376E">
              <w:rPr>
                <w:rStyle w:val="Hyperlink"/>
                <w:b/>
                <w:bCs/>
                <w:noProof/>
              </w:rPr>
              <w:t>Tissue Sampling/Biobanking</w:t>
            </w:r>
            <w:r w:rsidR="00FC645C">
              <w:rPr>
                <w:noProof/>
                <w:webHidden/>
              </w:rPr>
              <w:tab/>
            </w:r>
            <w:r w:rsidR="00FC645C">
              <w:rPr>
                <w:noProof/>
                <w:webHidden/>
              </w:rPr>
              <w:fldChar w:fldCharType="begin"/>
            </w:r>
            <w:r w:rsidR="00FC645C">
              <w:rPr>
                <w:noProof/>
                <w:webHidden/>
              </w:rPr>
              <w:instrText xml:space="preserve"> PAGEREF _Toc94534117 \h </w:instrText>
            </w:r>
            <w:r w:rsidR="00FC645C">
              <w:rPr>
                <w:noProof/>
                <w:webHidden/>
              </w:rPr>
            </w:r>
            <w:r w:rsidR="00FC645C">
              <w:rPr>
                <w:noProof/>
                <w:webHidden/>
              </w:rPr>
              <w:fldChar w:fldCharType="separate"/>
            </w:r>
            <w:r w:rsidR="00C930BC">
              <w:rPr>
                <w:noProof/>
                <w:webHidden/>
              </w:rPr>
              <w:t>15</w:t>
            </w:r>
            <w:r w:rsidR="00FC645C">
              <w:rPr>
                <w:noProof/>
                <w:webHidden/>
              </w:rPr>
              <w:fldChar w:fldCharType="end"/>
            </w:r>
          </w:hyperlink>
        </w:p>
        <w:p w14:paraId="540CB66C" w14:textId="5B91EA8A"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18" w:history="1">
            <w:r w:rsidR="00FC645C" w:rsidRPr="0073376E">
              <w:rPr>
                <w:rStyle w:val="Hyperlink"/>
                <w:b/>
                <w:bCs/>
                <w:noProof/>
              </w:rPr>
              <w:t>Safety and Adverse Events</w:t>
            </w:r>
            <w:r w:rsidR="00FC645C">
              <w:rPr>
                <w:noProof/>
                <w:webHidden/>
              </w:rPr>
              <w:tab/>
            </w:r>
            <w:r w:rsidR="00FC645C">
              <w:rPr>
                <w:noProof/>
                <w:webHidden/>
              </w:rPr>
              <w:fldChar w:fldCharType="begin"/>
            </w:r>
            <w:r w:rsidR="00FC645C">
              <w:rPr>
                <w:noProof/>
                <w:webHidden/>
              </w:rPr>
              <w:instrText xml:space="preserve"> PAGEREF _Toc94534118 \h </w:instrText>
            </w:r>
            <w:r w:rsidR="00FC645C">
              <w:rPr>
                <w:noProof/>
                <w:webHidden/>
              </w:rPr>
            </w:r>
            <w:r w:rsidR="00FC645C">
              <w:rPr>
                <w:noProof/>
                <w:webHidden/>
              </w:rPr>
              <w:fldChar w:fldCharType="separate"/>
            </w:r>
            <w:r w:rsidR="00C930BC">
              <w:rPr>
                <w:noProof/>
                <w:webHidden/>
              </w:rPr>
              <w:t>16</w:t>
            </w:r>
            <w:r w:rsidR="00FC645C">
              <w:rPr>
                <w:noProof/>
                <w:webHidden/>
              </w:rPr>
              <w:fldChar w:fldCharType="end"/>
            </w:r>
          </w:hyperlink>
        </w:p>
        <w:p w14:paraId="06BF3D08" w14:textId="07DF8541"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19" w:history="1">
            <w:r w:rsidR="00FC645C" w:rsidRPr="0073376E">
              <w:rPr>
                <w:rStyle w:val="Hyperlink"/>
                <w:b/>
                <w:bCs/>
                <w:noProof/>
              </w:rPr>
              <w:t>Definitions</w:t>
            </w:r>
            <w:r w:rsidR="00FC645C">
              <w:rPr>
                <w:noProof/>
                <w:webHidden/>
              </w:rPr>
              <w:tab/>
            </w:r>
            <w:r w:rsidR="00FC645C">
              <w:rPr>
                <w:noProof/>
                <w:webHidden/>
              </w:rPr>
              <w:fldChar w:fldCharType="begin"/>
            </w:r>
            <w:r w:rsidR="00FC645C">
              <w:rPr>
                <w:noProof/>
                <w:webHidden/>
              </w:rPr>
              <w:instrText xml:space="preserve"> PAGEREF _Toc94534119 \h </w:instrText>
            </w:r>
            <w:r w:rsidR="00FC645C">
              <w:rPr>
                <w:noProof/>
                <w:webHidden/>
              </w:rPr>
            </w:r>
            <w:r w:rsidR="00FC645C">
              <w:rPr>
                <w:noProof/>
                <w:webHidden/>
              </w:rPr>
              <w:fldChar w:fldCharType="separate"/>
            </w:r>
            <w:r w:rsidR="00C930BC">
              <w:rPr>
                <w:noProof/>
                <w:webHidden/>
              </w:rPr>
              <w:t>16</w:t>
            </w:r>
            <w:r w:rsidR="00FC645C">
              <w:rPr>
                <w:noProof/>
                <w:webHidden/>
              </w:rPr>
              <w:fldChar w:fldCharType="end"/>
            </w:r>
          </w:hyperlink>
        </w:p>
        <w:p w14:paraId="71950FAE" w14:textId="53B9C93C"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20" w:history="1">
            <w:r w:rsidR="00FC645C" w:rsidRPr="0073376E">
              <w:rPr>
                <w:rStyle w:val="Hyperlink"/>
                <w:b/>
                <w:bCs/>
                <w:noProof/>
              </w:rPr>
              <w:t>Eliciting Adverse Event Information</w:t>
            </w:r>
            <w:r w:rsidR="00FC645C">
              <w:rPr>
                <w:noProof/>
                <w:webHidden/>
              </w:rPr>
              <w:tab/>
            </w:r>
            <w:r w:rsidR="00FC645C">
              <w:rPr>
                <w:noProof/>
                <w:webHidden/>
              </w:rPr>
              <w:fldChar w:fldCharType="begin"/>
            </w:r>
            <w:r w:rsidR="00FC645C">
              <w:rPr>
                <w:noProof/>
                <w:webHidden/>
              </w:rPr>
              <w:instrText xml:space="preserve"> PAGEREF _Toc94534120 \h </w:instrText>
            </w:r>
            <w:r w:rsidR="00FC645C">
              <w:rPr>
                <w:noProof/>
                <w:webHidden/>
              </w:rPr>
            </w:r>
            <w:r w:rsidR="00FC645C">
              <w:rPr>
                <w:noProof/>
                <w:webHidden/>
              </w:rPr>
              <w:fldChar w:fldCharType="separate"/>
            </w:r>
            <w:r w:rsidR="00C930BC">
              <w:rPr>
                <w:noProof/>
                <w:webHidden/>
              </w:rPr>
              <w:t>16</w:t>
            </w:r>
            <w:r w:rsidR="00FC645C">
              <w:rPr>
                <w:noProof/>
                <w:webHidden/>
              </w:rPr>
              <w:fldChar w:fldCharType="end"/>
            </w:r>
          </w:hyperlink>
        </w:p>
        <w:p w14:paraId="7E8773C1" w14:textId="2507CF47"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21" w:history="1">
            <w:r w:rsidR="00FC645C" w:rsidRPr="0073376E">
              <w:rPr>
                <w:rStyle w:val="Hyperlink"/>
                <w:b/>
                <w:bCs/>
                <w:noProof/>
              </w:rPr>
              <w:t>Safety Notifications</w:t>
            </w:r>
            <w:r w:rsidR="00FC645C">
              <w:rPr>
                <w:noProof/>
                <w:webHidden/>
              </w:rPr>
              <w:tab/>
            </w:r>
            <w:r w:rsidR="00FC645C">
              <w:rPr>
                <w:noProof/>
                <w:webHidden/>
              </w:rPr>
              <w:fldChar w:fldCharType="begin"/>
            </w:r>
            <w:r w:rsidR="00FC645C">
              <w:rPr>
                <w:noProof/>
                <w:webHidden/>
              </w:rPr>
              <w:instrText xml:space="preserve"> PAGEREF _Toc94534121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2D70A288" w14:textId="37A7A744" w:rsidR="00FC645C"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94534122" w:history="1">
            <w:r w:rsidR="00FC645C" w:rsidRPr="0073376E">
              <w:rPr>
                <w:rStyle w:val="Hyperlink"/>
                <w:b/>
                <w:bCs/>
                <w:noProof/>
              </w:rPr>
              <w:t>Early Termination/Withdrawal of Participants</w:t>
            </w:r>
            <w:r w:rsidR="00FC645C">
              <w:rPr>
                <w:noProof/>
                <w:webHidden/>
              </w:rPr>
              <w:tab/>
            </w:r>
            <w:r w:rsidR="00FC645C">
              <w:rPr>
                <w:noProof/>
                <w:webHidden/>
              </w:rPr>
              <w:fldChar w:fldCharType="begin"/>
            </w:r>
            <w:r w:rsidR="00FC645C">
              <w:rPr>
                <w:noProof/>
                <w:webHidden/>
              </w:rPr>
              <w:instrText xml:space="preserve"> PAGEREF _Toc94534122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55181924" w14:textId="35C8B8B1"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3" w:history="1">
            <w:r w:rsidR="00FC645C" w:rsidRPr="0073376E">
              <w:rPr>
                <w:rStyle w:val="Hyperlink"/>
                <w:b/>
                <w:bCs/>
                <w:noProof/>
              </w:rPr>
              <w:t>Blinding and Unblinding</w:t>
            </w:r>
            <w:r w:rsidR="00FC645C">
              <w:rPr>
                <w:noProof/>
                <w:webHidden/>
              </w:rPr>
              <w:tab/>
            </w:r>
            <w:r w:rsidR="00FC645C">
              <w:rPr>
                <w:noProof/>
                <w:webHidden/>
              </w:rPr>
              <w:fldChar w:fldCharType="begin"/>
            </w:r>
            <w:r w:rsidR="00FC645C">
              <w:rPr>
                <w:noProof/>
                <w:webHidden/>
              </w:rPr>
              <w:instrText xml:space="preserve"> PAGEREF _Toc94534123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18895CD6" w14:textId="706221BC"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4" w:history="1">
            <w:r w:rsidR="00FC645C" w:rsidRPr="0073376E">
              <w:rPr>
                <w:rStyle w:val="Hyperlink"/>
                <w:b/>
                <w:bCs/>
                <w:noProof/>
              </w:rPr>
              <w:t>Outcomes and Future Plans</w:t>
            </w:r>
            <w:r w:rsidR="00FC645C">
              <w:rPr>
                <w:noProof/>
                <w:webHidden/>
              </w:rPr>
              <w:tab/>
            </w:r>
            <w:r w:rsidR="00FC645C">
              <w:rPr>
                <w:noProof/>
                <w:webHidden/>
              </w:rPr>
              <w:fldChar w:fldCharType="begin"/>
            </w:r>
            <w:r w:rsidR="00FC645C">
              <w:rPr>
                <w:noProof/>
                <w:webHidden/>
              </w:rPr>
              <w:instrText xml:space="preserve"> PAGEREF _Toc94534124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68BB40A7" w14:textId="3A3FC9F2"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5" w:history="1">
            <w:r w:rsidR="00FC645C" w:rsidRPr="0073376E">
              <w:rPr>
                <w:rStyle w:val="Hyperlink"/>
                <w:b/>
                <w:bCs/>
                <w:noProof/>
              </w:rPr>
              <w:t>Statistics</w:t>
            </w:r>
            <w:r w:rsidR="00FC645C">
              <w:rPr>
                <w:noProof/>
                <w:webHidden/>
              </w:rPr>
              <w:tab/>
            </w:r>
            <w:r w:rsidR="00FC645C">
              <w:rPr>
                <w:noProof/>
                <w:webHidden/>
              </w:rPr>
              <w:fldChar w:fldCharType="begin"/>
            </w:r>
            <w:r w:rsidR="00FC645C">
              <w:rPr>
                <w:noProof/>
                <w:webHidden/>
              </w:rPr>
              <w:instrText xml:space="preserve"> PAGEREF _Toc94534125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72AC285F" w14:textId="5EE4EBEA"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6" w:history="1">
            <w:r w:rsidR="00FC645C" w:rsidRPr="0073376E">
              <w:rPr>
                <w:rStyle w:val="Hyperlink"/>
                <w:b/>
                <w:bCs/>
                <w:noProof/>
              </w:rPr>
              <w:t>List of Appendices</w:t>
            </w:r>
            <w:r w:rsidR="00FC645C">
              <w:rPr>
                <w:noProof/>
                <w:webHidden/>
              </w:rPr>
              <w:tab/>
            </w:r>
            <w:r w:rsidR="00FC645C">
              <w:rPr>
                <w:noProof/>
                <w:webHidden/>
              </w:rPr>
              <w:fldChar w:fldCharType="begin"/>
            </w:r>
            <w:r w:rsidR="00FC645C">
              <w:rPr>
                <w:noProof/>
                <w:webHidden/>
              </w:rPr>
              <w:instrText xml:space="preserve"> PAGEREF _Toc94534126 \h </w:instrText>
            </w:r>
            <w:r w:rsidR="00FC645C">
              <w:rPr>
                <w:noProof/>
                <w:webHidden/>
              </w:rPr>
            </w:r>
            <w:r w:rsidR="00FC645C">
              <w:rPr>
                <w:noProof/>
                <w:webHidden/>
              </w:rPr>
              <w:fldChar w:fldCharType="separate"/>
            </w:r>
            <w:r w:rsidR="00C930BC">
              <w:rPr>
                <w:noProof/>
                <w:webHidden/>
              </w:rPr>
              <w:t>17</w:t>
            </w:r>
            <w:r w:rsidR="00FC645C">
              <w:rPr>
                <w:noProof/>
                <w:webHidden/>
              </w:rPr>
              <w:fldChar w:fldCharType="end"/>
            </w:r>
          </w:hyperlink>
        </w:p>
        <w:p w14:paraId="5195BF52" w14:textId="7FB5156A"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7" w:history="1">
            <w:r w:rsidR="00FC645C" w:rsidRPr="0073376E">
              <w:rPr>
                <w:rStyle w:val="Hyperlink"/>
                <w:b/>
                <w:bCs/>
                <w:noProof/>
              </w:rPr>
              <w:t>Resources</w:t>
            </w:r>
            <w:r w:rsidR="00FC645C">
              <w:rPr>
                <w:noProof/>
                <w:webHidden/>
              </w:rPr>
              <w:tab/>
            </w:r>
            <w:r w:rsidR="00FC645C">
              <w:rPr>
                <w:noProof/>
                <w:webHidden/>
              </w:rPr>
              <w:fldChar w:fldCharType="begin"/>
            </w:r>
            <w:r w:rsidR="00FC645C">
              <w:rPr>
                <w:noProof/>
                <w:webHidden/>
              </w:rPr>
              <w:instrText xml:space="preserve"> PAGEREF _Toc94534127 \h </w:instrText>
            </w:r>
            <w:r w:rsidR="00FC645C">
              <w:rPr>
                <w:noProof/>
                <w:webHidden/>
              </w:rPr>
            </w:r>
            <w:r w:rsidR="00FC645C">
              <w:rPr>
                <w:noProof/>
                <w:webHidden/>
              </w:rPr>
              <w:fldChar w:fldCharType="separate"/>
            </w:r>
            <w:r w:rsidR="00C930BC">
              <w:rPr>
                <w:noProof/>
                <w:webHidden/>
              </w:rPr>
              <w:t>18</w:t>
            </w:r>
            <w:r w:rsidR="00FC645C">
              <w:rPr>
                <w:noProof/>
                <w:webHidden/>
              </w:rPr>
              <w:fldChar w:fldCharType="end"/>
            </w:r>
          </w:hyperlink>
        </w:p>
        <w:p w14:paraId="78D97B89" w14:textId="610387E8"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8" w:history="1">
            <w:r w:rsidR="00FC645C" w:rsidRPr="0073376E">
              <w:rPr>
                <w:rStyle w:val="Hyperlink"/>
                <w:b/>
                <w:bCs/>
                <w:noProof/>
              </w:rPr>
              <w:t>Budget</w:t>
            </w:r>
            <w:r w:rsidR="00FC645C">
              <w:rPr>
                <w:noProof/>
                <w:webHidden/>
              </w:rPr>
              <w:tab/>
            </w:r>
            <w:r w:rsidR="00FC645C">
              <w:rPr>
                <w:noProof/>
                <w:webHidden/>
              </w:rPr>
              <w:fldChar w:fldCharType="begin"/>
            </w:r>
            <w:r w:rsidR="00FC645C">
              <w:rPr>
                <w:noProof/>
                <w:webHidden/>
              </w:rPr>
              <w:instrText xml:space="preserve"> PAGEREF _Toc94534128 \h </w:instrText>
            </w:r>
            <w:r w:rsidR="00FC645C">
              <w:rPr>
                <w:noProof/>
                <w:webHidden/>
              </w:rPr>
            </w:r>
            <w:r w:rsidR="00FC645C">
              <w:rPr>
                <w:noProof/>
                <w:webHidden/>
              </w:rPr>
              <w:fldChar w:fldCharType="separate"/>
            </w:r>
            <w:r w:rsidR="00C930BC">
              <w:rPr>
                <w:noProof/>
                <w:webHidden/>
              </w:rPr>
              <w:t>18</w:t>
            </w:r>
            <w:r w:rsidR="00FC645C">
              <w:rPr>
                <w:noProof/>
                <w:webHidden/>
              </w:rPr>
              <w:fldChar w:fldCharType="end"/>
            </w:r>
          </w:hyperlink>
        </w:p>
        <w:p w14:paraId="4A65334D" w14:textId="7EDC95A6" w:rsidR="00FC645C"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94534129" w:history="1">
            <w:r w:rsidR="00FC645C" w:rsidRPr="0073376E">
              <w:rPr>
                <w:rStyle w:val="Hyperlink"/>
                <w:b/>
                <w:bCs/>
                <w:noProof/>
              </w:rPr>
              <w:t>References</w:t>
            </w:r>
            <w:r w:rsidR="00FC645C">
              <w:rPr>
                <w:noProof/>
                <w:webHidden/>
              </w:rPr>
              <w:tab/>
            </w:r>
            <w:r w:rsidR="00FC645C">
              <w:rPr>
                <w:noProof/>
                <w:webHidden/>
              </w:rPr>
              <w:fldChar w:fldCharType="begin"/>
            </w:r>
            <w:r w:rsidR="00FC645C">
              <w:rPr>
                <w:noProof/>
                <w:webHidden/>
              </w:rPr>
              <w:instrText xml:space="preserve"> PAGEREF _Toc94534129 \h </w:instrText>
            </w:r>
            <w:r w:rsidR="00FC645C">
              <w:rPr>
                <w:noProof/>
                <w:webHidden/>
              </w:rPr>
            </w:r>
            <w:r w:rsidR="00FC645C">
              <w:rPr>
                <w:noProof/>
                <w:webHidden/>
              </w:rPr>
              <w:fldChar w:fldCharType="separate"/>
            </w:r>
            <w:r w:rsidR="00C930BC">
              <w:rPr>
                <w:noProof/>
                <w:webHidden/>
              </w:rPr>
              <w:t>18</w:t>
            </w:r>
            <w:r w:rsidR="00FC645C">
              <w:rPr>
                <w:noProof/>
                <w:webHidden/>
              </w:rPr>
              <w:fldChar w:fldCharType="end"/>
            </w:r>
          </w:hyperlink>
        </w:p>
        <w:p w14:paraId="276DE69E" w14:textId="77777777" w:rsidR="00DC345E" w:rsidRPr="00F97E77" w:rsidRDefault="00DC345E">
          <w:pPr>
            <w:rPr>
              <w:rFonts w:asciiTheme="minorHAnsi" w:hAnsiTheme="minorHAnsi"/>
            </w:rPr>
          </w:pPr>
          <w:r w:rsidRPr="00F97E77">
            <w:rPr>
              <w:rFonts w:asciiTheme="minorHAnsi" w:hAnsiTheme="minorHAnsi"/>
              <w:b/>
              <w:bCs/>
              <w:noProof/>
            </w:rPr>
            <w:fldChar w:fldCharType="end"/>
          </w:r>
        </w:p>
      </w:sdtContent>
    </w:sdt>
    <w:p w14:paraId="3E35067A" w14:textId="77777777" w:rsidR="007B4BFD" w:rsidRPr="009476DA" w:rsidRDefault="00DC345E" w:rsidP="009476DA">
      <w:pPr>
        <w:spacing w:before="0" w:after="200" w:line="276" w:lineRule="auto"/>
        <w:rPr>
          <w:rFonts w:asciiTheme="minorHAnsi" w:hAnsiTheme="minorHAnsi"/>
          <w:sz w:val="28"/>
          <w:szCs w:val="28"/>
        </w:rPr>
      </w:pPr>
      <w:r w:rsidRPr="00F97E77">
        <w:rPr>
          <w:rFonts w:asciiTheme="minorHAnsi" w:hAnsiTheme="minorHAnsi"/>
        </w:rPr>
        <w:br w:type="page"/>
      </w:r>
      <w:bookmarkStart w:id="1" w:name="_Toc35332291"/>
      <w:bookmarkStart w:id="2" w:name="_Toc35332654"/>
      <w:r w:rsidRPr="009476DA">
        <w:rPr>
          <w:rFonts w:asciiTheme="minorHAnsi" w:hAnsiTheme="minorHAnsi"/>
          <w:b/>
          <w:bCs/>
          <w:color w:val="000000" w:themeColor="text1"/>
          <w:sz w:val="28"/>
          <w:szCs w:val="28"/>
        </w:rPr>
        <w:lastRenderedPageBreak/>
        <w:t>Abbreviations/Acronyms</w:t>
      </w:r>
      <w:bookmarkEnd w:id="1"/>
      <w:bookmarkEnd w:id="2"/>
    </w:p>
    <w:p w14:paraId="13465050" w14:textId="77777777" w:rsidR="0004231F" w:rsidRPr="00282F59" w:rsidRDefault="0004231F" w:rsidP="007B3F85">
      <w:pPr>
        <w:rPr>
          <w:color w:val="000000" w:themeColor="text1"/>
        </w:rPr>
      </w:pPr>
      <w:r w:rsidRPr="00282F59">
        <w:rPr>
          <w:color w:val="000000" w:themeColor="text1"/>
        </w:rPr>
        <w:t xml:space="preserve">2-AG:  2-arachidonoylglycerol </w:t>
      </w:r>
    </w:p>
    <w:p w14:paraId="0B83C650" w14:textId="77777777" w:rsidR="0004231F" w:rsidRPr="00282F59" w:rsidRDefault="0004231F" w:rsidP="0004231F">
      <w:pPr>
        <w:rPr>
          <w:color w:val="000000" w:themeColor="text1"/>
        </w:rPr>
      </w:pPr>
      <w:r w:rsidRPr="00282F59">
        <w:rPr>
          <w:color w:val="000000" w:themeColor="text1"/>
        </w:rPr>
        <w:t>AA:  arachidonic acid</w:t>
      </w:r>
    </w:p>
    <w:p w14:paraId="595B95D8" w14:textId="77777777" w:rsidR="00404B2C" w:rsidRDefault="00404B2C" w:rsidP="0004231F">
      <w:pPr>
        <w:rPr>
          <w:color w:val="000000" w:themeColor="text1"/>
        </w:rPr>
      </w:pPr>
      <w:r>
        <w:rPr>
          <w:color w:val="000000" w:themeColor="text1"/>
        </w:rPr>
        <w:t>AE:  adverse event</w:t>
      </w:r>
    </w:p>
    <w:p w14:paraId="299074CF" w14:textId="77777777" w:rsidR="0004231F" w:rsidRPr="00282F59" w:rsidRDefault="0004231F" w:rsidP="0004231F">
      <w:pPr>
        <w:rPr>
          <w:color w:val="000000" w:themeColor="text1"/>
        </w:rPr>
      </w:pPr>
      <w:r w:rsidRPr="00282F59">
        <w:rPr>
          <w:color w:val="000000" w:themeColor="text1"/>
        </w:rPr>
        <w:t>AEA:  anandamide</w:t>
      </w:r>
    </w:p>
    <w:p w14:paraId="25DDEDE9" w14:textId="77777777" w:rsidR="0004231F" w:rsidRPr="00282F59" w:rsidRDefault="0004231F" w:rsidP="0004231F">
      <w:pPr>
        <w:rPr>
          <w:color w:val="000000" w:themeColor="text1"/>
        </w:rPr>
      </w:pPr>
      <w:r w:rsidRPr="00282F59">
        <w:rPr>
          <w:color w:val="000000" w:themeColor="text1"/>
        </w:rPr>
        <w:t>BNDF:  brain-derived neurotrophic factor</w:t>
      </w:r>
    </w:p>
    <w:p w14:paraId="4DFCCCC6" w14:textId="77777777" w:rsidR="00B953B4" w:rsidRDefault="00B953B4" w:rsidP="0004231F">
      <w:pPr>
        <w:rPr>
          <w:color w:val="000000" w:themeColor="text1"/>
        </w:rPr>
      </w:pPr>
      <w:r>
        <w:rPr>
          <w:color w:val="000000" w:themeColor="text1"/>
        </w:rPr>
        <w:t>BMI:  body mass index</w:t>
      </w:r>
    </w:p>
    <w:p w14:paraId="7648AC8E" w14:textId="77777777" w:rsidR="0004231F" w:rsidRPr="00282F59" w:rsidRDefault="0004231F" w:rsidP="0004231F">
      <w:pPr>
        <w:rPr>
          <w:color w:val="000000" w:themeColor="text1"/>
        </w:rPr>
      </w:pPr>
      <w:r w:rsidRPr="00282F59">
        <w:rPr>
          <w:color w:val="000000" w:themeColor="text1"/>
        </w:rPr>
        <w:t>CB1:  cannabinoid receptor type 1</w:t>
      </w:r>
    </w:p>
    <w:p w14:paraId="5D10C19D" w14:textId="77777777" w:rsidR="0004231F" w:rsidRPr="00282F59" w:rsidRDefault="0004231F" w:rsidP="0004231F">
      <w:pPr>
        <w:rPr>
          <w:color w:val="000000" w:themeColor="text1"/>
        </w:rPr>
      </w:pPr>
      <w:r w:rsidRPr="00282F59">
        <w:rPr>
          <w:color w:val="000000" w:themeColor="text1"/>
        </w:rPr>
        <w:t>CB2:  cannabinoid receptors type 2</w:t>
      </w:r>
    </w:p>
    <w:p w14:paraId="66E091F4" w14:textId="77777777" w:rsidR="00033310" w:rsidRPr="00282F59" w:rsidRDefault="00804681" w:rsidP="007B3F85">
      <w:pPr>
        <w:rPr>
          <w:color w:val="000000" w:themeColor="text1"/>
        </w:rPr>
      </w:pPr>
      <w:r>
        <w:rPr>
          <w:color w:val="000000" w:themeColor="text1"/>
        </w:rPr>
        <w:t>COBLH</w:t>
      </w:r>
      <w:r w:rsidR="00033310" w:rsidRPr="00282F59">
        <w:rPr>
          <w:color w:val="000000" w:themeColor="text1"/>
        </w:rPr>
        <w:t xml:space="preserve">:  Chris O’Brien </w:t>
      </w:r>
      <w:r w:rsidR="00097C8B">
        <w:rPr>
          <w:color w:val="000000" w:themeColor="text1"/>
        </w:rPr>
        <w:t>L</w:t>
      </w:r>
      <w:r w:rsidR="00033310" w:rsidRPr="00282F59">
        <w:rPr>
          <w:color w:val="000000" w:themeColor="text1"/>
        </w:rPr>
        <w:t>ifehouse</w:t>
      </w:r>
    </w:p>
    <w:p w14:paraId="504C2963" w14:textId="77777777" w:rsidR="004A3B22" w:rsidRDefault="004A3B22" w:rsidP="004A3B22">
      <w:pPr>
        <w:rPr>
          <w:color w:val="000000" w:themeColor="text1"/>
        </w:rPr>
      </w:pPr>
      <w:proofErr w:type="spellStart"/>
      <w:r w:rsidRPr="00282F59">
        <w:rPr>
          <w:color w:val="000000" w:themeColor="text1"/>
        </w:rPr>
        <w:t>eCB</w:t>
      </w:r>
      <w:proofErr w:type="spellEnd"/>
      <w:r w:rsidRPr="00282F59">
        <w:rPr>
          <w:color w:val="000000" w:themeColor="text1"/>
        </w:rPr>
        <w:t>:  endocannabinoids</w:t>
      </w:r>
    </w:p>
    <w:p w14:paraId="14DC9C73" w14:textId="77777777" w:rsidR="00097C8B" w:rsidRPr="00282F59" w:rsidRDefault="00097C8B" w:rsidP="004A3B22">
      <w:pPr>
        <w:rPr>
          <w:color w:val="000000" w:themeColor="text1"/>
        </w:rPr>
      </w:pPr>
      <w:r>
        <w:rPr>
          <w:color w:val="000000" w:themeColor="text1"/>
        </w:rPr>
        <w:t>ECS:  endocannabinoid system</w:t>
      </w:r>
    </w:p>
    <w:p w14:paraId="6E6AA750" w14:textId="77777777" w:rsidR="004A3B22" w:rsidRPr="00282F59" w:rsidRDefault="004A3B22" w:rsidP="004A3B22">
      <w:pPr>
        <w:rPr>
          <w:color w:val="000000" w:themeColor="text1"/>
        </w:rPr>
      </w:pPr>
      <w:r w:rsidRPr="00282F59">
        <w:rPr>
          <w:color w:val="000000" w:themeColor="text1"/>
        </w:rPr>
        <w:t>ESAS:  Edmonton Symptom Assessment Scale</w:t>
      </w:r>
    </w:p>
    <w:p w14:paraId="0CA1A978" w14:textId="77777777" w:rsidR="004A3B22" w:rsidRPr="00282F59" w:rsidRDefault="004A3B22" w:rsidP="004A3B22">
      <w:pPr>
        <w:rPr>
          <w:color w:val="000000" w:themeColor="text1"/>
        </w:rPr>
      </w:pPr>
      <w:r w:rsidRPr="00282F59">
        <w:rPr>
          <w:color w:val="000000" w:themeColor="text1"/>
        </w:rPr>
        <w:t>HADS:  Hospital Anxiety Depression Scale</w:t>
      </w:r>
    </w:p>
    <w:p w14:paraId="30EF0862" w14:textId="77777777" w:rsidR="004A3B22" w:rsidRPr="00282F59" w:rsidRDefault="004A3B22" w:rsidP="004A3B22">
      <w:pPr>
        <w:rPr>
          <w:color w:val="000000" w:themeColor="text1"/>
        </w:rPr>
      </w:pPr>
      <w:r w:rsidRPr="00282F59">
        <w:rPr>
          <w:color w:val="000000" w:themeColor="text1"/>
        </w:rPr>
        <w:t xml:space="preserve">OEA:  </w:t>
      </w:r>
      <w:proofErr w:type="spellStart"/>
      <w:r w:rsidRPr="00282F59">
        <w:rPr>
          <w:color w:val="000000" w:themeColor="text1"/>
        </w:rPr>
        <w:t>oleoylethanolamide</w:t>
      </w:r>
      <w:proofErr w:type="spellEnd"/>
      <w:r w:rsidRPr="00282F59">
        <w:rPr>
          <w:color w:val="000000" w:themeColor="text1"/>
        </w:rPr>
        <w:t xml:space="preserve"> </w:t>
      </w:r>
    </w:p>
    <w:p w14:paraId="5D215C62" w14:textId="77777777" w:rsidR="004A3B22" w:rsidRPr="00282F59" w:rsidRDefault="004A3B22" w:rsidP="007B3F85">
      <w:pPr>
        <w:rPr>
          <w:color w:val="000000" w:themeColor="text1"/>
        </w:rPr>
      </w:pPr>
      <w:r w:rsidRPr="00282F59">
        <w:rPr>
          <w:color w:val="000000" w:themeColor="text1"/>
        </w:rPr>
        <w:t xml:space="preserve">PEA:  </w:t>
      </w:r>
      <w:proofErr w:type="spellStart"/>
      <w:r w:rsidRPr="00282F59">
        <w:rPr>
          <w:color w:val="000000" w:themeColor="text1"/>
        </w:rPr>
        <w:t>palmitoylethanolamide</w:t>
      </w:r>
      <w:proofErr w:type="spellEnd"/>
    </w:p>
    <w:p w14:paraId="63E21210" w14:textId="77777777" w:rsidR="004A3B22" w:rsidRPr="00282F59" w:rsidRDefault="004A3B22" w:rsidP="004A3B22">
      <w:pPr>
        <w:rPr>
          <w:color w:val="000000" w:themeColor="text1"/>
        </w:rPr>
      </w:pPr>
      <w:r w:rsidRPr="00282F59">
        <w:rPr>
          <w:color w:val="000000" w:themeColor="text1"/>
        </w:rPr>
        <w:t>POMS:  Profile of Mood States</w:t>
      </w:r>
    </w:p>
    <w:p w14:paraId="72DBD051" w14:textId="77777777" w:rsidR="00213343" w:rsidRPr="00282F59" w:rsidRDefault="00213343" w:rsidP="007B3F85">
      <w:pPr>
        <w:rPr>
          <w:color w:val="000000" w:themeColor="text1"/>
        </w:rPr>
      </w:pPr>
      <w:r w:rsidRPr="00282F59">
        <w:rPr>
          <w:color w:val="000000" w:themeColor="text1"/>
        </w:rPr>
        <w:t xml:space="preserve">QoL: </w:t>
      </w:r>
      <w:r w:rsidR="00D91F5A" w:rsidRPr="00282F59">
        <w:rPr>
          <w:color w:val="000000" w:themeColor="text1"/>
        </w:rPr>
        <w:t xml:space="preserve"> </w:t>
      </w:r>
      <w:r w:rsidRPr="00282F59">
        <w:rPr>
          <w:color w:val="000000" w:themeColor="text1"/>
        </w:rPr>
        <w:t>quality of life</w:t>
      </w:r>
    </w:p>
    <w:p w14:paraId="75D3B1D4" w14:textId="77777777" w:rsidR="00404B2C" w:rsidRDefault="00404B2C" w:rsidP="004A3B22">
      <w:pPr>
        <w:rPr>
          <w:color w:val="000000" w:themeColor="text1"/>
        </w:rPr>
      </w:pPr>
      <w:r>
        <w:rPr>
          <w:color w:val="000000" w:themeColor="text1"/>
        </w:rPr>
        <w:t>SAE:  serious adverse event</w:t>
      </w:r>
    </w:p>
    <w:p w14:paraId="5559FC57" w14:textId="77777777" w:rsidR="004A3B22" w:rsidRPr="00282F59" w:rsidRDefault="004A3B22" w:rsidP="004A3B22">
      <w:pPr>
        <w:rPr>
          <w:color w:val="000000" w:themeColor="text1"/>
        </w:rPr>
      </w:pPr>
      <w:r w:rsidRPr="00282F59">
        <w:rPr>
          <w:color w:val="000000" w:themeColor="text1"/>
        </w:rPr>
        <w:t xml:space="preserve">SEA:  </w:t>
      </w:r>
      <w:proofErr w:type="spellStart"/>
      <w:r w:rsidRPr="00282F59">
        <w:rPr>
          <w:color w:val="000000" w:themeColor="text1"/>
        </w:rPr>
        <w:t>stearoylethanolamide</w:t>
      </w:r>
      <w:proofErr w:type="spellEnd"/>
      <w:r w:rsidRPr="00282F59">
        <w:rPr>
          <w:color w:val="000000" w:themeColor="text1"/>
        </w:rPr>
        <w:t xml:space="preserve"> </w:t>
      </w:r>
    </w:p>
    <w:p w14:paraId="783265DA" w14:textId="77777777" w:rsidR="004A3B22" w:rsidRPr="00282F59" w:rsidRDefault="004A3B22" w:rsidP="004A3B22">
      <w:pPr>
        <w:rPr>
          <w:color w:val="000000" w:themeColor="text1"/>
        </w:rPr>
      </w:pPr>
      <w:r w:rsidRPr="00282F59">
        <w:rPr>
          <w:color w:val="000000" w:themeColor="text1"/>
        </w:rPr>
        <w:t>SpO2:  oxygen saturation</w:t>
      </w:r>
    </w:p>
    <w:p w14:paraId="407A4AA4" w14:textId="77777777" w:rsidR="00D91F5A" w:rsidRPr="00282F59" w:rsidRDefault="00D91F5A" w:rsidP="007B3F85">
      <w:pPr>
        <w:rPr>
          <w:color w:val="000000" w:themeColor="text1"/>
        </w:rPr>
      </w:pPr>
      <w:r w:rsidRPr="00282F59">
        <w:rPr>
          <w:color w:val="000000" w:themeColor="text1"/>
        </w:rPr>
        <w:t xml:space="preserve">THC:  Δ9-tetrahydrocannabinol </w:t>
      </w:r>
    </w:p>
    <w:p w14:paraId="2E8E4587" w14:textId="77777777" w:rsidR="00D91F5A" w:rsidRPr="00282F59" w:rsidRDefault="00D91F5A" w:rsidP="007B3F85">
      <w:pPr>
        <w:rPr>
          <w:color w:val="000000" w:themeColor="text1"/>
        </w:rPr>
      </w:pPr>
      <w:r w:rsidRPr="00282F59">
        <w:rPr>
          <w:color w:val="000000" w:themeColor="text1"/>
        </w:rPr>
        <w:t xml:space="preserve">VAS:  visual </w:t>
      </w:r>
      <w:proofErr w:type="spellStart"/>
      <w:r w:rsidRPr="00282F59">
        <w:rPr>
          <w:color w:val="000000" w:themeColor="text1"/>
        </w:rPr>
        <w:t>analog</w:t>
      </w:r>
      <w:proofErr w:type="spellEnd"/>
      <w:r w:rsidRPr="00282F59">
        <w:rPr>
          <w:color w:val="000000" w:themeColor="text1"/>
        </w:rPr>
        <w:t xml:space="preserve"> scale</w:t>
      </w:r>
      <w:r w:rsidR="00E64CA6" w:rsidRPr="00282F59">
        <w:rPr>
          <w:color w:val="000000" w:themeColor="text1"/>
        </w:rPr>
        <w:t>(s)</w:t>
      </w:r>
    </w:p>
    <w:p w14:paraId="230E1E9E" w14:textId="77777777" w:rsidR="007B4BFD" w:rsidRDefault="007B4BFD" w:rsidP="007B3F85">
      <w:pPr>
        <w:rPr>
          <w:color w:val="000000" w:themeColor="text1"/>
        </w:rPr>
      </w:pPr>
    </w:p>
    <w:p w14:paraId="6FB94D51" w14:textId="77777777" w:rsidR="007B4BFD" w:rsidRDefault="00DC345E" w:rsidP="0038277A">
      <w:pPr>
        <w:pStyle w:val="Heading1"/>
        <w:rPr>
          <w:rFonts w:asciiTheme="minorHAnsi" w:hAnsiTheme="minorHAnsi"/>
          <w:b/>
          <w:bCs/>
          <w:color w:val="000000" w:themeColor="text1"/>
        </w:rPr>
      </w:pPr>
      <w:bookmarkStart w:id="3" w:name="_Toc35332292"/>
      <w:bookmarkStart w:id="4" w:name="_Toc35332655"/>
      <w:bookmarkStart w:id="5" w:name="_Toc94534098"/>
      <w:r w:rsidRPr="007B4BFD">
        <w:rPr>
          <w:rFonts w:asciiTheme="minorHAnsi" w:hAnsiTheme="minorHAnsi"/>
          <w:b/>
          <w:bCs/>
          <w:color w:val="000000" w:themeColor="text1"/>
        </w:rPr>
        <w:t>Background</w:t>
      </w:r>
      <w:bookmarkStart w:id="6" w:name="_Toc369492351"/>
      <w:r w:rsidRPr="007B4BFD">
        <w:rPr>
          <w:rFonts w:asciiTheme="minorHAnsi" w:hAnsiTheme="minorHAnsi"/>
          <w:b/>
          <w:bCs/>
          <w:color w:val="000000" w:themeColor="text1"/>
        </w:rPr>
        <w:t xml:space="preserve"> Information/Rationale</w:t>
      </w:r>
      <w:bookmarkEnd w:id="3"/>
      <w:bookmarkEnd w:id="4"/>
      <w:bookmarkEnd w:id="5"/>
      <w:r w:rsidRPr="007B4BFD">
        <w:rPr>
          <w:rFonts w:asciiTheme="minorHAnsi" w:hAnsiTheme="minorHAnsi"/>
          <w:b/>
          <w:bCs/>
          <w:color w:val="000000" w:themeColor="text1"/>
        </w:rPr>
        <w:t xml:space="preserve"> </w:t>
      </w:r>
      <w:bookmarkEnd w:id="6"/>
    </w:p>
    <w:p w14:paraId="32D805ED" w14:textId="77777777" w:rsidR="0038277A" w:rsidRPr="0038277A" w:rsidRDefault="0038277A" w:rsidP="0038277A">
      <w:pPr>
        <w:rPr>
          <w:sz w:val="10"/>
          <w:szCs w:val="10"/>
        </w:rPr>
      </w:pPr>
    </w:p>
    <w:p w14:paraId="24682559" w14:textId="77777777" w:rsidR="00633E68" w:rsidRPr="00282F59" w:rsidRDefault="00F140A1" w:rsidP="00B02D84">
      <w:pPr>
        <w:jc w:val="both"/>
        <w:rPr>
          <w:rFonts w:asciiTheme="minorHAnsi" w:hAnsiTheme="minorHAnsi"/>
          <w:iCs/>
          <w:color w:val="000000" w:themeColor="text1"/>
        </w:rPr>
      </w:pPr>
      <w:r>
        <w:rPr>
          <w:rFonts w:asciiTheme="minorHAnsi" w:hAnsiTheme="minorHAnsi"/>
          <w:iCs/>
          <w:color w:val="000000" w:themeColor="text1"/>
        </w:rPr>
        <w:t xml:space="preserve">Exercise has been investigated as a therapeutic adjunct to conventional cancer treatments since the early 1980’s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&lt;EndNote&gt;&lt;Cite&gt;&lt;Author&gt;Winningham&lt;/Author&gt;&lt;Year&gt;1983&lt;/Year&gt;&lt;RecNum&gt;669&lt;/RecNum&gt;&lt;DisplayText&gt;(1)&lt;/DisplayText&gt;&lt;record&gt;&lt;rec-number&gt;669&lt;/rec-number&gt;&lt;foreign-keys&gt;&lt;key app="EN" db-id="ep9zd09tm5w9xvedpwxv0vp3xetfr002x00w" timestamp="1579039881"&gt;669&lt;/key&gt;&lt;/foreign-keys&gt;&lt;ref-type name="Thesis"&gt;32&lt;/ref-type&gt;&lt;contributors&gt;&lt;authors&gt;&lt;author&gt;Winningham, M.L.&lt;/author&gt;&lt;/authors&gt;&lt;/contributors&gt;&lt;titles&gt;&lt;title&gt;Effects of a bicycle ergometer program on functional capacity and feelings of control in women with breast cancer&lt;/title&gt;&lt;/titles&gt;&lt;dates&gt;&lt;year&gt;1983&lt;/year&gt;&lt;/dates&gt;&lt;pub-location&gt;Columbus, OH&lt;/pub-location&gt;&lt;publisher&gt;Ohio State University&lt;/publisher&gt;&lt;work-type&gt;Dissertation&lt;/work-type&gt;&lt;urls&gt;&lt;/urls&gt;&lt;/record&gt;&lt;/Cite&gt;&lt;/EndNote&gt;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(1)</w:t>
      </w:r>
      <w:r w:rsidR="00DA6DBC">
        <w:rPr>
          <w:rFonts w:asciiTheme="minorHAnsi" w:hAnsiTheme="minorHAnsi"/>
          <w:iCs/>
          <w:color w:val="000000" w:themeColor="text1"/>
        </w:rPr>
        <w:fldChar w:fldCharType="end"/>
      </w:r>
      <w:r>
        <w:rPr>
          <w:rFonts w:asciiTheme="minorHAnsi" w:hAnsiTheme="minorHAnsi"/>
          <w:iCs/>
          <w:color w:val="000000" w:themeColor="text1"/>
        </w:rPr>
        <w:t xml:space="preserve">.  </w:t>
      </w:r>
      <w:r w:rsidR="00104C05">
        <w:rPr>
          <w:rFonts w:asciiTheme="minorHAnsi" w:hAnsiTheme="minorHAnsi"/>
          <w:iCs/>
          <w:color w:val="000000" w:themeColor="text1"/>
        </w:rPr>
        <w:t>C</w:t>
      </w:r>
      <w:r w:rsidR="00633E68" w:rsidRPr="00282F59">
        <w:rPr>
          <w:rFonts w:asciiTheme="minorHAnsi" w:hAnsiTheme="minorHAnsi"/>
          <w:iCs/>
          <w:color w:val="000000" w:themeColor="text1"/>
        </w:rPr>
        <w:t xml:space="preserve">linical trials </w:t>
      </w:r>
      <w:r>
        <w:rPr>
          <w:rFonts w:asciiTheme="minorHAnsi" w:hAnsiTheme="minorHAnsi"/>
          <w:iCs/>
          <w:color w:val="000000" w:themeColor="text1"/>
        </w:rPr>
        <w:t>conducted over the past 40 years</w:t>
      </w:r>
      <w:r w:rsidR="00633E68" w:rsidRPr="00282F59">
        <w:rPr>
          <w:rFonts w:asciiTheme="minorHAnsi" w:hAnsiTheme="minorHAnsi"/>
          <w:iCs/>
          <w:color w:val="000000" w:themeColor="text1"/>
        </w:rPr>
        <w:t xml:space="preserve"> have consistently shown that exercise is safe, can counteract </w:t>
      </w:r>
      <w:r w:rsidR="00104C05">
        <w:rPr>
          <w:rFonts w:asciiTheme="minorHAnsi" w:hAnsiTheme="minorHAnsi"/>
          <w:iCs/>
          <w:color w:val="000000" w:themeColor="text1"/>
        </w:rPr>
        <w:t xml:space="preserve">cancer </w:t>
      </w:r>
      <w:r w:rsidR="00633E68" w:rsidRPr="00282F59">
        <w:rPr>
          <w:rFonts w:asciiTheme="minorHAnsi" w:hAnsiTheme="minorHAnsi"/>
          <w:iCs/>
          <w:color w:val="000000" w:themeColor="text1"/>
        </w:rPr>
        <w:t>treatment-related side effects (</w:t>
      </w:r>
      <w:proofErr w:type="gramStart"/>
      <w:r w:rsidR="00633E68" w:rsidRPr="00282F59">
        <w:rPr>
          <w:rFonts w:asciiTheme="minorHAnsi" w:hAnsiTheme="minorHAnsi"/>
          <w:iCs/>
          <w:color w:val="000000" w:themeColor="text1"/>
        </w:rPr>
        <w:t>e.g.</w:t>
      </w:r>
      <w:proofErr w:type="gramEnd"/>
      <w:r w:rsidR="00633E68" w:rsidRPr="00282F59">
        <w:rPr>
          <w:rFonts w:asciiTheme="minorHAnsi" w:hAnsiTheme="minorHAnsi"/>
          <w:iCs/>
          <w:color w:val="000000" w:themeColor="text1"/>
        </w:rPr>
        <w:t xml:space="preserve"> fatigue) and elicit many other physiological, functional and psychological </w:t>
      </w:r>
      <w:r w:rsidR="00484B24">
        <w:rPr>
          <w:rFonts w:asciiTheme="minorHAnsi" w:hAnsiTheme="minorHAnsi"/>
          <w:iCs/>
          <w:color w:val="000000" w:themeColor="text1"/>
        </w:rPr>
        <w:t>adaptations</w:t>
      </w:r>
      <w:r w:rsidR="00633E68" w:rsidRPr="00282F59">
        <w:rPr>
          <w:rFonts w:asciiTheme="minorHAnsi" w:hAnsiTheme="minorHAnsi"/>
          <w:iCs/>
          <w:color w:val="000000" w:themeColor="text1"/>
        </w:rPr>
        <w:t xml:space="preserve"> including improved quality of life (QoL)</w:t>
      </w:r>
      <w:r>
        <w:rPr>
          <w:rFonts w:asciiTheme="minorHAnsi" w:hAnsiTheme="minorHAnsi"/>
          <w:iCs/>
          <w:color w:val="000000" w:themeColor="text1"/>
        </w:rPr>
        <w:t xml:space="preserve"> </w:t>
      </w:r>
      <w:r w:rsidR="00DA6DBC">
        <w:rPr>
          <w:rFonts w:asciiTheme="minorHAnsi" w:hAnsiTheme="minorHAnsi"/>
          <w:iCs/>
          <w:color w:val="000000" w:themeColor="text1"/>
        </w:rPr>
        <w:fldChar w:fldCharType="begin">
          <w:fldData xml:space="preserve">PEVuZE5vdGU+PENpdGU+PEF1dGhvcj5Db3JtaWU8L0F1dGhvcj48WWVhcj4yMDE4PC9ZZWFyPjxS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PEVuZE5vdGU+PENpdGU+PEF1dGhvcj5Db3JtaWU8L0F1dGhvcj48WWVhcj4yMDE4PC9ZZWFyPjxS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(2)</w:t>
      </w:r>
      <w:r w:rsidR="00DA6DBC">
        <w:rPr>
          <w:rFonts w:asciiTheme="minorHAnsi" w:hAnsiTheme="minorHAnsi"/>
          <w:iCs/>
          <w:color w:val="000000" w:themeColor="text1"/>
        </w:rPr>
        <w:fldChar w:fldCharType="end"/>
      </w:r>
      <w:r>
        <w:rPr>
          <w:rFonts w:asciiTheme="minorHAnsi" w:hAnsiTheme="minorHAnsi"/>
          <w:iCs/>
          <w:color w:val="000000" w:themeColor="text1"/>
        </w:rPr>
        <w:t xml:space="preserve">.  Despite these findings and widespread support for </w:t>
      </w:r>
      <w:r w:rsidR="00484B24">
        <w:rPr>
          <w:rFonts w:asciiTheme="minorHAnsi" w:hAnsiTheme="minorHAnsi"/>
          <w:iCs/>
          <w:color w:val="000000" w:themeColor="text1"/>
        </w:rPr>
        <w:t>the i</w:t>
      </w:r>
      <w:r>
        <w:rPr>
          <w:rFonts w:asciiTheme="minorHAnsi" w:hAnsiTheme="minorHAnsi"/>
          <w:iCs/>
          <w:color w:val="000000" w:themeColor="text1"/>
        </w:rPr>
        <w:t>ntegration of exercise services in</w:t>
      </w:r>
      <w:r w:rsidR="00484B24">
        <w:rPr>
          <w:rFonts w:asciiTheme="minorHAnsi" w:hAnsiTheme="minorHAnsi"/>
          <w:iCs/>
          <w:color w:val="000000" w:themeColor="text1"/>
        </w:rPr>
        <w:t xml:space="preserve">to </w:t>
      </w:r>
      <w:r>
        <w:rPr>
          <w:rFonts w:asciiTheme="minorHAnsi" w:hAnsiTheme="minorHAnsi"/>
          <w:iCs/>
          <w:color w:val="000000" w:themeColor="text1"/>
        </w:rPr>
        <w:t xml:space="preserve">cancer care, </w:t>
      </w:r>
      <w:r w:rsidR="00633E68" w:rsidRPr="00282F59">
        <w:rPr>
          <w:rFonts w:asciiTheme="minorHAnsi" w:hAnsiTheme="minorHAnsi"/>
          <w:iCs/>
          <w:color w:val="000000" w:themeColor="text1"/>
        </w:rPr>
        <w:t xml:space="preserve">the vast majority of cancer </w:t>
      </w:r>
      <w:r w:rsidR="00484B24">
        <w:rPr>
          <w:rFonts w:asciiTheme="minorHAnsi" w:hAnsiTheme="minorHAnsi"/>
          <w:iCs/>
          <w:color w:val="000000" w:themeColor="text1"/>
        </w:rPr>
        <w:t xml:space="preserve">patients and </w:t>
      </w:r>
      <w:r w:rsidR="00633E68" w:rsidRPr="00282F59">
        <w:rPr>
          <w:rFonts w:asciiTheme="minorHAnsi" w:hAnsiTheme="minorHAnsi"/>
          <w:iCs/>
          <w:color w:val="000000" w:themeColor="text1"/>
        </w:rPr>
        <w:t xml:space="preserve">survivors do not meet minimum </w:t>
      </w:r>
      <w:r w:rsidR="00484B24">
        <w:rPr>
          <w:rFonts w:asciiTheme="minorHAnsi" w:hAnsiTheme="minorHAnsi"/>
          <w:iCs/>
          <w:color w:val="000000" w:themeColor="text1"/>
        </w:rPr>
        <w:t>physical activity guidelines</w:t>
      </w:r>
      <w:r w:rsidR="00633E68" w:rsidRPr="00282F59">
        <w:rPr>
          <w:rFonts w:asciiTheme="minorHAnsi" w:hAnsiTheme="minorHAnsi"/>
          <w:iCs/>
          <w:color w:val="000000" w:themeColor="text1"/>
        </w:rPr>
        <w:t xml:space="preserve"> and </w:t>
      </w:r>
      <w:r>
        <w:rPr>
          <w:rFonts w:asciiTheme="minorHAnsi" w:hAnsiTheme="minorHAnsi"/>
          <w:iCs/>
          <w:color w:val="000000" w:themeColor="text1"/>
        </w:rPr>
        <w:t>remain significantly</w:t>
      </w:r>
      <w:r w:rsidR="00633E68" w:rsidRPr="00282F59">
        <w:rPr>
          <w:rFonts w:asciiTheme="minorHAnsi" w:hAnsiTheme="minorHAnsi"/>
          <w:iCs/>
          <w:color w:val="000000" w:themeColor="text1"/>
        </w:rPr>
        <w:t xml:space="preserve"> less active than their </w:t>
      </w:r>
      <w:r>
        <w:rPr>
          <w:rFonts w:asciiTheme="minorHAnsi" w:hAnsiTheme="minorHAnsi"/>
          <w:iCs/>
          <w:color w:val="000000" w:themeColor="text1"/>
        </w:rPr>
        <w:t xml:space="preserve">age-matched </w:t>
      </w:r>
      <w:r w:rsidR="00633E68" w:rsidRPr="00282F59">
        <w:rPr>
          <w:rFonts w:asciiTheme="minorHAnsi" w:hAnsiTheme="minorHAnsi"/>
          <w:iCs/>
          <w:color w:val="000000" w:themeColor="text1"/>
        </w:rPr>
        <w:t xml:space="preserve">peers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&lt;EndNote&gt;&lt;Cite&gt;&lt;Author&gt;Tarasenko&lt;/Author&gt;&lt;Year&gt;2017&lt;/Year&gt;&lt;RecNum&gt;2925&lt;/RecNum&gt;&lt;DisplayText&gt;(3)&lt;/DisplayText&gt;&lt;record&gt;&lt;rec-number&gt;2925&lt;/rec-number&gt;&lt;foreign-keys&gt;&lt;key app="EN" db-id="ep9zd09tm5w9xvedpwxv0vp3xetfr002x00w" timestamp="1618897791"&gt;2925&lt;/key&gt;&lt;/foreign-keys&gt;&lt;ref-type name="Journal Article"&gt;17&lt;/ref-type&gt;&lt;contributors&gt;&lt;authors&gt;&lt;author&gt;Tarasenko, Yelena&lt;/author&gt;&lt;author&gt;Chen, Chen&lt;/author&gt;&lt;author&gt;Schoenberg, Nancy&lt;/author&gt;&lt;/authors&gt;&lt;/contributors&gt;&lt;auth-address&gt;Department of Health Policy and Management, Jiann-Ping Hsu College of Public Health, Georgia Southern University, Statesboro, Georgia.&lt;/auth-address&gt;&lt;titles&gt;&lt;title&gt;Self-Reported Physical Activity Levels of Older Cancer Survivors: Results from the 2014 National Health Interview Survey&lt;/title&gt;&lt;secondary-title&gt;Journal of the American Geriatrics Society&lt;/secondary-title&gt;&lt;alt-title&gt;J Am Geriatr Soc&lt;/alt-title&gt;&lt;/titles&gt;&lt;periodical&gt;&lt;full-title&gt;Journal of the American Geriatrics Society&lt;/full-title&gt;&lt;/periodical&gt;&lt;alt-periodical&gt;&lt;full-title&gt;J AM GERIATR SOC&lt;/full-title&gt;&lt;/alt-periodical&gt;&lt;pages&gt;e39-e44&lt;/pages&gt;&lt;volume&gt;65&lt;/volume&gt;&lt;number&gt;2&lt;/number&gt;&lt;keywords&gt;&lt;keyword&gt;Neoplasms&lt;/keyword&gt;&lt;keyword&gt;Exercise&lt;/keyword&gt;&lt;/keywords&gt;&lt;dates&gt;&lt;year&gt;2017&lt;/year&gt;&lt;pub-dates&gt;&lt;date&gt;2017/02//&lt;/date&gt;&lt;/pub-dates&gt;&lt;/dates&gt;&lt;isbn&gt;0002-8614&lt;/isbn&gt;&lt;accession-num&gt;27943255&lt;/accession-num&gt;&lt;urls&gt;&lt;related-urls&gt;&lt;url&gt;http://europepmc.org/abstract/MED/27943255&lt;/url&gt;&lt;url&gt;https://doi.org/10.1111/jgs.14589&lt;/url&gt;&lt;/related-urls&gt;&lt;/urls&gt;&lt;electronic-resource-num&gt;10.1111/jgs.14589&lt;/electronic-resource-num&gt;&lt;remote-database-name&gt;PubMed&lt;/remote-database-name&gt;&lt;language&gt;eng&lt;/language&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(3)</w:t>
      </w:r>
      <w:r w:rsidR="00DA6DBC">
        <w:rPr>
          <w:rFonts w:asciiTheme="minorHAnsi" w:hAnsiTheme="minorHAnsi"/>
          <w:iCs/>
          <w:color w:val="000000" w:themeColor="text1"/>
        </w:rPr>
        <w:fldChar w:fldCharType="end"/>
      </w:r>
      <w:r w:rsidR="004D50A4">
        <w:rPr>
          <w:rFonts w:asciiTheme="minorHAnsi" w:hAnsiTheme="minorHAnsi"/>
          <w:iCs/>
          <w:color w:val="000000" w:themeColor="text1"/>
        </w:rPr>
        <w:t xml:space="preserve">.  </w:t>
      </w:r>
      <w:r w:rsidR="00633E68" w:rsidRPr="00282F59">
        <w:rPr>
          <w:rFonts w:asciiTheme="minorHAnsi" w:hAnsiTheme="minorHAnsi"/>
          <w:iCs/>
          <w:color w:val="000000" w:themeColor="text1"/>
        </w:rPr>
        <w:t xml:space="preserve">Cancer survivors report many </w:t>
      </w:r>
      <w:r w:rsidR="00127650">
        <w:rPr>
          <w:rFonts w:asciiTheme="minorHAnsi" w:hAnsiTheme="minorHAnsi"/>
          <w:iCs/>
          <w:color w:val="000000" w:themeColor="text1"/>
        </w:rPr>
        <w:t xml:space="preserve">self-reported, psychosomatic </w:t>
      </w:r>
      <w:r w:rsidR="00633E68" w:rsidRPr="00282F59">
        <w:rPr>
          <w:rFonts w:asciiTheme="minorHAnsi" w:hAnsiTheme="minorHAnsi"/>
          <w:iCs/>
          <w:color w:val="000000" w:themeColor="text1"/>
        </w:rPr>
        <w:t>barriers to exercise which most commonly include fatigue</w:t>
      </w:r>
      <w:r w:rsidR="004D50A4">
        <w:rPr>
          <w:rFonts w:asciiTheme="minorHAnsi" w:hAnsiTheme="minorHAnsi"/>
          <w:iCs/>
          <w:color w:val="000000" w:themeColor="text1"/>
        </w:rPr>
        <w:t xml:space="preserve">, pain, </w:t>
      </w:r>
      <w:r w:rsidR="00633E68" w:rsidRPr="00282F59">
        <w:rPr>
          <w:rFonts w:asciiTheme="minorHAnsi" w:hAnsiTheme="minorHAnsi"/>
          <w:iCs/>
          <w:color w:val="000000" w:themeColor="text1"/>
        </w:rPr>
        <w:t xml:space="preserve">low </w:t>
      </w:r>
      <w:proofErr w:type="gramStart"/>
      <w:r w:rsidR="00633E68" w:rsidRPr="00282F59">
        <w:rPr>
          <w:rFonts w:asciiTheme="minorHAnsi" w:hAnsiTheme="minorHAnsi"/>
          <w:iCs/>
          <w:color w:val="000000" w:themeColor="text1"/>
        </w:rPr>
        <w:t>motivation</w:t>
      </w:r>
      <w:proofErr w:type="gramEnd"/>
      <w:r w:rsidR="00633E68" w:rsidRPr="00282F59">
        <w:rPr>
          <w:rFonts w:asciiTheme="minorHAnsi" w:hAnsiTheme="minorHAnsi"/>
          <w:iCs/>
          <w:color w:val="000000" w:themeColor="text1"/>
        </w:rPr>
        <w:t xml:space="preserve"> and lack of enjoyment </w:t>
      </w:r>
      <w:r w:rsidR="00DA6DBC">
        <w:rPr>
          <w:rFonts w:asciiTheme="minorHAnsi" w:hAnsiTheme="minorHAnsi"/>
          <w:iCs/>
          <w:color w:val="000000" w:themeColor="text1"/>
        </w:rPr>
        <w:fldChar w:fldCharType="begin">
          <w:fldData xml:space="preserve">PEVuZE5vdGU+PENpdGU+PEF1dGhvcj5DbGlmZm9yZDwvQXV0aG9yPjxZZWFyPjIwMTg8L1llYXI+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LXBlcmlvZGljYWw+PHBhZ2VzPjY4NS03MDA8L3BhZ2VzPjx2b2x1bWU+MjY8L3ZvbHVtZT48bnVt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==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PEVuZE5vdGU+PENpdGU+PEF1dGhvcj5DbGlmZm9yZDwvQXV0aG9yPjxZZWFyPjIwMTg8L1llYXI+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LXBlcmlvZGljYWw+PHBhZ2VzPjY4NS03MDA8L3BhZ2VzPjx2b2x1bWU+MjY8L3ZvbHVtZT48bnVt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==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(4)</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w:t>
      </w:r>
      <w:r w:rsidR="008A4D16">
        <w:rPr>
          <w:rFonts w:asciiTheme="minorHAnsi" w:hAnsiTheme="minorHAnsi"/>
          <w:iCs/>
          <w:color w:val="000000" w:themeColor="text1"/>
        </w:rPr>
        <w:t xml:space="preserve">  </w:t>
      </w:r>
      <w:r w:rsidR="008A4D16" w:rsidRPr="00B070E9">
        <w:rPr>
          <w:rFonts w:asciiTheme="minorHAnsi" w:hAnsiTheme="minorHAnsi" w:cstheme="minorHAnsi"/>
          <w:iCs/>
        </w:rPr>
        <w:t xml:space="preserve">There is a need to </w:t>
      </w:r>
      <w:r w:rsidR="008A4D16" w:rsidRPr="00B070E9">
        <w:rPr>
          <w:rFonts w:asciiTheme="minorHAnsi" w:hAnsiTheme="minorHAnsi" w:cstheme="minorHAnsi"/>
          <w:shd w:val="clear" w:color="auto" w:fill="FFFFFF"/>
        </w:rPr>
        <w:t xml:space="preserve">Identify barriers and facilitators to improve patient desire to exercise which in turn may improve patient outcomes. </w:t>
      </w:r>
      <w:r w:rsidR="00633E68" w:rsidRPr="00B070E9">
        <w:rPr>
          <w:rFonts w:asciiTheme="minorHAnsi" w:hAnsiTheme="minorHAnsi"/>
          <w:iCs/>
        </w:rPr>
        <w:t xml:space="preserve"> </w:t>
      </w:r>
    </w:p>
    <w:p w14:paraId="4A6D8F6A" w14:textId="77777777" w:rsidR="00633E68" w:rsidRPr="00282F59" w:rsidRDefault="00633E68" w:rsidP="00B02D84">
      <w:pPr>
        <w:jc w:val="both"/>
        <w:rPr>
          <w:rFonts w:asciiTheme="minorHAnsi" w:hAnsiTheme="minorHAnsi"/>
          <w:iCs/>
          <w:color w:val="000000" w:themeColor="text1"/>
          <w:sz w:val="10"/>
          <w:szCs w:val="10"/>
        </w:rPr>
      </w:pPr>
    </w:p>
    <w:p w14:paraId="6823A54E" w14:textId="77777777" w:rsidR="00633E68" w:rsidRPr="00282F59" w:rsidRDefault="004D50A4" w:rsidP="00B02D84">
      <w:pPr>
        <w:jc w:val="both"/>
        <w:rPr>
          <w:rFonts w:asciiTheme="minorHAnsi" w:hAnsiTheme="minorHAnsi"/>
          <w:iCs/>
          <w:color w:val="000000" w:themeColor="text1"/>
        </w:rPr>
      </w:pPr>
      <w:r>
        <w:rPr>
          <w:rFonts w:asciiTheme="minorHAnsi" w:hAnsiTheme="minorHAnsi"/>
          <w:iCs/>
          <w:color w:val="000000" w:themeColor="text1"/>
        </w:rPr>
        <w:t>In healthy adults, i</w:t>
      </w:r>
      <w:r w:rsidR="00633E68" w:rsidRPr="00282F59">
        <w:rPr>
          <w:rFonts w:asciiTheme="minorHAnsi" w:hAnsiTheme="minorHAnsi"/>
          <w:iCs/>
          <w:color w:val="000000" w:themeColor="text1"/>
        </w:rPr>
        <w:t>t is widely acknowledged that participation in a single exercise session</w:t>
      </w:r>
      <w:r>
        <w:rPr>
          <w:rFonts w:asciiTheme="minorHAnsi" w:hAnsiTheme="minorHAnsi"/>
          <w:iCs/>
          <w:color w:val="000000" w:themeColor="text1"/>
        </w:rPr>
        <w:t xml:space="preserve"> </w:t>
      </w:r>
      <w:r w:rsidR="00633E68" w:rsidRPr="00282F59">
        <w:rPr>
          <w:rFonts w:asciiTheme="minorHAnsi" w:hAnsiTheme="minorHAnsi"/>
          <w:iCs/>
          <w:color w:val="000000" w:themeColor="text1"/>
        </w:rPr>
        <w:t xml:space="preserve">can </w:t>
      </w:r>
      <w:r>
        <w:rPr>
          <w:rFonts w:asciiTheme="minorHAnsi" w:hAnsiTheme="minorHAnsi"/>
          <w:iCs/>
          <w:color w:val="000000" w:themeColor="text1"/>
        </w:rPr>
        <w:t xml:space="preserve">acutely improve </w:t>
      </w:r>
      <w:r w:rsidR="00633E68" w:rsidRPr="00282F59">
        <w:rPr>
          <w:rFonts w:asciiTheme="minorHAnsi" w:hAnsiTheme="minorHAnsi"/>
          <w:iCs/>
          <w:color w:val="000000" w:themeColor="text1"/>
        </w:rPr>
        <w:t>mood and induce pleasurable sensations.  Peak experience</w:t>
      </w:r>
      <w:r>
        <w:rPr>
          <w:rFonts w:asciiTheme="minorHAnsi" w:hAnsiTheme="minorHAnsi"/>
          <w:iCs/>
          <w:color w:val="000000" w:themeColor="text1"/>
        </w:rPr>
        <w:t>s</w:t>
      </w:r>
      <w:r w:rsidR="00633E68" w:rsidRPr="00282F59">
        <w:rPr>
          <w:rFonts w:asciiTheme="minorHAnsi" w:hAnsiTheme="minorHAnsi"/>
          <w:iCs/>
          <w:color w:val="000000" w:themeColor="text1"/>
        </w:rPr>
        <w:t xml:space="preserve"> </w:t>
      </w:r>
      <w:r>
        <w:rPr>
          <w:rFonts w:asciiTheme="minorHAnsi" w:hAnsiTheme="minorHAnsi"/>
          <w:iCs/>
          <w:color w:val="000000" w:themeColor="text1"/>
        </w:rPr>
        <w:t>have</w:t>
      </w:r>
      <w:r w:rsidR="00633E68" w:rsidRPr="00282F59">
        <w:rPr>
          <w:rFonts w:asciiTheme="minorHAnsi" w:hAnsiTheme="minorHAnsi"/>
          <w:iCs/>
          <w:color w:val="000000" w:themeColor="text1"/>
        </w:rPr>
        <w:t xml:space="preserve"> often </w:t>
      </w:r>
      <w:r>
        <w:rPr>
          <w:rFonts w:asciiTheme="minorHAnsi" w:hAnsiTheme="minorHAnsi"/>
          <w:iCs/>
          <w:color w:val="000000" w:themeColor="text1"/>
        </w:rPr>
        <w:t xml:space="preserve">been </w:t>
      </w:r>
      <w:r w:rsidR="00633E68" w:rsidRPr="00282F59">
        <w:rPr>
          <w:rFonts w:asciiTheme="minorHAnsi" w:hAnsiTheme="minorHAnsi"/>
          <w:iCs/>
          <w:color w:val="000000" w:themeColor="text1"/>
        </w:rPr>
        <w:t>described as a sense or state of euphoria, colloquially known as ‘the runner’s high’</w:t>
      </w:r>
      <w:r w:rsidR="0090136C">
        <w:rPr>
          <w:rFonts w:asciiTheme="minorHAnsi" w:hAnsiTheme="minorHAnsi"/>
          <w:iCs/>
          <w:color w:val="000000" w:themeColor="text1"/>
        </w:rPr>
        <w:t xml:space="preserv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&lt;EndNote&gt;&lt;Cite&gt;&lt;Author&gt;Boecker&lt;/Author&gt;&lt;Year&gt;2008&lt;/Year&gt;&lt;RecNum&gt;2959&lt;/RecNum&gt;&lt;DisplayText&gt;(5)&lt;/DisplayText&gt;&lt;record&gt;&lt;rec-number&gt;2959&lt;/rec-number&gt;&lt;foreign-keys&gt;&lt;key app="EN" db-id="ep9zd09tm5w9xvedpwxv0vp3xetfr002x00w" timestamp="1642041161"&gt;2959&lt;/key&gt;&lt;/foreign-keys&gt;&lt;ref-type name="Journal Article"&gt;17&lt;/ref-type&gt;&lt;contributors&gt;&lt;authors&gt;&lt;author&gt;Boecker, Henning&lt;/author&gt;&lt;author&gt;Sprenger, Till&lt;/author&gt;&lt;author&gt;Spilker, Mary E.&lt;/author&gt;&lt;author&gt;Henriksen, Gjermund&lt;/author&gt;&lt;author&gt;Koppenhoefer, Marcus&lt;/author&gt;&lt;author&gt;Wagner, Klaus J.&lt;/author&gt;&lt;author&gt;Valet, Michael&lt;/author&gt;&lt;author&gt;Berthele, Achim&lt;/author&gt;&lt;author&gt;Tolle, Thomas R.&lt;/author&gt;&lt;/authors&gt;&lt;/contributors&gt;&lt;titles&gt;&lt;title&gt;The Runner&amp;apos;s High: Opioidergic Mechanisms in the Human Brain&lt;/title&gt;&lt;secondary-title&gt;Cerebral Cortex&lt;/secondary-title&gt;&lt;/titles&gt;&lt;periodical&gt;&lt;full-title&gt;Cerebral Cortex&lt;/full-title&gt;&lt;/periodical&gt;&lt;pages&gt;2523-2531&lt;/pages&gt;&lt;volume&gt;18&lt;/volume&gt;&lt;number&gt;11&lt;/number&gt;&lt;dates&gt;&lt;year&gt;2008&lt;/year&gt;&lt;/dates&gt;&lt;isbn&gt;1047-3211&lt;/isbn&gt;&lt;urls&gt;&lt;related-urls&gt;&lt;url&gt;https://doi.org/10.1093/cercor/bhn013&lt;/url&gt;&lt;/related-urls&gt;&lt;/urls&gt;&lt;electronic-resource-num&gt;10.1093/cercor/bhn013&lt;/electronic-resource-num&gt;&lt;access-date&gt;1/13/2022&lt;/access-date&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(5)</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Terms ascribed to the experience have included: ‘happiness’, ‘elation’, ‘joy’, ‘inner harmony’, ‘boundless energy’ and ‘ecstasy</w:t>
      </w:r>
      <w:r w:rsidR="0090136C">
        <w:rPr>
          <w:rFonts w:asciiTheme="minorHAnsi" w:hAnsiTheme="minorHAnsi"/>
          <w:iCs/>
          <w:color w:val="000000" w:themeColor="text1"/>
        </w:rPr>
        <w:t xml:space="preserv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&lt;EndNote&gt;&lt;Cite&gt;&lt;Author&gt;Raichlen&lt;/Author&gt;&lt;Year&gt;2012&lt;/Year&gt;&lt;RecNum&gt;2939&lt;/RecNum&gt;&lt;DisplayText&gt;(6)&lt;/DisplayText&gt;&lt;record&gt;&lt;rec-number&gt;2939&lt;/rec-number&gt;&lt;foreign-keys&gt;&lt;key app="EN" db-id="ep9zd09tm5w9xvedpwxv0vp3xetfr002x00w" timestamp="1619134757"&gt;2939&lt;/key&gt;&lt;/foreign-keys&gt;&lt;ref-type name="Journal Article"&gt;17&lt;/ref-type&gt;&lt;contributors&gt;&lt;authors&gt;&lt;author&gt;Raichlen, David A.&lt;/author&gt;&lt;author&gt;Foster, Adam D.&lt;/author&gt;&lt;author&gt;Gerdeman, Gregory L.&lt;/author&gt;&lt;author&gt;Seillier, Alexandre&lt;/author&gt;&lt;author&gt;Giuffrida, Andrea&lt;/author&gt;&lt;/authors&gt;&lt;/contributors&gt;&lt;titles&gt;&lt;title&gt;Wired to run: exercise-induced endocannabinoid signaling in humans and cursorial mammals with implications for the ‘runner’s high’&lt;/title&gt;&lt;secondary-title&gt;Journal of Experimental Biology&lt;/secondary-title&gt;&lt;/titles&gt;&lt;periodical&gt;&lt;full-title&gt;Journal of Experimental Biology&lt;/full-title&gt;&lt;/periodical&gt;&lt;pages&gt;1331-1336&lt;/pages&gt;&lt;volume&gt;215&lt;/volume&gt;&lt;number&gt;8&lt;/number&gt;&lt;dates&gt;&lt;year&gt;2012&lt;/year&gt;&lt;/dates&gt;&lt;isbn&gt;0022-0949&lt;/isbn&gt;&lt;urls&gt;&lt;related-urls&gt;&lt;url&gt;https://doi.org/10.1242/jeb.063677&lt;/url&gt;&lt;/related-urls&gt;&lt;/urls&gt;&lt;electronic-resource-num&gt;10.1242/jeb.063677&lt;/electronic-resource-num&gt;&lt;access-date&gt;4/22/2021&lt;/access-date&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(6)</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Reductions in anxiety and pain are also commonly noted</w:t>
      </w:r>
      <w:r w:rsidR="002A6E02">
        <w:rPr>
          <w:rFonts w:asciiTheme="minorHAnsi" w:hAnsiTheme="minorHAnsi"/>
          <w:iCs/>
          <w:color w:val="000000" w:themeColor="text1"/>
        </w:rPr>
        <w:t xml:space="preserv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&lt;EndNote&gt;&lt;Cite&gt;&lt;Author&gt;Raichlen&lt;/Author&gt;&lt;Year&gt;2012&lt;/Year&gt;&lt;RecNum&gt;2939&lt;/RecNum&gt;&lt;DisplayText&gt;(6)&lt;/DisplayText&gt;&lt;record&gt;&lt;rec-number&gt;2939&lt;/rec-number&gt;&lt;foreign-keys&gt;&lt;key app="EN" db-id="ep9zd09tm5w9xvedpwxv0vp3xetfr002x00w" timestamp="1619134757"&gt;2939&lt;/key&gt;&lt;/foreign-keys&gt;&lt;ref-type name="Journal Article"&gt;17&lt;/ref-type&gt;&lt;contributors&gt;&lt;authors&gt;&lt;author&gt;Raichlen, David A.&lt;/author&gt;&lt;author&gt;Foster, Adam D.&lt;/author&gt;&lt;author&gt;Gerdeman, Gregory L.&lt;/author&gt;&lt;author&gt;Seillier, Alexandre&lt;/author&gt;&lt;author&gt;Giuffrida, Andrea&lt;/author&gt;&lt;/authors&gt;&lt;/contributors&gt;&lt;titles&gt;&lt;title&gt;Wired to run: exercise-induced endocannabinoid signaling in humans and cursorial mammals with implications for the ‘runner’s high’&lt;/title&gt;&lt;secondary-title&gt;Journal of Experimental Biology&lt;/secondary-title&gt;&lt;/titles&gt;&lt;periodical&gt;&lt;full-title&gt;Journal of Experimental Biology&lt;/full-title&gt;&lt;/periodical&gt;&lt;pages&gt;1331-1336&lt;/pages&gt;&lt;volume&gt;215&lt;/volume&gt;&lt;number&gt;8&lt;/number&gt;&lt;dates&gt;&lt;year&gt;2012&lt;/year&gt;&lt;/dates&gt;&lt;isbn&gt;0022-0949&lt;/isbn&gt;&lt;urls&gt;&lt;related-urls&gt;&lt;url&gt;https://doi.org/10.1242/jeb.063677&lt;/url&gt;&lt;/related-urls&gt;&lt;/urls&gt;&lt;electronic-resource-num&gt;10.1242/jeb.063677&lt;/electronic-resource-num&gt;&lt;access-date&gt;4/22/2021&lt;/access-date&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(6)</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xml:space="preserve">.  Despite these well documented benefits of acute exercise on mood, the biochemical pathways mediating such responses </w:t>
      </w:r>
      <w:r w:rsidR="00633E68" w:rsidRPr="00282F59">
        <w:rPr>
          <w:rFonts w:asciiTheme="minorHAnsi" w:hAnsiTheme="minorHAnsi"/>
          <w:iCs/>
          <w:color w:val="000000" w:themeColor="text1"/>
        </w:rPr>
        <w:lastRenderedPageBreak/>
        <w:t xml:space="preserve">are not known.  Historically, the ‘runner’s high’ was believed to be </w:t>
      </w:r>
      <w:r w:rsidR="00104C05">
        <w:rPr>
          <w:rFonts w:asciiTheme="minorHAnsi" w:hAnsiTheme="minorHAnsi"/>
          <w:iCs/>
          <w:color w:val="000000" w:themeColor="text1"/>
        </w:rPr>
        <w:t>induced</w:t>
      </w:r>
      <w:r w:rsidR="00633E68" w:rsidRPr="00282F59">
        <w:rPr>
          <w:rFonts w:asciiTheme="minorHAnsi" w:hAnsiTheme="minorHAnsi"/>
          <w:iCs/>
          <w:color w:val="000000" w:themeColor="text1"/>
        </w:rPr>
        <w:t xml:space="preserve"> by the release of opiate peptides called endorphins given their effect on pleasure and pain-reducing</w:t>
      </w:r>
      <w:r w:rsidR="002A6E02">
        <w:rPr>
          <w:rFonts w:asciiTheme="minorHAnsi" w:hAnsiTheme="minorHAnsi"/>
          <w:iCs/>
          <w:color w:val="000000" w:themeColor="text1"/>
        </w:rPr>
        <w:t xml:space="preserve"> </w:t>
      </w:r>
      <w:r w:rsidR="00633E68" w:rsidRPr="00282F59">
        <w:rPr>
          <w:rFonts w:asciiTheme="minorHAnsi" w:hAnsiTheme="minorHAnsi"/>
          <w:iCs/>
          <w:color w:val="000000" w:themeColor="text1"/>
        </w:rPr>
        <w:t xml:space="preserve">(analgesic) biochemical pathways </w:t>
      </w:r>
      <w:r w:rsidR="00104C05">
        <w:rPr>
          <w:rFonts w:asciiTheme="minorHAnsi" w:hAnsiTheme="minorHAnsi"/>
          <w:iCs/>
          <w:color w:val="000000" w:themeColor="text1"/>
        </w:rPr>
        <w:t>and</w:t>
      </w:r>
      <w:r w:rsidR="00633E68" w:rsidRPr="00282F59">
        <w:rPr>
          <w:rFonts w:asciiTheme="minorHAnsi" w:hAnsiTheme="minorHAnsi"/>
          <w:iCs/>
          <w:color w:val="000000" w:themeColor="text1"/>
        </w:rPr>
        <w:t xml:space="preserve"> research showing elevations in circulating endorphins post exercise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&lt;EndNote&gt;&lt;Cite&gt;&lt;Author&gt;Dishman&lt;/Author&gt;&lt;Year&gt;2009&lt;/Year&gt;&lt;RecNum&gt;2924&lt;/RecNum&gt;&lt;DisplayText&gt;(7)&lt;/DisplayText&gt;&lt;record&gt;&lt;rec-number&gt;2924&lt;/rec-number&gt;&lt;foreign-keys&gt;&lt;key app="EN" db-id="ep9zd09tm5w9xvedpwxv0vp3xetfr002x00w" timestamp="1618882148"&gt;2924&lt;/key&gt;&lt;/foreign-keys&gt;&lt;ref-type name="Journal Article"&gt;17&lt;/ref-type&gt;&lt;contributors&gt;&lt;authors&gt;&lt;author&gt;Dishman, Rod K.&lt;/author&gt;&lt;author&gt;O&amp;apos;Connor, Patrick J.&lt;/author&gt;&lt;/authors&gt;&lt;/contributors&gt;&lt;titles&gt;&lt;title&gt;Lessons in exercise neurobiology: The case of endorphins&lt;/title&gt;&lt;secondary-title&gt;Mental Health and Physical Activity&lt;/secondary-title&gt;&lt;/titles&gt;&lt;periodical&gt;&lt;full-title&gt;Mental Health and Physical Activity&lt;/full-title&gt;&lt;/periodical&gt;&lt;pages&gt;4-9&lt;/pages&gt;&lt;volume&gt;2&lt;/volume&gt;&lt;number&gt;1&lt;/number&gt;&lt;keywords&gt;&lt;keyword&gt;Behavioral neuroscience&lt;/keyword&gt;&lt;keyword&gt;Brain opioids&lt;/keyword&gt;&lt;keyword&gt;Central nervous system&lt;/keyword&gt;&lt;keyword&gt;Mood&lt;/keyword&gt;&lt;/keywords&gt;&lt;dates&gt;&lt;year&gt;2009&lt;/year&gt;&lt;pub-dates&gt;&lt;date&gt;2009/06/01/&lt;/date&gt;&lt;/pub-dates&gt;&lt;/dates&gt;&lt;isbn&gt;1755-2966&lt;/isbn&gt;&lt;urls&gt;&lt;related-urls&gt;&lt;url&gt;https://www.sciencedirect.com/science/article/pii/S1755296609000039&lt;/url&gt;&lt;/related-urls&gt;&lt;/urls&gt;&lt;electronic-resource-num&gt;https://doi.org/10.1016/j.mhpa.2009.01.002&lt;/electronic-resource-num&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(7)</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xml:space="preserve">.  However, the central role of endorphins is not supported by the evidence, and it is becoming increasingly recognized that changes in affective experiences (mood, pleasure sensations and pain relief) depend upon other neurochemicals, membrane lipids, gases (nitric oxide), and gene expression factors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&lt;EndNote&gt;&lt;Cite&gt;&lt;Author&gt;Dishman&lt;/Author&gt;&lt;Year&gt;2009&lt;/Year&gt;&lt;RecNum&gt;2924&lt;/RecNum&gt;&lt;DisplayText&gt;(7)&lt;/DisplayText&gt;&lt;record&gt;&lt;rec-number&gt;2924&lt;/rec-number&gt;&lt;foreign-keys&gt;&lt;key app="EN" db-id="ep9zd09tm5w9xvedpwxv0vp3xetfr002x00w" timestamp="1618882148"&gt;2924&lt;/key&gt;&lt;/foreign-keys&gt;&lt;ref-type name="Journal Article"&gt;17&lt;/ref-type&gt;&lt;contributors&gt;&lt;authors&gt;&lt;author&gt;Dishman, Rod K.&lt;/author&gt;&lt;author&gt;O&amp;apos;Connor, Patrick J.&lt;/author&gt;&lt;/authors&gt;&lt;/contributors&gt;&lt;titles&gt;&lt;title&gt;Lessons in exercise neurobiology: The case of endorphins&lt;/title&gt;&lt;secondary-title&gt;Mental Health and Physical Activity&lt;/secondary-title&gt;&lt;/titles&gt;&lt;periodical&gt;&lt;full-title&gt;Mental Health and Physical Activity&lt;/full-title&gt;&lt;/periodical&gt;&lt;pages&gt;4-9&lt;/pages&gt;&lt;volume&gt;2&lt;/volume&gt;&lt;number&gt;1&lt;/number&gt;&lt;keywords&gt;&lt;keyword&gt;Behavioral neuroscience&lt;/keyword&gt;&lt;keyword&gt;Brain opioids&lt;/keyword&gt;&lt;keyword&gt;Central nervous system&lt;/keyword&gt;&lt;keyword&gt;Mood&lt;/keyword&gt;&lt;/keywords&gt;&lt;dates&gt;&lt;year&gt;2009&lt;/year&gt;&lt;pub-dates&gt;&lt;date&gt;2009/06/01/&lt;/date&gt;&lt;/pub-dates&gt;&lt;/dates&gt;&lt;isbn&gt;1755-2966&lt;/isbn&gt;&lt;urls&gt;&lt;related-urls&gt;&lt;url&gt;https://www.sciencedirect.com/science/article/pii/S1755296609000039&lt;/url&gt;&lt;/related-urls&gt;&lt;/urls&gt;&lt;electronic-resource-num&gt;https://doi.org/10.1016/j.mhpa.2009.01.002&lt;/electronic-resource-num&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(7)</w:t>
      </w:r>
      <w:r w:rsidR="00DA6DBC">
        <w:rPr>
          <w:rFonts w:asciiTheme="minorHAnsi" w:hAnsiTheme="minorHAnsi"/>
          <w:iCs/>
          <w:color w:val="000000" w:themeColor="text1"/>
        </w:rPr>
        <w:fldChar w:fldCharType="end"/>
      </w:r>
      <w:r w:rsidR="00B43E2F" w:rsidRPr="00282F59">
        <w:rPr>
          <w:rFonts w:asciiTheme="minorHAnsi" w:hAnsiTheme="minorHAnsi"/>
          <w:iCs/>
          <w:color w:val="000000" w:themeColor="text1"/>
        </w:rPr>
        <w:t>.</w:t>
      </w:r>
    </w:p>
    <w:p w14:paraId="3A898C56" w14:textId="77777777" w:rsidR="00633E68" w:rsidRPr="00282F59" w:rsidRDefault="00633E68" w:rsidP="00B02D84">
      <w:pPr>
        <w:jc w:val="both"/>
        <w:rPr>
          <w:rFonts w:asciiTheme="minorHAnsi" w:hAnsiTheme="minorHAnsi"/>
          <w:iCs/>
          <w:color w:val="000000" w:themeColor="text1"/>
          <w:sz w:val="10"/>
          <w:szCs w:val="10"/>
        </w:rPr>
      </w:pPr>
    </w:p>
    <w:p w14:paraId="49D98167" w14:textId="58D13049" w:rsidR="00633E68" w:rsidRPr="00282F59" w:rsidRDefault="006D3828" w:rsidP="00B02D84">
      <w:pPr>
        <w:jc w:val="both"/>
        <w:rPr>
          <w:rFonts w:asciiTheme="minorHAnsi" w:hAnsiTheme="minorHAnsi"/>
          <w:iCs/>
          <w:color w:val="000000" w:themeColor="text1"/>
        </w:rPr>
      </w:pPr>
      <w:r w:rsidRPr="00CA1F14">
        <w:rPr>
          <w:rFonts w:asciiTheme="minorHAnsi" w:hAnsiTheme="minorHAnsi" w:cstheme="minorHAnsi"/>
          <w:szCs w:val="22"/>
          <w:shd w:val="clear" w:color="auto" w:fill="FFFFFF"/>
        </w:rPr>
        <w:t xml:space="preserve">The </w:t>
      </w:r>
      <w:r w:rsidRPr="00CA1F14">
        <w:rPr>
          <w:rFonts w:asciiTheme="minorHAnsi" w:hAnsiTheme="minorHAnsi" w:cstheme="minorHAnsi"/>
          <w:szCs w:val="22"/>
        </w:rPr>
        <w:t>endocannabinoid system (ECS)</w:t>
      </w:r>
      <w:r w:rsidRPr="00CA1F14">
        <w:rPr>
          <w:rFonts w:asciiTheme="minorHAnsi" w:hAnsiTheme="minorHAnsi" w:cstheme="minorHAnsi"/>
          <w:szCs w:val="22"/>
          <w:shd w:val="clear" w:color="auto" w:fill="FFFFFF"/>
        </w:rPr>
        <w:t xml:space="preserve"> is an underlying system contributing to homeostasis in many of our body’s physiological systems, cognitive processes and emotions including but not limited to mood, memory, appetite, energy, </w:t>
      </w:r>
      <w:proofErr w:type="gramStart"/>
      <w:r w:rsidRPr="00CA1F14">
        <w:rPr>
          <w:rFonts w:asciiTheme="minorHAnsi" w:hAnsiTheme="minorHAnsi" w:cstheme="minorHAnsi"/>
          <w:szCs w:val="22"/>
          <w:shd w:val="clear" w:color="auto" w:fill="FFFFFF"/>
        </w:rPr>
        <w:t>pain</w:t>
      </w:r>
      <w:proofErr w:type="gramEnd"/>
      <w:r w:rsidRPr="00CA1F14">
        <w:rPr>
          <w:rFonts w:asciiTheme="minorHAnsi" w:hAnsiTheme="minorHAnsi" w:cstheme="minorHAnsi"/>
          <w:szCs w:val="22"/>
          <w:shd w:val="clear" w:color="auto" w:fill="FFFFFF"/>
        </w:rPr>
        <w:t xml:space="preserve"> and neuro-immune modulation (</w:t>
      </w:r>
      <w:r w:rsidRPr="00CA1F14">
        <w:rPr>
          <w:rFonts w:asciiTheme="minorHAnsi" w:hAnsiTheme="minorHAnsi" w:cstheme="minorHAnsi"/>
          <w:szCs w:val="22"/>
        </w:rPr>
        <w:t>13)</w:t>
      </w:r>
      <w:r w:rsidRPr="00CA1F14">
        <w:rPr>
          <w:rFonts w:asciiTheme="minorHAnsi" w:hAnsiTheme="minorHAnsi" w:cstheme="minorHAnsi"/>
          <w:szCs w:val="22"/>
          <w:shd w:val="clear" w:color="auto" w:fill="FFFFFF"/>
        </w:rPr>
        <w:t xml:space="preserve">. These symptoms are commonly experienced by cancer patients receiving chemotherapy, often experienced together as symptom clusters. </w:t>
      </w:r>
      <w:r w:rsidRPr="00B641B0">
        <w:rPr>
          <w:rFonts w:asciiTheme="minorHAnsi" w:hAnsiTheme="minorHAnsi" w:cstheme="minorHAnsi"/>
          <w:szCs w:val="22"/>
          <w:shd w:val="clear" w:color="auto" w:fill="FFFFFF"/>
        </w:rPr>
        <w:t xml:space="preserve">The relationship of these common cancer and cancer treatment related symptoms may be linked to the dysregulation of the ECS. </w:t>
      </w:r>
      <w:r w:rsidR="00633E68" w:rsidRPr="00282F59">
        <w:rPr>
          <w:rFonts w:asciiTheme="minorHAnsi" w:hAnsiTheme="minorHAnsi"/>
          <w:iCs/>
          <w:color w:val="000000" w:themeColor="text1"/>
        </w:rPr>
        <w:t xml:space="preserve">Endocannabinoids (eCBs) are endogenous, lipid-based retrograde neurotransmitters that exert a range of biochemical effects mediated by binding to two primary G-protein coupled receptors, including cannabinoid receptor type 1 (CB1) and </w:t>
      </w:r>
      <w:r w:rsidR="00114953">
        <w:rPr>
          <w:rFonts w:asciiTheme="minorHAnsi" w:hAnsiTheme="minorHAnsi"/>
          <w:iCs/>
          <w:color w:val="000000" w:themeColor="text1"/>
        </w:rPr>
        <w:t xml:space="preserve">type </w:t>
      </w:r>
      <w:r w:rsidR="00633E68" w:rsidRPr="00282F59">
        <w:rPr>
          <w:rFonts w:asciiTheme="minorHAnsi" w:hAnsiTheme="minorHAnsi"/>
          <w:iCs/>
          <w:color w:val="000000" w:themeColor="text1"/>
        </w:rPr>
        <w:t xml:space="preserve">2 (CB2)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&lt;EndNote&gt;&lt;Cite&gt;&lt;Author&gt;Hermanson&lt;/Author&gt;&lt;Year&gt;2011&lt;/Year&gt;&lt;RecNum&gt;2933&lt;/RecNum&gt;&lt;DisplayText&gt;(8)&lt;/DisplayText&gt;&lt;record&gt;&lt;rec-number&gt;2933&lt;/rec-number&gt;&lt;foreign-keys&gt;&lt;key app="EN" db-id="ep9zd09tm5w9xvedpwxv0vp3xetfr002x00w" timestamp="1619053700"&gt;2933&lt;/key&gt;&lt;/foreign-keys&gt;&lt;ref-type name="Journal Article"&gt;17&lt;/ref-type&gt;&lt;contributors&gt;&lt;authors&gt;&lt;author&gt;Hermanson, Daniel J.&lt;/author&gt;&lt;author&gt;Marnett, Lawrence J.&lt;/author&gt;&lt;/authors&gt;&lt;/contributors&gt;&lt;titles&gt;&lt;title&gt;Cannabinoids, endocannabinoids, and cancer&lt;/title&gt;&lt;secondary-title&gt;Cancer and Metastasis Reviews&lt;/secondary-title&gt;&lt;/titles&gt;&lt;periodical&gt;&lt;full-title&gt;Cancer and Metastasis Reviews&lt;/full-title&gt;&lt;/periodical&gt;&lt;pages&gt;599-612&lt;/pages&gt;&lt;volume&gt;30&lt;/volume&gt;&lt;number&gt;3&lt;/number&gt;&lt;dates&gt;&lt;year&gt;2011&lt;/year&gt;&lt;pub-dates&gt;&lt;date&gt;2011/12/01&lt;/date&gt;&lt;/pub-dates&gt;&lt;/dates&gt;&lt;isbn&gt;1573-7233&lt;/isbn&gt;&lt;urls&gt;&lt;related-urls&gt;&lt;url&gt;https://doi.org/10.1007/s10555-011-9318-8&lt;/url&gt;&lt;/related-urls&gt;&lt;/urls&gt;&lt;electronic-resource-num&gt;10.1007/s10555-011-9318-8&lt;/electronic-resource-num&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(8)</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xml:space="preserve">. </w:t>
      </w:r>
      <w:r w:rsidR="00B43E2F">
        <w:rPr>
          <w:rFonts w:asciiTheme="minorHAnsi" w:hAnsiTheme="minorHAnsi"/>
          <w:iCs/>
          <w:color w:val="000000" w:themeColor="text1"/>
        </w:rPr>
        <w:t xml:space="preserve"> </w:t>
      </w:r>
      <w:r w:rsidR="00633E68" w:rsidRPr="00282F59">
        <w:rPr>
          <w:rFonts w:asciiTheme="minorHAnsi" w:hAnsiTheme="minorHAnsi"/>
          <w:iCs/>
          <w:color w:val="000000" w:themeColor="text1"/>
        </w:rPr>
        <w:t xml:space="preserve">CB1 receptors are located in </w:t>
      </w:r>
      <w:r w:rsidR="00114953">
        <w:rPr>
          <w:rFonts w:asciiTheme="minorHAnsi" w:hAnsiTheme="minorHAnsi"/>
          <w:iCs/>
          <w:color w:val="000000" w:themeColor="text1"/>
        </w:rPr>
        <w:t xml:space="preserve">the </w:t>
      </w:r>
      <w:r w:rsidR="00633E68" w:rsidRPr="00282F59">
        <w:rPr>
          <w:rFonts w:asciiTheme="minorHAnsi" w:hAnsiTheme="minorHAnsi"/>
          <w:iCs/>
          <w:color w:val="000000" w:themeColor="text1"/>
        </w:rPr>
        <w:t xml:space="preserve">central nervous system and mediate the analgesic and psychotropic effects of endo- and </w:t>
      </w:r>
      <w:proofErr w:type="spellStart"/>
      <w:r w:rsidR="00633E68" w:rsidRPr="00282F59">
        <w:rPr>
          <w:rFonts w:asciiTheme="minorHAnsi" w:hAnsiTheme="minorHAnsi"/>
          <w:iCs/>
          <w:color w:val="000000" w:themeColor="text1"/>
        </w:rPr>
        <w:t>exocannabinoids</w:t>
      </w:r>
      <w:proofErr w:type="spellEnd"/>
      <w:r w:rsidR="00633E68" w:rsidRPr="00282F59">
        <w:rPr>
          <w:rFonts w:asciiTheme="minorHAnsi" w:hAnsiTheme="minorHAnsi"/>
          <w:iCs/>
          <w:color w:val="000000" w:themeColor="text1"/>
        </w:rPr>
        <w:t xml:space="preserve"> </w:t>
      </w:r>
      <w:r w:rsidR="00114953">
        <w:rPr>
          <w:rFonts w:asciiTheme="minorHAnsi" w:hAnsiTheme="minorHAnsi"/>
          <w:iCs/>
          <w:color w:val="000000" w:themeColor="text1"/>
        </w:rPr>
        <w:t xml:space="preserve">(i.e. </w:t>
      </w:r>
      <w:r w:rsidR="00633E68" w:rsidRPr="00282F59">
        <w:rPr>
          <w:rFonts w:asciiTheme="minorHAnsi" w:hAnsiTheme="minorHAnsi"/>
          <w:iCs/>
          <w:color w:val="000000" w:themeColor="text1"/>
        </w:rPr>
        <w:t>Δ9-tetrahydrocannabinol (THC)</w:t>
      </w:r>
      <w:r w:rsidR="00114953">
        <w:rPr>
          <w:rFonts w:asciiTheme="minorHAnsi" w:hAnsiTheme="minorHAnsi"/>
          <w:iCs/>
          <w:color w:val="000000" w:themeColor="text1"/>
        </w:rPr>
        <w:t>, the</w:t>
      </w:r>
      <w:r w:rsidR="00633E68" w:rsidRPr="00282F59">
        <w:rPr>
          <w:rFonts w:asciiTheme="minorHAnsi" w:hAnsiTheme="minorHAnsi"/>
          <w:iCs/>
          <w:color w:val="000000" w:themeColor="text1"/>
        </w:rPr>
        <w:t xml:space="preserve"> major psychoactive cannabinoid component of </w:t>
      </w:r>
      <w:r w:rsidR="00114953" w:rsidRPr="00114953">
        <w:rPr>
          <w:rFonts w:asciiTheme="minorHAnsi" w:hAnsiTheme="minorHAnsi"/>
          <w:i/>
          <w:color w:val="000000" w:themeColor="text1"/>
        </w:rPr>
        <w:t>C</w:t>
      </w:r>
      <w:r w:rsidR="00633E68" w:rsidRPr="00114953">
        <w:rPr>
          <w:rFonts w:asciiTheme="minorHAnsi" w:hAnsiTheme="minorHAnsi"/>
          <w:i/>
          <w:color w:val="000000" w:themeColor="text1"/>
        </w:rPr>
        <w:t>annabis</w:t>
      </w:r>
      <w:r w:rsidR="00114953">
        <w:rPr>
          <w:rFonts w:asciiTheme="minorHAnsi" w:hAnsiTheme="minorHAnsi"/>
          <w:iCs/>
          <w:color w:val="000000" w:themeColor="text1"/>
        </w:rPr>
        <w:t xml:space="preserve"> plants)</w:t>
      </w:r>
      <w:r w:rsidR="00633E68" w:rsidRPr="00282F59">
        <w:rPr>
          <w:rFonts w:asciiTheme="minorHAnsi" w:hAnsiTheme="minorHAnsi"/>
          <w:iCs/>
          <w:color w:val="000000" w:themeColor="text1"/>
        </w:rPr>
        <w:t xml:space="preserv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&lt;EndNote&gt;&lt;Cite&gt;&lt;Author&gt;Hermanson&lt;/Author&gt;&lt;Year&gt;2011&lt;/Year&gt;&lt;RecNum&gt;2933&lt;/RecNum&gt;&lt;DisplayText&gt;(8)&lt;/DisplayText&gt;&lt;record&gt;&lt;rec-number&gt;2933&lt;/rec-number&gt;&lt;foreign-keys&gt;&lt;key app="EN" db-id="ep9zd09tm5w9xvedpwxv0vp3xetfr002x00w" timestamp="1619053700"&gt;2933&lt;/key&gt;&lt;/foreign-keys&gt;&lt;ref-type name="Journal Article"&gt;17&lt;/ref-type&gt;&lt;contributors&gt;&lt;authors&gt;&lt;author&gt;Hermanson, Daniel J.&lt;/author&gt;&lt;author&gt;Marnett, Lawrence J.&lt;/author&gt;&lt;/authors&gt;&lt;/contributors&gt;&lt;titles&gt;&lt;title&gt;Cannabinoids, endocannabinoids, and cancer&lt;/title&gt;&lt;secondary-title&gt;Cancer and Metastasis Reviews&lt;/secondary-title&gt;&lt;/titles&gt;&lt;periodical&gt;&lt;full-title&gt;Cancer and Metastasis Reviews&lt;/full-title&gt;&lt;/periodical&gt;&lt;pages&gt;599-612&lt;/pages&gt;&lt;volume&gt;30&lt;/volume&gt;&lt;number&gt;3&lt;/number&gt;&lt;dates&gt;&lt;year&gt;2011&lt;/year&gt;&lt;pub-dates&gt;&lt;date&gt;2011/12/01&lt;/date&gt;&lt;/pub-dates&gt;&lt;/dates&gt;&lt;isbn&gt;1573-7233&lt;/isbn&gt;&lt;urls&gt;&lt;related-urls&gt;&lt;url&gt;https://doi.org/10.1007/s10555-011-9318-8&lt;/url&gt;&lt;/related-urls&gt;&lt;/urls&gt;&lt;electronic-resource-num&gt;10.1007/s10555-011-9318-8&lt;/electronic-resource-num&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(8)</w:t>
      </w:r>
      <w:r w:rsidR="00DA6DBC">
        <w:rPr>
          <w:rFonts w:asciiTheme="minorHAnsi" w:hAnsiTheme="minorHAnsi"/>
          <w:iCs/>
          <w:color w:val="000000" w:themeColor="text1"/>
        </w:rPr>
        <w:fldChar w:fldCharType="end"/>
      </w:r>
      <w:r w:rsidR="004524BF" w:rsidRPr="00282F59">
        <w:rPr>
          <w:rFonts w:asciiTheme="minorHAnsi" w:hAnsiTheme="minorHAnsi"/>
          <w:iCs/>
          <w:color w:val="000000" w:themeColor="text1"/>
        </w:rPr>
        <w:t>.</w:t>
      </w:r>
      <w:r w:rsidR="00633E68" w:rsidRPr="00282F59">
        <w:rPr>
          <w:rFonts w:asciiTheme="minorHAnsi" w:hAnsiTheme="minorHAnsi"/>
          <w:iCs/>
          <w:color w:val="000000" w:themeColor="text1"/>
        </w:rPr>
        <w:t xml:space="preserve">  CB2 receptors are </w:t>
      </w:r>
      <w:r w:rsidR="00114953">
        <w:rPr>
          <w:rFonts w:asciiTheme="minorHAnsi" w:hAnsiTheme="minorHAnsi"/>
          <w:iCs/>
          <w:color w:val="000000" w:themeColor="text1"/>
        </w:rPr>
        <w:t xml:space="preserve">primarily found outside the brain in </w:t>
      </w:r>
      <w:r w:rsidR="00F23CF9">
        <w:rPr>
          <w:rFonts w:asciiTheme="minorHAnsi" w:hAnsiTheme="minorHAnsi"/>
          <w:iCs/>
          <w:color w:val="000000" w:themeColor="text1"/>
        </w:rPr>
        <w:t xml:space="preserve">immune system </w:t>
      </w:r>
      <w:r w:rsidR="00633E68" w:rsidRPr="00282F59">
        <w:rPr>
          <w:rFonts w:asciiTheme="minorHAnsi" w:hAnsiTheme="minorHAnsi"/>
          <w:iCs/>
          <w:color w:val="000000" w:themeColor="text1"/>
        </w:rPr>
        <w:t xml:space="preserve">tissues and mediate the anti-inflammatory effects of endo- and </w:t>
      </w:r>
      <w:proofErr w:type="spellStart"/>
      <w:r w:rsidR="00633E68" w:rsidRPr="00282F59">
        <w:rPr>
          <w:rFonts w:asciiTheme="minorHAnsi" w:hAnsiTheme="minorHAnsi"/>
          <w:iCs/>
          <w:color w:val="000000" w:themeColor="text1"/>
        </w:rPr>
        <w:t>exocannabinoids</w:t>
      </w:r>
      <w:proofErr w:type="spellEnd"/>
      <w:r w:rsidR="00633E68" w:rsidRPr="00282F59">
        <w:rPr>
          <w:rFonts w:asciiTheme="minorHAnsi" w:hAnsiTheme="minorHAnsi"/>
          <w:iCs/>
          <w:color w:val="000000" w:themeColor="text1"/>
        </w:rPr>
        <w:t xml:space="preserve"> </w:t>
      </w:r>
      <w:r w:rsidR="00DA6DBC">
        <w:rPr>
          <w:rFonts w:asciiTheme="minorHAnsi" w:hAnsiTheme="minorHAnsi"/>
          <w:iCs/>
          <w:color w:val="000000" w:themeColor="text1"/>
        </w:rPr>
        <w:fldChar w:fldCharType="begin"/>
      </w:r>
      <w:r w:rsidR="00DA6DBC">
        <w:rPr>
          <w:rFonts w:asciiTheme="minorHAnsi" w:hAnsiTheme="minorHAnsi"/>
          <w:iCs/>
          <w:color w:val="000000" w:themeColor="text1"/>
        </w:rPr>
        <w:instrText xml:space="preserve"> ADDIN EN.CITE &lt;EndNote&gt;&lt;Cite&gt;&lt;Author&gt;Hermanson&lt;/Author&gt;&lt;Year&gt;2011&lt;/Year&gt;&lt;RecNum&gt;2933&lt;/RecNum&gt;&lt;DisplayText&gt;(8)&lt;/DisplayText&gt;&lt;record&gt;&lt;rec-number&gt;2933&lt;/rec-number&gt;&lt;foreign-keys&gt;&lt;key app="EN" db-id="ep9zd09tm5w9xvedpwxv0vp3xetfr002x00w" timestamp="1619053700"&gt;2933&lt;/key&gt;&lt;/foreign-keys&gt;&lt;ref-type name="Journal Article"&gt;17&lt;/ref-type&gt;&lt;contributors&gt;&lt;authors&gt;&lt;author&gt;Hermanson, Daniel J.&lt;/author&gt;&lt;author&gt;Marnett, Lawrence J.&lt;/author&gt;&lt;/authors&gt;&lt;/contributors&gt;&lt;titles&gt;&lt;title&gt;Cannabinoids, endocannabinoids, and cancer&lt;/title&gt;&lt;secondary-title&gt;Cancer and Metastasis Reviews&lt;/secondary-title&gt;&lt;/titles&gt;&lt;periodical&gt;&lt;full-title&gt;Cancer and Metastasis Reviews&lt;/full-title&gt;&lt;/periodical&gt;&lt;pages&gt;599-612&lt;/pages&gt;&lt;volume&gt;30&lt;/volume&gt;&lt;number&gt;3&lt;/number&gt;&lt;dates&gt;&lt;year&gt;2011&lt;/year&gt;&lt;pub-dates&gt;&lt;date&gt;2011/12/01&lt;/date&gt;&lt;/pub-dates&gt;&lt;/dates&gt;&lt;isbn&gt;1573-7233&lt;/isbn&gt;&lt;urls&gt;&lt;related-urls&gt;&lt;url&gt;https://doi.org/10.1007/s10555-011-9318-8&lt;/url&gt;&lt;/related-urls&gt;&lt;/urls&gt;&lt;electronic-resource-num&gt;10.1007/s10555-011-9318-8&lt;/electronic-resource-num&gt;&lt;/record&gt;&lt;/Cite&gt;&lt;/EndNote&gt;</w:instrText>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(8)</w:t>
      </w:r>
      <w:r w:rsidR="00DA6DBC">
        <w:rPr>
          <w:rFonts w:asciiTheme="minorHAnsi" w:hAnsiTheme="minorHAnsi"/>
          <w:iCs/>
          <w:color w:val="000000" w:themeColor="text1"/>
        </w:rPr>
        <w:fldChar w:fldCharType="end"/>
      </w:r>
      <w:r w:rsidR="004524BF" w:rsidRPr="00282F59">
        <w:rPr>
          <w:rFonts w:asciiTheme="minorHAnsi" w:hAnsiTheme="minorHAnsi"/>
          <w:iCs/>
          <w:color w:val="000000" w:themeColor="text1"/>
        </w:rPr>
        <w:t xml:space="preserve">. </w:t>
      </w:r>
      <w:r w:rsidR="00633E68" w:rsidRPr="00282F59">
        <w:rPr>
          <w:rFonts w:asciiTheme="minorHAnsi" w:hAnsiTheme="minorHAnsi"/>
          <w:iCs/>
          <w:color w:val="000000" w:themeColor="text1"/>
        </w:rPr>
        <w:t xml:space="preserve"> Collectively, the </w:t>
      </w:r>
      <w:r w:rsidR="00F23CF9">
        <w:rPr>
          <w:rFonts w:asciiTheme="minorHAnsi" w:hAnsiTheme="minorHAnsi"/>
          <w:iCs/>
          <w:color w:val="000000" w:themeColor="text1"/>
        </w:rPr>
        <w:t xml:space="preserve">CB1 and CB2 </w:t>
      </w:r>
      <w:r w:rsidR="00633E68" w:rsidRPr="00282F59">
        <w:rPr>
          <w:rFonts w:asciiTheme="minorHAnsi" w:hAnsiTheme="minorHAnsi"/>
          <w:iCs/>
          <w:color w:val="000000" w:themeColor="text1"/>
        </w:rPr>
        <w:t>receptors</w:t>
      </w:r>
      <w:r w:rsidR="00F23CF9">
        <w:rPr>
          <w:rFonts w:asciiTheme="minorHAnsi" w:hAnsiTheme="minorHAnsi"/>
          <w:iCs/>
          <w:color w:val="000000" w:themeColor="text1"/>
        </w:rPr>
        <w:t>, known</w:t>
      </w:r>
      <w:r w:rsidR="00633E68" w:rsidRPr="00282F59">
        <w:rPr>
          <w:rFonts w:asciiTheme="minorHAnsi" w:hAnsiTheme="minorHAnsi"/>
          <w:iCs/>
          <w:color w:val="000000" w:themeColor="text1"/>
        </w:rPr>
        <w:t xml:space="preserve"> endo</w:t>
      </w:r>
      <w:r w:rsidR="00F23CF9">
        <w:rPr>
          <w:rFonts w:asciiTheme="minorHAnsi" w:hAnsiTheme="minorHAnsi"/>
          <w:iCs/>
          <w:color w:val="000000" w:themeColor="text1"/>
        </w:rPr>
        <w:t xml:space="preserve">genous </w:t>
      </w:r>
      <w:r w:rsidR="00633E68" w:rsidRPr="00282F59">
        <w:rPr>
          <w:rFonts w:asciiTheme="minorHAnsi" w:hAnsiTheme="minorHAnsi"/>
          <w:iCs/>
          <w:color w:val="000000" w:themeColor="text1"/>
        </w:rPr>
        <w:t>cannabinoids (</w:t>
      </w:r>
      <w:proofErr w:type="gramStart"/>
      <w:r w:rsidR="00633E68" w:rsidRPr="00282F59">
        <w:rPr>
          <w:rFonts w:asciiTheme="minorHAnsi" w:hAnsiTheme="minorHAnsi"/>
          <w:iCs/>
          <w:color w:val="000000" w:themeColor="text1"/>
        </w:rPr>
        <w:t>e.g.</w:t>
      </w:r>
      <w:proofErr w:type="gramEnd"/>
      <w:r w:rsidR="00633E68" w:rsidRPr="00282F59">
        <w:rPr>
          <w:rFonts w:asciiTheme="minorHAnsi" w:hAnsiTheme="minorHAnsi"/>
          <w:iCs/>
          <w:color w:val="000000" w:themeColor="text1"/>
        </w:rPr>
        <w:t xml:space="preserve"> anandamide (AEA), 2-arachidonoylglycerol (2-AG)</w:t>
      </w:r>
      <w:r w:rsidR="00F444FE">
        <w:rPr>
          <w:rFonts w:asciiTheme="minorHAnsi" w:hAnsiTheme="minorHAnsi"/>
          <w:iCs/>
          <w:color w:val="000000" w:themeColor="text1"/>
        </w:rPr>
        <w:t>) and</w:t>
      </w:r>
      <w:r w:rsidR="00F444FE" w:rsidRPr="00F444FE">
        <w:rPr>
          <w:rFonts w:asciiTheme="minorHAnsi" w:hAnsiTheme="minorHAnsi"/>
          <w:iCs/>
          <w:color w:val="000000" w:themeColor="text1"/>
        </w:rPr>
        <w:t xml:space="preserve"> </w:t>
      </w:r>
      <w:r w:rsidR="00F444FE">
        <w:rPr>
          <w:rFonts w:asciiTheme="minorHAnsi" w:hAnsiTheme="minorHAnsi"/>
          <w:iCs/>
          <w:color w:val="000000" w:themeColor="text1"/>
        </w:rPr>
        <w:t xml:space="preserve">related biogenic lipids (i.e. arachidonic acid (AA), </w:t>
      </w:r>
      <w:proofErr w:type="spellStart"/>
      <w:r w:rsidR="00633E68" w:rsidRPr="00282F59">
        <w:rPr>
          <w:rFonts w:asciiTheme="minorHAnsi" w:hAnsiTheme="minorHAnsi"/>
          <w:iCs/>
          <w:color w:val="000000" w:themeColor="text1"/>
        </w:rPr>
        <w:t>palmitoylethanolamide</w:t>
      </w:r>
      <w:proofErr w:type="spellEnd"/>
      <w:r w:rsidR="00633E68" w:rsidRPr="00282F59">
        <w:rPr>
          <w:rFonts w:asciiTheme="minorHAnsi" w:hAnsiTheme="minorHAnsi"/>
          <w:iCs/>
          <w:color w:val="000000" w:themeColor="text1"/>
        </w:rPr>
        <w:t xml:space="preserve"> (PEA), </w:t>
      </w:r>
      <w:proofErr w:type="spellStart"/>
      <w:r w:rsidR="00633E68" w:rsidRPr="00282F59">
        <w:rPr>
          <w:rFonts w:asciiTheme="minorHAnsi" w:hAnsiTheme="minorHAnsi"/>
          <w:iCs/>
          <w:color w:val="000000" w:themeColor="text1"/>
        </w:rPr>
        <w:t>oleoylethanolamide</w:t>
      </w:r>
      <w:proofErr w:type="spellEnd"/>
      <w:r w:rsidR="00633E68" w:rsidRPr="00282F59">
        <w:rPr>
          <w:rFonts w:asciiTheme="minorHAnsi" w:hAnsiTheme="minorHAnsi"/>
          <w:iCs/>
          <w:color w:val="000000" w:themeColor="text1"/>
        </w:rPr>
        <w:t xml:space="preserve"> (OEA) and </w:t>
      </w:r>
      <w:proofErr w:type="spellStart"/>
      <w:r w:rsidR="00633E68" w:rsidRPr="00282F59">
        <w:rPr>
          <w:rFonts w:asciiTheme="minorHAnsi" w:hAnsiTheme="minorHAnsi"/>
          <w:iCs/>
          <w:color w:val="000000" w:themeColor="text1"/>
        </w:rPr>
        <w:t>stearoylethanolamide</w:t>
      </w:r>
      <w:proofErr w:type="spellEnd"/>
      <w:r w:rsidR="00633E68" w:rsidRPr="00282F59">
        <w:rPr>
          <w:rFonts w:asciiTheme="minorHAnsi" w:hAnsiTheme="minorHAnsi"/>
          <w:iCs/>
          <w:color w:val="000000" w:themeColor="text1"/>
        </w:rPr>
        <w:t xml:space="preserve"> (SEA)) comprise the endocannabinoid system (ECS).  </w:t>
      </w:r>
      <w:r w:rsidR="00F23CF9">
        <w:rPr>
          <w:rFonts w:asciiTheme="minorHAnsi" w:hAnsiTheme="minorHAnsi"/>
          <w:iCs/>
          <w:color w:val="000000" w:themeColor="text1"/>
        </w:rPr>
        <w:t>Recent</w:t>
      </w:r>
      <w:r w:rsidR="00633E68" w:rsidRPr="00282F59">
        <w:rPr>
          <w:rFonts w:asciiTheme="minorHAnsi" w:hAnsiTheme="minorHAnsi"/>
          <w:iCs/>
          <w:color w:val="000000" w:themeColor="text1"/>
        </w:rPr>
        <w:t xml:space="preserve"> studies have shown that endocannabinoids play a role in inhibiting or counteracting </w:t>
      </w:r>
      <w:r w:rsidR="00F20EE5" w:rsidRPr="00282F59">
        <w:rPr>
          <w:rFonts w:asciiTheme="minorHAnsi" w:hAnsiTheme="minorHAnsi"/>
          <w:iCs/>
          <w:color w:val="000000" w:themeColor="text1"/>
        </w:rPr>
        <w:t>tumour</w:t>
      </w:r>
      <w:r w:rsidR="00633E68" w:rsidRPr="00282F59">
        <w:rPr>
          <w:rFonts w:asciiTheme="minorHAnsi" w:hAnsiTheme="minorHAnsi"/>
          <w:iCs/>
          <w:color w:val="000000" w:themeColor="text1"/>
        </w:rPr>
        <w:t xml:space="preserve"> progression </w:t>
      </w:r>
      <w:r w:rsidR="00DA6DBC">
        <w:rPr>
          <w:rFonts w:asciiTheme="minorHAnsi" w:hAnsiTheme="minorHAnsi"/>
          <w:iCs/>
          <w:color w:val="000000" w:themeColor="text1"/>
        </w:rPr>
        <w:fldChar w:fldCharType="begin">
          <w:fldData xml:space="preserve">PEVuZE5vdGU+PENpdGU+PEF1dGhvcj5PcmVsbGFuYS1TZXJyYWRlbGw8L0F1dGhvcj48WWVhcj4y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=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PEVuZE5vdGU+PENpdGU+PEF1dGhvcj5PcmVsbGFuYS1TZXJyYWRlbGw8L0F1dGhvcj48WWVhcj4y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=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(9, 10)</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and therefore the ECS is being more rigorously investigated as a target for anticancer therapies, potentially including medicinal cannabis</w:t>
      </w:r>
      <w:r w:rsidR="00DD7CB4">
        <w:rPr>
          <w:rFonts w:asciiTheme="minorHAnsi" w:hAnsiTheme="minorHAnsi"/>
          <w:iCs/>
          <w:color w:val="000000" w:themeColor="text1"/>
        </w:rPr>
        <w:t xml:space="preserve"> </w:t>
      </w:r>
      <w:r w:rsidR="00DA6DBC">
        <w:rPr>
          <w:rFonts w:asciiTheme="minorHAnsi" w:hAnsiTheme="minorHAnsi"/>
          <w:iCs/>
          <w:color w:val="000000" w:themeColor="text1"/>
        </w:rPr>
        <w:fldChar w:fldCharType="begin">
          <w:fldData xml:space="preserve">PEVuZE5vdGU+PENpdGU+PEF1dGhvcj5HdWluZG9uPC9BdXRob3I+PFllYXI+MjAxMTwvWWVhcj48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PEVuZE5vdGU+PENpdGU+PEF1dGhvcj5HdWluZG9uPC9BdXRob3I+PFllYXI+MjAxMTwvWWVhcj48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(11, 12)</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xml:space="preserve">.  </w:t>
      </w:r>
      <w:r w:rsidR="00BE0D7B">
        <w:rPr>
          <w:rFonts w:asciiTheme="minorHAnsi" w:hAnsiTheme="minorHAnsi"/>
          <w:iCs/>
          <w:color w:val="000000" w:themeColor="text1"/>
        </w:rPr>
        <w:t>By contrast, dysfunction</w:t>
      </w:r>
      <w:r w:rsidR="00633E68" w:rsidRPr="00282F59">
        <w:rPr>
          <w:rFonts w:asciiTheme="minorHAnsi" w:hAnsiTheme="minorHAnsi"/>
          <w:iCs/>
          <w:color w:val="000000" w:themeColor="text1"/>
        </w:rPr>
        <w:t xml:space="preserve"> of the ECS has been associated with several chronic diseases, including multiple sclerosis, inflammation, epilepsy, schizophrenia, glaucoma, cardiovascular disease, </w:t>
      </w:r>
      <w:proofErr w:type="gramStart"/>
      <w:r w:rsidR="00633E68" w:rsidRPr="00282F59">
        <w:rPr>
          <w:rFonts w:asciiTheme="minorHAnsi" w:hAnsiTheme="minorHAnsi"/>
          <w:iCs/>
          <w:color w:val="000000" w:themeColor="text1"/>
        </w:rPr>
        <w:t>obesity</w:t>
      </w:r>
      <w:proofErr w:type="gramEnd"/>
      <w:r w:rsidR="00633E68" w:rsidRPr="00282F59">
        <w:rPr>
          <w:rFonts w:asciiTheme="minorHAnsi" w:hAnsiTheme="minorHAnsi"/>
          <w:iCs/>
          <w:color w:val="000000" w:themeColor="text1"/>
        </w:rPr>
        <w:t xml:space="preserve"> and </w:t>
      </w:r>
      <w:r w:rsidR="00BE0D7B">
        <w:rPr>
          <w:rFonts w:asciiTheme="minorHAnsi" w:hAnsiTheme="minorHAnsi"/>
          <w:iCs/>
          <w:color w:val="000000" w:themeColor="text1"/>
        </w:rPr>
        <w:t xml:space="preserve">various </w:t>
      </w:r>
      <w:r w:rsidR="00633E68" w:rsidRPr="00282F59">
        <w:rPr>
          <w:rFonts w:asciiTheme="minorHAnsi" w:hAnsiTheme="minorHAnsi"/>
          <w:iCs/>
          <w:color w:val="000000" w:themeColor="text1"/>
        </w:rPr>
        <w:t>cancer</w:t>
      </w:r>
      <w:r w:rsidR="00BE0D7B">
        <w:rPr>
          <w:rFonts w:asciiTheme="minorHAnsi" w:hAnsiTheme="minorHAnsi"/>
          <w:iCs/>
          <w:color w:val="000000" w:themeColor="text1"/>
        </w:rPr>
        <w:t xml:space="preserve">s </w:t>
      </w:r>
      <w:r w:rsidR="00DA6DBC">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(12)</w:t>
      </w:r>
      <w:r w:rsidR="00DA6DBC">
        <w:rPr>
          <w:rFonts w:asciiTheme="minorHAnsi" w:hAnsiTheme="minorHAnsi"/>
          <w:iCs/>
          <w:color w:val="000000" w:themeColor="text1"/>
        </w:rPr>
        <w:fldChar w:fldCharType="end"/>
      </w:r>
      <w:r w:rsidR="00633E68" w:rsidRPr="00282F59">
        <w:rPr>
          <w:rFonts w:asciiTheme="minorHAnsi" w:hAnsiTheme="minorHAnsi"/>
          <w:iCs/>
          <w:color w:val="000000" w:themeColor="text1"/>
        </w:rPr>
        <w:t xml:space="preserve">.  </w:t>
      </w:r>
      <w:r>
        <w:rPr>
          <w:rFonts w:asciiTheme="minorHAnsi" w:hAnsiTheme="minorHAnsi"/>
          <w:iCs/>
          <w:color w:val="000000" w:themeColor="text1"/>
        </w:rPr>
        <w:t xml:space="preserve">In cancer, dysregulation of the ECS including changes in endocannabinoid concentrations and action is has been demonstrated in some studies to be associated with downregulation of the pathways that inhibit cancer cell proliferation a mechanism that may contribute to cancer progression </w:t>
      </w:r>
      <w:r>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Pr>
          <w:rFonts w:asciiTheme="minorHAnsi" w:hAnsiTheme="minorHAnsi"/>
          <w:iCs/>
          <w:color w:val="000000" w:themeColor="text1"/>
        </w:rPr>
        <w:instrText xml:space="preserve"> ADDIN EN.CITE </w:instrText>
      </w:r>
      <w:r>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Pr>
          <w:rFonts w:asciiTheme="minorHAnsi" w:hAnsiTheme="minorHAnsi"/>
          <w:iCs/>
          <w:color w:val="000000" w:themeColor="text1"/>
        </w:rPr>
        <w:instrText xml:space="preserve"> ADDIN EN.CITE.DATA </w:instrText>
      </w:r>
      <w:r>
        <w:rPr>
          <w:rFonts w:asciiTheme="minorHAnsi" w:hAnsiTheme="minorHAnsi"/>
          <w:iCs/>
          <w:color w:val="000000" w:themeColor="text1"/>
        </w:rPr>
      </w:r>
      <w:r>
        <w:rPr>
          <w:rFonts w:asciiTheme="minorHAnsi" w:hAnsiTheme="minorHAnsi"/>
          <w:iCs/>
          <w:color w:val="000000" w:themeColor="text1"/>
        </w:rPr>
        <w:fldChar w:fldCharType="end"/>
      </w:r>
      <w:r>
        <w:rPr>
          <w:rFonts w:asciiTheme="minorHAnsi" w:hAnsiTheme="minorHAnsi"/>
          <w:iCs/>
          <w:color w:val="000000" w:themeColor="text1"/>
        </w:rPr>
      </w:r>
      <w:r>
        <w:rPr>
          <w:rFonts w:asciiTheme="minorHAnsi" w:hAnsiTheme="minorHAnsi"/>
          <w:iCs/>
          <w:color w:val="000000" w:themeColor="text1"/>
        </w:rPr>
        <w:fldChar w:fldCharType="separate"/>
      </w:r>
      <w:r>
        <w:rPr>
          <w:rFonts w:asciiTheme="minorHAnsi" w:hAnsiTheme="minorHAnsi"/>
          <w:iCs/>
          <w:noProof/>
          <w:color w:val="000000" w:themeColor="text1"/>
        </w:rPr>
        <w:t>(12)</w:t>
      </w:r>
      <w:r>
        <w:rPr>
          <w:rFonts w:asciiTheme="minorHAnsi" w:hAnsiTheme="minorHAnsi"/>
          <w:iCs/>
          <w:color w:val="000000" w:themeColor="text1"/>
        </w:rPr>
        <w:fldChar w:fldCharType="end"/>
      </w:r>
      <w:r>
        <w:rPr>
          <w:rFonts w:asciiTheme="minorHAnsi" w:hAnsiTheme="minorHAnsi"/>
          <w:iCs/>
          <w:color w:val="000000" w:themeColor="text1"/>
        </w:rPr>
        <w:t xml:space="preserve">.  </w:t>
      </w:r>
      <w:r w:rsidRPr="00EF71CA">
        <w:rPr>
          <w:rFonts w:asciiTheme="minorHAnsi" w:hAnsiTheme="minorHAnsi" w:cstheme="minorHAnsi"/>
          <w:color w:val="000000"/>
          <w:szCs w:val="22"/>
        </w:rPr>
        <w:t>In cancer, dysregulation of the ECS including changes in endocannabinoid concentrations and action is has been demonstrated in some studies to be associated with downregulation of the pathways that inhibit cancer cell proliferation a mechanism that may contribute to cancer progression and may play a role in common cancer and cancer treatment related symptoms</w:t>
      </w:r>
      <w:r>
        <w:rPr>
          <w:rFonts w:asciiTheme="minorHAnsi" w:hAnsiTheme="minorHAnsi" w:cstheme="minorHAnsi"/>
          <w:color w:val="000000"/>
          <w:szCs w:val="22"/>
        </w:rPr>
        <w:t xml:space="preserve"> </w:t>
      </w:r>
      <w:r w:rsidRPr="00EF71CA">
        <w:rPr>
          <w:rFonts w:asciiTheme="minorHAnsi" w:hAnsiTheme="minorHAnsi" w:cstheme="minorHAnsi"/>
          <w:color w:val="000000"/>
          <w:szCs w:val="22"/>
        </w:rPr>
        <w:t>(12). </w:t>
      </w:r>
    </w:p>
    <w:p w14:paraId="3846352B" w14:textId="77777777" w:rsidR="00633E68" w:rsidRPr="00282F59" w:rsidRDefault="00633E68" w:rsidP="00B02D84">
      <w:pPr>
        <w:jc w:val="both"/>
        <w:rPr>
          <w:rFonts w:asciiTheme="minorHAnsi" w:hAnsiTheme="minorHAnsi"/>
          <w:iCs/>
          <w:color w:val="000000" w:themeColor="text1"/>
          <w:sz w:val="10"/>
          <w:szCs w:val="10"/>
        </w:rPr>
      </w:pPr>
    </w:p>
    <w:p w14:paraId="787289E9" w14:textId="77777777" w:rsidR="00633E68" w:rsidRPr="00282F59" w:rsidRDefault="00633E68" w:rsidP="00B02D84">
      <w:pPr>
        <w:jc w:val="both"/>
        <w:rPr>
          <w:rFonts w:asciiTheme="minorHAnsi" w:hAnsiTheme="minorHAnsi"/>
          <w:iCs/>
          <w:color w:val="000000" w:themeColor="text1"/>
        </w:rPr>
      </w:pPr>
      <w:r w:rsidRPr="00282F59">
        <w:rPr>
          <w:rFonts w:asciiTheme="minorHAnsi" w:hAnsiTheme="minorHAnsi"/>
          <w:iCs/>
          <w:color w:val="000000" w:themeColor="text1"/>
        </w:rPr>
        <w:t xml:space="preserve">A recent study </w:t>
      </w:r>
      <w:r w:rsidR="00DA6DBC">
        <w:rPr>
          <w:rFonts w:asciiTheme="minorHAnsi" w:hAnsiTheme="minorHAnsi"/>
          <w:iCs/>
          <w:color w:val="000000" w:themeColor="text1"/>
        </w:rPr>
        <w:fldChar w:fldCharType="begin"/>
      </w:r>
      <w:r w:rsidR="00801BDB">
        <w:rPr>
          <w:rFonts w:asciiTheme="minorHAnsi" w:hAnsiTheme="minorHAnsi"/>
          <w:iCs/>
          <w:color w:val="000000" w:themeColor="text1"/>
        </w:rPr>
        <w:instrText xml:space="preserve"> ADDIN EN.CITE &lt;EndNote&gt;&lt;Cite&gt;&lt;Author&gt;Siebers&lt;/Author&gt;&lt;Year&gt;2021&lt;/Year&gt;&lt;RecNum&gt;2935&lt;/RecNum&gt;&lt;DisplayText&gt;(14)&lt;/DisplayText&gt;&lt;record&gt;&lt;rec-number&gt;2935&lt;/rec-number&gt;&lt;foreign-keys&gt;&lt;key app="EN" db-id="ep9zd09tm5w9xvedpwxv0vp3xetfr002x00w" timestamp="1619132071"&gt;2935&lt;/key&gt;&lt;/foreign-keys&gt;&lt;ref-type name="Journal Article"&gt;17&lt;/ref-type&gt;&lt;contributors&gt;&lt;authors&gt;&lt;author&gt;Siebers, Michael&lt;/author&gt;&lt;author&gt;Biedermann, Sarah V.&lt;/author&gt;&lt;author&gt;Bindila, Laura&lt;/author&gt;&lt;author&gt;Lutz, Beat&lt;/author&gt;&lt;author&gt;Fuss, Johannes&lt;/author&gt;&lt;/authors&gt;&lt;/contributors&gt;&lt;titles&gt;&lt;title&gt;Exercise-induced euphoria and anxiolysis do not depend on endogenous opioids in humans&lt;/title&gt;&lt;secondary-title&gt;Psychoneuroendocrinology&lt;/secondary-title&gt;&lt;/titles&gt;&lt;periodical&gt;&lt;full-title&gt;Psychoneuroendocrinology&lt;/full-title&gt;&lt;abbr-1&gt;Psychoneuroendocrinology&lt;/abbr-1&gt;&lt;/periodical&gt;&lt;pages&gt;105173&lt;/pages&gt;&lt;volume&gt;126&lt;/volume&gt;&lt;keywords&gt;&lt;keyword&gt;Endocannabinoid&lt;/keyword&gt;&lt;keyword&gt;Endorphin&lt;/keyword&gt;&lt;keyword&gt;Running&lt;/keyword&gt;&lt;keyword&gt;Exercise&lt;/keyword&gt;&lt;keyword&gt;Anxiety&lt;/keyword&gt;&lt;keyword&gt;Euphoria&lt;/keyword&gt;&lt;/keywords&gt;&lt;dates&gt;&lt;year&gt;2021&lt;/year&gt;&lt;pub-dates&gt;&lt;date&gt;2021/04/01/&lt;/date&gt;&lt;/pub-dates&gt;&lt;/dates&gt;&lt;isbn&gt;0306-4530&lt;/isbn&gt;&lt;urls&gt;&lt;related-urls&gt;&lt;url&gt;https://www.sciencedirect.com/science/article/pii/S0306453021000470&lt;/url&gt;&lt;/related-urls&gt;&lt;/urls&gt;&lt;electronic-resource-num&gt;https://doi.org/10.1016/j.psyneuen.2021.105173&lt;/electronic-resource-num&gt;&lt;/record&gt;&lt;/Cite&gt;&lt;/EndNote&gt;</w:instrText>
      </w:r>
      <w:r w:rsidR="00DA6DBC">
        <w:rPr>
          <w:rFonts w:asciiTheme="minorHAnsi" w:hAnsiTheme="minorHAnsi"/>
          <w:iCs/>
          <w:color w:val="000000" w:themeColor="text1"/>
        </w:rPr>
        <w:fldChar w:fldCharType="separate"/>
      </w:r>
      <w:r w:rsidR="00801BDB">
        <w:rPr>
          <w:rFonts w:asciiTheme="minorHAnsi" w:hAnsiTheme="minorHAnsi"/>
          <w:iCs/>
          <w:noProof/>
          <w:color w:val="000000" w:themeColor="text1"/>
        </w:rPr>
        <w:t>(14)</w:t>
      </w:r>
      <w:r w:rsidR="00DA6DBC">
        <w:rPr>
          <w:rFonts w:asciiTheme="minorHAnsi" w:hAnsiTheme="minorHAnsi"/>
          <w:iCs/>
          <w:color w:val="000000" w:themeColor="text1"/>
        </w:rPr>
        <w:fldChar w:fldCharType="end"/>
      </w:r>
      <w:r w:rsidR="00AF0D62">
        <w:rPr>
          <w:rFonts w:asciiTheme="minorHAnsi" w:hAnsiTheme="minorHAnsi"/>
          <w:iCs/>
          <w:color w:val="000000" w:themeColor="text1"/>
        </w:rPr>
        <w:t xml:space="preserve"> </w:t>
      </w:r>
      <w:r w:rsidRPr="00282F59">
        <w:rPr>
          <w:rFonts w:asciiTheme="minorHAnsi" w:hAnsiTheme="minorHAnsi"/>
          <w:iCs/>
          <w:color w:val="000000" w:themeColor="text1"/>
        </w:rPr>
        <w:t xml:space="preserve">utilising a within-subjects cross-over design </w:t>
      </w:r>
      <w:r w:rsidR="00AF0D62">
        <w:rPr>
          <w:rFonts w:asciiTheme="minorHAnsi" w:hAnsiTheme="minorHAnsi"/>
          <w:iCs/>
          <w:color w:val="000000" w:themeColor="text1"/>
        </w:rPr>
        <w:t xml:space="preserve">and </w:t>
      </w:r>
      <w:r w:rsidRPr="00282F59">
        <w:rPr>
          <w:rFonts w:asciiTheme="minorHAnsi" w:hAnsiTheme="minorHAnsi"/>
          <w:iCs/>
          <w:color w:val="000000" w:themeColor="text1"/>
        </w:rPr>
        <w:t>enroll</w:t>
      </w:r>
      <w:r w:rsidR="00AF0D62">
        <w:rPr>
          <w:rFonts w:asciiTheme="minorHAnsi" w:hAnsiTheme="minorHAnsi"/>
          <w:iCs/>
          <w:color w:val="000000" w:themeColor="text1"/>
        </w:rPr>
        <w:t>ing</w:t>
      </w:r>
      <w:r w:rsidRPr="00282F59">
        <w:rPr>
          <w:rFonts w:asciiTheme="minorHAnsi" w:hAnsiTheme="minorHAnsi"/>
          <w:iCs/>
          <w:color w:val="000000" w:themeColor="text1"/>
        </w:rPr>
        <w:t xml:space="preserve"> a cohort of </w:t>
      </w:r>
      <w:r w:rsidR="00AF0D62">
        <w:rPr>
          <w:rFonts w:asciiTheme="minorHAnsi" w:hAnsiTheme="minorHAnsi"/>
          <w:iCs/>
          <w:color w:val="000000" w:themeColor="text1"/>
        </w:rPr>
        <w:t xml:space="preserve">healthy, </w:t>
      </w:r>
      <w:r w:rsidRPr="00282F59">
        <w:rPr>
          <w:rFonts w:asciiTheme="minorHAnsi" w:hAnsiTheme="minorHAnsi"/>
          <w:iCs/>
          <w:color w:val="000000" w:themeColor="text1"/>
        </w:rPr>
        <w:t>physically-active adults (aged 18-50 y</w:t>
      </w:r>
      <w:r w:rsidR="00AF0D62">
        <w:rPr>
          <w:rFonts w:asciiTheme="minorHAnsi" w:hAnsiTheme="minorHAnsi"/>
          <w:iCs/>
          <w:color w:val="000000" w:themeColor="text1"/>
        </w:rPr>
        <w:t>ears</w:t>
      </w:r>
      <w:r w:rsidRPr="00282F59">
        <w:rPr>
          <w:rFonts w:asciiTheme="minorHAnsi" w:hAnsiTheme="minorHAnsi"/>
          <w:iCs/>
          <w:color w:val="000000" w:themeColor="text1"/>
        </w:rPr>
        <w:t xml:space="preserve">) documented </w:t>
      </w:r>
      <w:proofErr w:type="spellStart"/>
      <w:r w:rsidRPr="00282F59">
        <w:rPr>
          <w:rFonts w:asciiTheme="minorHAnsi" w:hAnsiTheme="minorHAnsi"/>
          <w:iCs/>
          <w:color w:val="000000" w:themeColor="text1"/>
        </w:rPr>
        <w:t>eCB</w:t>
      </w:r>
      <w:proofErr w:type="spellEnd"/>
      <w:r w:rsidRPr="00282F59">
        <w:rPr>
          <w:rFonts w:asciiTheme="minorHAnsi" w:hAnsiTheme="minorHAnsi"/>
          <w:iCs/>
          <w:color w:val="000000" w:themeColor="text1"/>
        </w:rPr>
        <w:t xml:space="preserve"> and affective responses to two separate exercise conditions performed on a treadmill for 50 min duration each (i.e. </w:t>
      </w:r>
      <w:r w:rsidR="00AF0D62">
        <w:rPr>
          <w:rFonts w:asciiTheme="minorHAnsi" w:hAnsiTheme="minorHAnsi"/>
          <w:iCs/>
          <w:color w:val="000000" w:themeColor="text1"/>
        </w:rPr>
        <w:t>(</w:t>
      </w:r>
      <w:proofErr w:type="spellStart"/>
      <w:r w:rsidR="00B21E03">
        <w:rPr>
          <w:rFonts w:asciiTheme="minorHAnsi" w:hAnsiTheme="minorHAnsi"/>
          <w:iCs/>
          <w:color w:val="000000" w:themeColor="text1"/>
        </w:rPr>
        <w:t>i</w:t>
      </w:r>
      <w:proofErr w:type="spellEnd"/>
      <w:r w:rsidR="00AF0D62">
        <w:rPr>
          <w:rFonts w:asciiTheme="minorHAnsi" w:hAnsiTheme="minorHAnsi"/>
          <w:iCs/>
          <w:color w:val="000000" w:themeColor="text1"/>
        </w:rPr>
        <w:t xml:space="preserve">) </w:t>
      </w:r>
      <w:r w:rsidRPr="00282F59">
        <w:rPr>
          <w:rFonts w:asciiTheme="minorHAnsi" w:hAnsiTheme="minorHAnsi"/>
          <w:iCs/>
          <w:color w:val="000000" w:themeColor="text1"/>
        </w:rPr>
        <w:t xml:space="preserve">a run at moderate intensity (70-85% of age-predicted maximal heart rate) and </w:t>
      </w:r>
      <w:r w:rsidR="00AF0D62">
        <w:rPr>
          <w:rFonts w:asciiTheme="minorHAnsi" w:hAnsiTheme="minorHAnsi"/>
          <w:iCs/>
          <w:color w:val="000000" w:themeColor="text1"/>
        </w:rPr>
        <w:t>(</w:t>
      </w:r>
      <w:r w:rsidR="00B21E03">
        <w:rPr>
          <w:rFonts w:asciiTheme="minorHAnsi" w:hAnsiTheme="minorHAnsi"/>
          <w:iCs/>
          <w:color w:val="000000" w:themeColor="text1"/>
        </w:rPr>
        <w:t>ii</w:t>
      </w:r>
      <w:r w:rsidR="00AF0D62">
        <w:rPr>
          <w:rFonts w:asciiTheme="minorHAnsi" w:hAnsiTheme="minorHAnsi"/>
          <w:iCs/>
          <w:color w:val="000000" w:themeColor="text1"/>
        </w:rPr>
        <w:t xml:space="preserve">) </w:t>
      </w:r>
      <w:r w:rsidRPr="00282F59">
        <w:rPr>
          <w:rFonts w:asciiTheme="minorHAnsi" w:hAnsiTheme="minorHAnsi"/>
          <w:iCs/>
          <w:color w:val="000000" w:themeColor="text1"/>
        </w:rPr>
        <w:t>a walk at low intensity (50% of age-predicted maximal heart rate)</w:t>
      </w:r>
      <w:r w:rsidR="00B4649D">
        <w:rPr>
          <w:rFonts w:asciiTheme="minorHAnsi" w:hAnsiTheme="minorHAnsi"/>
          <w:iCs/>
          <w:color w:val="000000" w:themeColor="text1"/>
        </w:rPr>
        <w:t>)</w:t>
      </w:r>
      <w:r w:rsidRPr="00282F59">
        <w:rPr>
          <w:rFonts w:asciiTheme="minorHAnsi" w:hAnsiTheme="minorHAnsi"/>
          <w:iCs/>
          <w:color w:val="000000" w:themeColor="text1"/>
        </w:rPr>
        <w:t xml:space="preserve">.  Blood was sampled immediately pre- and post each exercise condition, along with </w:t>
      </w:r>
      <w:r w:rsidR="00AF0D62">
        <w:rPr>
          <w:rFonts w:asciiTheme="minorHAnsi" w:hAnsiTheme="minorHAnsi"/>
          <w:iCs/>
          <w:color w:val="000000" w:themeColor="text1"/>
        </w:rPr>
        <w:t xml:space="preserve">the </w:t>
      </w:r>
      <w:r w:rsidRPr="00282F59">
        <w:rPr>
          <w:rFonts w:asciiTheme="minorHAnsi" w:hAnsiTheme="minorHAnsi"/>
          <w:iCs/>
          <w:color w:val="000000" w:themeColor="text1"/>
        </w:rPr>
        <w:t>recording of ten emotional states</w:t>
      </w:r>
      <w:r w:rsidR="00E64CA6" w:rsidRPr="00282F59">
        <w:rPr>
          <w:rFonts w:asciiTheme="minorHAnsi" w:hAnsiTheme="minorHAnsi"/>
          <w:iCs/>
          <w:color w:val="000000" w:themeColor="text1"/>
        </w:rPr>
        <w:t xml:space="preserve"> assessed </w:t>
      </w:r>
      <w:r w:rsidR="00E64CA6" w:rsidRPr="00AF0D62">
        <w:rPr>
          <w:rFonts w:asciiTheme="minorHAnsi" w:hAnsiTheme="minorHAnsi"/>
          <w:i/>
          <w:color w:val="000000" w:themeColor="text1"/>
        </w:rPr>
        <w:t>via</w:t>
      </w:r>
      <w:r w:rsidR="00E64CA6" w:rsidRPr="00282F59">
        <w:rPr>
          <w:rFonts w:asciiTheme="minorHAnsi" w:hAnsiTheme="minorHAnsi"/>
          <w:iCs/>
          <w:color w:val="000000" w:themeColor="text1"/>
        </w:rPr>
        <w:t xml:space="preserve"> Visual Analog Scales (VAS)</w:t>
      </w:r>
      <w:r w:rsidRPr="00282F59">
        <w:rPr>
          <w:rFonts w:asciiTheme="minorHAnsi" w:hAnsiTheme="minorHAnsi"/>
          <w:iCs/>
          <w:color w:val="000000" w:themeColor="text1"/>
        </w:rPr>
        <w:t xml:space="preserve">.  The study also investigated the effect of opioid </w:t>
      </w:r>
      <w:r w:rsidR="00F23CF9">
        <w:rPr>
          <w:rFonts w:asciiTheme="minorHAnsi" w:hAnsiTheme="minorHAnsi"/>
          <w:iCs/>
          <w:color w:val="000000" w:themeColor="text1"/>
        </w:rPr>
        <w:t xml:space="preserve">(endorphin) </w:t>
      </w:r>
      <w:r w:rsidRPr="00282F59">
        <w:rPr>
          <w:rFonts w:asciiTheme="minorHAnsi" w:hAnsiTheme="minorHAnsi"/>
          <w:iCs/>
          <w:color w:val="000000" w:themeColor="text1"/>
        </w:rPr>
        <w:t xml:space="preserve">blockade, with participants randomly assigned (1:1) to receive an opioid receptor antagonist (50 mg naltrexone administration) or placebo.  Pooled analysis showed that both exercise conditions increased AEA, 2-AG, PEA, and AA, a precursor to AEA and other eCBs (all p&lt;0.001).  However, the magnitude of increase was approximately two-fold higher </w:t>
      </w:r>
      <w:r w:rsidR="00AF0D62">
        <w:rPr>
          <w:rFonts w:asciiTheme="minorHAnsi" w:hAnsiTheme="minorHAnsi"/>
          <w:iCs/>
          <w:color w:val="000000" w:themeColor="text1"/>
        </w:rPr>
        <w:t>secondary to</w:t>
      </w:r>
      <w:r w:rsidRPr="00282F59">
        <w:rPr>
          <w:rFonts w:asciiTheme="minorHAnsi" w:hAnsiTheme="minorHAnsi"/>
          <w:iCs/>
          <w:color w:val="000000" w:themeColor="text1"/>
        </w:rPr>
        <w:t xml:space="preserve"> the running condition </w:t>
      </w:r>
      <w:r w:rsidR="00AF0D62">
        <w:rPr>
          <w:rFonts w:asciiTheme="minorHAnsi" w:hAnsiTheme="minorHAnsi"/>
          <w:iCs/>
          <w:color w:val="000000" w:themeColor="text1"/>
        </w:rPr>
        <w:t>versus</w:t>
      </w:r>
      <w:r w:rsidRPr="00282F59">
        <w:rPr>
          <w:rFonts w:asciiTheme="minorHAnsi" w:hAnsiTheme="minorHAnsi"/>
          <w:iCs/>
          <w:color w:val="000000" w:themeColor="text1"/>
        </w:rPr>
        <w:t xml:space="preserve"> the walking condition (p&lt;0.001).  Similarly, levels of euphoria doubled in the run condition but did not change with the walking condition (p&lt;0.001), and anxiety was significantly reduced over time in the run condition only (p=0.024).  Participants were also more likely to report a ‘runner’s high’ in response to the running condition</w:t>
      </w:r>
      <w:r w:rsidR="00AF0D62">
        <w:rPr>
          <w:rFonts w:asciiTheme="minorHAnsi" w:hAnsiTheme="minorHAnsi"/>
          <w:iCs/>
          <w:color w:val="000000" w:themeColor="text1"/>
        </w:rPr>
        <w:t xml:space="preserve"> versus walking</w:t>
      </w:r>
      <w:r w:rsidRPr="00282F59">
        <w:rPr>
          <w:rFonts w:asciiTheme="minorHAnsi" w:hAnsiTheme="minorHAnsi"/>
          <w:iCs/>
          <w:color w:val="000000" w:themeColor="text1"/>
        </w:rPr>
        <w:t xml:space="preserve">.  </w:t>
      </w:r>
      <w:r w:rsidR="00F23CF9">
        <w:rPr>
          <w:rFonts w:asciiTheme="minorHAnsi" w:hAnsiTheme="minorHAnsi"/>
          <w:iCs/>
          <w:color w:val="000000" w:themeColor="text1"/>
        </w:rPr>
        <w:t>O</w:t>
      </w:r>
      <w:r w:rsidRPr="00282F59">
        <w:rPr>
          <w:rFonts w:asciiTheme="minorHAnsi" w:hAnsiTheme="minorHAnsi"/>
          <w:iCs/>
          <w:color w:val="000000" w:themeColor="text1"/>
        </w:rPr>
        <w:t xml:space="preserve">pioid </w:t>
      </w:r>
      <w:r w:rsidRPr="00282F59">
        <w:rPr>
          <w:rFonts w:asciiTheme="minorHAnsi" w:hAnsiTheme="minorHAnsi"/>
          <w:iCs/>
          <w:color w:val="000000" w:themeColor="text1"/>
        </w:rPr>
        <w:lastRenderedPageBreak/>
        <w:t xml:space="preserve">receptor blockade did not influence the results indicating that endorphins had no significant influence on </w:t>
      </w:r>
      <w:r w:rsidR="00AF0D62">
        <w:rPr>
          <w:rFonts w:asciiTheme="minorHAnsi" w:hAnsiTheme="minorHAnsi"/>
          <w:iCs/>
          <w:color w:val="000000" w:themeColor="text1"/>
        </w:rPr>
        <w:t xml:space="preserve">the changes in </w:t>
      </w:r>
      <w:r w:rsidRPr="00282F59">
        <w:rPr>
          <w:rFonts w:asciiTheme="minorHAnsi" w:hAnsiTheme="minorHAnsi"/>
          <w:iCs/>
          <w:color w:val="000000" w:themeColor="text1"/>
        </w:rPr>
        <w:t>affect</w:t>
      </w:r>
      <w:r w:rsidR="00AF0D62">
        <w:rPr>
          <w:rFonts w:asciiTheme="minorHAnsi" w:hAnsiTheme="minorHAnsi"/>
          <w:iCs/>
          <w:color w:val="000000" w:themeColor="text1"/>
        </w:rPr>
        <w:t>ive state</w:t>
      </w:r>
      <w:r w:rsidRPr="00282F59">
        <w:rPr>
          <w:rFonts w:asciiTheme="minorHAnsi" w:hAnsiTheme="minorHAnsi"/>
          <w:iCs/>
          <w:color w:val="000000" w:themeColor="text1"/>
        </w:rPr>
        <w:t xml:space="preserve">.  Other studies in healthy, recreationally-fit and athletic adults have noted that exercise of long duration (&gt;40 min) and moderate intensity (70-80% max) increase one or more </w:t>
      </w:r>
      <w:proofErr w:type="spellStart"/>
      <w:r w:rsidRPr="00282F59">
        <w:rPr>
          <w:rFonts w:asciiTheme="minorHAnsi" w:hAnsiTheme="minorHAnsi"/>
          <w:iCs/>
          <w:color w:val="000000" w:themeColor="text1"/>
        </w:rPr>
        <w:t>eCB</w:t>
      </w:r>
      <w:proofErr w:type="spellEnd"/>
      <w:r w:rsidRPr="00282F59">
        <w:rPr>
          <w:rFonts w:asciiTheme="minorHAnsi" w:hAnsiTheme="minorHAnsi"/>
          <w:iCs/>
          <w:color w:val="000000" w:themeColor="text1"/>
        </w:rPr>
        <w:t xml:space="preserve">, enhance related biochemical markers such as brain-derived neurotrophic factor (BNDF), and improves mood outcomes including tension, depression, anger and </w:t>
      </w:r>
      <w:r w:rsidR="00B4649D" w:rsidRPr="00282F59">
        <w:rPr>
          <w:rFonts w:asciiTheme="minorHAnsi" w:hAnsiTheme="minorHAnsi"/>
          <w:iCs/>
          <w:color w:val="000000" w:themeColor="text1"/>
        </w:rPr>
        <w:t>vigour</w:t>
      </w:r>
      <w:r w:rsidRPr="00282F59">
        <w:rPr>
          <w:rFonts w:asciiTheme="minorHAnsi" w:hAnsiTheme="minorHAnsi"/>
          <w:iCs/>
          <w:color w:val="000000" w:themeColor="text1"/>
        </w:rPr>
        <w:t xml:space="preserve"> </w:t>
      </w:r>
      <w:r w:rsidR="00DA6DBC">
        <w:rPr>
          <w:rFonts w:asciiTheme="minorHAnsi" w:hAnsiTheme="minorHAnsi"/>
          <w:iCs/>
          <w:color w:val="000000" w:themeColor="text1"/>
        </w:rPr>
        <w:fldChar w:fldCharType="begin">
          <w:fldData xml:space="preserve">PEVuZE5vdGU+PENpdGU+PEF1dGhvcj5CcmVsbGVudGhpbjwvQXV0aG9yPjxZZWFyPjIwMTc8L1ll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</w:fldData>
        </w:fldChar>
      </w:r>
      <w:r w:rsidR="00801BDB">
        <w:rPr>
          <w:rFonts w:asciiTheme="minorHAnsi" w:hAnsiTheme="minorHAnsi"/>
          <w:iCs/>
          <w:color w:val="000000" w:themeColor="text1"/>
        </w:rPr>
        <w:instrText xml:space="preserve"> ADDIN EN.CITE </w:instrText>
      </w:r>
      <w:r w:rsidR="00801BDB">
        <w:rPr>
          <w:rFonts w:asciiTheme="minorHAnsi" w:hAnsiTheme="minorHAnsi"/>
          <w:iCs/>
          <w:color w:val="000000" w:themeColor="text1"/>
        </w:rPr>
        <w:fldChar w:fldCharType="begin">
          <w:fldData xml:space="preserve">PEVuZE5vdGU+PENpdGU+PEF1dGhvcj5CcmVsbGVudGhpbjwvQXV0aG9yPjxZZWFyPjIwMTc8L1ll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</w:fldData>
        </w:fldChar>
      </w:r>
      <w:r w:rsidR="00801BDB">
        <w:rPr>
          <w:rFonts w:asciiTheme="minorHAnsi" w:hAnsiTheme="minorHAnsi"/>
          <w:iCs/>
          <w:color w:val="000000" w:themeColor="text1"/>
        </w:rPr>
        <w:instrText xml:space="preserve"> ADDIN EN.CITE.DATA </w:instrText>
      </w:r>
      <w:r w:rsidR="00801BDB">
        <w:rPr>
          <w:rFonts w:asciiTheme="minorHAnsi" w:hAnsiTheme="minorHAnsi"/>
          <w:iCs/>
          <w:color w:val="000000" w:themeColor="text1"/>
        </w:rPr>
      </w:r>
      <w:r w:rsidR="00801BDB">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801BDB">
        <w:rPr>
          <w:rFonts w:asciiTheme="minorHAnsi" w:hAnsiTheme="minorHAnsi"/>
          <w:iCs/>
          <w:noProof/>
          <w:color w:val="000000" w:themeColor="text1"/>
        </w:rPr>
        <w:t>(6, 15-18)</w:t>
      </w:r>
      <w:r w:rsidR="00DA6DBC">
        <w:rPr>
          <w:rFonts w:asciiTheme="minorHAnsi" w:hAnsiTheme="minorHAnsi"/>
          <w:iCs/>
          <w:color w:val="000000" w:themeColor="text1"/>
        </w:rPr>
        <w:fldChar w:fldCharType="end"/>
      </w:r>
      <w:r w:rsidRPr="00282F59">
        <w:rPr>
          <w:rFonts w:asciiTheme="minorHAnsi" w:hAnsiTheme="minorHAnsi"/>
          <w:iCs/>
          <w:color w:val="000000" w:themeColor="text1"/>
        </w:rPr>
        <w:t xml:space="preserve">. </w:t>
      </w:r>
    </w:p>
    <w:p w14:paraId="5D21A0EF" w14:textId="77777777" w:rsidR="00633E68" w:rsidRPr="00282F59" w:rsidRDefault="00633E68" w:rsidP="00B02D84">
      <w:pPr>
        <w:jc w:val="both"/>
        <w:rPr>
          <w:rFonts w:asciiTheme="minorHAnsi" w:hAnsiTheme="minorHAnsi"/>
          <w:iCs/>
          <w:color w:val="000000" w:themeColor="text1"/>
          <w:sz w:val="10"/>
          <w:szCs w:val="10"/>
        </w:rPr>
      </w:pPr>
    </w:p>
    <w:p w14:paraId="6E27E33D" w14:textId="50758798" w:rsidR="002A6C86" w:rsidRDefault="00633E68" w:rsidP="00707D82">
      <w:pPr>
        <w:jc w:val="both"/>
        <w:rPr>
          <w:rFonts w:asciiTheme="minorHAnsi" w:hAnsiTheme="minorHAnsi"/>
          <w:iCs/>
          <w:color w:val="000000" w:themeColor="text1"/>
        </w:rPr>
      </w:pPr>
      <w:r w:rsidRPr="00282F59">
        <w:rPr>
          <w:rFonts w:asciiTheme="minorHAnsi" w:hAnsiTheme="minorHAnsi"/>
          <w:iCs/>
          <w:color w:val="000000" w:themeColor="text1"/>
        </w:rPr>
        <w:t>To date, the investigation of eCBs and mood responses to acute exercise in humans has been limited to young, healthy populations with no data available in any chronically diseased cohort</w:t>
      </w:r>
      <w:r w:rsidR="00DE34FB">
        <w:rPr>
          <w:rFonts w:asciiTheme="minorHAnsi" w:hAnsiTheme="minorHAnsi"/>
          <w:iCs/>
          <w:color w:val="000000" w:themeColor="text1"/>
        </w:rPr>
        <w:t>, including patients receiving cancer treatment.</w:t>
      </w:r>
      <w:r w:rsidRPr="00282F59">
        <w:rPr>
          <w:rFonts w:asciiTheme="minorHAnsi" w:hAnsiTheme="minorHAnsi"/>
          <w:iCs/>
          <w:color w:val="000000" w:themeColor="text1"/>
        </w:rPr>
        <w:t xml:space="preserve">  Given the many psychosomatic barriers to exercise in cancer patients </w:t>
      </w:r>
      <w:r w:rsidR="00DA6DBC">
        <w:rPr>
          <w:rFonts w:asciiTheme="minorHAnsi" w:hAnsiTheme="minorHAnsi"/>
          <w:iCs/>
          <w:color w:val="000000" w:themeColor="text1"/>
        </w:rPr>
        <w:fldChar w:fldCharType="begin">
          <w:fldData xml:space="preserve">PEVuZE5vdGU+PENpdGU+PEF1dGhvcj5DbGlmZm9yZDwvQXV0aG9yPjxZZWFyPjIwMTg8L1llYXI+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LXBlcmlvZGljYWw+PHBhZ2VzPjY4NS03MDA8L3BhZ2VzPjx2b2x1bWU+MjY8L3ZvbHVtZT48bnVt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==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PEVuZE5vdGU+PENpdGU+PEF1dGhvcj5DbGlmZm9yZDwvQXV0aG9yPjxZZWFyPjIwMTg8L1llYXI+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==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(4)</w:t>
      </w:r>
      <w:r w:rsidR="00DA6DBC">
        <w:rPr>
          <w:rFonts w:asciiTheme="minorHAnsi" w:hAnsiTheme="minorHAnsi"/>
          <w:iCs/>
          <w:color w:val="000000" w:themeColor="text1"/>
        </w:rPr>
        <w:fldChar w:fldCharType="end"/>
      </w:r>
      <w:r w:rsidRPr="00282F59">
        <w:rPr>
          <w:rFonts w:asciiTheme="minorHAnsi" w:hAnsiTheme="minorHAnsi"/>
          <w:iCs/>
          <w:color w:val="000000" w:themeColor="text1"/>
        </w:rPr>
        <w:t xml:space="preserve">, and the fact that dysregulation of the ECS is common in chronic </w:t>
      </w:r>
      <w:r w:rsidR="00707D82">
        <w:rPr>
          <w:rFonts w:asciiTheme="minorHAnsi" w:hAnsiTheme="minorHAnsi"/>
          <w:iCs/>
          <w:color w:val="000000" w:themeColor="text1"/>
        </w:rPr>
        <w:t>disease states</w:t>
      </w:r>
      <w:r w:rsidRPr="00282F59">
        <w:rPr>
          <w:rFonts w:asciiTheme="minorHAnsi" w:hAnsiTheme="minorHAnsi"/>
          <w:iCs/>
          <w:color w:val="000000" w:themeColor="text1"/>
        </w:rPr>
        <w:t xml:space="preserve"> </w:t>
      </w:r>
      <w:r w:rsidR="00DA6DBC">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sidR="00DA6DBC">
        <w:rPr>
          <w:rFonts w:asciiTheme="minorHAnsi" w:hAnsiTheme="minorHAnsi"/>
          <w:iCs/>
          <w:color w:val="000000" w:themeColor="text1"/>
        </w:rPr>
        <w:instrText xml:space="preserve"> ADDIN EN.CITE </w:instrText>
      </w:r>
      <w:r w:rsidR="00DA6DBC">
        <w:rPr>
          <w:rFonts w:asciiTheme="minorHAnsi" w:hAnsiTheme="minorHAnsi"/>
          <w:iCs/>
          <w:color w:val="000000" w:themeColor="text1"/>
        </w:rPr>
        <w:fldChar w:fldCharType="begin">
          <w:fldData xml:space="preserve">PEVuZE5vdGU+PENpdGU+PEF1dGhvcj5MYWV6emE8L0F1dGhvcj48WWVhcj4yMDIwPC9ZZWFyPjxS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</w:fldData>
        </w:fldChar>
      </w:r>
      <w:r w:rsidR="00DA6DBC">
        <w:rPr>
          <w:rFonts w:asciiTheme="minorHAnsi" w:hAnsiTheme="minorHAnsi"/>
          <w:iCs/>
          <w:color w:val="000000" w:themeColor="text1"/>
        </w:rPr>
        <w:instrText xml:space="preserve"> ADDIN EN.CITE.DATA </w:instrText>
      </w:r>
      <w:r w:rsidR="00DA6DBC">
        <w:rPr>
          <w:rFonts w:asciiTheme="minorHAnsi" w:hAnsiTheme="minorHAnsi"/>
          <w:iCs/>
          <w:color w:val="000000" w:themeColor="text1"/>
        </w:rPr>
      </w:r>
      <w:r w:rsidR="00DA6DBC">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DA6DBC">
        <w:rPr>
          <w:rFonts w:asciiTheme="minorHAnsi" w:hAnsiTheme="minorHAnsi"/>
          <w:iCs/>
          <w:noProof/>
          <w:color w:val="000000" w:themeColor="text1"/>
        </w:rPr>
        <w:t>(12)</w:t>
      </w:r>
      <w:r w:rsidR="00DA6DBC">
        <w:rPr>
          <w:rFonts w:asciiTheme="minorHAnsi" w:hAnsiTheme="minorHAnsi"/>
          <w:iCs/>
          <w:color w:val="000000" w:themeColor="text1"/>
        </w:rPr>
        <w:fldChar w:fldCharType="end"/>
      </w:r>
      <w:r w:rsidRPr="00282F59">
        <w:rPr>
          <w:rFonts w:asciiTheme="minorHAnsi" w:hAnsiTheme="minorHAnsi"/>
          <w:iCs/>
          <w:color w:val="000000" w:themeColor="text1"/>
        </w:rPr>
        <w:t xml:space="preserve"> there is currently a need to better understand how exercise affects </w:t>
      </w:r>
      <w:proofErr w:type="spellStart"/>
      <w:r w:rsidRPr="00282F59">
        <w:rPr>
          <w:rFonts w:asciiTheme="minorHAnsi" w:hAnsiTheme="minorHAnsi"/>
          <w:iCs/>
          <w:color w:val="000000" w:themeColor="text1"/>
        </w:rPr>
        <w:t>eCB</w:t>
      </w:r>
      <w:proofErr w:type="spellEnd"/>
      <w:r w:rsidRPr="00282F59">
        <w:rPr>
          <w:rFonts w:asciiTheme="minorHAnsi" w:hAnsiTheme="minorHAnsi"/>
          <w:iCs/>
          <w:color w:val="000000" w:themeColor="text1"/>
        </w:rPr>
        <w:t xml:space="preserve"> and mood responses in </w:t>
      </w:r>
      <w:r w:rsidR="00097C8B">
        <w:rPr>
          <w:rFonts w:asciiTheme="minorHAnsi" w:hAnsiTheme="minorHAnsi"/>
          <w:iCs/>
          <w:color w:val="000000" w:themeColor="text1"/>
        </w:rPr>
        <w:t>cancer patients</w:t>
      </w:r>
      <w:r w:rsidR="008C7353" w:rsidRPr="00282F59">
        <w:rPr>
          <w:rFonts w:asciiTheme="minorHAnsi" w:hAnsiTheme="minorHAnsi"/>
          <w:iCs/>
          <w:color w:val="000000" w:themeColor="text1"/>
        </w:rPr>
        <w:t xml:space="preserve"> as compared to their healthy peers</w:t>
      </w:r>
      <w:r w:rsidRPr="00282F59">
        <w:rPr>
          <w:rFonts w:asciiTheme="minorHAnsi" w:hAnsiTheme="minorHAnsi"/>
          <w:iCs/>
          <w:color w:val="000000" w:themeColor="text1"/>
        </w:rPr>
        <w:t xml:space="preserve">.  </w:t>
      </w:r>
      <w:bookmarkStart w:id="7" w:name="_Toc35332293"/>
      <w:bookmarkStart w:id="8" w:name="_Toc35332656"/>
    </w:p>
    <w:p w14:paraId="47DFC037" w14:textId="77777777" w:rsidR="00C930BC" w:rsidRPr="00707D82" w:rsidRDefault="00C930BC" w:rsidP="00707D82">
      <w:pPr>
        <w:jc w:val="both"/>
        <w:rPr>
          <w:rFonts w:asciiTheme="minorHAnsi" w:hAnsiTheme="minorHAnsi"/>
          <w:iCs/>
          <w:color w:val="000000" w:themeColor="text1"/>
        </w:rPr>
      </w:pPr>
    </w:p>
    <w:p w14:paraId="0B458304" w14:textId="77777777" w:rsidR="00DC345E" w:rsidRPr="00602DEF" w:rsidRDefault="00A35B24" w:rsidP="00707D82">
      <w:pPr>
        <w:pStyle w:val="Heading1"/>
        <w:spacing w:before="0"/>
        <w:rPr>
          <w:rFonts w:asciiTheme="minorHAnsi" w:hAnsiTheme="minorHAnsi"/>
          <w:b/>
          <w:bCs/>
          <w:color w:val="000000" w:themeColor="text1"/>
        </w:rPr>
      </w:pPr>
      <w:bookmarkStart w:id="9" w:name="_Toc94534099"/>
      <w:r w:rsidRPr="00602DEF">
        <w:rPr>
          <w:rFonts w:asciiTheme="minorHAnsi" w:hAnsiTheme="minorHAnsi"/>
          <w:b/>
          <w:bCs/>
          <w:color w:val="000000" w:themeColor="text1"/>
        </w:rPr>
        <w:t>Aims/Objectives/Hypothesis</w:t>
      </w:r>
      <w:bookmarkEnd w:id="7"/>
      <w:bookmarkEnd w:id="8"/>
      <w:bookmarkEnd w:id="9"/>
    </w:p>
    <w:p w14:paraId="04BFDAA4" w14:textId="77777777" w:rsidR="00A35B24" w:rsidRPr="00707D82" w:rsidRDefault="00A35B24" w:rsidP="00707D82">
      <w:pPr>
        <w:pStyle w:val="Heading2"/>
        <w:spacing w:before="0"/>
        <w:rPr>
          <w:rFonts w:asciiTheme="minorHAnsi" w:hAnsiTheme="minorHAnsi"/>
          <w:color w:val="000000" w:themeColor="text1"/>
          <w:sz w:val="10"/>
          <w:szCs w:val="10"/>
        </w:rPr>
      </w:pPr>
    </w:p>
    <w:p w14:paraId="4F33832B" w14:textId="77777777" w:rsidR="00A35B24" w:rsidRPr="00602DEF" w:rsidRDefault="00A35B24" w:rsidP="00707D82">
      <w:pPr>
        <w:pStyle w:val="Heading2"/>
        <w:spacing w:before="0"/>
        <w:jc w:val="both"/>
        <w:rPr>
          <w:rFonts w:asciiTheme="minorHAnsi" w:hAnsiTheme="minorHAnsi"/>
          <w:b/>
          <w:bCs/>
          <w:color w:val="000000" w:themeColor="text1"/>
        </w:rPr>
      </w:pPr>
      <w:bookmarkStart w:id="10" w:name="_Toc94534100"/>
      <w:r w:rsidRPr="00602DEF">
        <w:rPr>
          <w:rFonts w:asciiTheme="minorHAnsi" w:hAnsiTheme="minorHAnsi"/>
          <w:b/>
          <w:bCs/>
          <w:color w:val="000000" w:themeColor="text1"/>
        </w:rPr>
        <w:t>Primary Objective</w:t>
      </w:r>
      <w:bookmarkEnd w:id="10"/>
    </w:p>
    <w:p w14:paraId="063BEE4D" w14:textId="77777777" w:rsidR="008276A9" w:rsidRPr="008276A9" w:rsidRDefault="008276A9" w:rsidP="008276A9">
      <w:pPr>
        <w:jc w:val="both"/>
        <w:rPr>
          <w:rFonts w:cs="Calibri"/>
        </w:rPr>
      </w:pPr>
      <w:bookmarkStart w:id="11" w:name="_Toc35332295"/>
      <w:bookmarkStart w:id="12" w:name="_Toc35332658"/>
      <w:r w:rsidRPr="008276A9">
        <w:rPr>
          <w:rFonts w:cs="Calibri"/>
        </w:rPr>
        <w:t xml:space="preserve">To compare the effect of a single bout of exercise on </w:t>
      </w:r>
      <w:proofErr w:type="spellStart"/>
      <w:r w:rsidRPr="008276A9">
        <w:rPr>
          <w:rFonts w:cs="Calibri"/>
        </w:rPr>
        <w:t>eCB</w:t>
      </w:r>
      <w:proofErr w:type="spellEnd"/>
      <w:r w:rsidRPr="008276A9">
        <w:rPr>
          <w:rFonts w:cs="Calibri"/>
        </w:rPr>
        <w:t xml:space="preserve"> and affective (mood) responses in adults with cancer currently receiving chemotherapy treatment versus their healthy peers.</w:t>
      </w:r>
    </w:p>
    <w:p w14:paraId="4431C61B" w14:textId="77777777" w:rsidR="00A35B24" w:rsidRPr="00602DEF" w:rsidRDefault="00A35B24" w:rsidP="008C7353">
      <w:pPr>
        <w:pStyle w:val="Heading2"/>
        <w:spacing w:before="0"/>
        <w:jc w:val="both"/>
        <w:rPr>
          <w:rFonts w:asciiTheme="minorHAnsi" w:hAnsiTheme="minorHAnsi"/>
          <w:b/>
          <w:bCs/>
          <w:color w:val="000000" w:themeColor="text1"/>
        </w:rPr>
      </w:pPr>
      <w:bookmarkStart w:id="13" w:name="_Toc94534101"/>
      <w:r w:rsidRPr="00602DEF">
        <w:rPr>
          <w:rFonts w:asciiTheme="minorHAnsi" w:hAnsiTheme="minorHAnsi"/>
          <w:b/>
          <w:bCs/>
          <w:color w:val="000000" w:themeColor="text1"/>
        </w:rPr>
        <w:t>Secondary Objective</w:t>
      </w:r>
      <w:bookmarkEnd w:id="11"/>
      <w:bookmarkEnd w:id="12"/>
      <w:bookmarkEnd w:id="13"/>
    </w:p>
    <w:p w14:paraId="4489D43F" w14:textId="77777777" w:rsidR="0036493F" w:rsidRPr="00282F59" w:rsidRDefault="00707D82" w:rsidP="0036493F">
      <w:pPr>
        <w:jc w:val="both"/>
        <w:rPr>
          <w:rFonts w:asciiTheme="minorHAnsi" w:hAnsiTheme="minorHAnsi"/>
          <w:iCs/>
          <w:color w:val="000000" w:themeColor="text1"/>
          <w:szCs w:val="22"/>
        </w:rPr>
      </w:pPr>
      <w:bookmarkStart w:id="14" w:name="_Toc35332296"/>
      <w:bookmarkStart w:id="15" w:name="_Toc35332659"/>
      <w:r w:rsidRPr="006E62B1">
        <w:rPr>
          <w:rFonts w:cs="Calibri"/>
        </w:rPr>
        <w:t xml:space="preserve">To examine </w:t>
      </w:r>
      <w:r>
        <w:rPr>
          <w:rFonts w:cs="Calibri"/>
        </w:rPr>
        <w:t xml:space="preserve">the impact of </w:t>
      </w:r>
      <w:r w:rsidRPr="006E62B1">
        <w:rPr>
          <w:rFonts w:cs="Calibri"/>
        </w:rPr>
        <w:t>relationship</w:t>
      </w:r>
      <w:r>
        <w:rPr>
          <w:rFonts w:cs="Calibri"/>
        </w:rPr>
        <w:t>s</w:t>
      </w:r>
      <w:r w:rsidRPr="006E62B1">
        <w:rPr>
          <w:rFonts w:cs="Calibri"/>
        </w:rPr>
        <w:t xml:space="preserve"> between </w:t>
      </w:r>
      <w:proofErr w:type="spellStart"/>
      <w:r w:rsidRPr="006E62B1">
        <w:rPr>
          <w:rFonts w:cs="Calibri"/>
        </w:rPr>
        <w:t>eCB</w:t>
      </w:r>
      <w:proofErr w:type="spellEnd"/>
      <w:r>
        <w:rPr>
          <w:rFonts w:cs="Calibri"/>
        </w:rPr>
        <w:t xml:space="preserve"> </w:t>
      </w:r>
      <w:r w:rsidRPr="006E62B1">
        <w:rPr>
          <w:rFonts w:cs="Calibri"/>
        </w:rPr>
        <w:t xml:space="preserve">and mood parameter </w:t>
      </w:r>
      <w:r>
        <w:rPr>
          <w:rFonts w:cs="Calibri"/>
        </w:rPr>
        <w:t>responses to</w:t>
      </w:r>
      <w:r w:rsidRPr="006E62B1">
        <w:rPr>
          <w:rFonts w:cs="Calibri"/>
        </w:rPr>
        <w:t xml:space="preserve"> exercise in adults currently receiving cancer treatment and their healthy peers.</w:t>
      </w:r>
      <w:r w:rsidR="0036493F" w:rsidRPr="00282F59">
        <w:rPr>
          <w:rFonts w:asciiTheme="minorHAnsi" w:hAnsiTheme="minorHAnsi"/>
          <w:iCs/>
          <w:color w:val="000000" w:themeColor="text1"/>
          <w:szCs w:val="22"/>
        </w:rPr>
        <w:t xml:space="preserve">  </w:t>
      </w:r>
    </w:p>
    <w:p w14:paraId="76A057F0" w14:textId="77777777" w:rsidR="0036493F" w:rsidRPr="0038277A" w:rsidRDefault="0036493F" w:rsidP="008C7353">
      <w:pPr>
        <w:pStyle w:val="Heading2"/>
        <w:spacing w:before="0"/>
        <w:jc w:val="both"/>
        <w:rPr>
          <w:rFonts w:asciiTheme="minorHAnsi" w:hAnsiTheme="minorHAnsi"/>
          <w:color w:val="000000" w:themeColor="text1"/>
          <w:sz w:val="22"/>
          <w:szCs w:val="22"/>
        </w:rPr>
      </w:pPr>
    </w:p>
    <w:p w14:paraId="005A9757" w14:textId="77777777" w:rsidR="00A35B24" w:rsidRPr="00602DEF" w:rsidRDefault="00A35B24" w:rsidP="008C7353">
      <w:pPr>
        <w:pStyle w:val="Heading2"/>
        <w:spacing w:before="0"/>
        <w:jc w:val="both"/>
        <w:rPr>
          <w:rFonts w:asciiTheme="minorHAnsi" w:hAnsiTheme="minorHAnsi"/>
          <w:b/>
          <w:bCs/>
          <w:color w:val="000000" w:themeColor="text1"/>
        </w:rPr>
      </w:pPr>
      <w:bookmarkStart w:id="16" w:name="_Toc94534102"/>
      <w:r w:rsidRPr="00602DEF">
        <w:rPr>
          <w:rFonts w:asciiTheme="minorHAnsi" w:hAnsiTheme="minorHAnsi"/>
          <w:b/>
          <w:bCs/>
          <w:color w:val="000000" w:themeColor="text1"/>
        </w:rPr>
        <w:t>Hypothesis</w:t>
      </w:r>
      <w:bookmarkEnd w:id="14"/>
      <w:bookmarkEnd w:id="15"/>
      <w:bookmarkEnd w:id="16"/>
    </w:p>
    <w:p w14:paraId="2E6C8F8A" w14:textId="77777777" w:rsidR="008C7353" w:rsidRPr="00282F59" w:rsidRDefault="008C7353" w:rsidP="008C7353">
      <w:pPr>
        <w:jc w:val="both"/>
        <w:rPr>
          <w:rFonts w:asciiTheme="minorHAnsi" w:hAnsiTheme="minorHAnsi"/>
          <w:iCs/>
          <w:color w:val="000000" w:themeColor="text1"/>
          <w:szCs w:val="22"/>
        </w:rPr>
      </w:pPr>
      <w:r w:rsidRPr="00282F59">
        <w:rPr>
          <w:rFonts w:asciiTheme="minorHAnsi" w:eastAsiaTheme="majorEastAsia" w:hAnsiTheme="minorHAnsi" w:cstheme="majorBidi"/>
          <w:b/>
          <w:bCs/>
          <w:iCs/>
          <w:color w:val="000000" w:themeColor="text1"/>
          <w:szCs w:val="22"/>
        </w:rPr>
        <w:t>H</w:t>
      </w:r>
      <w:r w:rsidRPr="00282F59">
        <w:rPr>
          <w:rFonts w:asciiTheme="minorHAnsi" w:eastAsiaTheme="majorEastAsia" w:hAnsiTheme="minorHAnsi" w:cstheme="majorBidi"/>
          <w:b/>
          <w:bCs/>
          <w:iCs/>
          <w:color w:val="000000" w:themeColor="text1"/>
          <w:szCs w:val="22"/>
          <w:vertAlign w:val="subscript"/>
        </w:rPr>
        <w:t>O</w:t>
      </w:r>
      <w:r w:rsidRPr="00282F59">
        <w:rPr>
          <w:rFonts w:asciiTheme="minorHAnsi" w:eastAsiaTheme="majorEastAsia" w:hAnsiTheme="minorHAnsi" w:cstheme="majorBidi"/>
          <w:b/>
          <w:bCs/>
          <w:iCs/>
          <w:color w:val="000000" w:themeColor="text1"/>
          <w:szCs w:val="22"/>
        </w:rPr>
        <w:t xml:space="preserve"> 1:</w:t>
      </w:r>
      <w:r w:rsidRPr="00282F59">
        <w:rPr>
          <w:rFonts w:asciiTheme="minorHAnsi" w:eastAsiaTheme="majorEastAsia" w:hAnsiTheme="minorHAnsi" w:cstheme="majorBidi"/>
          <w:iCs/>
          <w:color w:val="000000" w:themeColor="text1"/>
          <w:szCs w:val="22"/>
        </w:rPr>
        <w:t xml:space="preserve">  There will be no significant difference in </w:t>
      </w:r>
      <w:proofErr w:type="spellStart"/>
      <w:r w:rsidRPr="00282F59">
        <w:rPr>
          <w:rFonts w:asciiTheme="minorHAnsi" w:eastAsiaTheme="majorEastAsia" w:hAnsiTheme="minorHAnsi" w:cstheme="majorBidi"/>
          <w:iCs/>
          <w:color w:val="000000" w:themeColor="text1"/>
          <w:szCs w:val="22"/>
        </w:rPr>
        <w:t>eCB</w:t>
      </w:r>
      <w:proofErr w:type="spellEnd"/>
      <w:r w:rsidRPr="00282F59">
        <w:rPr>
          <w:rFonts w:asciiTheme="minorHAnsi" w:eastAsiaTheme="majorEastAsia" w:hAnsiTheme="minorHAnsi" w:cstheme="majorBidi"/>
          <w:iCs/>
          <w:color w:val="000000" w:themeColor="text1"/>
          <w:szCs w:val="22"/>
        </w:rPr>
        <w:t xml:space="preserve"> </w:t>
      </w:r>
      <w:r w:rsidR="0036493F" w:rsidRPr="00282F59">
        <w:rPr>
          <w:rFonts w:asciiTheme="minorHAnsi" w:eastAsiaTheme="majorEastAsia" w:hAnsiTheme="minorHAnsi" w:cstheme="majorBidi"/>
          <w:iCs/>
          <w:color w:val="000000" w:themeColor="text1"/>
          <w:szCs w:val="22"/>
        </w:rPr>
        <w:t xml:space="preserve">responses </w:t>
      </w:r>
      <w:r w:rsidR="009E6B0C">
        <w:rPr>
          <w:rFonts w:asciiTheme="minorHAnsi" w:eastAsiaTheme="majorEastAsia" w:hAnsiTheme="minorHAnsi" w:cstheme="majorBidi"/>
          <w:iCs/>
          <w:color w:val="000000" w:themeColor="text1"/>
          <w:szCs w:val="22"/>
        </w:rPr>
        <w:t>to</w:t>
      </w:r>
      <w:r w:rsidR="00636312">
        <w:rPr>
          <w:rFonts w:asciiTheme="minorHAnsi" w:eastAsiaTheme="majorEastAsia" w:hAnsiTheme="minorHAnsi" w:cstheme="majorBidi"/>
          <w:iCs/>
          <w:color w:val="000000" w:themeColor="text1"/>
          <w:szCs w:val="22"/>
        </w:rPr>
        <w:t xml:space="preserve"> exercise</w:t>
      </w:r>
      <w:r w:rsidR="0036493F" w:rsidRPr="00282F59">
        <w:rPr>
          <w:rFonts w:asciiTheme="minorHAnsi" w:eastAsiaTheme="majorEastAsia" w:hAnsiTheme="minorHAnsi" w:cstheme="majorBidi"/>
          <w:iCs/>
          <w:color w:val="000000" w:themeColor="text1"/>
          <w:szCs w:val="22"/>
        </w:rPr>
        <w:t xml:space="preserve"> </w:t>
      </w:r>
      <w:r w:rsidR="009E6B0C">
        <w:rPr>
          <w:rFonts w:asciiTheme="minorHAnsi" w:eastAsiaTheme="majorEastAsia" w:hAnsiTheme="minorHAnsi" w:cstheme="majorBidi"/>
          <w:iCs/>
          <w:color w:val="000000" w:themeColor="text1"/>
          <w:szCs w:val="22"/>
        </w:rPr>
        <w:t xml:space="preserve">in </w:t>
      </w:r>
      <w:r w:rsidRPr="00282F59">
        <w:rPr>
          <w:rFonts w:asciiTheme="minorHAnsi" w:hAnsiTheme="minorHAnsi"/>
          <w:iCs/>
          <w:color w:val="000000" w:themeColor="text1"/>
          <w:szCs w:val="22"/>
        </w:rPr>
        <w:t xml:space="preserve">adults currently receiving </w:t>
      </w:r>
      <w:r w:rsidR="00707D82">
        <w:rPr>
          <w:rFonts w:asciiTheme="minorHAnsi" w:hAnsiTheme="minorHAnsi"/>
          <w:iCs/>
          <w:color w:val="000000" w:themeColor="text1"/>
          <w:szCs w:val="22"/>
        </w:rPr>
        <w:t>chemotherapy</w:t>
      </w:r>
      <w:r w:rsidRPr="00282F59">
        <w:rPr>
          <w:rFonts w:asciiTheme="minorHAnsi" w:hAnsiTheme="minorHAnsi"/>
          <w:iCs/>
          <w:color w:val="000000" w:themeColor="text1"/>
          <w:szCs w:val="22"/>
        </w:rPr>
        <w:t xml:space="preserve"> treatment versus their healthy, age-matched peers.  </w:t>
      </w:r>
    </w:p>
    <w:p w14:paraId="15CB7E0C" w14:textId="77777777" w:rsidR="0036493F" w:rsidRPr="00282F59" w:rsidRDefault="0036493F" w:rsidP="008C7353">
      <w:pPr>
        <w:jc w:val="both"/>
        <w:rPr>
          <w:rFonts w:asciiTheme="minorHAnsi" w:hAnsiTheme="minorHAnsi"/>
          <w:iCs/>
          <w:color w:val="000000" w:themeColor="text1"/>
          <w:szCs w:val="22"/>
        </w:rPr>
      </w:pPr>
      <w:r w:rsidRPr="00282F59">
        <w:rPr>
          <w:rFonts w:asciiTheme="minorHAnsi" w:eastAsiaTheme="majorEastAsia" w:hAnsiTheme="minorHAnsi" w:cstheme="majorBidi"/>
          <w:b/>
          <w:bCs/>
          <w:iCs/>
          <w:color w:val="000000" w:themeColor="text1"/>
          <w:szCs w:val="22"/>
        </w:rPr>
        <w:t>H</w:t>
      </w:r>
      <w:r w:rsidRPr="00282F59">
        <w:rPr>
          <w:rFonts w:asciiTheme="minorHAnsi" w:eastAsiaTheme="majorEastAsia" w:hAnsiTheme="minorHAnsi" w:cstheme="majorBidi"/>
          <w:b/>
          <w:bCs/>
          <w:iCs/>
          <w:color w:val="000000" w:themeColor="text1"/>
          <w:szCs w:val="22"/>
          <w:vertAlign w:val="subscript"/>
        </w:rPr>
        <w:t>O</w:t>
      </w:r>
      <w:r w:rsidRPr="00282F59">
        <w:rPr>
          <w:rFonts w:asciiTheme="minorHAnsi" w:eastAsiaTheme="majorEastAsia" w:hAnsiTheme="minorHAnsi" w:cstheme="majorBidi"/>
          <w:b/>
          <w:bCs/>
          <w:iCs/>
          <w:color w:val="000000" w:themeColor="text1"/>
          <w:szCs w:val="22"/>
        </w:rPr>
        <w:t xml:space="preserve"> 2:</w:t>
      </w:r>
      <w:r w:rsidRPr="00282F59">
        <w:rPr>
          <w:rFonts w:asciiTheme="minorHAnsi" w:eastAsiaTheme="majorEastAsia" w:hAnsiTheme="minorHAnsi" w:cstheme="majorBidi"/>
          <w:iCs/>
          <w:color w:val="000000" w:themeColor="text1"/>
          <w:szCs w:val="22"/>
        </w:rPr>
        <w:t xml:space="preserve">  There will be no significant difference in mood responses </w:t>
      </w:r>
      <w:r w:rsidR="009E6B0C">
        <w:rPr>
          <w:rFonts w:asciiTheme="minorHAnsi" w:eastAsiaTheme="majorEastAsia" w:hAnsiTheme="minorHAnsi" w:cstheme="majorBidi"/>
          <w:iCs/>
          <w:color w:val="000000" w:themeColor="text1"/>
          <w:szCs w:val="22"/>
        </w:rPr>
        <w:t>to exercise in</w:t>
      </w:r>
      <w:r w:rsidRPr="00282F59">
        <w:rPr>
          <w:rFonts w:asciiTheme="minorHAnsi" w:eastAsiaTheme="majorEastAsia" w:hAnsiTheme="minorHAnsi" w:cstheme="majorBidi"/>
          <w:iCs/>
          <w:color w:val="000000" w:themeColor="text1"/>
          <w:szCs w:val="22"/>
        </w:rPr>
        <w:t xml:space="preserve"> </w:t>
      </w:r>
      <w:r w:rsidRPr="00282F59">
        <w:rPr>
          <w:rFonts w:asciiTheme="minorHAnsi" w:hAnsiTheme="minorHAnsi"/>
          <w:iCs/>
          <w:color w:val="000000" w:themeColor="text1"/>
          <w:szCs w:val="22"/>
        </w:rPr>
        <w:t>adults currently receiving c</w:t>
      </w:r>
      <w:r w:rsidR="00707D82">
        <w:rPr>
          <w:rFonts w:asciiTheme="minorHAnsi" w:hAnsiTheme="minorHAnsi"/>
          <w:iCs/>
          <w:color w:val="000000" w:themeColor="text1"/>
          <w:szCs w:val="22"/>
        </w:rPr>
        <w:t>hemotherapy</w:t>
      </w:r>
      <w:r w:rsidRPr="00282F59">
        <w:rPr>
          <w:rFonts w:asciiTheme="minorHAnsi" w:hAnsiTheme="minorHAnsi"/>
          <w:iCs/>
          <w:color w:val="000000" w:themeColor="text1"/>
          <w:szCs w:val="22"/>
        </w:rPr>
        <w:t xml:space="preserve"> treatment versus their healthy, age-matched peers</w:t>
      </w:r>
    </w:p>
    <w:p w14:paraId="3AAF5D37" w14:textId="77777777" w:rsidR="0036493F" w:rsidRPr="00282F59" w:rsidRDefault="0036493F" w:rsidP="008C7353">
      <w:pPr>
        <w:jc w:val="both"/>
        <w:rPr>
          <w:rFonts w:asciiTheme="minorHAnsi" w:eastAsiaTheme="majorEastAsia" w:hAnsiTheme="minorHAnsi" w:cstheme="majorBidi"/>
          <w:iCs/>
          <w:color w:val="000000" w:themeColor="text1"/>
          <w:szCs w:val="22"/>
        </w:rPr>
      </w:pPr>
      <w:r w:rsidRPr="00282F59">
        <w:rPr>
          <w:rFonts w:asciiTheme="minorHAnsi" w:eastAsiaTheme="majorEastAsia" w:hAnsiTheme="minorHAnsi" w:cstheme="majorBidi"/>
          <w:b/>
          <w:bCs/>
          <w:iCs/>
          <w:color w:val="000000" w:themeColor="text1"/>
          <w:szCs w:val="22"/>
        </w:rPr>
        <w:t>H</w:t>
      </w:r>
      <w:r w:rsidRPr="00282F59">
        <w:rPr>
          <w:rFonts w:asciiTheme="minorHAnsi" w:eastAsiaTheme="majorEastAsia" w:hAnsiTheme="minorHAnsi" w:cstheme="majorBidi"/>
          <w:b/>
          <w:bCs/>
          <w:iCs/>
          <w:color w:val="000000" w:themeColor="text1"/>
          <w:szCs w:val="22"/>
          <w:vertAlign w:val="subscript"/>
        </w:rPr>
        <w:t>O</w:t>
      </w:r>
      <w:r w:rsidRPr="00282F59">
        <w:rPr>
          <w:rFonts w:asciiTheme="minorHAnsi" w:eastAsiaTheme="majorEastAsia" w:hAnsiTheme="minorHAnsi" w:cstheme="majorBidi"/>
          <w:b/>
          <w:bCs/>
          <w:iCs/>
          <w:color w:val="000000" w:themeColor="text1"/>
          <w:szCs w:val="22"/>
        </w:rPr>
        <w:t xml:space="preserve"> 3:</w:t>
      </w:r>
      <w:r w:rsidRPr="00282F59">
        <w:rPr>
          <w:rFonts w:asciiTheme="minorHAnsi" w:eastAsiaTheme="majorEastAsia" w:hAnsiTheme="minorHAnsi" w:cstheme="majorBidi"/>
          <w:iCs/>
          <w:color w:val="000000" w:themeColor="text1"/>
          <w:szCs w:val="22"/>
        </w:rPr>
        <w:t xml:space="preserve">  There will be no significant relationship</w:t>
      </w:r>
      <w:r w:rsidR="00F140A1">
        <w:rPr>
          <w:rFonts w:asciiTheme="minorHAnsi" w:eastAsiaTheme="majorEastAsia" w:hAnsiTheme="minorHAnsi" w:cstheme="majorBidi"/>
          <w:iCs/>
          <w:color w:val="000000" w:themeColor="text1"/>
          <w:szCs w:val="22"/>
        </w:rPr>
        <w:t xml:space="preserve"> between</w:t>
      </w:r>
      <w:r w:rsidRPr="00282F59">
        <w:rPr>
          <w:rFonts w:asciiTheme="minorHAnsi" w:eastAsiaTheme="majorEastAsia" w:hAnsiTheme="minorHAnsi" w:cstheme="majorBidi"/>
          <w:iCs/>
          <w:color w:val="000000" w:themeColor="text1"/>
          <w:szCs w:val="22"/>
        </w:rPr>
        <w:t xml:space="preserve"> </w:t>
      </w:r>
      <w:proofErr w:type="spellStart"/>
      <w:r w:rsidRPr="00282F59">
        <w:rPr>
          <w:rFonts w:asciiTheme="minorHAnsi" w:eastAsiaTheme="majorEastAsia" w:hAnsiTheme="minorHAnsi" w:cstheme="majorBidi"/>
          <w:iCs/>
          <w:color w:val="000000" w:themeColor="text1"/>
          <w:szCs w:val="22"/>
        </w:rPr>
        <w:t>eCB</w:t>
      </w:r>
      <w:proofErr w:type="spellEnd"/>
      <w:r w:rsidRPr="00282F59">
        <w:rPr>
          <w:rFonts w:asciiTheme="minorHAnsi" w:eastAsiaTheme="majorEastAsia" w:hAnsiTheme="minorHAnsi" w:cstheme="majorBidi"/>
          <w:iCs/>
          <w:color w:val="000000" w:themeColor="text1"/>
          <w:szCs w:val="22"/>
        </w:rPr>
        <w:t xml:space="preserve"> responses and mood responses </w:t>
      </w:r>
      <w:r w:rsidR="009E6B0C">
        <w:rPr>
          <w:rFonts w:asciiTheme="minorHAnsi" w:eastAsiaTheme="majorEastAsia" w:hAnsiTheme="minorHAnsi" w:cstheme="majorBidi"/>
          <w:iCs/>
          <w:color w:val="000000" w:themeColor="text1"/>
          <w:szCs w:val="22"/>
        </w:rPr>
        <w:t xml:space="preserve">to exercise </w:t>
      </w:r>
      <w:r w:rsidRPr="00282F59">
        <w:rPr>
          <w:rFonts w:asciiTheme="minorHAnsi" w:eastAsiaTheme="majorEastAsia" w:hAnsiTheme="minorHAnsi" w:cstheme="majorBidi"/>
          <w:iCs/>
          <w:color w:val="000000" w:themeColor="text1"/>
          <w:szCs w:val="22"/>
        </w:rPr>
        <w:t>in the total cohort.</w:t>
      </w:r>
      <w:r w:rsidRPr="00282F59">
        <w:rPr>
          <w:rFonts w:asciiTheme="minorHAnsi" w:hAnsiTheme="minorHAnsi"/>
          <w:iCs/>
          <w:color w:val="000000" w:themeColor="text1"/>
          <w:szCs w:val="22"/>
        </w:rPr>
        <w:t xml:space="preserve"> </w:t>
      </w:r>
    </w:p>
    <w:p w14:paraId="7497CC10" w14:textId="77777777" w:rsidR="00A35B24" w:rsidRPr="0038277A" w:rsidRDefault="00A35B24" w:rsidP="008C7353">
      <w:pPr>
        <w:pStyle w:val="Heading2"/>
        <w:spacing w:before="0"/>
        <w:jc w:val="both"/>
        <w:rPr>
          <w:rFonts w:asciiTheme="minorHAnsi" w:hAnsiTheme="minorHAnsi"/>
          <w:color w:val="000000" w:themeColor="text1"/>
          <w:sz w:val="22"/>
          <w:szCs w:val="22"/>
        </w:rPr>
      </w:pPr>
      <w:bookmarkStart w:id="17" w:name="_Toc35332297"/>
      <w:bookmarkStart w:id="18" w:name="_Toc35332660"/>
    </w:p>
    <w:p w14:paraId="7E7C6DC8" w14:textId="77777777" w:rsidR="00A35B24" w:rsidRPr="00602DEF" w:rsidRDefault="00A35B24" w:rsidP="008C7353">
      <w:pPr>
        <w:pStyle w:val="Heading2"/>
        <w:spacing w:before="0"/>
        <w:jc w:val="both"/>
        <w:rPr>
          <w:rFonts w:asciiTheme="minorHAnsi" w:hAnsiTheme="minorHAnsi"/>
          <w:b/>
          <w:bCs/>
          <w:color w:val="000000" w:themeColor="text1"/>
        </w:rPr>
      </w:pPr>
      <w:bookmarkStart w:id="19" w:name="_Toc94534103"/>
      <w:r w:rsidRPr="00602DEF">
        <w:rPr>
          <w:rFonts w:asciiTheme="minorHAnsi" w:hAnsiTheme="minorHAnsi"/>
          <w:b/>
          <w:bCs/>
          <w:color w:val="000000" w:themeColor="text1"/>
        </w:rPr>
        <w:t>Aims</w:t>
      </w:r>
      <w:bookmarkEnd w:id="17"/>
      <w:bookmarkEnd w:id="18"/>
      <w:bookmarkEnd w:id="19"/>
    </w:p>
    <w:p w14:paraId="068C881F" w14:textId="77777777" w:rsidR="0036493F" w:rsidRPr="00282F59" w:rsidRDefault="008C7353" w:rsidP="0036493F">
      <w:pPr>
        <w:jc w:val="both"/>
        <w:rPr>
          <w:rFonts w:asciiTheme="minorHAnsi" w:hAnsiTheme="minorHAnsi"/>
          <w:iCs/>
          <w:color w:val="000000" w:themeColor="text1"/>
          <w:szCs w:val="22"/>
        </w:rPr>
      </w:pPr>
      <w:r w:rsidRPr="00282F59">
        <w:rPr>
          <w:rFonts w:asciiTheme="minorHAnsi" w:hAnsiTheme="minorHAnsi"/>
          <w:b/>
          <w:bCs/>
          <w:iCs/>
          <w:color w:val="000000" w:themeColor="text1"/>
          <w:szCs w:val="22"/>
        </w:rPr>
        <w:t>Aim 1:</w:t>
      </w:r>
      <w:r w:rsidRPr="00282F59">
        <w:rPr>
          <w:rFonts w:asciiTheme="minorHAnsi" w:hAnsiTheme="minorHAnsi"/>
          <w:iCs/>
          <w:color w:val="000000" w:themeColor="text1"/>
          <w:szCs w:val="22"/>
        </w:rPr>
        <w:t xml:space="preserve">  To evaluate and compare </w:t>
      </w:r>
      <w:proofErr w:type="spellStart"/>
      <w:r w:rsidRPr="00282F59">
        <w:rPr>
          <w:rFonts w:asciiTheme="minorHAnsi" w:hAnsiTheme="minorHAnsi"/>
          <w:iCs/>
          <w:color w:val="000000" w:themeColor="text1"/>
          <w:szCs w:val="22"/>
        </w:rPr>
        <w:t>eCB</w:t>
      </w:r>
      <w:proofErr w:type="spellEnd"/>
      <w:r w:rsidRPr="00282F59">
        <w:rPr>
          <w:rFonts w:asciiTheme="minorHAnsi" w:hAnsiTheme="minorHAnsi"/>
          <w:iCs/>
          <w:color w:val="000000" w:themeColor="text1"/>
          <w:szCs w:val="22"/>
        </w:rPr>
        <w:t xml:space="preserve"> </w:t>
      </w:r>
      <w:r w:rsidR="0036493F" w:rsidRPr="00282F59">
        <w:rPr>
          <w:rFonts w:asciiTheme="minorHAnsi" w:hAnsiTheme="minorHAnsi"/>
          <w:iCs/>
          <w:color w:val="000000" w:themeColor="text1"/>
          <w:szCs w:val="22"/>
        </w:rPr>
        <w:t xml:space="preserve">and mood </w:t>
      </w:r>
      <w:r w:rsidRPr="00282F59">
        <w:rPr>
          <w:rFonts w:asciiTheme="minorHAnsi" w:hAnsiTheme="minorHAnsi"/>
          <w:iCs/>
          <w:color w:val="000000" w:themeColor="text1"/>
          <w:szCs w:val="22"/>
        </w:rPr>
        <w:t xml:space="preserve">responses in adults currently receiving </w:t>
      </w:r>
      <w:r w:rsidR="00707D82">
        <w:rPr>
          <w:rFonts w:asciiTheme="minorHAnsi" w:hAnsiTheme="minorHAnsi"/>
          <w:iCs/>
          <w:color w:val="000000" w:themeColor="text1"/>
          <w:szCs w:val="22"/>
        </w:rPr>
        <w:t>chemotherapy</w:t>
      </w:r>
      <w:r w:rsidRPr="00282F59">
        <w:rPr>
          <w:rFonts w:asciiTheme="minorHAnsi" w:hAnsiTheme="minorHAnsi"/>
          <w:iCs/>
          <w:color w:val="000000" w:themeColor="text1"/>
          <w:szCs w:val="22"/>
        </w:rPr>
        <w:t xml:space="preserve"> treatment versus their healthy, age-matched peers.  </w:t>
      </w:r>
    </w:p>
    <w:p w14:paraId="584EC77B" w14:textId="77777777" w:rsidR="0036493F" w:rsidRPr="00282F59" w:rsidRDefault="0036493F" w:rsidP="004A3B22">
      <w:pPr>
        <w:jc w:val="both"/>
        <w:rPr>
          <w:rFonts w:asciiTheme="minorHAnsi" w:hAnsiTheme="minorHAnsi"/>
          <w:iCs/>
          <w:color w:val="000000" w:themeColor="text1"/>
          <w:szCs w:val="22"/>
        </w:rPr>
      </w:pPr>
      <w:r w:rsidRPr="00282F59">
        <w:rPr>
          <w:rFonts w:asciiTheme="minorHAnsi" w:hAnsiTheme="minorHAnsi"/>
          <w:b/>
          <w:bCs/>
          <w:iCs/>
          <w:color w:val="000000" w:themeColor="text1"/>
          <w:szCs w:val="22"/>
        </w:rPr>
        <w:t>Aim 2:</w:t>
      </w:r>
      <w:r w:rsidRPr="00282F59">
        <w:rPr>
          <w:rFonts w:asciiTheme="minorHAnsi" w:hAnsiTheme="minorHAnsi"/>
          <w:iCs/>
          <w:color w:val="000000" w:themeColor="text1"/>
          <w:szCs w:val="22"/>
        </w:rPr>
        <w:t xml:space="preserve">  </w:t>
      </w:r>
      <w:r w:rsidR="00DE34FB" w:rsidRPr="006E62B1">
        <w:rPr>
          <w:rFonts w:cs="Calibri"/>
        </w:rPr>
        <w:t xml:space="preserve">To examine </w:t>
      </w:r>
      <w:r w:rsidR="00DE34FB">
        <w:rPr>
          <w:rFonts w:cs="Calibri"/>
        </w:rPr>
        <w:t xml:space="preserve">the impact of </w:t>
      </w:r>
      <w:r w:rsidR="00DE34FB" w:rsidRPr="006E62B1">
        <w:rPr>
          <w:rFonts w:cs="Calibri"/>
        </w:rPr>
        <w:t>relationship</w:t>
      </w:r>
      <w:r w:rsidR="00DE34FB">
        <w:rPr>
          <w:rFonts w:cs="Calibri"/>
        </w:rPr>
        <w:t>s</w:t>
      </w:r>
      <w:r w:rsidR="00DE34FB" w:rsidRPr="006E62B1">
        <w:rPr>
          <w:rFonts w:cs="Calibri"/>
        </w:rPr>
        <w:t xml:space="preserve"> between </w:t>
      </w:r>
      <w:proofErr w:type="spellStart"/>
      <w:r w:rsidR="00DE34FB" w:rsidRPr="006E62B1">
        <w:rPr>
          <w:rFonts w:cs="Calibri"/>
        </w:rPr>
        <w:t>eCB</w:t>
      </w:r>
      <w:proofErr w:type="spellEnd"/>
      <w:r w:rsidR="00DE34FB">
        <w:rPr>
          <w:rFonts w:cs="Calibri"/>
        </w:rPr>
        <w:t xml:space="preserve"> </w:t>
      </w:r>
      <w:r w:rsidR="00DE34FB" w:rsidRPr="006E62B1">
        <w:rPr>
          <w:rFonts w:cs="Calibri"/>
        </w:rPr>
        <w:t xml:space="preserve">and mood parameter </w:t>
      </w:r>
      <w:r w:rsidR="00DE34FB">
        <w:rPr>
          <w:rFonts w:cs="Calibri"/>
        </w:rPr>
        <w:t>responses to</w:t>
      </w:r>
      <w:r w:rsidR="00DE34FB" w:rsidRPr="006E62B1">
        <w:rPr>
          <w:rFonts w:cs="Calibri"/>
        </w:rPr>
        <w:t xml:space="preserve"> exercise in adults currently receiving </w:t>
      </w:r>
      <w:r w:rsidR="00707D82">
        <w:rPr>
          <w:rFonts w:cs="Calibri"/>
        </w:rPr>
        <w:t>chemotherapy</w:t>
      </w:r>
      <w:r w:rsidR="00DE34FB" w:rsidRPr="006E62B1">
        <w:rPr>
          <w:rFonts w:cs="Calibri"/>
        </w:rPr>
        <w:t xml:space="preserve"> treatment and their healthy peers</w:t>
      </w:r>
    </w:p>
    <w:p w14:paraId="614798B1" w14:textId="77777777" w:rsidR="00707D82" w:rsidRPr="00282F59" w:rsidRDefault="00707D82" w:rsidP="004A3B22">
      <w:pPr>
        <w:jc w:val="both"/>
        <w:rPr>
          <w:rFonts w:asciiTheme="minorHAnsi" w:hAnsiTheme="minorHAnsi"/>
          <w:iCs/>
          <w:color w:val="000000" w:themeColor="text1"/>
          <w:szCs w:val="22"/>
        </w:rPr>
      </w:pPr>
    </w:p>
    <w:p w14:paraId="12B9A46E" w14:textId="77777777" w:rsidR="00544648" w:rsidRDefault="00A35B24" w:rsidP="00707D82">
      <w:pPr>
        <w:pStyle w:val="Heading1"/>
        <w:spacing w:before="0"/>
        <w:rPr>
          <w:rFonts w:asciiTheme="minorHAnsi" w:hAnsiTheme="minorHAnsi"/>
          <w:b/>
          <w:bCs/>
          <w:color w:val="000000" w:themeColor="text1"/>
        </w:rPr>
      </w:pPr>
      <w:bookmarkStart w:id="20" w:name="_Toc35332298"/>
      <w:bookmarkStart w:id="21" w:name="_Toc35332661"/>
      <w:bookmarkStart w:id="22" w:name="_Toc94534104"/>
      <w:r w:rsidRPr="00602DEF">
        <w:rPr>
          <w:rFonts w:asciiTheme="minorHAnsi" w:hAnsiTheme="minorHAnsi"/>
          <w:b/>
          <w:bCs/>
          <w:color w:val="000000" w:themeColor="text1"/>
        </w:rPr>
        <w:t>Participating Sites</w:t>
      </w:r>
      <w:bookmarkEnd w:id="20"/>
      <w:bookmarkEnd w:id="21"/>
      <w:bookmarkEnd w:id="22"/>
    </w:p>
    <w:p w14:paraId="76E5D98A" w14:textId="77777777" w:rsidR="00602A03" w:rsidRPr="00707D82" w:rsidRDefault="00602A03" w:rsidP="00707D82">
      <w:pPr>
        <w:spacing w:before="0" w:after="0"/>
        <w:rPr>
          <w:sz w:val="10"/>
          <w:szCs w:val="10"/>
        </w:rPr>
      </w:pPr>
    </w:p>
    <w:p w14:paraId="6AD76B35" w14:textId="77777777" w:rsidR="00B02D84" w:rsidRPr="00282F59" w:rsidRDefault="00B02D84" w:rsidP="00707D82">
      <w:pPr>
        <w:spacing w:before="0" w:after="0"/>
        <w:jc w:val="both"/>
        <w:rPr>
          <w:rFonts w:asciiTheme="minorHAnsi" w:hAnsiTheme="minorHAnsi"/>
          <w:iCs/>
          <w:color w:val="000000" w:themeColor="text1"/>
        </w:rPr>
      </w:pPr>
      <w:r w:rsidRPr="00282F59">
        <w:rPr>
          <w:rFonts w:asciiTheme="minorHAnsi" w:hAnsiTheme="minorHAnsi"/>
          <w:iCs/>
          <w:color w:val="000000" w:themeColor="text1"/>
        </w:rPr>
        <w:t xml:space="preserve">All research procedures will be carried out </w:t>
      </w:r>
      <w:r w:rsidR="00744B59">
        <w:rPr>
          <w:rFonts w:asciiTheme="minorHAnsi" w:hAnsiTheme="minorHAnsi"/>
          <w:iCs/>
          <w:color w:val="000000" w:themeColor="text1"/>
        </w:rPr>
        <w:t>in the</w:t>
      </w:r>
      <w:r w:rsidR="00142AEC" w:rsidRPr="00282F59">
        <w:rPr>
          <w:rFonts w:asciiTheme="minorHAnsi" w:hAnsiTheme="minorHAnsi"/>
          <w:iCs/>
          <w:color w:val="000000" w:themeColor="text1"/>
        </w:rPr>
        <w:t xml:space="preserve"> </w:t>
      </w:r>
      <w:r w:rsidR="002115F2" w:rsidRPr="00282F59">
        <w:rPr>
          <w:rFonts w:asciiTheme="minorHAnsi" w:hAnsiTheme="minorHAnsi"/>
          <w:iCs/>
          <w:color w:val="000000" w:themeColor="text1"/>
        </w:rPr>
        <w:t xml:space="preserve">Supportive Care and Integrative Oncology </w:t>
      </w:r>
      <w:r w:rsidR="0038277A">
        <w:rPr>
          <w:rFonts w:asciiTheme="minorHAnsi" w:hAnsiTheme="minorHAnsi"/>
          <w:iCs/>
          <w:color w:val="000000" w:themeColor="text1"/>
        </w:rPr>
        <w:t>D</w:t>
      </w:r>
      <w:r w:rsidR="002115F2" w:rsidRPr="00282F59">
        <w:rPr>
          <w:rFonts w:asciiTheme="minorHAnsi" w:hAnsiTheme="minorHAnsi"/>
          <w:iCs/>
          <w:color w:val="000000" w:themeColor="text1"/>
        </w:rPr>
        <w:t xml:space="preserve">epartment </w:t>
      </w:r>
      <w:r w:rsidR="0038277A">
        <w:rPr>
          <w:rFonts w:asciiTheme="minorHAnsi" w:hAnsiTheme="minorHAnsi"/>
          <w:iCs/>
          <w:color w:val="000000" w:themeColor="text1"/>
        </w:rPr>
        <w:t xml:space="preserve">(aka. the Lifehouse </w:t>
      </w:r>
      <w:proofErr w:type="spellStart"/>
      <w:r w:rsidR="0038277A">
        <w:rPr>
          <w:rFonts w:asciiTheme="minorHAnsi" w:hAnsiTheme="minorHAnsi"/>
          <w:iCs/>
          <w:color w:val="000000" w:themeColor="text1"/>
        </w:rPr>
        <w:t>LivingRoom</w:t>
      </w:r>
      <w:proofErr w:type="spellEnd"/>
      <w:r w:rsidR="0038277A">
        <w:rPr>
          <w:rFonts w:asciiTheme="minorHAnsi" w:hAnsiTheme="minorHAnsi"/>
          <w:iCs/>
          <w:color w:val="000000" w:themeColor="text1"/>
        </w:rPr>
        <w:t>) of the Chris O’Brien Lifehouse (COBL</w:t>
      </w:r>
      <w:r w:rsidR="00B4649D">
        <w:rPr>
          <w:rFonts w:asciiTheme="minorHAnsi" w:hAnsiTheme="minorHAnsi"/>
          <w:iCs/>
          <w:color w:val="000000" w:themeColor="text1"/>
        </w:rPr>
        <w:t>H</w:t>
      </w:r>
      <w:r w:rsidR="0038277A">
        <w:rPr>
          <w:rFonts w:asciiTheme="minorHAnsi" w:hAnsiTheme="minorHAnsi"/>
          <w:iCs/>
          <w:color w:val="000000" w:themeColor="text1"/>
        </w:rPr>
        <w:t>)</w:t>
      </w:r>
      <w:r w:rsidR="00602A03">
        <w:rPr>
          <w:rFonts w:asciiTheme="minorHAnsi" w:hAnsiTheme="minorHAnsi"/>
          <w:iCs/>
          <w:color w:val="000000" w:themeColor="text1"/>
        </w:rPr>
        <w:t xml:space="preserve"> located in </w:t>
      </w:r>
      <w:r w:rsidR="002115F2" w:rsidRPr="00282F59">
        <w:rPr>
          <w:rFonts w:asciiTheme="minorHAnsi" w:hAnsiTheme="minorHAnsi"/>
          <w:iCs/>
          <w:color w:val="000000" w:themeColor="text1"/>
        </w:rPr>
        <w:t>Camperdown, NSW.  Blood samples will be stored at COBL</w:t>
      </w:r>
      <w:r w:rsidR="00B4649D">
        <w:rPr>
          <w:rFonts w:asciiTheme="minorHAnsi" w:hAnsiTheme="minorHAnsi"/>
          <w:iCs/>
          <w:color w:val="000000" w:themeColor="text1"/>
        </w:rPr>
        <w:t>H</w:t>
      </w:r>
      <w:r w:rsidR="002115F2" w:rsidRPr="00282F59">
        <w:rPr>
          <w:rFonts w:asciiTheme="minorHAnsi" w:hAnsiTheme="minorHAnsi"/>
          <w:iCs/>
          <w:color w:val="000000" w:themeColor="text1"/>
        </w:rPr>
        <w:t xml:space="preserve"> </w:t>
      </w:r>
      <w:r w:rsidR="00744B59">
        <w:rPr>
          <w:rFonts w:asciiTheme="minorHAnsi" w:hAnsiTheme="minorHAnsi"/>
          <w:iCs/>
          <w:color w:val="000000" w:themeColor="text1"/>
        </w:rPr>
        <w:t xml:space="preserve">until completion of data collection </w:t>
      </w:r>
      <w:r w:rsidR="002115F2" w:rsidRPr="00282F59">
        <w:rPr>
          <w:rFonts w:asciiTheme="minorHAnsi" w:hAnsiTheme="minorHAnsi"/>
          <w:iCs/>
          <w:color w:val="000000" w:themeColor="text1"/>
        </w:rPr>
        <w:t xml:space="preserve">and then </w:t>
      </w:r>
      <w:r w:rsidR="00142AEC" w:rsidRPr="00282F59">
        <w:rPr>
          <w:rFonts w:asciiTheme="minorHAnsi" w:hAnsiTheme="minorHAnsi"/>
          <w:iCs/>
          <w:color w:val="000000" w:themeColor="text1"/>
        </w:rPr>
        <w:t xml:space="preserve">couriered and </w:t>
      </w:r>
      <w:r w:rsidR="002115F2" w:rsidRPr="00282F59">
        <w:rPr>
          <w:rFonts w:asciiTheme="minorHAnsi" w:hAnsiTheme="minorHAnsi"/>
          <w:iCs/>
          <w:color w:val="000000" w:themeColor="text1"/>
        </w:rPr>
        <w:t>analysed at the National Institute of Complementary Medicine (Westmead, NSW).  A total of 20 participants (10 cancer patients and 10 healthy controls) will be recruited from the COBL</w:t>
      </w:r>
      <w:r w:rsidR="00B4649D">
        <w:rPr>
          <w:rFonts w:asciiTheme="minorHAnsi" w:hAnsiTheme="minorHAnsi"/>
          <w:iCs/>
          <w:color w:val="000000" w:themeColor="text1"/>
        </w:rPr>
        <w:t>H</w:t>
      </w:r>
      <w:r w:rsidR="00142AEC" w:rsidRPr="00282F59">
        <w:rPr>
          <w:rFonts w:asciiTheme="minorHAnsi" w:hAnsiTheme="minorHAnsi"/>
          <w:iCs/>
          <w:color w:val="000000" w:themeColor="text1"/>
        </w:rPr>
        <w:t>.</w:t>
      </w:r>
    </w:p>
    <w:p w14:paraId="6538B5A1" w14:textId="77777777" w:rsidR="004A3B22" w:rsidRPr="00282F59" w:rsidRDefault="004A3B22" w:rsidP="00744B59">
      <w:pPr>
        <w:jc w:val="both"/>
        <w:rPr>
          <w:rFonts w:asciiTheme="minorHAnsi" w:hAnsiTheme="minorHAnsi"/>
          <w:iCs/>
          <w:color w:val="000000" w:themeColor="text1"/>
        </w:rPr>
      </w:pPr>
    </w:p>
    <w:p w14:paraId="4B9CD88D" w14:textId="77777777" w:rsidR="00842682" w:rsidRDefault="00A35B24" w:rsidP="00707D82">
      <w:pPr>
        <w:pStyle w:val="Heading1"/>
        <w:spacing w:before="0"/>
        <w:jc w:val="both"/>
        <w:rPr>
          <w:rFonts w:asciiTheme="minorHAnsi" w:hAnsiTheme="minorHAnsi"/>
          <w:b/>
          <w:bCs/>
          <w:color w:val="000000" w:themeColor="text1"/>
        </w:rPr>
      </w:pPr>
      <w:bookmarkStart w:id="23" w:name="_Toc35332299"/>
      <w:bookmarkStart w:id="24" w:name="_Toc35332662"/>
      <w:bookmarkStart w:id="25" w:name="_Toc94534105"/>
      <w:r w:rsidRPr="00602DEF">
        <w:rPr>
          <w:rFonts w:asciiTheme="minorHAnsi" w:hAnsiTheme="minorHAnsi"/>
          <w:b/>
          <w:bCs/>
          <w:color w:val="000000" w:themeColor="text1"/>
        </w:rPr>
        <w:lastRenderedPageBreak/>
        <w:t>Research Plan</w:t>
      </w:r>
      <w:bookmarkEnd w:id="23"/>
      <w:bookmarkEnd w:id="24"/>
      <w:bookmarkEnd w:id="25"/>
    </w:p>
    <w:p w14:paraId="5B2C64C0" w14:textId="77777777" w:rsidR="00602A03" w:rsidRPr="00707D82" w:rsidRDefault="00602A03" w:rsidP="00707D82">
      <w:pPr>
        <w:spacing w:before="0" w:after="0"/>
        <w:rPr>
          <w:sz w:val="10"/>
          <w:szCs w:val="10"/>
        </w:rPr>
      </w:pPr>
    </w:p>
    <w:p w14:paraId="5121F72F" w14:textId="77777777" w:rsidR="00E27591" w:rsidRPr="00602DEF" w:rsidRDefault="00CE66C9" w:rsidP="00707D82">
      <w:pPr>
        <w:pStyle w:val="Heading2"/>
        <w:spacing w:before="0"/>
        <w:jc w:val="both"/>
        <w:rPr>
          <w:rFonts w:asciiTheme="minorHAnsi" w:hAnsiTheme="minorHAnsi"/>
          <w:b/>
          <w:bCs/>
          <w:color w:val="000000" w:themeColor="text1"/>
        </w:rPr>
      </w:pPr>
      <w:bookmarkStart w:id="26" w:name="_Toc94534106"/>
      <w:r w:rsidRPr="00602DEF">
        <w:rPr>
          <w:rFonts w:asciiTheme="minorHAnsi" w:hAnsiTheme="minorHAnsi"/>
          <w:b/>
          <w:bCs/>
          <w:color w:val="000000" w:themeColor="text1"/>
        </w:rPr>
        <w:t>Study Design</w:t>
      </w:r>
      <w:bookmarkEnd w:id="26"/>
    </w:p>
    <w:p w14:paraId="1F14B352" w14:textId="77777777" w:rsidR="00E27591" w:rsidRDefault="00CE66C9" w:rsidP="00744B59">
      <w:pPr>
        <w:jc w:val="both"/>
        <w:rPr>
          <w:rFonts w:asciiTheme="minorHAnsi" w:hAnsiTheme="minorHAnsi"/>
          <w:iCs/>
          <w:color w:val="000000" w:themeColor="text1"/>
        </w:rPr>
      </w:pPr>
      <w:r w:rsidRPr="00282F59">
        <w:rPr>
          <w:rFonts w:asciiTheme="minorHAnsi" w:hAnsiTheme="minorHAnsi"/>
          <w:iCs/>
          <w:color w:val="000000" w:themeColor="text1"/>
        </w:rPr>
        <w:t>A controlled trial</w:t>
      </w:r>
      <w:r w:rsidR="00744B59">
        <w:rPr>
          <w:rFonts w:asciiTheme="minorHAnsi" w:hAnsiTheme="minorHAnsi"/>
          <w:iCs/>
          <w:color w:val="000000" w:themeColor="text1"/>
        </w:rPr>
        <w:t xml:space="preserve"> comparing the effect of a single exercise bout on </w:t>
      </w:r>
      <w:proofErr w:type="spellStart"/>
      <w:r w:rsidRPr="00282F59">
        <w:rPr>
          <w:rFonts w:asciiTheme="minorHAnsi" w:hAnsiTheme="minorHAnsi"/>
          <w:iCs/>
          <w:color w:val="000000" w:themeColor="text1"/>
        </w:rPr>
        <w:t>eCB</w:t>
      </w:r>
      <w:proofErr w:type="spellEnd"/>
      <w:r w:rsidRPr="00282F59">
        <w:rPr>
          <w:rFonts w:asciiTheme="minorHAnsi" w:hAnsiTheme="minorHAnsi"/>
          <w:iCs/>
          <w:color w:val="000000" w:themeColor="text1"/>
        </w:rPr>
        <w:t xml:space="preserve"> </w:t>
      </w:r>
      <w:r w:rsidR="00744B59">
        <w:rPr>
          <w:rFonts w:asciiTheme="minorHAnsi" w:hAnsiTheme="minorHAnsi"/>
          <w:iCs/>
          <w:color w:val="000000" w:themeColor="text1"/>
        </w:rPr>
        <w:t xml:space="preserve">and mood </w:t>
      </w:r>
      <w:r w:rsidRPr="00282F59">
        <w:rPr>
          <w:rFonts w:asciiTheme="minorHAnsi" w:hAnsiTheme="minorHAnsi"/>
          <w:iCs/>
          <w:color w:val="000000" w:themeColor="text1"/>
        </w:rPr>
        <w:t>responses</w:t>
      </w:r>
      <w:r w:rsidR="00142AEC" w:rsidRPr="00282F59">
        <w:rPr>
          <w:rFonts w:asciiTheme="minorHAnsi" w:hAnsiTheme="minorHAnsi"/>
          <w:iCs/>
          <w:color w:val="000000" w:themeColor="text1"/>
        </w:rPr>
        <w:t xml:space="preserve"> </w:t>
      </w:r>
      <w:r w:rsidRPr="00282F59">
        <w:rPr>
          <w:rFonts w:asciiTheme="minorHAnsi" w:hAnsiTheme="minorHAnsi"/>
          <w:iCs/>
          <w:color w:val="000000" w:themeColor="text1"/>
        </w:rPr>
        <w:t>in cancer patients versus age-matched</w:t>
      </w:r>
      <w:r w:rsidR="00142AEC" w:rsidRPr="00282F59">
        <w:rPr>
          <w:rFonts w:asciiTheme="minorHAnsi" w:hAnsiTheme="minorHAnsi"/>
          <w:iCs/>
          <w:color w:val="000000" w:themeColor="text1"/>
        </w:rPr>
        <w:t>,</w:t>
      </w:r>
      <w:r w:rsidRPr="00282F59">
        <w:rPr>
          <w:rFonts w:asciiTheme="minorHAnsi" w:hAnsiTheme="minorHAnsi"/>
          <w:iCs/>
          <w:color w:val="000000" w:themeColor="text1"/>
        </w:rPr>
        <w:t xml:space="preserve"> healthy peers will be implemented.  </w:t>
      </w:r>
    </w:p>
    <w:p w14:paraId="7830242E" w14:textId="77777777" w:rsidR="008C79DB" w:rsidRPr="008C79DB" w:rsidRDefault="008C79DB" w:rsidP="00744B59">
      <w:pPr>
        <w:jc w:val="both"/>
        <w:rPr>
          <w:rFonts w:asciiTheme="minorHAnsi" w:hAnsiTheme="minorHAnsi"/>
          <w:iCs/>
          <w:color w:val="000000" w:themeColor="text1"/>
          <w:sz w:val="10"/>
          <w:szCs w:val="10"/>
        </w:rPr>
      </w:pPr>
    </w:p>
    <w:p w14:paraId="69E8FF48" w14:textId="77777777" w:rsidR="00E27591" w:rsidRPr="00602DEF" w:rsidRDefault="00E27591" w:rsidP="00744B59">
      <w:pPr>
        <w:pStyle w:val="Heading2"/>
        <w:ind w:firstLine="2"/>
        <w:jc w:val="both"/>
        <w:rPr>
          <w:rFonts w:asciiTheme="minorHAnsi" w:hAnsiTheme="minorHAnsi"/>
          <w:b/>
          <w:bCs/>
          <w:color w:val="000000" w:themeColor="text1"/>
        </w:rPr>
      </w:pPr>
      <w:bookmarkStart w:id="27" w:name="_Toc35332303"/>
      <w:bookmarkStart w:id="28" w:name="_Toc35332666"/>
      <w:bookmarkStart w:id="29" w:name="_Toc94534107"/>
      <w:r w:rsidRPr="00602DEF">
        <w:rPr>
          <w:rFonts w:asciiTheme="minorHAnsi" w:hAnsiTheme="minorHAnsi"/>
          <w:b/>
          <w:bCs/>
          <w:color w:val="000000" w:themeColor="text1"/>
        </w:rPr>
        <w:t>Sample Size</w:t>
      </w:r>
      <w:bookmarkEnd w:id="27"/>
      <w:bookmarkEnd w:id="28"/>
      <w:bookmarkEnd w:id="29"/>
    </w:p>
    <w:p w14:paraId="2A964FB0" w14:textId="77777777" w:rsidR="00E27591" w:rsidRDefault="00BB492A" w:rsidP="008C79DB">
      <w:pPr>
        <w:jc w:val="both"/>
        <w:rPr>
          <w:rFonts w:asciiTheme="minorHAnsi" w:hAnsiTheme="minorHAnsi"/>
          <w:iCs/>
          <w:color w:val="000000" w:themeColor="text1"/>
        </w:rPr>
      </w:pPr>
      <w:r w:rsidRPr="00282F59">
        <w:rPr>
          <w:rFonts w:asciiTheme="minorHAnsi" w:hAnsiTheme="minorHAnsi"/>
          <w:iCs/>
          <w:color w:val="000000" w:themeColor="text1"/>
        </w:rPr>
        <w:t xml:space="preserve">As it is a pilot feasibility study, the decision regarding sample size is pragmatic.  </w:t>
      </w:r>
      <w:r w:rsidR="00744B59">
        <w:rPr>
          <w:rFonts w:asciiTheme="minorHAnsi" w:hAnsiTheme="minorHAnsi"/>
          <w:iCs/>
          <w:color w:val="000000" w:themeColor="text1"/>
        </w:rPr>
        <w:t>We aim to recruit</w:t>
      </w:r>
      <w:r w:rsidRPr="00282F59">
        <w:rPr>
          <w:rFonts w:asciiTheme="minorHAnsi" w:hAnsiTheme="minorHAnsi"/>
          <w:iCs/>
          <w:color w:val="000000" w:themeColor="text1"/>
        </w:rPr>
        <w:t xml:space="preserve"> 20 p</w:t>
      </w:r>
      <w:r w:rsidR="00744B59">
        <w:rPr>
          <w:rFonts w:asciiTheme="minorHAnsi" w:hAnsiTheme="minorHAnsi"/>
          <w:iCs/>
          <w:color w:val="000000" w:themeColor="text1"/>
        </w:rPr>
        <w:t>articipants</w:t>
      </w:r>
      <w:r w:rsidRPr="00282F59">
        <w:rPr>
          <w:rFonts w:asciiTheme="minorHAnsi" w:hAnsiTheme="minorHAnsi"/>
          <w:iCs/>
          <w:color w:val="000000" w:themeColor="text1"/>
        </w:rPr>
        <w:t xml:space="preserve"> </w:t>
      </w:r>
      <w:r w:rsidR="00744B59">
        <w:rPr>
          <w:rFonts w:asciiTheme="minorHAnsi" w:hAnsiTheme="minorHAnsi"/>
          <w:iCs/>
          <w:color w:val="000000" w:themeColor="text1"/>
        </w:rPr>
        <w:t xml:space="preserve">for this </w:t>
      </w:r>
      <w:r w:rsidRPr="00282F59">
        <w:rPr>
          <w:rFonts w:asciiTheme="minorHAnsi" w:hAnsiTheme="minorHAnsi"/>
          <w:iCs/>
          <w:color w:val="000000" w:themeColor="text1"/>
        </w:rPr>
        <w:t xml:space="preserve">study.  </w:t>
      </w:r>
      <w:r w:rsidR="00744B59">
        <w:rPr>
          <w:rFonts w:asciiTheme="minorHAnsi" w:hAnsiTheme="minorHAnsi"/>
          <w:iCs/>
          <w:color w:val="000000" w:themeColor="text1"/>
        </w:rPr>
        <w:t>Where applicable, s</w:t>
      </w:r>
      <w:r w:rsidR="00C5673F" w:rsidRPr="00282F59">
        <w:rPr>
          <w:rFonts w:asciiTheme="minorHAnsi" w:hAnsiTheme="minorHAnsi"/>
          <w:iCs/>
          <w:color w:val="000000" w:themeColor="text1"/>
        </w:rPr>
        <w:t xml:space="preserve">ample size estimates </w:t>
      </w:r>
      <w:r w:rsidRPr="00282F59">
        <w:rPr>
          <w:rFonts w:asciiTheme="minorHAnsi" w:hAnsiTheme="minorHAnsi"/>
          <w:iCs/>
          <w:color w:val="000000" w:themeColor="text1"/>
        </w:rPr>
        <w:t xml:space="preserve">to inform future trials </w:t>
      </w:r>
      <w:r w:rsidR="00C5673F" w:rsidRPr="00282F59">
        <w:rPr>
          <w:rFonts w:asciiTheme="minorHAnsi" w:hAnsiTheme="minorHAnsi"/>
          <w:iCs/>
          <w:color w:val="000000" w:themeColor="text1"/>
        </w:rPr>
        <w:t xml:space="preserve">will be computed </w:t>
      </w:r>
      <w:r w:rsidR="00C5673F" w:rsidRPr="00282F59">
        <w:rPr>
          <w:rFonts w:asciiTheme="minorHAnsi" w:hAnsiTheme="minorHAnsi"/>
          <w:i/>
          <w:color w:val="000000" w:themeColor="text1"/>
        </w:rPr>
        <w:t>post hoc</w:t>
      </w:r>
      <w:r w:rsidR="00C5673F" w:rsidRPr="00282F59">
        <w:rPr>
          <w:rFonts w:asciiTheme="minorHAnsi" w:hAnsiTheme="minorHAnsi"/>
          <w:iCs/>
          <w:color w:val="000000" w:themeColor="text1"/>
        </w:rPr>
        <w:t>.</w:t>
      </w:r>
    </w:p>
    <w:p w14:paraId="637BE74E" w14:textId="77777777" w:rsidR="008C79DB" w:rsidRDefault="008C79DB" w:rsidP="008C79DB">
      <w:pPr>
        <w:jc w:val="both"/>
        <w:rPr>
          <w:rFonts w:asciiTheme="minorHAnsi" w:hAnsiTheme="minorHAnsi"/>
          <w:iCs/>
          <w:color w:val="000000" w:themeColor="text1"/>
          <w:sz w:val="10"/>
          <w:szCs w:val="10"/>
        </w:rPr>
      </w:pPr>
    </w:p>
    <w:p w14:paraId="23658968" w14:textId="77777777" w:rsidR="008C79DB" w:rsidRDefault="008C79DB" w:rsidP="008C79DB">
      <w:pPr>
        <w:jc w:val="both"/>
        <w:rPr>
          <w:rFonts w:asciiTheme="minorHAnsi" w:hAnsiTheme="minorHAnsi"/>
          <w:iCs/>
          <w:color w:val="000000" w:themeColor="text1"/>
          <w:sz w:val="10"/>
          <w:szCs w:val="10"/>
        </w:rPr>
      </w:pPr>
    </w:p>
    <w:p w14:paraId="09552E1B" w14:textId="77777777" w:rsidR="008C79DB" w:rsidRPr="008C79DB" w:rsidRDefault="008C79DB" w:rsidP="008C79DB">
      <w:pPr>
        <w:jc w:val="both"/>
        <w:rPr>
          <w:rFonts w:asciiTheme="minorHAnsi" w:hAnsiTheme="minorHAnsi"/>
          <w:iCs/>
          <w:color w:val="000000" w:themeColor="text1"/>
          <w:sz w:val="10"/>
          <w:szCs w:val="10"/>
        </w:rPr>
      </w:pPr>
    </w:p>
    <w:p w14:paraId="23D674B0" w14:textId="77777777" w:rsidR="00544648" w:rsidRPr="00271EB1" w:rsidRDefault="00E27591" w:rsidP="009675EA">
      <w:pPr>
        <w:pStyle w:val="Heading2"/>
        <w:jc w:val="both"/>
        <w:rPr>
          <w:rFonts w:asciiTheme="minorHAnsi" w:hAnsiTheme="minorHAnsi"/>
          <w:b/>
          <w:bCs/>
          <w:color w:val="000000" w:themeColor="text1"/>
        </w:rPr>
      </w:pPr>
      <w:bookmarkStart w:id="30" w:name="_Toc35332304"/>
      <w:bookmarkStart w:id="31" w:name="_Toc35332667"/>
      <w:bookmarkStart w:id="32" w:name="_Toc94534108"/>
      <w:r w:rsidRPr="00271EB1">
        <w:rPr>
          <w:rFonts w:asciiTheme="minorHAnsi" w:hAnsiTheme="minorHAnsi"/>
          <w:b/>
          <w:bCs/>
          <w:color w:val="000000" w:themeColor="text1"/>
        </w:rPr>
        <w:t>Study duration</w:t>
      </w:r>
      <w:bookmarkEnd w:id="30"/>
      <w:bookmarkEnd w:id="31"/>
      <w:bookmarkEnd w:id="32"/>
    </w:p>
    <w:p w14:paraId="75474439" w14:textId="77777777" w:rsidR="00142AEC" w:rsidRPr="00282F59" w:rsidRDefault="00142AEC" w:rsidP="009675EA">
      <w:pPr>
        <w:pStyle w:val="CommentText"/>
        <w:jc w:val="both"/>
        <w:rPr>
          <w:rFonts w:asciiTheme="minorHAnsi" w:hAnsiTheme="minorHAnsi"/>
          <w:color w:val="000000" w:themeColor="text1"/>
          <w:sz w:val="22"/>
          <w:szCs w:val="22"/>
        </w:rPr>
      </w:pPr>
      <w:r w:rsidRPr="00282F59">
        <w:rPr>
          <w:rFonts w:asciiTheme="minorHAnsi" w:hAnsiTheme="minorHAnsi"/>
          <w:color w:val="000000" w:themeColor="text1"/>
          <w:sz w:val="22"/>
          <w:szCs w:val="22"/>
        </w:rPr>
        <w:t xml:space="preserve">Data collection is expected to take no longer than </w:t>
      </w:r>
      <w:r w:rsidR="00744B59">
        <w:rPr>
          <w:rFonts w:asciiTheme="minorHAnsi" w:hAnsiTheme="minorHAnsi"/>
          <w:color w:val="000000" w:themeColor="text1"/>
          <w:sz w:val="22"/>
          <w:szCs w:val="22"/>
        </w:rPr>
        <w:t>12</w:t>
      </w:r>
      <w:r w:rsidRPr="00282F59">
        <w:rPr>
          <w:rFonts w:asciiTheme="minorHAnsi" w:hAnsiTheme="minorHAnsi"/>
          <w:color w:val="000000" w:themeColor="text1"/>
          <w:sz w:val="22"/>
          <w:szCs w:val="22"/>
        </w:rPr>
        <w:t xml:space="preserve"> months.</w:t>
      </w:r>
    </w:p>
    <w:p w14:paraId="4A113911" w14:textId="77777777" w:rsidR="00E27591" w:rsidRPr="00282F59" w:rsidRDefault="00E27591" w:rsidP="009675EA">
      <w:pPr>
        <w:pStyle w:val="CommentText"/>
        <w:numPr>
          <w:ilvl w:val="0"/>
          <w:numId w:val="28"/>
        </w:numPr>
        <w:jc w:val="both"/>
        <w:rPr>
          <w:rFonts w:asciiTheme="minorHAnsi" w:hAnsiTheme="minorHAnsi"/>
          <w:color w:val="000000" w:themeColor="text1"/>
          <w:sz w:val="22"/>
          <w:szCs w:val="22"/>
        </w:rPr>
      </w:pPr>
      <w:r w:rsidRPr="00282F59">
        <w:rPr>
          <w:rFonts w:asciiTheme="minorHAnsi" w:hAnsiTheme="minorHAnsi"/>
          <w:color w:val="000000" w:themeColor="text1"/>
          <w:sz w:val="22"/>
          <w:szCs w:val="22"/>
        </w:rPr>
        <w:t xml:space="preserve">Start date: </w:t>
      </w:r>
      <w:r w:rsidR="00C5673F" w:rsidRPr="00282F59">
        <w:rPr>
          <w:rFonts w:asciiTheme="minorHAnsi" w:hAnsiTheme="minorHAnsi"/>
          <w:color w:val="000000" w:themeColor="text1"/>
          <w:sz w:val="22"/>
          <w:szCs w:val="22"/>
        </w:rPr>
        <w:t>March 1, 2022</w:t>
      </w:r>
    </w:p>
    <w:p w14:paraId="11C70C7B" w14:textId="77777777" w:rsidR="00544648" w:rsidRPr="00271EB1" w:rsidRDefault="00E27591" w:rsidP="009675EA">
      <w:pPr>
        <w:pStyle w:val="CommentText"/>
        <w:numPr>
          <w:ilvl w:val="0"/>
          <w:numId w:val="28"/>
        </w:numPr>
        <w:jc w:val="both"/>
        <w:rPr>
          <w:rFonts w:asciiTheme="minorHAnsi" w:hAnsiTheme="minorHAnsi"/>
          <w:color w:val="000000" w:themeColor="text1"/>
          <w:sz w:val="22"/>
          <w:szCs w:val="22"/>
        </w:rPr>
      </w:pPr>
      <w:r w:rsidRPr="00282F59">
        <w:rPr>
          <w:rFonts w:asciiTheme="minorHAnsi" w:hAnsiTheme="minorHAnsi"/>
          <w:color w:val="000000" w:themeColor="text1"/>
          <w:sz w:val="22"/>
          <w:szCs w:val="22"/>
        </w:rPr>
        <w:t xml:space="preserve">End date: </w:t>
      </w:r>
      <w:r w:rsidR="00C5673F" w:rsidRPr="00282F59">
        <w:rPr>
          <w:rFonts w:asciiTheme="minorHAnsi" w:hAnsiTheme="minorHAnsi"/>
          <w:color w:val="000000" w:themeColor="text1"/>
          <w:sz w:val="22"/>
          <w:szCs w:val="22"/>
        </w:rPr>
        <w:t xml:space="preserve"> </w:t>
      </w:r>
      <w:r w:rsidR="00744B59">
        <w:rPr>
          <w:rFonts w:asciiTheme="minorHAnsi" w:hAnsiTheme="minorHAnsi"/>
          <w:color w:val="000000" w:themeColor="text1"/>
          <w:sz w:val="22"/>
          <w:szCs w:val="22"/>
        </w:rPr>
        <w:t>February</w:t>
      </w:r>
      <w:r w:rsidR="00C5673F" w:rsidRPr="00282F59">
        <w:rPr>
          <w:rFonts w:asciiTheme="minorHAnsi" w:hAnsiTheme="minorHAnsi"/>
          <w:color w:val="000000" w:themeColor="text1"/>
          <w:sz w:val="22"/>
          <w:szCs w:val="22"/>
        </w:rPr>
        <w:t xml:space="preserve"> </w:t>
      </w:r>
      <w:r w:rsidR="00744B59">
        <w:rPr>
          <w:rFonts w:asciiTheme="minorHAnsi" w:hAnsiTheme="minorHAnsi"/>
          <w:color w:val="000000" w:themeColor="text1"/>
          <w:sz w:val="22"/>
          <w:szCs w:val="22"/>
        </w:rPr>
        <w:t>28</w:t>
      </w:r>
      <w:r w:rsidR="00C5673F" w:rsidRPr="00282F59">
        <w:rPr>
          <w:rFonts w:asciiTheme="minorHAnsi" w:hAnsiTheme="minorHAnsi"/>
          <w:color w:val="000000" w:themeColor="text1"/>
          <w:sz w:val="22"/>
          <w:szCs w:val="22"/>
        </w:rPr>
        <w:t>, 202</w:t>
      </w:r>
      <w:r w:rsidR="00744B59">
        <w:rPr>
          <w:rFonts w:asciiTheme="minorHAnsi" w:hAnsiTheme="minorHAnsi"/>
          <w:color w:val="000000" w:themeColor="text1"/>
          <w:sz w:val="22"/>
          <w:szCs w:val="22"/>
        </w:rPr>
        <w:t>3</w:t>
      </w:r>
    </w:p>
    <w:p w14:paraId="1C369337" w14:textId="77777777" w:rsidR="00C5673F" w:rsidRPr="00282F59" w:rsidRDefault="00E27591" w:rsidP="009675EA">
      <w:pPr>
        <w:jc w:val="both"/>
        <w:rPr>
          <w:rFonts w:asciiTheme="minorHAnsi" w:hAnsiTheme="minorHAnsi"/>
          <w:i/>
          <w:iCs/>
          <w:color w:val="000000" w:themeColor="text1"/>
          <w:szCs w:val="22"/>
        </w:rPr>
      </w:pPr>
      <w:r w:rsidRPr="00282F59">
        <w:rPr>
          <w:rFonts w:asciiTheme="minorHAnsi" w:hAnsiTheme="minorHAnsi"/>
          <w:i/>
          <w:iCs/>
          <w:color w:val="000000" w:themeColor="text1"/>
          <w:szCs w:val="22"/>
        </w:rPr>
        <w:t>How long is each participants involvement</w:t>
      </w:r>
      <w:r w:rsidR="008B1BC1" w:rsidRPr="00282F59">
        <w:rPr>
          <w:rFonts w:asciiTheme="minorHAnsi" w:hAnsiTheme="minorHAnsi"/>
          <w:i/>
          <w:iCs/>
          <w:color w:val="000000" w:themeColor="text1"/>
          <w:szCs w:val="22"/>
        </w:rPr>
        <w:t>?</w:t>
      </w:r>
      <w:r w:rsidR="00C5673F" w:rsidRPr="00282F59">
        <w:rPr>
          <w:rFonts w:asciiTheme="minorHAnsi" w:hAnsiTheme="minorHAnsi"/>
          <w:i/>
          <w:iCs/>
          <w:color w:val="000000" w:themeColor="text1"/>
          <w:szCs w:val="22"/>
        </w:rPr>
        <w:t xml:space="preserve">  </w:t>
      </w:r>
    </w:p>
    <w:p w14:paraId="74BA7839" w14:textId="77777777" w:rsidR="00142AEC" w:rsidRDefault="00142AEC" w:rsidP="009675EA">
      <w:pPr>
        <w:pStyle w:val="ListParagraph"/>
        <w:numPr>
          <w:ilvl w:val="0"/>
          <w:numId w:val="29"/>
        </w:numPr>
        <w:jc w:val="both"/>
        <w:rPr>
          <w:rFonts w:asciiTheme="minorHAnsi" w:hAnsiTheme="minorHAnsi"/>
          <w:color w:val="000000" w:themeColor="text1"/>
          <w:szCs w:val="22"/>
        </w:rPr>
      </w:pPr>
      <w:r w:rsidRPr="00282F59">
        <w:rPr>
          <w:rFonts w:asciiTheme="minorHAnsi" w:hAnsiTheme="minorHAnsi"/>
          <w:color w:val="000000" w:themeColor="text1"/>
          <w:szCs w:val="22"/>
        </w:rPr>
        <w:t xml:space="preserve">Each participant will </w:t>
      </w:r>
      <w:r w:rsidR="00D16AEE">
        <w:rPr>
          <w:rFonts w:asciiTheme="minorHAnsi" w:hAnsiTheme="minorHAnsi"/>
          <w:color w:val="000000" w:themeColor="text1"/>
          <w:szCs w:val="22"/>
        </w:rPr>
        <w:t>attend a single</w:t>
      </w:r>
      <w:r w:rsidR="00282F59" w:rsidRPr="00282F59">
        <w:rPr>
          <w:rFonts w:asciiTheme="minorHAnsi" w:hAnsiTheme="minorHAnsi"/>
          <w:color w:val="000000" w:themeColor="text1"/>
          <w:szCs w:val="22"/>
        </w:rPr>
        <w:t xml:space="preserve"> data collection session of approximately 1.5 h</w:t>
      </w:r>
      <w:r w:rsidR="00744B59">
        <w:rPr>
          <w:rFonts w:asciiTheme="minorHAnsi" w:hAnsiTheme="minorHAnsi"/>
          <w:color w:val="000000" w:themeColor="text1"/>
          <w:szCs w:val="22"/>
        </w:rPr>
        <w:t>ours</w:t>
      </w:r>
      <w:r w:rsidR="00282F59" w:rsidRPr="00282F59">
        <w:rPr>
          <w:rFonts w:asciiTheme="minorHAnsi" w:hAnsiTheme="minorHAnsi"/>
          <w:color w:val="000000" w:themeColor="text1"/>
          <w:szCs w:val="22"/>
        </w:rPr>
        <w:t>.</w:t>
      </w:r>
      <w:r w:rsidR="00271EB1">
        <w:rPr>
          <w:rFonts w:asciiTheme="minorHAnsi" w:hAnsiTheme="minorHAnsi"/>
          <w:color w:val="000000" w:themeColor="text1"/>
          <w:szCs w:val="22"/>
        </w:rPr>
        <w:t xml:space="preserve">  This session </w:t>
      </w:r>
      <w:r w:rsidR="00F43D6C">
        <w:rPr>
          <w:rFonts w:asciiTheme="minorHAnsi" w:hAnsiTheme="minorHAnsi"/>
          <w:color w:val="000000" w:themeColor="text1"/>
          <w:szCs w:val="22"/>
        </w:rPr>
        <w:t xml:space="preserve">will involve the completion of </w:t>
      </w:r>
      <w:r w:rsidR="00602A03">
        <w:rPr>
          <w:rFonts w:asciiTheme="minorHAnsi" w:hAnsiTheme="minorHAnsi"/>
          <w:color w:val="000000" w:themeColor="text1"/>
          <w:szCs w:val="22"/>
        </w:rPr>
        <w:t xml:space="preserve">Informed </w:t>
      </w:r>
      <w:r w:rsidR="00744B59" w:rsidRPr="00744B59">
        <w:rPr>
          <w:rFonts w:asciiTheme="minorHAnsi" w:hAnsiTheme="minorHAnsi"/>
          <w:color w:val="000000" w:themeColor="text1"/>
          <w:szCs w:val="22"/>
        </w:rPr>
        <w:t xml:space="preserve">Consent </w:t>
      </w:r>
      <w:r w:rsidR="00D16AEE">
        <w:rPr>
          <w:rFonts w:asciiTheme="minorHAnsi" w:hAnsiTheme="minorHAnsi"/>
          <w:color w:val="000000" w:themeColor="text1"/>
          <w:szCs w:val="22"/>
        </w:rPr>
        <w:t>and all data collection procedures.</w:t>
      </w:r>
    </w:p>
    <w:p w14:paraId="30A31B58" w14:textId="77777777" w:rsidR="00C00CA5" w:rsidRPr="00282F59" w:rsidRDefault="00C00CA5" w:rsidP="009675EA">
      <w:pPr>
        <w:pStyle w:val="Heading2"/>
        <w:jc w:val="both"/>
        <w:rPr>
          <w:rFonts w:asciiTheme="minorHAnsi" w:hAnsiTheme="minorHAnsi"/>
          <w:color w:val="000000" w:themeColor="text1"/>
        </w:rPr>
      </w:pPr>
      <w:bookmarkStart w:id="33" w:name="_Toc369492361"/>
      <w:bookmarkStart w:id="34" w:name="_Toc35332305"/>
      <w:bookmarkStart w:id="35" w:name="_Toc35332668"/>
    </w:p>
    <w:p w14:paraId="7C5CC386" w14:textId="77777777" w:rsidR="00F30863" w:rsidRPr="00282F59" w:rsidRDefault="00134526" w:rsidP="009675EA">
      <w:pPr>
        <w:pStyle w:val="Heading2"/>
        <w:ind w:firstLine="2"/>
        <w:jc w:val="both"/>
        <w:rPr>
          <w:rFonts w:asciiTheme="minorHAnsi" w:hAnsiTheme="minorHAnsi"/>
          <w:b/>
          <w:bCs/>
          <w:color w:val="000000" w:themeColor="text1"/>
        </w:rPr>
      </w:pPr>
      <w:bookmarkStart w:id="36" w:name="_Toc94534109"/>
      <w:r w:rsidRPr="00282F59">
        <w:rPr>
          <w:rFonts w:asciiTheme="minorHAnsi" w:hAnsiTheme="minorHAnsi"/>
          <w:b/>
          <w:bCs/>
          <w:color w:val="000000" w:themeColor="text1"/>
        </w:rPr>
        <w:t>Participants</w:t>
      </w:r>
      <w:bookmarkEnd w:id="36"/>
      <w:r w:rsidRPr="00282F59">
        <w:rPr>
          <w:rFonts w:asciiTheme="minorHAnsi" w:hAnsiTheme="minorHAnsi"/>
          <w:b/>
          <w:bCs/>
          <w:color w:val="000000" w:themeColor="text1"/>
        </w:rPr>
        <w:t xml:space="preserve"> </w:t>
      </w:r>
      <w:bookmarkEnd w:id="33"/>
      <w:bookmarkEnd w:id="34"/>
      <w:bookmarkEnd w:id="35"/>
    </w:p>
    <w:p w14:paraId="0DC5F39A" w14:textId="77777777" w:rsidR="002A6C86" w:rsidRPr="00B05DA9" w:rsidRDefault="00B7137B" w:rsidP="009675EA">
      <w:pPr>
        <w:pStyle w:val="CommentText"/>
        <w:ind w:right="-46"/>
        <w:jc w:val="both"/>
        <w:rPr>
          <w:rFonts w:asciiTheme="minorHAnsi" w:hAnsiTheme="minorHAnsi"/>
          <w:color w:val="000000" w:themeColor="text1"/>
          <w:sz w:val="22"/>
          <w:szCs w:val="22"/>
        </w:rPr>
      </w:pPr>
      <w:r w:rsidRPr="00886474">
        <w:rPr>
          <w:rFonts w:asciiTheme="minorHAnsi" w:hAnsiTheme="minorHAnsi"/>
          <w:color w:val="000000" w:themeColor="text1"/>
          <w:sz w:val="22"/>
          <w:szCs w:val="22"/>
        </w:rPr>
        <w:t xml:space="preserve">Twenty </w:t>
      </w:r>
      <w:r w:rsidR="00F30863" w:rsidRPr="00886474">
        <w:rPr>
          <w:rFonts w:asciiTheme="minorHAnsi" w:hAnsiTheme="minorHAnsi"/>
          <w:color w:val="000000" w:themeColor="text1"/>
          <w:sz w:val="22"/>
          <w:szCs w:val="22"/>
        </w:rPr>
        <w:t>(n=</w:t>
      </w:r>
      <w:r w:rsidRPr="00886474">
        <w:rPr>
          <w:rFonts w:asciiTheme="minorHAnsi" w:hAnsiTheme="minorHAnsi"/>
          <w:color w:val="000000" w:themeColor="text1"/>
          <w:sz w:val="22"/>
          <w:szCs w:val="22"/>
        </w:rPr>
        <w:t>2</w:t>
      </w:r>
      <w:r w:rsidR="00F30863" w:rsidRPr="00886474">
        <w:rPr>
          <w:rFonts w:asciiTheme="minorHAnsi" w:hAnsiTheme="minorHAnsi"/>
          <w:color w:val="000000" w:themeColor="text1"/>
          <w:sz w:val="22"/>
          <w:szCs w:val="22"/>
        </w:rPr>
        <w:t>0) participants</w:t>
      </w:r>
      <w:r w:rsidR="00B21E03" w:rsidRPr="00886474">
        <w:rPr>
          <w:rFonts w:asciiTheme="minorHAnsi" w:hAnsiTheme="minorHAnsi"/>
          <w:color w:val="000000" w:themeColor="text1"/>
          <w:sz w:val="22"/>
          <w:szCs w:val="22"/>
        </w:rPr>
        <w:t>, including 10 patients</w:t>
      </w:r>
      <w:r w:rsidR="002A6C86" w:rsidRPr="00886474">
        <w:rPr>
          <w:rFonts w:asciiTheme="minorHAnsi" w:hAnsiTheme="minorHAnsi"/>
          <w:color w:val="000000" w:themeColor="text1"/>
          <w:sz w:val="22"/>
          <w:szCs w:val="22"/>
        </w:rPr>
        <w:t xml:space="preserve"> currently being treated </w:t>
      </w:r>
      <w:r w:rsidR="007974A8">
        <w:rPr>
          <w:rFonts w:asciiTheme="minorHAnsi" w:hAnsiTheme="minorHAnsi"/>
          <w:color w:val="000000" w:themeColor="text1"/>
          <w:sz w:val="22"/>
          <w:szCs w:val="22"/>
        </w:rPr>
        <w:t>for cancer with chemotherapy</w:t>
      </w:r>
      <w:r w:rsidR="00B21E03" w:rsidRPr="00886474">
        <w:rPr>
          <w:rFonts w:asciiTheme="minorHAnsi" w:hAnsiTheme="minorHAnsi"/>
          <w:color w:val="000000" w:themeColor="text1"/>
          <w:sz w:val="22"/>
          <w:szCs w:val="22"/>
        </w:rPr>
        <w:t xml:space="preserve"> and 10 healthy </w:t>
      </w:r>
      <w:r w:rsidR="00B21E03" w:rsidRPr="00B05DA9">
        <w:rPr>
          <w:rFonts w:asciiTheme="minorHAnsi" w:hAnsiTheme="minorHAnsi"/>
          <w:color w:val="000000" w:themeColor="text1"/>
          <w:sz w:val="22"/>
          <w:szCs w:val="22"/>
        </w:rPr>
        <w:t>controls,</w:t>
      </w:r>
      <w:r w:rsidR="00F30863" w:rsidRPr="00B05DA9">
        <w:rPr>
          <w:rFonts w:asciiTheme="minorHAnsi" w:hAnsiTheme="minorHAnsi"/>
          <w:color w:val="000000" w:themeColor="text1"/>
          <w:sz w:val="22"/>
          <w:szCs w:val="22"/>
        </w:rPr>
        <w:t xml:space="preserve"> </w:t>
      </w:r>
      <w:r w:rsidR="00B21E03" w:rsidRPr="00B05DA9">
        <w:rPr>
          <w:rFonts w:asciiTheme="minorHAnsi" w:hAnsiTheme="minorHAnsi"/>
          <w:color w:val="000000" w:themeColor="text1"/>
          <w:sz w:val="22"/>
          <w:szCs w:val="22"/>
        </w:rPr>
        <w:t xml:space="preserve">will be recruited for this study.  </w:t>
      </w:r>
      <w:r w:rsidR="00351479" w:rsidRPr="00B05DA9">
        <w:rPr>
          <w:rFonts w:asciiTheme="minorHAnsi" w:hAnsiTheme="minorHAnsi"/>
          <w:color w:val="000000" w:themeColor="text1"/>
          <w:sz w:val="22"/>
          <w:szCs w:val="22"/>
        </w:rPr>
        <w:t>A recruitment checklist is presented in Appendix 1</w:t>
      </w:r>
      <w:r w:rsidR="00886474" w:rsidRPr="00B05DA9">
        <w:rPr>
          <w:rFonts w:asciiTheme="minorHAnsi" w:hAnsiTheme="minorHAnsi"/>
          <w:color w:val="000000" w:themeColor="text1"/>
          <w:sz w:val="22"/>
          <w:szCs w:val="22"/>
        </w:rPr>
        <w:t>a and Appendix 1b for cancer patients and healthy controls, respectively</w:t>
      </w:r>
      <w:r w:rsidR="00351479" w:rsidRPr="00B05DA9">
        <w:rPr>
          <w:rFonts w:asciiTheme="minorHAnsi" w:hAnsiTheme="minorHAnsi"/>
          <w:color w:val="000000" w:themeColor="text1"/>
          <w:sz w:val="22"/>
          <w:szCs w:val="22"/>
        </w:rPr>
        <w:t>.</w:t>
      </w:r>
      <w:r w:rsidR="00987549">
        <w:rPr>
          <w:rFonts w:asciiTheme="minorHAnsi" w:hAnsiTheme="minorHAnsi"/>
          <w:color w:val="000000" w:themeColor="text1"/>
          <w:sz w:val="22"/>
          <w:szCs w:val="22"/>
        </w:rPr>
        <w:t xml:space="preserve">  </w:t>
      </w:r>
    </w:p>
    <w:p w14:paraId="7E1F2199" w14:textId="020752C3" w:rsidR="002A6C86" w:rsidRPr="0080384A" w:rsidRDefault="002A6C86" w:rsidP="009675EA">
      <w:pPr>
        <w:pStyle w:val="CommentText"/>
        <w:ind w:right="-46"/>
        <w:jc w:val="both"/>
        <w:rPr>
          <w:rFonts w:asciiTheme="minorHAnsi" w:hAnsiTheme="minorHAnsi"/>
          <w:i/>
          <w:iCs/>
          <w:color w:val="000000" w:themeColor="text1"/>
          <w:sz w:val="22"/>
          <w:szCs w:val="22"/>
        </w:rPr>
      </w:pPr>
      <w:r w:rsidRPr="00B05DA9">
        <w:rPr>
          <w:rFonts w:asciiTheme="minorHAnsi" w:hAnsiTheme="minorHAnsi"/>
          <w:i/>
          <w:iCs/>
          <w:color w:val="000000" w:themeColor="text1"/>
          <w:sz w:val="22"/>
          <w:szCs w:val="22"/>
          <w:u w:val="single"/>
        </w:rPr>
        <w:t>Cancer patients:</w:t>
      </w:r>
      <w:r w:rsidRPr="00B05DA9">
        <w:rPr>
          <w:rFonts w:asciiTheme="minorHAnsi" w:hAnsiTheme="minorHAnsi"/>
          <w:color w:val="000000" w:themeColor="text1"/>
          <w:sz w:val="22"/>
          <w:szCs w:val="22"/>
        </w:rPr>
        <w:t xml:space="preserve"> Adults (&gt;18 years) </w:t>
      </w:r>
      <w:r w:rsidR="007974A8">
        <w:rPr>
          <w:rFonts w:asciiTheme="minorHAnsi" w:hAnsiTheme="minorHAnsi"/>
          <w:color w:val="000000" w:themeColor="text1"/>
          <w:sz w:val="22"/>
          <w:szCs w:val="22"/>
        </w:rPr>
        <w:t>commenced</w:t>
      </w:r>
      <w:r w:rsidR="00994E29">
        <w:rPr>
          <w:rFonts w:asciiTheme="minorHAnsi" w:hAnsiTheme="minorHAnsi"/>
          <w:color w:val="000000" w:themeColor="text1"/>
          <w:sz w:val="22"/>
          <w:szCs w:val="22"/>
        </w:rPr>
        <w:t xml:space="preserve"> </w:t>
      </w:r>
      <w:r w:rsidR="007974A8">
        <w:rPr>
          <w:rFonts w:asciiTheme="minorHAnsi" w:hAnsiTheme="minorHAnsi"/>
          <w:color w:val="000000" w:themeColor="text1"/>
          <w:sz w:val="22"/>
          <w:szCs w:val="22"/>
        </w:rPr>
        <w:t>chemotherapy</w:t>
      </w:r>
      <w:r w:rsidR="00B05DA9" w:rsidRPr="00B05DA9">
        <w:rPr>
          <w:rFonts w:asciiTheme="minorHAnsi" w:hAnsiTheme="minorHAnsi"/>
          <w:color w:val="000000" w:themeColor="text1"/>
          <w:sz w:val="22"/>
          <w:szCs w:val="22"/>
        </w:rPr>
        <w:t xml:space="preserve"> </w:t>
      </w:r>
      <w:r w:rsidRPr="00B05DA9">
        <w:rPr>
          <w:rFonts w:asciiTheme="minorHAnsi" w:hAnsiTheme="minorHAnsi"/>
          <w:color w:val="000000" w:themeColor="text1"/>
          <w:sz w:val="22"/>
          <w:szCs w:val="22"/>
        </w:rPr>
        <w:t>treatment</w:t>
      </w:r>
      <w:r w:rsidR="00994E29">
        <w:rPr>
          <w:rFonts w:asciiTheme="minorHAnsi" w:hAnsiTheme="minorHAnsi"/>
          <w:color w:val="000000" w:themeColor="text1"/>
          <w:sz w:val="22"/>
          <w:szCs w:val="22"/>
        </w:rPr>
        <w:t xml:space="preserve"> for a non-haematological cancer with a 2 or 3</w:t>
      </w:r>
      <w:r w:rsidR="00ED5D83">
        <w:rPr>
          <w:rFonts w:asciiTheme="minorHAnsi" w:hAnsiTheme="minorHAnsi"/>
          <w:color w:val="000000" w:themeColor="text1"/>
          <w:sz w:val="22"/>
          <w:szCs w:val="22"/>
        </w:rPr>
        <w:t>-</w:t>
      </w:r>
      <w:r w:rsidR="00994E29">
        <w:rPr>
          <w:rFonts w:asciiTheme="minorHAnsi" w:hAnsiTheme="minorHAnsi"/>
          <w:color w:val="000000" w:themeColor="text1"/>
          <w:sz w:val="22"/>
          <w:szCs w:val="22"/>
        </w:rPr>
        <w:t>weekly protocol</w:t>
      </w:r>
      <w:r w:rsidR="00B05DA9">
        <w:rPr>
          <w:rFonts w:asciiTheme="minorHAnsi" w:hAnsiTheme="minorHAnsi"/>
          <w:color w:val="000000" w:themeColor="text1"/>
          <w:sz w:val="22"/>
          <w:szCs w:val="22"/>
        </w:rPr>
        <w:t xml:space="preserve">; </w:t>
      </w:r>
      <w:r w:rsidRPr="00B05DA9">
        <w:rPr>
          <w:rFonts w:asciiTheme="minorHAnsi" w:hAnsiTheme="minorHAnsi"/>
          <w:color w:val="000000" w:themeColor="text1"/>
          <w:sz w:val="22"/>
          <w:szCs w:val="22"/>
        </w:rPr>
        <w:t>Eastern Cooperative Oncology Group (ECOG) performance status of 0–</w:t>
      </w:r>
      <w:r w:rsidR="002D7FC8">
        <w:rPr>
          <w:rFonts w:asciiTheme="minorHAnsi" w:hAnsiTheme="minorHAnsi"/>
          <w:color w:val="000000" w:themeColor="text1"/>
          <w:sz w:val="22"/>
          <w:szCs w:val="22"/>
        </w:rPr>
        <w:t>1</w:t>
      </w:r>
      <w:r w:rsidRPr="00B05DA9">
        <w:rPr>
          <w:rFonts w:asciiTheme="minorHAnsi" w:hAnsiTheme="minorHAnsi"/>
          <w:color w:val="000000" w:themeColor="text1"/>
          <w:sz w:val="22"/>
          <w:szCs w:val="22"/>
        </w:rPr>
        <w:t>, medical approval of the treating oncologist</w:t>
      </w:r>
      <w:r w:rsidR="007A729E" w:rsidRPr="00B05DA9">
        <w:rPr>
          <w:rFonts w:asciiTheme="minorHAnsi" w:hAnsiTheme="minorHAnsi"/>
          <w:color w:val="000000" w:themeColor="text1"/>
          <w:sz w:val="22"/>
          <w:szCs w:val="22"/>
        </w:rPr>
        <w:t xml:space="preserve"> (</w:t>
      </w:r>
      <w:r w:rsidR="007A729E" w:rsidRPr="00B05DA9">
        <w:rPr>
          <w:rFonts w:asciiTheme="minorHAnsi" w:hAnsiTheme="minorHAnsi"/>
          <w:i/>
          <w:iCs/>
          <w:color w:val="000000" w:themeColor="text1"/>
          <w:sz w:val="22"/>
          <w:szCs w:val="22"/>
        </w:rPr>
        <w:t>via</w:t>
      </w:r>
      <w:r w:rsidR="007A729E" w:rsidRPr="00B05DA9">
        <w:rPr>
          <w:rFonts w:asciiTheme="minorHAnsi" w:hAnsiTheme="minorHAnsi"/>
          <w:color w:val="000000" w:themeColor="text1"/>
          <w:sz w:val="22"/>
          <w:szCs w:val="22"/>
        </w:rPr>
        <w:t xml:space="preserve"> email)</w:t>
      </w:r>
      <w:r w:rsidRPr="00B05DA9">
        <w:rPr>
          <w:rFonts w:asciiTheme="minorHAnsi" w:hAnsiTheme="minorHAnsi"/>
          <w:color w:val="000000" w:themeColor="text1"/>
          <w:sz w:val="22"/>
          <w:szCs w:val="22"/>
        </w:rPr>
        <w:t>, sufficient English to provide consent and complete study procedures</w:t>
      </w:r>
      <w:r w:rsidR="009675EA">
        <w:rPr>
          <w:rFonts w:asciiTheme="minorHAnsi" w:hAnsiTheme="minorHAnsi"/>
          <w:color w:val="000000" w:themeColor="text1"/>
          <w:sz w:val="22"/>
          <w:szCs w:val="22"/>
        </w:rPr>
        <w:t xml:space="preserve">.  Note: </w:t>
      </w:r>
      <w:r w:rsidR="00261BF5" w:rsidRPr="00261BF5">
        <w:rPr>
          <w:rFonts w:asciiTheme="minorHAnsi" w:hAnsiTheme="minorHAnsi"/>
          <w:color w:val="000000" w:themeColor="text1"/>
          <w:sz w:val="22"/>
          <w:szCs w:val="22"/>
        </w:rPr>
        <w:t>See Recruitment and Screening section</w:t>
      </w:r>
      <w:r w:rsidR="00261BF5">
        <w:rPr>
          <w:rFonts w:asciiTheme="minorHAnsi" w:hAnsiTheme="minorHAnsi"/>
          <w:color w:val="000000" w:themeColor="text1"/>
          <w:sz w:val="22"/>
          <w:szCs w:val="22"/>
        </w:rPr>
        <w:t xml:space="preserve"> </w:t>
      </w:r>
      <w:r w:rsidR="00261BF5" w:rsidRPr="00261BF5">
        <w:rPr>
          <w:rFonts w:asciiTheme="minorHAnsi" w:hAnsiTheme="minorHAnsi"/>
          <w:color w:val="000000" w:themeColor="text1"/>
          <w:sz w:val="22"/>
          <w:szCs w:val="22"/>
        </w:rPr>
        <w:t>for detailed information</w:t>
      </w:r>
      <w:r w:rsidR="00261BF5">
        <w:rPr>
          <w:rFonts w:asciiTheme="minorHAnsi" w:hAnsiTheme="minorHAnsi"/>
          <w:color w:val="000000" w:themeColor="text1"/>
          <w:sz w:val="22"/>
          <w:szCs w:val="22"/>
        </w:rPr>
        <w:t xml:space="preserve"> about participant recruitment, Page 1</w:t>
      </w:r>
      <w:r w:rsidR="009476DA">
        <w:rPr>
          <w:rFonts w:asciiTheme="minorHAnsi" w:hAnsiTheme="minorHAnsi"/>
          <w:color w:val="000000" w:themeColor="text1"/>
          <w:sz w:val="22"/>
          <w:szCs w:val="22"/>
        </w:rPr>
        <w:t>3</w:t>
      </w:r>
      <w:r w:rsidR="00261BF5" w:rsidRPr="00261BF5">
        <w:rPr>
          <w:rFonts w:asciiTheme="minorHAnsi" w:hAnsiTheme="minorHAnsi"/>
          <w:color w:val="000000" w:themeColor="text1"/>
          <w:sz w:val="22"/>
          <w:szCs w:val="22"/>
        </w:rPr>
        <w:t xml:space="preserve">.  </w:t>
      </w:r>
    </w:p>
    <w:p w14:paraId="0B58F5CD" w14:textId="77777777" w:rsidR="00C00CA5" w:rsidRPr="005437ED" w:rsidRDefault="002A6C86" w:rsidP="009675EA">
      <w:pPr>
        <w:pStyle w:val="CommentText"/>
        <w:ind w:right="-46"/>
        <w:jc w:val="both"/>
        <w:rPr>
          <w:rFonts w:asciiTheme="minorHAnsi" w:hAnsiTheme="minorHAnsi"/>
          <w:color w:val="000000" w:themeColor="text1"/>
          <w:sz w:val="22"/>
          <w:szCs w:val="22"/>
        </w:rPr>
      </w:pPr>
      <w:r w:rsidRPr="00351479">
        <w:rPr>
          <w:rFonts w:asciiTheme="minorHAnsi" w:hAnsiTheme="minorHAnsi"/>
          <w:i/>
          <w:iCs/>
          <w:color w:val="000000" w:themeColor="text1"/>
          <w:sz w:val="22"/>
          <w:szCs w:val="22"/>
          <w:u w:val="single"/>
        </w:rPr>
        <w:t>Healthy controls:</w:t>
      </w:r>
      <w:r w:rsidRPr="00351479">
        <w:rPr>
          <w:rFonts w:asciiTheme="minorHAnsi" w:hAnsiTheme="minorHAnsi"/>
          <w:color w:val="000000" w:themeColor="text1"/>
          <w:sz w:val="22"/>
          <w:szCs w:val="22"/>
        </w:rPr>
        <w:t xml:space="preserve">  Adults (&gt;18 years); </w:t>
      </w:r>
      <w:r w:rsidR="001E4A27">
        <w:rPr>
          <w:rFonts w:asciiTheme="minorHAnsi" w:hAnsiTheme="minorHAnsi"/>
          <w:color w:val="000000" w:themeColor="text1"/>
          <w:sz w:val="22"/>
          <w:szCs w:val="22"/>
        </w:rPr>
        <w:t xml:space="preserve">gender-, </w:t>
      </w:r>
      <w:r w:rsidRPr="00351479">
        <w:rPr>
          <w:rFonts w:asciiTheme="minorHAnsi" w:hAnsiTheme="minorHAnsi"/>
          <w:color w:val="000000" w:themeColor="text1"/>
          <w:sz w:val="22"/>
          <w:szCs w:val="22"/>
        </w:rPr>
        <w:t>age</w:t>
      </w:r>
      <w:r w:rsidR="001E4A27">
        <w:rPr>
          <w:rFonts w:asciiTheme="minorHAnsi" w:hAnsiTheme="minorHAnsi"/>
          <w:color w:val="000000" w:themeColor="text1"/>
          <w:sz w:val="22"/>
          <w:szCs w:val="22"/>
        </w:rPr>
        <w:t>-</w:t>
      </w:r>
      <w:r w:rsidRPr="00351479">
        <w:rPr>
          <w:rFonts w:asciiTheme="minorHAnsi" w:hAnsiTheme="minorHAnsi"/>
          <w:color w:val="000000" w:themeColor="text1"/>
          <w:sz w:val="22"/>
          <w:szCs w:val="22"/>
        </w:rPr>
        <w:t xml:space="preserve"> </w:t>
      </w:r>
      <w:r w:rsidR="001E4A27">
        <w:rPr>
          <w:rFonts w:asciiTheme="minorHAnsi" w:hAnsiTheme="minorHAnsi"/>
          <w:color w:val="000000" w:themeColor="text1"/>
          <w:sz w:val="22"/>
          <w:szCs w:val="22"/>
        </w:rPr>
        <w:t>(</w:t>
      </w:r>
      <w:r w:rsidR="001E4A27">
        <w:rPr>
          <w:rFonts w:asciiTheme="minorHAnsi" w:hAnsiTheme="minorHAnsi"/>
          <w:color w:val="000000" w:themeColor="text1"/>
          <w:sz w:val="22"/>
          <w:szCs w:val="22"/>
        </w:rPr>
        <w:sym w:font="Symbol" w:char="F0B1"/>
      </w:r>
      <w:r w:rsidR="001E4A27">
        <w:rPr>
          <w:rFonts w:asciiTheme="minorHAnsi" w:hAnsiTheme="minorHAnsi"/>
          <w:color w:val="000000" w:themeColor="text1"/>
          <w:sz w:val="22"/>
          <w:szCs w:val="22"/>
        </w:rPr>
        <w:t xml:space="preserve">5 years maximum) </w:t>
      </w:r>
      <w:r w:rsidRPr="00351479">
        <w:rPr>
          <w:rFonts w:asciiTheme="minorHAnsi" w:hAnsiTheme="minorHAnsi"/>
          <w:color w:val="000000" w:themeColor="text1"/>
          <w:sz w:val="22"/>
          <w:szCs w:val="22"/>
        </w:rPr>
        <w:t xml:space="preserve">and BMI-matched </w:t>
      </w:r>
      <w:r w:rsidR="001E4A27">
        <w:rPr>
          <w:rFonts w:asciiTheme="minorHAnsi" w:hAnsiTheme="minorHAnsi"/>
          <w:color w:val="000000" w:themeColor="text1"/>
          <w:sz w:val="22"/>
          <w:szCs w:val="22"/>
        </w:rPr>
        <w:t>(</w:t>
      </w:r>
      <w:r w:rsidR="001E4A27">
        <w:rPr>
          <w:rFonts w:asciiTheme="minorHAnsi" w:hAnsiTheme="minorHAnsi"/>
          <w:color w:val="000000" w:themeColor="text1"/>
          <w:sz w:val="22"/>
          <w:szCs w:val="22"/>
        </w:rPr>
        <w:sym w:font="Symbol" w:char="F0B1"/>
      </w:r>
      <w:r w:rsidR="001E4A27">
        <w:rPr>
          <w:rFonts w:asciiTheme="minorHAnsi" w:hAnsiTheme="minorHAnsi"/>
          <w:color w:val="000000" w:themeColor="text1"/>
          <w:sz w:val="22"/>
          <w:szCs w:val="22"/>
        </w:rPr>
        <w:t>3.5 kg/m</w:t>
      </w:r>
      <w:r w:rsidR="001E4A27" w:rsidRPr="001E4A27">
        <w:rPr>
          <w:rFonts w:asciiTheme="minorHAnsi" w:hAnsiTheme="minorHAnsi"/>
          <w:color w:val="000000" w:themeColor="text1"/>
          <w:sz w:val="22"/>
          <w:szCs w:val="22"/>
          <w:vertAlign w:val="superscript"/>
        </w:rPr>
        <w:t>2</w:t>
      </w:r>
      <w:r w:rsidR="001E4A27">
        <w:rPr>
          <w:rFonts w:asciiTheme="minorHAnsi" w:hAnsiTheme="minorHAnsi"/>
          <w:color w:val="000000" w:themeColor="text1"/>
          <w:sz w:val="22"/>
          <w:szCs w:val="22"/>
        </w:rPr>
        <w:t xml:space="preserve"> maximum) </w:t>
      </w:r>
      <w:r w:rsidRPr="00351479">
        <w:rPr>
          <w:rFonts w:asciiTheme="minorHAnsi" w:hAnsiTheme="minorHAnsi"/>
          <w:color w:val="000000" w:themeColor="text1"/>
          <w:sz w:val="22"/>
          <w:szCs w:val="22"/>
        </w:rPr>
        <w:t xml:space="preserve">to </w:t>
      </w:r>
      <w:r w:rsidR="001E4A27">
        <w:rPr>
          <w:rFonts w:asciiTheme="minorHAnsi" w:hAnsiTheme="minorHAnsi"/>
          <w:color w:val="000000" w:themeColor="text1"/>
          <w:sz w:val="22"/>
          <w:szCs w:val="22"/>
        </w:rPr>
        <w:t xml:space="preserve">the recruited </w:t>
      </w:r>
      <w:r w:rsidRPr="00351479">
        <w:rPr>
          <w:rFonts w:asciiTheme="minorHAnsi" w:hAnsiTheme="minorHAnsi"/>
          <w:color w:val="000000" w:themeColor="text1"/>
          <w:sz w:val="22"/>
          <w:szCs w:val="22"/>
        </w:rPr>
        <w:t xml:space="preserve">cancer patient; no history of </w:t>
      </w:r>
      <w:r w:rsidR="00C673CD">
        <w:rPr>
          <w:rFonts w:asciiTheme="minorHAnsi" w:hAnsiTheme="minorHAnsi"/>
          <w:color w:val="000000" w:themeColor="text1"/>
          <w:sz w:val="22"/>
          <w:szCs w:val="22"/>
        </w:rPr>
        <w:t xml:space="preserve">systemic </w:t>
      </w:r>
      <w:r w:rsidRPr="00351479">
        <w:rPr>
          <w:rFonts w:asciiTheme="minorHAnsi" w:hAnsiTheme="minorHAnsi"/>
          <w:color w:val="000000" w:themeColor="text1"/>
          <w:sz w:val="22"/>
          <w:szCs w:val="22"/>
        </w:rPr>
        <w:t>cancer</w:t>
      </w:r>
      <w:r w:rsidR="00C673CD">
        <w:rPr>
          <w:rFonts w:asciiTheme="minorHAnsi" w:hAnsiTheme="minorHAnsi"/>
          <w:color w:val="000000" w:themeColor="text1"/>
          <w:sz w:val="22"/>
          <w:szCs w:val="22"/>
        </w:rPr>
        <w:t xml:space="preserve"> treatment</w:t>
      </w:r>
      <w:r w:rsidRPr="00351479">
        <w:rPr>
          <w:rFonts w:asciiTheme="minorHAnsi" w:hAnsiTheme="minorHAnsi"/>
          <w:color w:val="000000" w:themeColor="text1"/>
          <w:sz w:val="22"/>
          <w:szCs w:val="22"/>
        </w:rPr>
        <w:t xml:space="preserve">; </w:t>
      </w:r>
      <w:r w:rsidR="00335445">
        <w:rPr>
          <w:rFonts w:asciiTheme="minorHAnsi" w:hAnsiTheme="minorHAnsi"/>
          <w:color w:val="000000" w:themeColor="text1"/>
          <w:sz w:val="22"/>
          <w:szCs w:val="22"/>
        </w:rPr>
        <w:t xml:space="preserve">no history of </w:t>
      </w:r>
      <w:r w:rsidRPr="00351479">
        <w:rPr>
          <w:rFonts w:asciiTheme="minorHAnsi" w:hAnsiTheme="minorHAnsi"/>
          <w:color w:val="000000" w:themeColor="text1"/>
          <w:sz w:val="22"/>
          <w:szCs w:val="22"/>
        </w:rPr>
        <w:t>cardiac, metabolic, pulmonary, neurological and/or uncontrolled risk factors; sufficient English to provide consent and complete study procedures</w:t>
      </w:r>
      <w:r w:rsidRPr="00282F59">
        <w:rPr>
          <w:rFonts w:asciiTheme="minorHAnsi" w:hAnsiTheme="minorHAnsi"/>
          <w:color w:val="000000" w:themeColor="text1"/>
          <w:sz w:val="22"/>
          <w:szCs w:val="22"/>
        </w:rPr>
        <w:t>.</w:t>
      </w:r>
      <w:r w:rsidR="0080384A">
        <w:rPr>
          <w:rFonts w:asciiTheme="minorHAnsi" w:hAnsiTheme="minorHAnsi"/>
          <w:color w:val="000000" w:themeColor="text1"/>
          <w:sz w:val="22"/>
          <w:szCs w:val="22"/>
        </w:rPr>
        <w:t xml:space="preserve">  </w:t>
      </w:r>
      <w:r w:rsidR="00261BF5" w:rsidRPr="00261BF5">
        <w:rPr>
          <w:rFonts w:asciiTheme="minorHAnsi" w:hAnsiTheme="minorHAnsi"/>
          <w:color w:val="000000" w:themeColor="text1"/>
          <w:sz w:val="22"/>
          <w:szCs w:val="22"/>
        </w:rPr>
        <w:t>Note:  See Recruitment and Screening section</w:t>
      </w:r>
      <w:r w:rsidR="00261BF5">
        <w:rPr>
          <w:rFonts w:asciiTheme="minorHAnsi" w:hAnsiTheme="minorHAnsi"/>
          <w:color w:val="000000" w:themeColor="text1"/>
          <w:sz w:val="22"/>
          <w:szCs w:val="22"/>
        </w:rPr>
        <w:t xml:space="preserve"> </w:t>
      </w:r>
      <w:r w:rsidR="00261BF5" w:rsidRPr="00261BF5">
        <w:rPr>
          <w:rFonts w:asciiTheme="minorHAnsi" w:hAnsiTheme="minorHAnsi"/>
          <w:color w:val="000000" w:themeColor="text1"/>
          <w:sz w:val="22"/>
          <w:szCs w:val="22"/>
        </w:rPr>
        <w:t>for more detailed information</w:t>
      </w:r>
      <w:r w:rsidR="00261BF5">
        <w:rPr>
          <w:rFonts w:asciiTheme="minorHAnsi" w:hAnsiTheme="minorHAnsi"/>
          <w:color w:val="000000" w:themeColor="text1"/>
          <w:sz w:val="22"/>
          <w:szCs w:val="22"/>
        </w:rPr>
        <w:t xml:space="preserve"> about participant recruitment, Page 1</w:t>
      </w:r>
      <w:r w:rsidR="009476DA">
        <w:rPr>
          <w:rFonts w:asciiTheme="minorHAnsi" w:hAnsiTheme="minorHAnsi"/>
          <w:color w:val="000000" w:themeColor="text1"/>
          <w:sz w:val="22"/>
          <w:szCs w:val="22"/>
        </w:rPr>
        <w:t>3</w:t>
      </w:r>
      <w:r w:rsidR="00261BF5" w:rsidRPr="00261BF5">
        <w:rPr>
          <w:rFonts w:asciiTheme="minorHAnsi" w:hAnsiTheme="minorHAnsi"/>
          <w:color w:val="000000" w:themeColor="text1"/>
          <w:sz w:val="22"/>
          <w:szCs w:val="22"/>
        </w:rPr>
        <w:t xml:space="preserve">.  </w:t>
      </w:r>
    </w:p>
    <w:p w14:paraId="6EDA7FD4" w14:textId="77777777" w:rsidR="00913E2F" w:rsidRPr="005437ED" w:rsidRDefault="005437ED" w:rsidP="009675EA">
      <w:pPr>
        <w:ind w:right="-46"/>
        <w:jc w:val="both"/>
        <w:rPr>
          <w:rFonts w:asciiTheme="minorHAnsi" w:hAnsiTheme="minorHAnsi"/>
          <w:i/>
          <w:iCs/>
          <w:color w:val="000000" w:themeColor="text1"/>
          <w:szCs w:val="22"/>
          <w:u w:val="single"/>
        </w:rPr>
      </w:pPr>
      <w:bookmarkStart w:id="37" w:name="_Toc35332307"/>
      <w:bookmarkStart w:id="38" w:name="_Toc35332670"/>
      <w:r w:rsidRPr="005437ED">
        <w:rPr>
          <w:rFonts w:asciiTheme="minorHAnsi" w:hAnsiTheme="minorHAnsi"/>
          <w:i/>
          <w:iCs/>
          <w:color w:val="000000" w:themeColor="text1"/>
          <w:szCs w:val="22"/>
          <w:u w:val="single"/>
        </w:rPr>
        <w:t>Exclusion criteria</w:t>
      </w:r>
      <w:r w:rsidR="009675EA">
        <w:rPr>
          <w:rFonts w:asciiTheme="minorHAnsi" w:hAnsiTheme="minorHAnsi"/>
          <w:i/>
          <w:iCs/>
          <w:color w:val="000000" w:themeColor="text1"/>
          <w:szCs w:val="22"/>
          <w:u w:val="single"/>
        </w:rPr>
        <w:t xml:space="preserve"> for all participants</w:t>
      </w:r>
      <w:r w:rsidRPr="005437ED">
        <w:rPr>
          <w:rFonts w:asciiTheme="minorHAnsi" w:hAnsiTheme="minorHAnsi"/>
          <w:i/>
          <w:iCs/>
          <w:color w:val="000000" w:themeColor="text1"/>
          <w:szCs w:val="22"/>
          <w:u w:val="single"/>
        </w:rPr>
        <w:t>:</w:t>
      </w:r>
    </w:p>
    <w:p w14:paraId="4F66D75C" w14:textId="77777777" w:rsidR="0019482D" w:rsidRDefault="00913E2F" w:rsidP="009675EA">
      <w:pPr>
        <w:pStyle w:val="ListParagraph"/>
        <w:numPr>
          <w:ilvl w:val="0"/>
          <w:numId w:val="19"/>
        </w:numPr>
        <w:jc w:val="both"/>
        <w:rPr>
          <w:rFonts w:asciiTheme="minorHAnsi" w:hAnsiTheme="minorHAnsi"/>
          <w:color w:val="000000" w:themeColor="text1"/>
          <w:szCs w:val="22"/>
        </w:rPr>
      </w:pPr>
      <w:r w:rsidRPr="00282F59">
        <w:rPr>
          <w:rFonts w:asciiTheme="minorHAnsi" w:hAnsiTheme="minorHAnsi"/>
          <w:color w:val="000000" w:themeColor="text1"/>
          <w:szCs w:val="22"/>
        </w:rPr>
        <w:t>currently using cannabis</w:t>
      </w:r>
      <w:r w:rsidR="008B2AFB">
        <w:rPr>
          <w:rFonts w:asciiTheme="minorHAnsi" w:hAnsiTheme="minorHAnsi"/>
          <w:color w:val="000000" w:themeColor="text1"/>
          <w:szCs w:val="22"/>
        </w:rPr>
        <w:t xml:space="preserve"> regularly</w:t>
      </w:r>
      <w:r w:rsidR="00910BD3">
        <w:rPr>
          <w:rFonts w:asciiTheme="minorHAnsi" w:hAnsiTheme="minorHAnsi"/>
          <w:color w:val="000000" w:themeColor="text1"/>
          <w:szCs w:val="22"/>
        </w:rPr>
        <w:t>,</w:t>
      </w:r>
      <w:r w:rsidR="008B2AFB">
        <w:rPr>
          <w:rFonts w:asciiTheme="minorHAnsi" w:hAnsiTheme="minorHAnsi"/>
          <w:color w:val="000000" w:themeColor="text1"/>
          <w:szCs w:val="22"/>
        </w:rPr>
        <w:t xml:space="preserve"> for any reason</w:t>
      </w:r>
    </w:p>
    <w:p w14:paraId="3760BB44" w14:textId="1BA69FE2" w:rsidR="00913E2F" w:rsidRDefault="0019482D" w:rsidP="009675EA">
      <w:pPr>
        <w:pStyle w:val="ListParagraph"/>
        <w:numPr>
          <w:ilvl w:val="0"/>
          <w:numId w:val="19"/>
        </w:numPr>
        <w:jc w:val="both"/>
        <w:rPr>
          <w:rFonts w:asciiTheme="minorHAnsi" w:hAnsiTheme="minorHAnsi"/>
          <w:color w:val="000000" w:themeColor="text1"/>
          <w:szCs w:val="22"/>
        </w:rPr>
      </w:pPr>
      <w:r>
        <w:rPr>
          <w:rFonts w:asciiTheme="minorHAnsi" w:hAnsiTheme="minorHAnsi"/>
          <w:color w:val="000000" w:themeColor="text1"/>
          <w:szCs w:val="22"/>
        </w:rPr>
        <w:t xml:space="preserve">any use of cannabis </w:t>
      </w:r>
      <w:r w:rsidR="00370CD1">
        <w:rPr>
          <w:rFonts w:asciiTheme="minorHAnsi" w:hAnsiTheme="minorHAnsi"/>
          <w:color w:val="000000" w:themeColor="text1"/>
          <w:szCs w:val="22"/>
        </w:rPr>
        <w:t>or cannabis products (</w:t>
      </w:r>
      <w:proofErr w:type="gramStart"/>
      <w:r w:rsidR="00370CD1">
        <w:rPr>
          <w:rFonts w:asciiTheme="minorHAnsi" w:hAnsiTheme="minorHAnsi"/>
          <w:color w:val="000000" w:themeColor="text1"/>
          <w:szCs w:val="22"/>
        </w:rPr>
        <w:t>e.g.</w:t>
      </w:r>
      <w:proofErr w:type="gramEnd"/>
      <w:r w:rsidR="00370CD1">
        <w:rPr>
          <w:rFonts w:asciiTheme="minorHAnsi" w:hAnsiTheme="minorHAnsi"/>
          <w:color w:val="000000" w:themeColor="text1"/>
          <w:szCs w:val="22"/>
        </w:rPr>
        <w:t xml:space="preserve"> CBD oil) </w:t>
      </w:r>
      <w:r>
        <w:rPr>
          <w:rFonts w:asciiTheme="minorHAnsi" w:hAnsiTheme="minorHAnsi"/>
          <w:color w:val="000000" w:themeColor="text1"/>
          <w:szCs w:val="22"/>
        </w:rPr>
        <w:t>within the previous 72 hours</w:t>
      </w:r>
      <w:r w:rsidR="00913E2F" w:rsidRPr="00282F59">
        <w:rPr>
          <w:rFonts w:asciiTheme="minorHAnsi" w:hAnsiTheme="minorHAnsi"/>
          <w:color w:val="000000" w:themeColor="text1"/>
          <w:szCs w:val="22"/>
        </w:rPr>
        <w:t xml:space="preserve"> </w:t>
      </w:r>
    </w:p>
    <w:p w14:paraId="62505D6B" w14:textId="26D81CED" w:rsidR="002F2059" w:rsidRPr="00282F59" w:rsidRDefault="002F2059" w:rsidP="009675EA">
      <w:pPr>
        <w:pStyle w:val="ListParagraph"/>
        <w:numPr>
          <w:ilvl w:val="0"/>
          <w:numId w:val="19"/>
        </w:numPr>
        <w:jc w:val="both"/>
        <w:rPr>
          <w:rFonts w:asciiTheme="minorHAnsi" w:hAnsiTheme="minorHAnsi"/>
          <w:color w:val="000000" w:themeColor="text1"/>
          <w:szCs w:val="22"/>
        </w:rPr>
      </w:pPr>
      <w:r>
        <w:rPr>
          <w:color w:val="000000"/>
        </w:rPr>
        <w:t xml:space="preserve">vigorous exercise or use of complementary therapies such as acupuncture, massage, reflexology, </w:t>
      </w:r>
      <w:proofErr w:type="gramStart"/>
      <w:r>
        <w:rPr>
          <w:color w:val="000000"/>
        </w:rPr>
        <w:t>yoga</w:t>
      </w:r>
      <w:proofErr w:type="gramEnd"/>
      <w:r>
        <w:rPr>
          <w:color w:val="000000"/>
        </w:rPr>
        <w:t xml:space="preserve"> or mindfulness training within 24 hours of the research session</w:t>
      </w:r>
    </w:p>
    <w:p w14:paraId="14FCE730" w14:textId="77777777" w:rsidR="00913E2F" w:rsidRPr="00282F59" w:rsidRDefault="00913E2F" w:rsidP="009675EA">
      <w:pPr>
        <w:pStyle w:val="ListParagraph"/>
        <w:numPr>
          <w:ilvl w:val="0"/>
          <w:numId w:val="19"/>
        </w:numPr>
        <w:jc w:val="both"/>
        <w:rPr>
          <w:rFonts w:asciiTheme="minorHAnsi" w:hAnsiTheme="minorHAnsi"/>
          <w:color w:val="000000" w:themeColor="text1"/>
          <w:szCs w:val="22"/>
        </w:rPr>
      </w:pPr>
      <w:r w:rsidRPr="00282F59">
        <w:rPr>
          <w:rFonts w:asciiTheme="minorHAnsi" w:hAnsiTheme="minorHAnsi"/>
          <w:color w:val="000000" w:themeColor="text1"/>
          <w:szCs w:val="22"/>
        </w:rPr>
        <w:t xml:space="preserve">currently using anti-depressant and/or anxiolytic medication </w:t>
      </w:r>
    </w:p>
    <w:p w14:paraId="453DDADA" w14:textId="77777777" w:rsidR="00F87583" w:rsidRPr="00F87583" w:rsidRDefault="00F87583" w:rsidP="009675EA">
      <w:pPr>
        <w:pStyle w:val="ListParagraph"/>
        <w:numPr>
          <w:ilvl w:val="0"/>
          <w:numId w:val="19"/>
        </w:numPr>
        <w:jc w:val="both"/>
        <w:rPr>
          <w:rFonts w:asciiTheme="minorHAnsi" w:hAnsiTheme="minorHAnsi"/>
          <w:color w:val="000000" w:themeColor="text1"/>
          <w:szCs w:val="22"/>
        </w:rPr>
      </w:pPr>
      <w:r>
        <w:rPr>
          <w:rFonts w:asciiTheme="minorHAnsi" w:hAnsiTheme="minorHAnsi"/>
          <w:color w:val="000000" w:themeColor="text1"/>
          <w:szCs w:val="22"/>
        </w:rPr>
        <w:t xml:space="preserve">continuous </w:t>
      </w:r>
      <w:r w:rsidR="009675EA">
        <w:rPr>
          <w:rFonts w:asciiTheme="minorHAnsi" w:hAnsiTheme="minorHAnsi"/>
          <w:color w:val="000000" w:themeColor="text1"/>
          <w:szCs w:val="22"/>
        </w:rPr>
        <w:t xml:space="preserve">use of </w:t>
      </w:r>
      <w:r>
        <w:rPr>
          <w:rFonts w:asciiTheme="minorHAnsi" w:hAnsiTheme="minorHAnsi"/>
          <w:color w:val="000000" w:themeColor="text1"/>
          <w:szCs w:val="22"/>
        </w:rPr>
        <w:t xml:space="preserve">steroids </w:t>
      </w:r>
      <w:r w:rsidR="009675EA">
        <w:rPr>
          <w:rFonts w:asciiTheme="minorHAnsi" w:hAnsiTheme="minorHAnsi"/>
          <w:color w:val="000000" w:themeColor="text1"/>
          <w:szCs w:val="22"/>
        </w:rPr>
        <w:t>(</w:t>
      </w:r>
      <w:proofErr w:type="gramStart"/>
      <w:r w:rsidR="009675EA">
        <w:rPr>
          <w:rFonts w:asciiTheme="minorHAnsi" w:hAnsiTheme="minorHAnsi"/>
          <w:color w:val="000000" w:themeColor="text1"/>
          <w:szCs w:val="22"/>
        </w:rPr>
        <w:t>i.e.</w:t>
      </w:r>
      <w:proofErr w:type="gramEnd"/>
      <w:r w:rsidR="009675EA">
        <w:rPr>
          <w:rFonts w:asciiTheme="minorHAnsi" w:hAnsiTheme="minorHAnsi"/>
          <w:color w:val="000000" w:themeColor="text1"/>
          <w:szCs w:val="22"/>
        </w:rPr>
        <w:t xml:space="preserve"> </w:t>
      </w:r>
      <w:r>
        <w:rPr>
          <w:rFonts w:asciiTheme="minorHAnsi" w:hAnsiTheme="minorHAnsi"/>
          <w:color w:val="000000" w:themeColor="text1"/>
          <w:szCs w:val="22"/>
        </w:rPr>
        <w:t>outside o</w:t>
      </w:r>
      <w:r w:rsidR="009675EA">
        <w:rPr>
          <w:rFonts w:asciiTheme="minorHAnsi" w:hAnsiTheme="minorHAnsi"/>
          <w:color w:val="000000" w:themeColor="text1"/>
          <w:szCs w:val="22"/>
        </w:rPr>
        <w:t xml:space="preserve">f their standard </w:t>
      </w:r>
      <w:r>
        <w:rPr>
          <w:rFonts w:asciiTheme="minorHAnsi" w:hAnsiTheme="minorHAnsi"/>
          <w:color w:val="000000" w:themeColor="text1"/>
          <w:szCs w:val="22"/>
        </w:rPr>
        <w:t>chemotherapy protocol</w:t>
      </w:r>
      <w:r w:rsidR="009675EA">
        <w:rPr>
          <w:rFonts w:asciiTheme="minorHAnsi" w:hAnsiTheme="minorHAnsi"/>
          <w:color w:val="000000" w:themeColor="text1"/>
          <w:szCs w:val="22"/>
        </w:rPr>
        <w:t xml:space="preserve"> in cancer patients)</w:t>
      </w:r>
    </w:p>
    <w:p w14:paraId="7101C2CC" w14:textId="77777777" w:rsidR="00D1585F" w:rsidRDefault="00910BD3" w:rsidP="009675EA">
      <w:pPr>
        <w:pStyle w:val="ListParagraph"/>
        <w:numPr>
          <w:ilvl w:val="0"/>
          <w:numId w:val="19"/>
        </w:numPr>
        <w:jc w:val="both"/>
        <w:rPr>
          <w:rFonts w:asciiTheme="minorHAnsi" w:hAnsiTheme="minorHAnsi"/>
          <w:color w:val="000000" w:themeColor="text1"/>
          <w:szCs w:val="22"/>
        </w:rPr>
      </w:pPr>
      <w:r>
        <w:rPr>
          <w:rFonts w:asciiTheme="minorHAnsi" w:hAnsiTheme="minorHAnsi"/>
          <w:color w:val="000000" w:themeColor="text1"/>
          <w:szCs w:val="22"/>
        </w:rPr>
        <w:t xml:space="preserve">presenting with </w:t>
      </w:r>
      <w:r w:rsidR="007A729E">
        <w:rPr>
          <w:rFonts w:asciiTheme="minorHAnsi" w:hAnsiTheme="minorHAnsi"/>
          <w:color w:val="000000" w:themeColor="text1"/>
          <w:szCs w:val="22"/>
        </w:rPr>
        <w:t xml:space="preserve">any </w:t>
      </w:r>
      <w:r w:rsidR="005437ED">
        <w:rPr>
          <w:rFonts w:asciiTheme="minorHAnsi" w:hAnsiTheme="minorHAnsi"/>
          <w:color w:val="000000" w:themeColor="text1"/>
          <w:szCs w:val="22"/>
        </w:rPr>
        <w:t>absolute</w:t>
      </w:r>
      <w:r w:rsidR="00275C6B">
        <w:rPr>
          <w:rFonts w:asciiTheme="minorHAnsi" w:hAnsiTheme="minorHAnsi"/>
          <w:color w:val="000000" w:themeColor="text1"/>
          <w:szCs w:val="22"/>
        </w:rPr>
        <w:t xml:space="preserve"> or relative</w:t>
      </w:r>
      <w:r w:rsidR="005437ED">
        <w:rPr>
          <w:rFonts w:asciiTheme="minorHAnsi" w:hAnsiTheme="minorHAnsi"/>
          <w:color w:val="000000" w:themeColor="text1"/>
          <w:szCs w:val="22"/>
        </w:rPr>
        <w:t xml:space="preserve"> contraindication to </w:t>
      </w:r>
      <w:r w:rsidR="00ED33CD">
        <w:rPr>
          <w:rFonts w:asciiTheme="minorHAnsi" w:hAnsiTheme="minorHAnsi"/>
          <w:color w:val="000000" w:themeColor="text1"/>
          <w:szCs w:val="22"/>
        </w:rPr>
        <w:t xml:space="preserve">clinical </w:t>
      </w:r>
      <w:r w:rsidR="005437ED">
        <w:rPr>
          <w:rFonts w:asciiTheme="minorHAnsi" w:hAnsiTheme="minorHAnsi"/>
          <w:color w:val="000000" w:themeColor="text1"/>
          <w:szCs w:val="22"/>
        </w:rPr>
        <w:t>exercise testing</w:t>
      </w:r>
      <w:r w:rsidR="007A729E">
        <w:rPr>
          <w:rFonts w:asciiTheme="minorHAnsi" w:hAnsiTheme="minorHAnsi"/>
          <w:color w:val="000000" w:themeColor="text1"/>
          <w:szCs w:val="22"/>
        </w:rPr>
        <w:t xml:space="preserve">, as </w:t>
      </w:r>
      <w:r w:rsidR="00ED33CD">
        <w:rPr>
          <w:rFonts w:asciiTheme="minorHAnsi" w:hAnsiTheme="minorHAnsi"/>
          <w:color w:val="000000" w:themeColor="text1"/>
          <w:szCs w:val="22"/>
        </w:rPr>
        <w:t xml:space="preserve">defined by the American College of Sports </w:t>
      </w:r>
      <w:r w:rsidR="00ED33CD" w:rsidRPr="007A729E">
        <w:rPr>
          <w:rFonts w:asciiTheme="minorHAnsi" w:hAnsiTheme="minorHAnsi"/>
          <w:color w:val="000000" w:themeColor="text1"/>
          <w:szCs w:val="22"/>
        </w:rPr>
        <w:t>Medicine</w:t>
      </w:r>
      <w:r w:rsidR="001D00A5" w:rsidRPr="007A729E">
        <w:rPr>
          <w:rFonts w:asciiTheme="minorHAnsi" w:hAnsiTheme="minorHAnsi"/>
          <w:color w:val="000000" w:themeColor="text1"/>
          <w:szCs w:val="22"/>
        </w:rPr>
        <w:t xml:space="preserve"> </w:t>
      </w:r>
      <w:r w:rsidR="00DA6DBC">
        <w:rPr>
          <w:rFonts w:asciiTheme="minorHAnsi" w:hAnsiTheme="minorHAnsi"/>
          <w:color w:val="000000" w:themeColor="text1"/>
          <w:szCs w:val="22"/>
        </w:rPr>
        <w:fldChar w:fldCharType="begin"/>
      </w:r>
      <w:r w:rsidR="00801BDB">
        <w:rPr>
          <w:rFonts w:asciiTheme="minorHAnsi" w:hAnsiTheme="minorHAnsi"/>
          <w:color w:val="000000" w:themeColor="text1"/>
          <w:szCs w:val="22"/>
        </w:rPr>
        <w:instrText xml:space="preserve"> ADDIN EN.CITE &lt;EndNote&gt;&lt;Cite&gt;&lt;Author&gt;American College of Sports Medicine&lt;/Author&gt;&lt;Year&gt;2022&lt;/Year&gt;&lt;RecNum&gt;144&lt;/RecNum&gt;&lt;DisplayText&gt;(19)&lt;/DisplayText&gt;&lt;record&gt;&lt;rec-number&gt;144&lt;/rec-number&gt;&lt;foreign-keys&gt;&lt;key app="EN" db-id="ep9zd09tm5w9xvedpwxv0vp3xetfr002x00w" timestamp="1579039880"&gt;144&lt;/key&gt;&lt;/foreign-keys&gt;&lt;ref-type name="Book"&gt;6&lt;/ref-type&gt;&lt;contributors&gt;&lt;authors&gt;&lt;author&gt;American College of Sports Medicine,&lt;/author&gt;&lt;/authors&gt;&lt;secondary-authors&gt;&lt;author&gt;Liguori, G&lt;/author&gt;&lt;author&gt;Feito, Y&lt;/author&gt;&lt;author&gt;Fountaine, C&lt;/author&gt;&lt;author&gt;Roy, BA&lt;/author&gt;&lt;/secondary-authors&gt;&lt;/contributors&gt;&lt;titles&gt;&lt;title&gt;ACSM&amp;apos;s Guidelines for Exercise Testing and Prescription&lt;/title&gt;&lt;/titles&gt;&lt;edition&gt;11th Edition&lt;/edition&gt;&lt;dates&gt;&lt;year&gt;2022&lt;/year&gt;&lt;/dates&gt;&lt;pub-location&gt;Philadelphia&lt;/pub-location&gt;&lt;publisher&gt;Wolters Kluwer&lt;/publisher&gt;&lt;urls&gt;&lt;/urls&gt;&lt;/record&gt;&lt;/Cite&gt;&lt;/EndNote&gt;</w:instrText>
      </w:r>
      <w:r w:rsidR="00DA6DBC">
        <w:rPr>
          <w:rFonts w:asciiTheme="minorHAnsi" w:hAnsiTheme="minorHAnsi"/>
          <w:color w:val="000000" w:themeColor="text1"/>
          <w:szCs w:val="22"/>
        </w:rPr>
        <w:fldChar w:fldCharType="separate"/>
      </w:r>
      <w:r w:rsidR="00801BDB">
        <w:rPr>
          <w:rFonts w:asciiTheme="minorHAnsi" w:hAnsiTheme="minorHAnsi"/>
          <w:noProof/>
          <w:color w:val="000000" w:themeColor="text1"/>
          <w:szCs w:val="22"/>
        </w:rPr>
        <w:t>(19)</w:t>
      </w:r>
      <w:r w:rsidR="00DA6DBC">
        <w:rPr>
          <w:rFonts w:asciiTheme="minorHAnsi" w:hAnsiTheme="minorHAnsi"/>
          <w:color w:val="000000" w:themeColor="text1"/>
          <w:szCs w:val="22"/>
        </w:rPr>
        <w:fldChar w:fldCharType="end"/>
      </w:r>
      <w:r w:rsidR="00913E2F" w:rsidRPr="007A729E">
        <w:rPr>
          <w:rFonts w:asciiTheme="minorHAnsi" w:hAnsiTheme="minorHAnsi"/>
          <w:color w:val="000000" w:themeColor="text1"/>
          <w:szCs w:val="22"/>
        </w:rPr>
        <w:t xml:space="preserve">  </w:t>
      </w:r>
      <w:bookmarkEnd w:id="37"/>
      <w:bookmarkEnd w:id="38"/>
    </w:p>
    <w:p w14:paraId="6B9AF1A3" w14:textId="77777777" w:rsidR="00E122D3" w:rsidRPr="00D1585F" w:rsidRDefault="00E122D3" w:rsidP="009675EA">
      <w:pPr>
        <w:jc w:val="both"/>
      </w:pPr>
    </w:p>
    <w:p w14:paraId="3234D8DA" w14:textId="77777777" w:rsidR="008C79DB" w:rsidRDefault="004641C4" w:rsidP="008C79DB">
      <w:pPr>
        <w:pStyle w:val="Heading2"/>
        <w:ind w:firstLine="2"/>
        <w:jc w:val="both"/>
        <w:rPr>
          <w:rFonts w:asciiTheme="minorHAnsi" w:hAnsiTheme="minorHAnsi"/>
          <w:b/>
          <w:bCs/>
          <w:color w:val="000000" w:themeColor="text1"/>
        </w:rPr>
      </w:pPr>
      <w:bookmarkStart w:id="39" w:name="_Toc94534110"/>
      <w:r w:rsidRPr="00282F59">
        <w:rPr>
          <w:rFonts w:asciiTheme="minorHAnsi" w:hAnsiTheme="minorHAnsi"/>
          <w:b/>
          <w:bCs/>
          <w:color w:val="000000" w:themeColor="text1"/>
        </w:rPr>
        <w:lastRenderedPageBreak/>
        <w:t>Procedures</w:t>
      </w:r>
      <w:r w:rsidR="007B22E1">
        <w:rPr>
          <w:rFonts w:asciiTheme="minorHAnsi" w:hAnsiTheme="minorHAnsi"/>
          <w:b/>
          <w:bCs/>
          <w:color w:val="000000" w:themeColor="text1"/>
        </w:rPr>
        <w:t xml:space="preserve"> and Outcomes</w:t>
      </w:r>
      <w:bookmarkEnd w:id="39"/>
    </w:p>
    <w:p w14:paraId="306FE68F" w14:textId="77777777" w:rsidR="008C79DB" w:rsidRPr="008C79DB" w:rsidRDefault="008C79DB" w:rsidP="008C79DB">
      <w:pPr>
        <w:rPr>
          <w:sz w:val="10"/>
          <w:szCs w:val="10"/>
        </w:rPr>
      </w:pPr>
    </w:p>
    <w:p w14:paraId="4FECBABD" w14:textId="77777777" w:rsidR="008C79DB" w:rsidRDefault="008C79DB" w:rsidP="00113E06">
      <w:pPr>
        <w:spacing w:before="0" w:after="0"/>
        <w:jc w:val="both"/>
        <w:rPr>
          <w:rFonts w:asciiTheme="minorHAnsi" w:hAnsiTheme="minorHAnsi"/>
          <w:b/>
          <w:iCs/>
          <w:color w:val="000000" w:themeColor="text1"/>
        </w:rPr>
      </w:pPr>
      <w:r w:rsidRPr="00EC512F">
        <w:t xml:space="preserve">The schedule of assessments is detailed in the Table below (See </w:t>
      </w:r>
      <w:r w:rsidR="00F8175D">
        <w:t>Page 1</w:t>
      </w:r>
      <w:r w:rsidR="009476DA">
        <w:t>2</w:t>
      </w:r>
      <w:r w:rsidRPr="00EC512F">
        <w:t>).  All data will be collected in the COBLH Living Room.  Baseline data collection and resting conditions will be completed in a private consultation room or quiet allocated waiting area and the exercise condition will be completed in the gym space</w:t>
      </w:r>
    </w:p>
    <w:p w14:paraId="47C4C6BE" w14:textId="77777777" w:rsidR="008C79DB" w:rsidRPr="00F8175D" w:rsidRDefault="008C79DB" w:rsidP="00113E06">
      <w:pPr>
        <w:spacing w:before="0" w:after="0"/>
        <w:jc w:val="both"/>
        <w:rPr>
          <w:rFonts w:asciiTheme="minorHAnsi" w:hAnsiTheme="minorHAnsi"/>
          <w:b/>
          <w:iCs/>
          <w:color w:val="000000" w:themeColor="text1"/>
          <w:sz w:val="10"/>
          <w:szCs w:val="10"/>
        </w:rPr>
      </w:pPr>
    </w:p>
    <w:p w14:paraId="630937F2" w14:textId="77777777" w:rsidR="00CF445B" w:rsidRPr="00CF445B" w:rsidRDefault="00CF445B" w:rsidP="00113E06">
      <w:pPr>
        <w:spacing w:before="0" w:after="0"/>
        <w:jc w:val="both"/>
        <w:rPr>
          <w:rFonts w:asciiTheme="minorHAnsi" w:hAnsiTheme="minorHAnsi"/>
          <w:bCs/>
          <w:iCs/>
          <w:color w:val="000000" w:themeColor="text1"/>
        </w:rPr>
      </w:pPr>
      <w:r w:rsidRPr="004573C8">
        <w:rPr>
          <w:rFonts w:asciiTheme="minorHAnsi" w:hAnsiTheme="minorHAnsi"/>
          <w:b/>
          <w:iCs/>
          <w:color w:val="000000" w:themeColor="text1"/>
        </w:rPr>
        <w:t>Baseline data collection:</w:t>
      </w:r>
      <w:r>
        <w:rPr>
          <w:rFonts w:asciiTheme="minorHAnsi" w:hAnsiTheme="minorHAnsi"/>
          <w:bCs/>
          <w:iCs/>
          <w:color w:val="000000" w:themeColor="text1"/>
        </w:rPr>
        <w:t xml:space="preserve">  </w:t>
      </w:r>
    </w:p>
    <w:p w14:paraId="73B41F58" w14:textId="77777777" w:rsidR="00CF445B" w:rsidRPr="00CF445B" w:rsidRDefault="00CF445B" w:rsidP="00113E06">
      <w:pPr>
        <w:spacing w:before="0" w:after="0"/>
        <w:jc w:val="both"/>
        <w:rPr>
          <w:rFonts w:asciiTheme="minorHAnsi" w:hAnsiTheme="minorHAnsi"/>
          <w:bCs/>
          <w:iCs/>
          <w:color w:val="000000" w:themeColor="text1"/>
          <w:sz w:val="10"/>
          <w:szCs w:val="10"/>
        </w:rPr>
      </w:pPr>
    </w:p>
    <w:p w14:paraId="60236A67" w14:textId="38EFCA74" w:rsidR="00DA5B72" w:rsidRDefault="000E4FA5" w:rsidP="00113E06">
      <w:pPr>
        <w:spacing w:before="0" w:after="0"/>
        <w:jc w:val="both"/>
        <w:rPr>
          <w:rFonts w:asciiTheme="minorHAnsi" w:hAnsiTheme="minorHAnsi"/>
          <w:bCs/>
          <w:iCs/>
          <w:color w:val="000000" w:themeColor="text1"/>
          <w:sz w:val="10"/>
          <w:szCs w:val="10"/>
        </w:rPr>
      </w:pPr>
      <w:r w:rsidRPr="00282F59">
        <w:rPr>
          <w:rFonts w:asciiTheme="minorHAnsi" w:hAnsiTheme="minorHAnsi"/>
          <w:bCs/>
          <w:iCs/>
          <w:color w:val="000000" w:themeColor="text1"/>
        </w:rPr>
        <w:t xml:space="preserve">All eligible participants will </w:t>
      </w:r>
      <w:r w:rsidR="00F31F4D">
        <w:rPr>
          <w:rFonts w:asciiTheme="minorHAnsi" w:hAnsiTheme="minorHAnsi"/>
          <w:bCs/>
          <w:iCs/>
          <w:color w:val="000000" w:themeColor="text1"/>
        </w:rPr>
        <w:t xml:space="preserve">be asked to attend the </w:t>
      </w:r>
      <w:r w:rsidRPr="00282F59">
        <w:rPr>
          <w:rFonts w:asciiTheme="minorHAnsi" w:hAnsiTheme="minorHAnsi"/>
          <w:bCs/>
          <w:iCs/>
          <w:color w:val="000000" w:themeColor="text1"/>
        </w:rPr>
        <w:t>Living Room at COBL</w:t>
      </w:r>
      <w:r>
        <w:rPr>
          <w:rFonts w:asciiTheme="minorHAnsi" w:hAnsiTheme="minorHAnsi"/>
          <w:bCs/>
          <w:iCs/>
          <w:color w:val="000000" w:themeColor="text1"/>
        </w:rPr>
        <w:t>H</w:t>
      </w:r>
      <w:r w:rsidRPr="00282F59">
        <w:rPr>
          <w:rFonts w:asciiTheme="minorHAnsi" w:hAnsiTheme="minorHAnsi"/>
          <w:bCs/>
          <w:iCs/>
          <w:color w:val="000000" w:themeColor="text1"/>
        </w:rPr>
        <w:t xml:space="preserve"> for </w:t>
      </w:r>
      <w:r>
        <w:rPr>
          <w:rFonts w:asciiTheme="minorHAnsi" w:hAnsiTheme="minorHAnsi"/>
          <w:bCs/>
          <w:iCs/>
          <w:color w:val="000000" w:themeColor="text1"/>
        </w:rPr>
        <w:t xml:space="preserve">one </w:t>
      </w:r>
      <w:r w:rsidR="00DD44CA">
        <w:rPr>
          <w:rFonts w:asciiTheme="minorHAnsi" w:hAnsiTheme="minorHAnsi"/>
          <w:bCs/>
          <w:iCs/>
          <w:color w:val="000000" w:themeColor="text1"/>
        </w:rPr>
        <w:t xml:space="preserve">data collection </w:t>
      </w:r>
      <w:r>
        <w:rPr>
          <w:rFonts w:asciiTheme="minorHAnsi" w:hAnsiTheme="minorHAnsi"/>
          <w:bCs/>
          <w:iCs/>
          <w:color w:val="000000" w:themeColor="text1"/>
        </w:rPr>
        <w:t xml:space="preserve">session of approximately </w:t>
      </w:r>
      <w:r w:rsidRPr="00282F59">
        <w:rPr>
          <w:rFonts w:asciiTheme="minorHAnsi" w:hAnsiTheme="minorHAnsi"/>
          <w:bCs/>
          <w:iCs/>
          <w:color w:val="000000" w:themeColor="text1"/>
        </w:rPr>
        <w:t>1.5 hours.</w:t>
      </w:r>
      <w:r w:rsidR="00DD44CA">
        <w:rPr>
          <w:rFonts w:asciiTheme="minorHAnsi" w:hAnsiTheme="minorHAnsi"/>
          <w:bCs/>
          <w:iCs/>
          <w:color w:val="000000" w:themeColor="text1"/>
        </w:rPr>
        <w:t xml:space="preserve">  </w:t>
      </w:r>
      <w:r w:rsidR="00C55E38">
        <w:rPr>
          <w:rFonts w:asciiTheme="minorHAnsi" w:hAnsiTheme="minorHAnsi"/>
          <w:bCs/>
          <w:iCs/>
          <w:color w:val="000000" w:themeColor="text1"/>
        </w:rPr>
        <w:t xml:space="preserve">The session will commence by </w:t>
      </w:r>
      <w:r w:rsidR="003B7BF2">
        <w:rPr>
          <w:rFonts w:asciiTheme="minorHAnsi" w:hAnsiTheme="minorHAnsi"/>
          <w:bCs/>
          <w:iCs/>
          <w:color w:val="000000" w:themeColor="text1"/>
        </w:rPr>
        <w:t xml:space="preserve">the research assistant or exercise physiologist providing a verbal description of the research </w:t>
      </w:r>
      <w:r w:rsidR="00793CB2">
        <w:rPr>
          <w:rFonts w:asciiTheme="minorHAnsi" w:hAnsiTheme="minorHAnsi"/>
          <w:bCs/>
          <w:iCs/>
          <w:color w:val="000000" w:themeColor="text1"/>
        </w:rPr>
        <w:t xml:space="preserve">to the participant, then </w:t>
      </w:r>
      <w:r w:rsidR="003B7BF2">
        <w:rPr>
          <w:rFonts w:asciiTheme="minorHAnsi" w:hAnsiTheme="minorHAnsi"/>
          <w:bCs/>
          <w:iCs/>
          <w:color w:val="000000" w:themeColor="text1"/>
        </w:rPr>
        <w:t xml:space="preserve">reviewing the participant information sheet and </w:t>
      </w:r>
      <w:r w:rsidR="00793CB2">
        <w:rPr>
          <w:rFonts w:asciiTheme="minorHAnsi" w:hAnsiTheme="minorHAnsi"/>
          <w:bCs/>
          <w:iCs/>
          <w:color w:val="000000" w:themeColor="text1"/>
        </w:rPr>
        <w:t xml:space="preserve">consent form with the potential </w:t>
      </w:r>
      <w:proofErr w:type="gramStart"/>
      <w:r w:rsidR="00793CB2">
        <w:rPr>
          <w:rFonts w:asciiTheme="minorHAnsi" w:hAnsiTheme="minorHAnsi"/>
          <w:bCs/>
          <w:iCs/>
          <w:color w:val="000000" w:themeColor="text1"/>
        </w:rPr>
        <w:t>participant</w:t>
      </w:r>
      <w:r w:rsidR="005915A5">
        <w:rPr>
          <w:rFonts w:asciiTheme="minorHAnsi" w:hAnsiTheme="minorHAnsi"/>
          <w:bCs/>
          <w:iCs/>
          <w:color w:val="000000" w:themeColor="text1"/>
        </w:rPr>
        <w:t>, and</w:t>
      </w:r>
      <w:proofErr w:type="gramEnd"/>
      <w:r w:rsidR="005915A5">
        <w:rPr>
          <w:rFonts w:asciiTheme="minorHAnsi" w:hAnsiTheme="minorHAnsi"/>
          <w:bCs/>
          <w:iCs/>
          <w:color w:val="000000" w:themeColor="text1"/>
        </w:rPr>
        <w:t xml:space="preserve"> addressing any queries or concerns where possible </w:t>
      </w:r>
      <w:r w:rsidR="003E5349" w:rsidRPr="009C127E">
        <w:rPr>
          <w:rFonts w:asciiTheme="minorHAnsi" w:hAnsiTheme="minorHAnsi"/>
          <w:bCs/>
          <w:iCs/>
          <w:color w:val="000000" w:themeColor="text1"/>
        </w:rPr>
        <w:t>(</w:t>
      </w:r>
      <w:r w:rsidR="00261BF5" w:rsidRPr="00261BF5">
        <w:rPr>
          <w:rFonts w:asciiTheme="minorHAnsi" w:hAnsiTheme="minorHAnsi"/>
          <w:color w:val="000000" w:themeColor="text1"/>
          <w:szCs w:val="22"/>
        </w:rPr>
        <w:t>Note:  See Recruitment and Screening section</w:t>
      </w:r>
      <w:r w:rsidR="00261BF5">
        <w:rPr>
          <w:rFonts w:asciiTheme="minorHAnsi" w:hAnsiTheme="minorHAnsi"/>
          <w:color w:val="000000" w:themeColor="text1"/>
          <w:szCs w:val="22"/>
        </w:rPr>
        <w:t xml:space="preserve"> </w:t>
      </w:r>
      <w:r w:rsidR="00261BF5" w:rsidRPr="00261BF5">
        <w:rPr>
          <w:rFonts w:asciiTheme="minorHAnsi" w:hAnsiTheme="minorHAnsi"/>
          <w:color w:val="000000" w:themeColor="text1"/>
          <w:szCs w:val="22"/>
        </w:rPr>
        <w:t>for more detailed information</w:t>
      </w:r>
      <w:r w:rsidR="00261BF5">
        <w:rPr>
          <w:rFonts w:asciiTheme="minorHAnsi" w:hAnsiTheme="minorHAnsi"/>
          <w:color w:val="000000" w:themeColor="text1"/>
          <w:szCs w:val="22"/>
        </w:rPr>
        <w:t xml:space="preserve"> about participant recruitment, Page 1</w:t>
      </w:r>
      <w:r w:rsidR="009476DA">
        <w:rPr>
          <w:rFonts w:asciiTheme="minorHAnsi" w:hAnsiTheme="minorHAnsi"/>
          <w:color w:val="000000" w:themeColor="text1"/>
          <w:szCs w:val="22"/>
        </w:rPr>
        <w:t>3</w:t>
      </w:r>
      <w:r w:rsidR="00261BF5" w:rsidRPr="00261BF5">
        <w:rPr>
          <w:rFonts w:asciiTheme="minorHAnsi" w:hAnsiTheme="minorHAnsi"/>
          <w:color w:val="000000" w:themeColor="text1"/>
          <w:szCs w:val="22"/>
        </w:rPr>
        <w:t>).</w:t>
      </w:r>
      <w:r w:rsidR="003F45FB">
        <w:rPr>
          <w:rFonts w:asciiTheme="minorHAnsi" w:hAnsiTheme="minorHAnsi"/>
          <w:i/>
          <w:iCs/>
          <w:color w:val="000000" w:themeColor="text1"/>
          <w:szCs w:val="22"/>
        </w:rPr>
        <w:t xml:space="preserve">  </w:t>
      </w:r>
      <w:r w:rsidR="003F45FB" w:rsidRPr="00282F59">
        <w:rPr>
          <w:rFonts w:asciiTheme="minorHAnsi" w:hAnsiTheme="minorHAnsi"/>
          <w:bCs/>
          <w:iCs/>
          <w:color w:val="000000" w:themeColor="text1"/>
        </w:rPr>
        <w:t xml:space="preserve">After </w:t>
      </w:r>
      <w:r w:rsidR="00D20195">
        <w:rPr>
          <w:rFonts w:asciiTheme="minorHAnsi" w:hAnsiTheme="minorHAnsi"/>
          <w:bCs/>
          <w:iCs/>
          <w:color w:val="000000" w:themeColor="text1"/>
        </w:rPr>
        <w:t>signing</w:t>
      </w:r>
      <w:r w:rsidR="003F45FB" w:rsidRPr="00282F59">
        <w:rPr>
          <w:rFonts w:asciiTheme="minorHAnsi" w:hAnsiTheme="minorHAnsi"/>
          <w:bCs/>
          <w:iCs/>
          <w:color w:val="000000" w:themeColor="text1"/>
        </w:rPr>
        <w:t xml:space="preserve"> </w:t>
      </w:r>
      <w:r w:rsidR="005915A5">
        <w:rPr>
          <w:rFonts w:asciiTheme="minorHAnsi" w:hAnsiTheme="minorHAnsi"/>
          <w:bCs/>
          <w:iCs/>
          <w:color w:val="000000" w:themeColor="text1"/>
        </w:rPr>
        <w:t>the informed consent declaration</w:t>
      </w:r>
      <w:r w:rsidR="003F45FB" w:rsidRPr="00282F59">
        <w:rPr>
          <w:rFonts w:asciiTheme="minorHAnsi" w:hAnsiTheme="minorHAnsi"/>
          <w:bCs/>
          <w:iCs/>
          <w:color w:val="000000" w:themeColor="text1"/>
        </w:rPr>
        <w:t xml:space="preserve">, </w:t>
      </w:r>
      <w:r w:rsidR="005915A5">
        <w:rPr>
          <w:rFonts w:asciiTheme="minorHAnsi" w:hAnsiTheme="minorHAnsi"/>
          <w:bCs/>
          <w:iCs/>
          <w:color w:val="000000" w:themeColor="text1"/>
        </w:rPr>
        <w:t xml:space="preserve">the </w:t>
      </w:r>
      <w:r w:rsidR="003F45FB" w:rsidRPr="00282F59">
        <w:rPr>
          <w:rFonts w:asciiTheme="minorHAnsi" w:hAnsiTheme="minorHAnsi"/>
          <w:bCs/>
          <w:iCs/>
          <w:color w:val="000000" w:themeColor="text1"/>
        </w:rPr>
        <w:t>participant will select their exercise test modality (</w:t>
      </w:r>
      <w:proofErr w:type="gramStart"/>
      <w:r w:rsidR="003F45FB" w:rsidRPr="00282F59">
        <w:rPr>
          <w:rFonts w:asciiTheme="minorHAnsi" w:hAnsiTheme="minorHAnsi"/>
          <w:bCs/>
          <w:iCs/>
          <w:color w:val="000000" w:themeColor="text1"/>
        </w:rPr>
        <w:t>i.e.</w:t>
      </w:r>
      <w:proofErr w:type="gramEnd"/>
      <w:r w:rsidR="003F45FB" w:rsidRPr="00282F59">
        <w:rPr>
          <w:rFonts w:asciiTheme="minorHAnsi" w:hAnsiTheme="minorHAnsi"/>
          <w:bCs/>
          <w:iCs/>
          <w:color w:val="000000" w:themeColor="text1"/>
        </w:rPr>
        <w:t xml:space="preserve"> exercise treadmill or bicycle ergometer or recumbent cycle) and will be provided with an opportunity to ask </w:t>
      </w:r>
      <w:r w:rsidR="00FD4BBE">
        <w:rPr>
          <w:rFonts w:asciiTheme="minorHAnsi" w:hAnsiTheme="minorHAnsi"/>
          <w:bCs/>
          <w:iCs/>
          <w:color w:val="000000" w:themeColor="text1"/>
        </w:rPr>
        <w:t xml:space="preserve">any further </w:t>
      </w:r>
      <w:r w:rsidR="003F45FB" w:rsidRPr="00282F59">
        <w:rPr>
          <w:rFonts w:asciiTheme="minorHAnsi" w:hAnsiTheme="minorHAnsi"/>
          <w:bCs/>
          <w:iCs/>
          <w:color w:val="000000" w:themeColor="text1"/>
        </w:rPr>
        <w:t xml:space="preserve">questions about the experimental </w:t>
      </w:r>
      <w:r w:rsidR="00FD4BBE">
        <w:rPr>
          <w:rFonts w:asciiTheme="minorHAnsi" w:hAnsiTheme="minorHAnsi"/>
          <w:bCs/>
          <w:iCs/>
          <w:color w:val="000000" w:themeColor="text1"/>
        </w:rPr>
        <w:t>procedures</w:t>
      </w:r>
      <w:r w:rsidR="003F45FB" w:rsidRPr="00282F59">
        <w:rPr>
          <w:rFonts w:asciiTheme="minorHAnsi" w:hAnsiTheme="minorHAnsi"/>
          <w:bCs/>
          <w:iCs/>
          <w:color w:val="000000" w:themeColor="text1"/>
        </w:rPr>
        <w:t xml:space="preserve">. </w:t>
      </w:r>
    </w:p>
    <w:p w14:paraId="49B5DFF0" w14:textId="77777777" w:rsidR="008C79DB" w:rsidRPr="008C79DB" w:rsidRDefault="008C79DB" w:rsidP="00113E06">
      <w:pPr>
        <w:spacing w:before="0" w:after="0"/>
        <w:jc w:val="both"/>
        <w:rPr>
          <w:rFonts w:asciiTheme="minorHAnsi" w:hAnsiTheme="minorHAnsi"/>
          <w:bCs/>
          <w:iCs/>
          <w:color w:val="000000" w:themeColor="text1"/>
          <w:sz w:val="10"/>
          <w:szCs w:val="10"/>
        </w:rPr>
      </w:pPr>
    </w:p>
    <w:p w14:paraId="615CD0F4" w14:textId="77777777" w:rsidR="003F45FB" w:rsidRDefault="009C127E" w:rsidP="00113E06">
      <w:pPr>
        <w:spacing w:before="0" w:after="0"/>
        <w:jc w:val="both"/>
        <w:rPr>
          <w:rFonts w:asciiTheme="minorHAnsi" w:hAnsiTheme="minorHAnsi"/>
          <w:bCs/>
          <w:iCs/>
          <w:color w:val="000000" w:themeColor="text1"/>
        </w:rPr>
      </w:pPr>
      <w:r w:rsidRPr="00B21E09">
        <w:rPr>
          <w:rFonts w:asciiTheme="minorHAnsi" w:hAnsiTheme="minorHAnsi"/>
          <w:color w:val="000000" w:themeColor="text1"/>
          <w:szCs w:val="22"/>
        </w:rPr>
        <w:t xml:space="preserve">The </w:t>
      </w:r>
      <w:r w:rsidR="00C55E38" w:rsidRPr="00B21E09">
        <w:rPr>
          <w:rFonts w:asciiTheme="minorHAnsi" w:hAnsiTheme="minorHAnsi"/>
          <w:bCs/>
          <w:iCs/>
          <w:color w:val="000000" w:themeColor="text1"/>
        </w:rPr>
        <w:t>participant will</w:t>
      </w:r>
      <w:r w:rsidRPr="00B21E09">
        <w:rPr>
          <w:rFonts w:asciiTheme="minorHAnsi" w:hAnsiTheme="minorHAnsi"/>
          <w:bCs/>
          <w:iCs/>
          <w:color w:val="000000" w:themeColor="text1"/>
        </w:rPr>
        <w:t xml:space="preserve"> next</w:t>
      </w:r>
      <w:r w:rsidR="00C55E38" w:rsidRPr="00B21E09">
        <w:rPr>
          <w:rFonts w:asciiTheme="minorHAnsi" w:hAnsiTheme="minorHAnsi"/>
          <w:bCs/>
          <w:iCs/>
          <w:color w:val="000000" w:themeColor="text1"/>
        </w:rPr>
        <w:t xml:space="preserve"> complete a </w:t>
      </w:r>
      <w:r w:rsidR="00C55E38" w:rsidRPr="00B21E09">
        <w:rPr>
          <w:rFonts w:asciiTheme="minorHAnsi" w:hAnsiTheme="minorHAnsi"/>
          <w:color w:val="000000" w:themeColor="text1"/>
          <w:szCs w:val="22"/>
        </w:rPr>
        <w:t>Demographic and Medical History Form</w:t>
      </w:r>
      <w:r w:rsidR="00C673CD">
        <w:rPr>
          <w:rFonts w:asciiTheme="minorHAnsi" w:hAnsiTheme="minorHAnsi"/>
          <w:color w:val="000000" w:themeColor="text1"/>
          <w:szCs w:val="22"/>
        </w:rPr>
        <w:t xml:space="preserve"> (Appendix 2)</w:t>
      </w:r>
      <w:r w:rsidR="004573C8" w:rsidRPr="00B21E09">
        <w:rPr>
          <w:rFonts w:asciiTheme="minorHAnsi" w:hAnsiTheme="minorHAnsi"/>
          <w:bCs/>
          <w:iCs/>
          <w:color w:val="000000" w:themeColor="text1"/>
        </w:rPr>
        <w:t xml:space="preserve"> which includes the assessment of </w:t>
      </w:r>
      <w:r w:rsidR="00F8175D">
        <w:rPr>
          <w:rFonts w:asciiTheme="minorHAnsi" w:hAnsiTheme="minorHAnsi"/>
          <w:bCs/>
          <w:iCs/>
          <w:color w:val="000000" w:themeColor="text1"/>
        </w:rPr>
        <w:t xml:space="preserve">height and </w:t>
      </w:r>
      <w:r w:rsidR="004573C8" w:rsidRPr="00B21E09">
        <w:rPr>
          <w:rFonts w:asciiTheme="minorHAnsi" w:hAnsiTheme="minorHAnsi"/>
          <w:bCs/>
          <w:iCs/>
          <w:color w:val="000000" w:themeColor="text1"/>
        </w:rPr>
        <w:t>body mass</w:t>
      </w:r>
      <w:r w:rsidR="00AC1FD2">
        <w:rPr>
          <w:rFonts w:asciiTheme="minorHAnsi" w:hAnsiTheme="minorHAnsi"/>
          <w:bCs/>
          <w:iCs/>
          <w:color w:val="000000" w:themeColor="text1"/>
        </w:rPr>
        <w:t xml:space="preserve"> and </w:t>
      </w:r>
      <w:r w:rsidR="004573C8" w:rsidRPr="00B21E09">
        <w:rPr>
          <w:rFonts w:asciiTheme="minorHAnsi" w:hAnsiTheme="minorHAnsi"/>
          <w:bCs/>
          <w:iCs/>
          <w:color w:val="000000" w:themeColor="text1"/>
        </w:rPr>
        <w:t>using standard procedures</w:t>
      </w:r>
      <w:r w:rsidR="00AC1FD2">
        <w:rPr>
          <w:rFonts w:asciiTheme="minorHAnsi" w:hAnsiTheme="minorHAnsi"/>
          <w:bCs/>
          <w:iCs/>
          <w:color w:val="000000" w:themeColor="text1"/>
        </w:rPr>
        <w:t xml:space="preserve"> </w:t>
      </w:r>
      <w:r w:rsidR="00DA6DBC">
        <w:rPr>
          <w:rFonts w:asciiTheme="minorHAnsi" w:hAnsiTheme="minorHAnsi"/>
          <w:color w:val="000000" w:themeColor="text1"/>
          <w:szCs w:val="22"/>
        </w:rPr>
        <w:fldChar w:fldCharType="begin"/>
      </w:r>
      <w:r w:rsidR="00801BDB">
        <w:rPr>
          <w:rFonts w:asciiTheme="minorHAnsi" w:hAnsiTheme="minorHAnsi"/>
          <w:color w:val="000000" w:themeColor="text1"/>
          <w:szCs w:val="22"/>
        </w:rPr>
        <w:instrText xml:space="preserve"> ADDIN EN.CITE &lt;EndNote&gt;&lt;Cite&gt;&lt;Author&gt;American College of Sports Medicine&lt;/Author&gt;&lt;Year&gt;2022&lt;/Year&gt;&lt;RecNum&gt;144&lt;/RecNum&gt;&lt;DisplayText&gt;(19)&lt;/DisplayText&gt;&lt;record&gt;&lt;rec-number&gt;144&lt;/rec-number&gt;&lt;foreign-keys&gt;&lt;key app="EN" db-id="ep9zd09tm5w9xvedpwxv0vp3xetfr002x00w" timestamp="1579039880"&gt;144&lt;/key&gt;&lt;/foreign-keys&gt;&lt;ref-type name="Book"&gt;6&lt;/ref-type&gt;&lt;contributors&gt;&lt;authors&gt;&lt;author&gt;American College of Sports Medicine,&lt;/author&gt;&lt;/authors&gt;&lt;secondary-authors&gt;&lt;author&gt;Liguori, G&lt;/author&gt;&lt;author&gt;Feito, Y&lt;/author&gt;&lt;author&gt;Fountaine, C&lt;/author&gt;&lt;author&gt;Roy, BA&lt;/author&gt;&lt;/secondary-authors&gt;&lt;/contributors&gt;&lt;titles&gt;&lt;title&gt;ACSM&amp;apos;s Guidelines for Exercise Testing and Prescription&lt;/title&gt;&lt;/titles&gt;&lt;edition&gt;11th Edition&lt;/edition&gt;&lt;dates&gt;&lt;year&gt;2022&lt;/year&gt;&lt;/dates&gt;&lt;pub-location&gt;Philadelphia&lt;/pub-location&gt;&lt;publisher&gt;Wolters Kluwer&lt;/publisher&gt;&lt;urls&gt;&lt;/urls&gt;&lt;/record&gt;&lt;/Cite&gt;&lt;/EndNote&gt;</w:instrText>
      </w:r>
      <w:r w:rsidR="00DA6DBC">
        <w:rPr>
          <w:rFonts w:asciiTheme="minorHAnsi" w:hAnsiTheme="minorHAnsi"/>
          <w:color w:val="000000" w:themeColor="text1"/>
          <w:szCs w:val="22"/>
        </w:rPr>
        <w:fldChar w:fldCharType="separate"/>
      </w:r>
      <w:r w:rsidR="00801BDB">
        <w:rPr>
          <w:rFonts w:asciiTheme="minorHAnsi" w:hAnsiTheme="minorHAnsi"/>
          <w:noProof/>
          <w:color w:val="000000" w:themeColor="text1"/>
          <w:szCs w:val="22"/>
        </w:rPr>
        <w:t>(19)</w:t>
      </w:r>
      <w:r w:rsidR="00DA6DBC">
        <w:rPr>
          <w:rFonts w:asciiTheme="minorHAnsi" w:hAnsiTheme="minorHAnsi"/>
          <w:color w:val="000000" w:themeColor="text1"/>
          <w:szCs w:val="22"/>
        </w:rPr>
        <w:fldChar w:fldCharType="end"/>
      </w:r>
      <w:r w:rsidRPr="00B21E09">
        <w:rPr>
          <w:rFonts w:asciiTheme="minorHAnsi" w:hAnsiTheme="minorHAnsi"/>
          <w:bCs/>
          <w:iCs/>
          <w:color w:val="000000" w:themeColor="text1"/>
        </w:rPr>
        <w:t>.</w:t>
      </w:r>
      <w:r w:rsidR="00AC1FD2">
        <w:rPr>
          <w:rFonts w:asciiTheme="minorHAnsi" w:hAnsiTheme="minorHAnsi"/>
          <w:bCs/>
          <w:iCs/>
          <w:color w:val="000000" w:themeColor="text1"/>
        </w:rPr>
        <w:t xml:space="preserve">  Body mass index (BMI) will be computed from these outcomes</w:t>
      </w:r>
      <w:r w:rsidR="00B20005">
        <w:rPr>
          <w:rFonts w:asciiTheme="minorHAnsi" w:hAnsiTheme="minorHAnsi"/>
          <w:bCs/>
          <w:iCs/>
          <w:color w:val="000000" w:themeColor="text1"/>
        </w:rPr>
        <w:t xml:space="preserve">.  </w:t>
      </w:r>
      <w:r w:rsidR="00DD44CA" w:rsidRPr="00B21E09">
        <w:rPr>
          <w:rFonts w:asciiTheme="minorHAnsi" w:hAnsiTheme="minorHAnsi"/>
          <w:bCs/>
          <w:iCs/>
          <w:color w:val="000000" w:themeColor="text1"/>
        </w:rPr>
        <w:t>To mitigate confounding affects, t</w:t>
      </w:r>
      <w:r w:rsidR="00C55E38" w:rsidRPr="00B21E09">
        <w:rPr>
          <w:rFonts w:asciiTheme="minorHAnsi" w:hAnsiTheme="minorHAnsi"/>
          <w:bCs/>
          <w:iCs/>
          <w:color w:val="000000" w:themeColor="text1"/>
        </w:rPr>
        <w:t>he data</w:t>
      </w:r>
      <w:r w:rsidR="00DD44CA" w:rsidRPr="00B21E09">
        <w:rPr>
          <w:rFonts w:asciiTheme="minorHAnsi" w:hAnsiTheme="minorHAnsi"/>
          <w:bCs/>
          <w:iCs/>
          <w:color w:val="000000" w:themeColor="text1"/>
        </w:rPr>
        <w:t xml:space="preserve"> collection session will be </w:t>
      </w:r>
      <w:r w:rsidR="00C55E38" w:rsidRPr="00B21E09">
        <w:rPr>
          <w:rFonts w:asciiTheme="minorHAnsi" w:hAnsiTheme="minorHAnsi"/>
          <w:bCs/>
          <w:iCs/>
          <w:color w:val="000000" w:themeColor="text1"/>
        </w:rPr>
        <w:t xml:space="preserve">scheduled for a day when the participant is not receiving any </w:t>
      </w:r>
      <w:r w:rsidR="00DD44CA" w:rsidRPr="00B21E09">
        <w:rPr>
          <w:rFonts w:asciiTheme="minorHAnsi" w:hAnsiTheme="minorHAnsi"/>
          <w:bCs/>
          <w:iCs/>
          <w:color w:val="000000" w:themeColor="text1"/>
        </w:rPr>
        <w:t xml:space="preserve">prescribed </w:t>
      </w:r>
      <w:r w:rsidR="00C55E38" w:rsidRPr="00B21E09">
        <w:rPr>
          <w:rFonts w:asciiTheme="minorHAnsi" w:hAnsiTheme="minorHAnsi"/>
          <w:bCs/>
          <w:iCs/>
          <w:color w:val="000000" w:themeColor="text1"/>
        </w:rPr>
        <w:t>cancer</w:t>
      </w:r>
      <w:r w:rsidR="00C55E38">
        <w:rPr>
          <w:rFonts w:asciiTheme="minorHAnsi" w:hAnsiTheme="minorHAnsi"/>
          <w:bCs/>
          <w:iCs/>
          <w:color w:val="000000" w:themeColor="text1"/>
        </w:rPr>
        <w:t xml:space="preserve"> treatment at the COBL (</w:t>
      </w:r>
      <w:proofErr w:type="gramStart"/>
      <w:r w:rsidR="00C55E38">
        <w:rPr>
          <w:rFonts w:asciiTheme="minorHAnsi" w:hAnsiTheme="minorHAnsi"/>
          <w:bCs/>
          <w:iCs/>
          <w:color w:val="000000" w:themeColor="text1"/>
        </w:rPr>
        <w:t>i.e.</w:t>
      </w:r>
      <w:proofErr w:type="gramEnd"/>
      <w:r w:rsidR="00C55E38">
        <w:rPr>
          <w:rFonts w:asciiTheme="minorHAnsi" w:hAnsiTheme="minorHAnsi"/>
          <w:bCs/>
          <w:iCs/>
          <w:color w:val="000000" w:themeColor="text1"/>
        </w:rPr>
        <w:t xml:space="preserve"> </w:t>
      </w:r>
      <w:r w:rsidR="00DD44CA">
        <w:rPr>
          <w:rFonts w:asciiTheme="minorHAnsi" w:hAnsiTheme="minorHAnsi"/>
          <w:bCs/>
          <w:iCs/>
          <w:color w:val="000000" w:themeColor="text1"/>
        </w:rPr>
        <w:t xml:space="preserve">non-treatment </w:t>
      </w:r>
      <w:r w:rsidR="00C55E38">
        <w:rPr>
          <w:rFonts w:asciiTheme="minorHAnsi" w:hAnsiTheme="minorHAnsi"/>
          <w:bCs/>
          <w:iCs/>
          <w:color w:val="000000" w:themeColor="text1"/>
        </w:rPr>
        <w:t xml:space="preserve">medical appointments </w:t>
      </w:r>
      <w:r w:rsidR="00F8175D">
        <w:rPr>
          <w:rFonts w:asciiTheme="minorHAnsi" w:hAnsiTheme="minorHAnsi"/>
          <w:bCs/>
          <w:iCs/>
          <w:color w:val="000000" w:themeColor="text1"/>
        </w:rPr>
        <w:t xml:space="preserve">will be </w:t>
      </w:r>
      <w:r w:rsidR="00C55E38">
        <w:rPr>
          <w:rFonts w:asciiTheme="minorHAnsi" w:hAnsiTheme="minorHAnsi"/>
          <w:bCs/>
          <w:iCs/>
          <w:color w:val="000000" w:themeColor="text1"/>
        </w:rPr>
        <w:t xml:space="preserve">excepted).  </w:t>
      </w:r>
      <w:r w:rsidR="00D118C2">
        <w:rPr>
          <w:rFonts w:asciiTheme="minorHAnsi" w:hAnsiTheme="minorHAnsi"/>
          <w:bCs/>
          <w:iCs/>
          <w:color w:val="000000" w:themeColor="text1"/>
        </w:rPr>
        <w:t>P</w:t>
      </w:r>
      <w:r w:rsidR="00C55E38" w:rsidRPr="00282F59">
        <w:rPr>
          <w:rFonts w:asciiTheme="minorHAnsi" w:hAnsiTheme="minorHAnsi"/>
          <w:bCs/>
          <w:iCs/>
          <w:color w:val="000000" w:themeColor="text1"/>
        </w:rPr>
        <w:t xml:space="preserve">articipants will </w:t>
      </w:r>
      <w:r w:rsidR="00D118C2">
        <w:rPr>
          <w:rFonts w:asciiTheme="minorHAnsi" w:hAnsiTheme="minorHAnsi"/>
          <w:bCs/>
          <w:iCs/>
          <w:color w:val="000000" w:themeColor="text1"/>
        </w:rPr>
        <w:t xml:space="preserve">also </w:t>
      </w:r>
      <w:r w:rsidR="00C55E38" w:rsidRPr="00282F59">
        <w:rPr>
          <w:rFonts w:asciiTheme="minorHAnsi" w:hAnsiTheme="minorHAnsi"/>
          <w:bCs/>
          <w:iCs/>
          <w:color w:val="000000" w:themeColor="text1"/>
        </w:rPr>
        <w:t xml:space="preserve">be asked to refrain from </w:t>
      </w:r>
      <w:r w:rsidR="00C55E38">
        <w:rPr>
          <w:rFonts w:asciiTheme="minorHAnsi" w:hAnsiTheme="minorHAnsi"/>
          <w:bCs/>
          <w:iCs/>
          <w:color w:val="000000" w:themeColor="text1"/>
        </w:rPr>
        <w:t xml:space="preserve">exercising at a moderate to vigorous intensity for at least 24 hours, and refrain from </w:t>
      </w:r>
      <w:r w:rsidR="00C55E38" w:rsidRPr="00282F59">
        <w:rPr>
          <w:rFonts w:asciiTheme="minorHAnsi" w:hAnsiTheme="minorHAnsi"/>
          <w:bCs/>
          <w:iCs/>
          <w:color w:val="000000" w:themeColor="text1"/>
        </w:rPr>
        <w:t xml:space="preserve">utilizing therapies </w:t>
      </w:r>
      <w:r w:rsidR="00C55E38">
        <w:rPr>
          <w:rFonts w:asciiTheme="minorHAnsi" w:hAnsiTheme="minorHAnsi"/>
          <w:bCs/>
          <w:iCs/>
          <w:color w:val="000000" w:themeColor="text1"/>
        </w:rPr>
        <w:t xml:space="preserve">available at the COBL </w:t>
      </w:r>
      <w:r w:rsidR="00C55E38" w:rsidRPr="00282F59">
        <w:rPr>
          <w:rFonts w:asciiTheme="minorHAnsi" w:hAnsiTheme="minorHAnsi"/>
          <w:bCs/>
          <w:iCs/>
          <w:color w:val="000000" w:themeColor="text1"/>
        </w:rPr>
        <w:t xml:space="preserve">such as acupuncture, massage, reflexology, </w:t>
      </w:r>
      <w:proofErr w:type="gramStart"/>
      <w:r w:rsidR="00C55E38" w:rsidRPr="00282F59">
        <w:rPr>
          <w:rFonts w:asciiTheme="minorHAnsi" w:hAnsiTheme="minorHAnsi"/>
          <w:bCs/>
          <w:iCs/>
          <w:color w:val="000000" w:themeColor="text1"/>
        </w:rPr>
        <w:t>yoga</w:t>
      </w:r>
      <w:proofErr w:type="gramEnd"/>
      <w:r w:rsidR="00C55E38" w:rsidRPr="00282F59">
        <w:rPr>
          <w:rFonts w:asciiTheme="minorHAnsi" w:hAnsiTheme="minorHAnsi"/>
          <w:bCs/>
          <w:iCs/>
          <w:color w:val="000000" w:themeColor="text1"/>
        </w:rPr>
        <w:t xml:space="preserve"> or mindfulness training</w:t>
      </w:r>
      <w:r w:rsidR="00C55E38">
        <w:rPr>
          <w:rFonts w:asciiTheme="minorHAnsi" w:hAnsiTheme="minorHAnsi"/>
          <w:bCs/>
          <w:iCs/>
          <w:color w:val="000000" w:themeColor="text1"/>
        </w:rPr>
        <w:t xml:space="preserve"> </w:t>
      </w:r>
      <w:r w:rsidR="00C673CD">
        <w:rPr>
          <w:rFonts w:asciiTheme="minorHAnsi" w:hAnsiTheme="minorHAnsi"/>
          <w:bCs/>
          <w:iCs/>
          <w:color w:val="000000" w:themeColor="text1"/>
        </w:rPr>
        <w:t xml:space="preserve">at least 24 hours </w:t>
      </w:r>
      <w:r w:rsidR="00C55E38" w:rsidRPr="00282F59">
        <w:rPr>
          <w:rFonts w:asciiTheme="minorHAnsi" w:hAnsiTheme="minorHAnsi"/>
          <w:bCs/>
          <w:iCs/>
          <w:color w:val="000000" w:themeColor="text1"/>
        </w:rPr>
        <w:t>before the session</w:t>
      </w:r>
      <w:r w:rsidR="00C55E38">
        <w:rPr>
          <w:rFonts w:asciiTheme="minorHAnsi" w:hAnsiTheme="minorHAnsi"/>
          <w:bCs/>
          <w:iCs/>
          <w:color w:val="000000" w:themeColor="text1"/>
        </w:rPr>
        <w:t>.</w:t>
      </w:r>
      <w:r w:rsidR="009F598D">
        <w:rPr>
          <w:rFonts w:asciiTheme="minorHAnsi" w:hAnsiTheme="minorHAnsi"/>
          <w:bCs/>
          <w:iCs/>
          <w:color w:val="000000" w:themeColor="text1"/>
        </w:rPr>
        <w:t xml:space="preserve">  </w:t>
      </w:r>
      <w:r w:rsidR="00ED5D83">
        <w:rPr>
          <w:rFonts w:asciiTheme="minorHAnsi" w:hAnsiTheme="minorHAnsi"/>
          <w:bCs/>
          <w:iCs/>
          <w:color w:val="000000" w:themeColor="text1"/>
        </w:rPr>
        <w:t xml:space="preserve">In chemotherapy patients, the </w:t>
      </w:r>
      <w:r w:rsidR="00ED5D83">
        <w:rPr>
          <w:rFonts w:asciiTheme="minorHAnsi" w:hAnsiTheme="minorHAnsi"/>
          <w:color w:val="000000" w:themeColor="text1"/>
          <w:szCs w:val="22"/>
        </w:rPr>
        <w:t>data collection will be time</w:t>
      </w:r>
      <w:r w:rsidR="00F8175D">
        <w:rPr>
          <w:rFonts w:asciiTheme="minorHAnsi" w:hAnsiTheme="minorHAnsi"/>
          <w:color w:val="000000" w:themeColor="text1"/>
          <w:szCs w:val="22"/>
        </w:rPr>
        <w:t>d</w:t>
      </w:r>
      <w:r w:rsidR="00ED5D83">
        <w:rPr>
          <w:rFonts w:asciiTheme="minorHAnsi" w:hAnsiTheme="minorHAnsi"/>
          <w:color w:val="000000" w:themeColor="text1"/>
          <w:szCs w:val="22"/>
        </w:rPr>
        <w:t xml:space="preserve"> to be prior to the commencement of the next cycle, including prior to pre-treatment medications, </w:t>
      </w:r>
      <w:proofErr w:type="gramStart"/>
      <w:r w:rsidR="00ED5D83">
        <w:rPr>
          <w:rFonts w:asciiTheme="minorHAnsi" w:hAnsiTheme="minorHAnsi"/>
          <w:color w:val="000000" w:themeColor="text1"/>
          <w:szCs w:val="22"/>
        </w:rPr>
        <w:t>e.g.</w:t>
      </w:r>
      <w:proofErr w:type="gramEnd"/>
      <w:r w:rsidR="00ED5D83">
        <w:rPr>
          <w:rFonts w:asciiTheme="minorHAnsi" w:hAnsiTheme="minorHAnsi"/>
          <w:color w:val="000000" w:themeColor="text1"/>
          <w:szCs w:val="22"/>
        </w:rPr>
        <w:t xml:space="preserve"> </w:t>
      </w:r>
      <w:r w:rsidR="00ED5D83" w:rsidRPr="00F8175D">
        <w:rPr>
          <w:rFonts w:asciiTheme="minorHAnsi" w:hAnsiTheme="minorHAnsi"/>
          <w:color w:val="000000" w:themeColor="text1"/>
          <w:szCs w:val="22"/>
        </w:rPr>
        <w:t>steroids</w:t>
      </w:r>
      <w:r w:rsidR="00ED5D83" w:rsidRPr="00F8175D">
        <w:rPr>
          <w:rFonts w:asciiTheme="minorHAnsi" w:hAnsiTheme="minorHAnsi"/>
          <w:bCs/>
          <w:iCs/>
          <w:color w:val="000000" w:themeColor="text1"/>
        </w:rPr>
        <w:t xml:space="preserve">.  </w:t>
      </w:r>
      <w:r w:rsidR="00A34644" w:rsidRPr="00F8175D">
        <w:rPr>
          <w:rFonts w:asciiTheme="minorHAnsi" w:hAnsiTheme="minorHAnsi"/>
          <w:bCs/>
          <w:iCs/>
          <w:color w:val="000000" w:themeColor="text1"/>
        </w:rPr>
        <w:t xml:space="preserve">Participants will be queried on their adherence to these requirements in the </w:t>
      </w:r>
      <w:r w:rsidR="009F598D" w:rsidRPr="00F8175D">
        <w:rPr>
          <w:rFonts w:asciiTheme="minorHAnsi" w:hAnsiTheme="minorHAnsi"/>
          <w:bCs/>
          <w:iCs/>
          <w:color w:val="000000" w:themeColor="text1"/>
        </w:rPr>
        <w:t>Demographic and Medical History Form (Appendix 2).</w:t>
      </w:r>
      <w:r>
        <w:rPr>
          <w:rFonts w:asciiTheme="minorHAnsi" w:hAnsiTheme="minorHAnsi"/>
          <w:bCs/>
          <w:iCs/>
          <w:color w:val="000000" w:themeColor="text1"/>
        </w:rPr>
        <w:t xml:space="preserve">  This form will be reviewed for accuracy and completeness by the research assistant, before continuing with the data collection.</w:t>
      </w:r>
      <w:r w:rsidR="00B20005">
        <w:rPr>
          <w:rFonts w:asciiTheme="minorHAnsi" w:hAnsiTheme="minorHAnsi"/>
          <w:bCs/>
          <w:iCs/>
          <w:color w:val="000000" w:themeColor="text1"/>
        </w:rPr>
        <w:t xml:space="preserve">  </w:t>
      </w:r>
    </w:p>
    <w:p w14:paraId="40C90784" w14:textId="77777777" w:rsidR="003F45FB" w:rsidRPr="003F45FB" w:rsidRDefault="003F45FB" w:rsidP="00113E06">
      <w:pPr>
        <w:spacing w:before="0" w:after="0"/>
        <w:jc w:val="both"/>
        <w:rPr>
          <w:rFonts w:asciiTheme="minorHAnsi" w:hAnsiTheme="minorHAnsi"/>
          <w:bCs/>
          <w:iCs/>
          <w:color w:val="000000" w:themeColor="text1"/>
          <w:sz w:val="10"/>
          <w:szCs w:val="10"/>
        </w:rPr>
      </w:pPr>
    </w:p>
    <w:p w14:paraId="7B323BD9" w14:textId="77777777" w:rsidR="00E64CA6" w:rsidRDefault="00B55333" w:rsidP="00113E06">
      <w:pPr>
        <w:spacing w:before="0" w:after="0"/>
        <w:jc w:val="both"/>
        <w:rPr>
          <w:rFonts w:asciiTheme="minorHAnsi" w:hAnsiTheme="minorHAnsi"/>
          <w:bCs/>
          <w:iCs/>
          <w:color w:val="000000" w:themeColor="text1"/>
        </w:rPr>
      </w:pPr>
      <w:r w:rsidRPr="00B40330">
        <w:rPr>
          <w:rFonts w:asciiTheme="minorHAnsi" w:hAnsiTheme="minorHAnsi"/>
          <w:bCs/>
          <w:iCs/>
          <w:color w:val="000000" w:themeColor="text1"/>
        </w:rPr>
        <w:t>P</w:t>
      </w:r>
      <w:r w:rsidR="00F86C81" w:rsidRPr="00B40330">
        <w:rPr>
          <w:rFonts w:asciiTheme="minorHAnsi" w:hAnsiTheme="minorHAnsi"/>
          <w:bCs/>
          <w:iCs/>
          <w:color w:val="000000" w:themeColor="text1"/>
        </w:rPr>
        <w:t xml:space="preserve">articipants will </w:t>
      </w:r>
      <w:r w:rsidR="00B40330" w:rsidRPr="00B40330">
        <w:rPr>
          <w:rFonts w:asciiTheme="minorHAnsi" w:hAnsiTheme="minorHAnsi"/>
          <w:bCs/>
          <w:iCs/>
          <w:color w:val="000000" w:themeColor="text1"/>
        </w:rPr>
        <w:t>then</w:t>
      </w:r>
      <w:r w:rsidR="00F86C81" w:rsidRPr="00B40330">
        <w:rPr>
          <w:rFonts w:asciiTheme="minorHAnsi" w:hAnsiTheme="minorHAnsi"/>
          <w:bCs/>
          <w:iCs/>
          <w:color w:val="000000" w:themeColor="text1"/>
        </w:rPr>
        <w:t xml:space="preserve"> complete the assessment of symptomology</w:t>
      </w:r>
      <w:r w:rsidR="00C22B98" w:rsidRPr="00B40330">
        <w:rPr>
          <w:rFonts w:asciiTheme="minorHAnsi" w:hAnsiTheme="minorHAnsi"/>
          <w:bCs/>
          <w:iCs/>
          <w:color w:val="000000" w:themeColor="text1"/>
        </w:rPr>
        <w:t xml:space="preserve"> </w:t>
      </w:r>
      <w:r w:rsidR="00F86C81" w:rsidRPr="00B40330">
        <w:rPr>
          <w:rFonts w:asciiTheme="minorHAnsi" w:hAnsiTheme="minorHAnsi"/>
          <w:bCs/>
          <w:i/>
          <w:color w:val="000000" w:themeColor="text1"/>
        </w:rPr>
        <w:t>via</w:t>
      </w:r>
      <w:r w:rsidR="00F86C81" w:rsidRPr="00B40330">
        <w:rPr>
          <w:rFonts w:asciiTheme="minorHAnsi" w:hAnsiTheme="minorHAnsi"/>
          <w:bCs/>
          <w:iCs/>
          <w:color w:val="000000" w:themeColor="text1"/>
        </w:rPr>
        <w:t xml:space="preserve"> the Edmonton Symptom Assessment Scale</w:t>
      </w:r>
      <w:r w:rsidR="004E1F8A" w:rsidRPr="00B40330">
        <w:rPr>
          <w:rFonts w:asciiTheme="minorHAnsi" w:hAnsiTheme="minorHAnsi"/>
          <w:bCs/>
          <w:iCs/>
          <w:color w:val="000000" w:themeColor="text1"/>
        </w:rPr>
        <w:t>-17</w:t>
      </w:r>
      <w:r w:rsidR="00F86C81" w:rsidRPr="00B40330">
        <w:rPr>
          <w:rFonts w:asciiTheme="minorHAnsi" w:hAnsiTheme="minorHAnsi"/>
          <w:bCs/>
          <w:iCs/>
          <w:color w:val="000000" w:themeColor="text1"/>
        </w:rPr>
        <w:t xml:space="preserve"> (ESAS</w:t>
      </w:r>
      <w:r w:rsidR="004E1F8A" w:rsidRPr="00B40330">
        <w:rPr>
          <w:rFonts w:asciiTheme="minorHAnsi" w:hAnsiTheme="minorHAnsi"/>
          <w:bCs/>
          <w:iCs/>
          <w:color w:val="000000" w:themeColor="text1"/>
        </w:rPr>
        <w:t>-17</w:t>
      </w:r>
      <w:r w:rsidR="00F86C81" w:rsidRPr="00B40330">
        <w:rPr>
          <w:rFonts w:asciiTheme="minorHAnsi" w:hAnsiTheme="minorHAnsi"/>
          <w:bCs/>
          <w:iCs/>
          <w:color w:val="000000" w:themeColor="text1"/>
        </w:rPr>
        <w:t xml:space="preserve">) </w:t>
      </w:r>
      <w:r w:rsidR="003A2AE7" w:rsidRPr="00B40330">
        <w:rPr>
          <w:rFonts w:asciiTheme="minorHAnsi" w:hAnsiTheme="minorHAnsi"/>
          <w:bCs/>
          <w:iCs/>
          <w:color w:val="000000" w:themeColor="text1"/>
        </w:rPr>
        <w:t xml:space="preserve">(Appendix </w:t>
      </w:r>
      <w:r w:rsidR="009C127E" w:rsidRPr="00B40330">
        <w:rPr>
          <w:rFonts w:asciiTheme="minorHAnsi" w:hAnsiTheme="minorHAnsi"/>
          <w:bCs/>
          <w:iCs/>
          <w:color w:val="000000" w:themeColor="text1"/>
        </w:rPr>
        <w:t>3</w:t>
      </w:r>
      <w:r w:rsidR="003A2AE7" w:rsidRPr="00B40330">
        <w:rPr>
          <w:rFonts w:asciiTheme="minorHAnsi" w:hAnsiTheme="minorHAnsi"/>
          <w:bCs/>
          <w:iCs/>
          <w:color w:val="000000" w:themeColor="text1"/>
        </w:rPr>
        <w:t>)</w:t>
      </w:r>
      <w:r w:rsidR="00F86C81" w:rsidRPr="00B40330">
        <w:rPr>
          <w:rFonts w:asciiTheme="minorHAnsi" w:hAnsiTheme="minorHAnsi"/>
          <w:bCs/>
          <w:iCs/>
          <w:color w:val="000000" w:themeColor="text1"/>
        </w:rPr>
        <w:t xml:space="preserve"> </w:t>
      </w:r>
      <w:r w:rsidR="005A0A28" w:rsidRPr="00B40330">
        <w:rPr>
          <w:rFonts w:asciiTheme="minorHAnsi" w:hAnsiTheme="minorHAnsi"/>
          <w:bCs/>
          <w:iCs/>
          <w:color w:val="000000" w:themeColor="text1"/>
        </w:rPr>
        <w:t xml:space="preserve">and depression/anxiety </w:t>
      </w:r>
      <w:r w:rsidR="005A0A28" w:rsidRPr="00B40330">
        <w:rPr>
          <w:rFonts w:asciiTheme="minorHAnsi" w:hAnsiTheme="minorHAnsi"/>
          <w:bCs/>
          <w:i/>
          <w:color w:val="000000" w:themeColor="text1"/>
        </w:rPr>
        <w:t>via</w:t>
      </w:r>
      <w:r w:rsidR="005A0A28" w:rsidRPr="00B40330">
        <w:rPr>
          <w:rFonts w:asciiTheme="minorHAnsi" w:hAnsiTheme="minorHAnsi"/>
          <w:bCs/>
          <w:iCs/>
          <w:color w:val="000000" w:themeColor="text1"/>
        </w:rPr>
        <w:t xml:space="preserve"> </w:t>
      </w:r>
      <w:r w:rsidR="00C22B98" w:rsidRPr="00B40330">
        <w:rPr>
          <w:rFonts w:asciiTheme="minorHAnsi" w:hAnsiTheme="minorHAnsi"/>
          <w:bCs/>
          <w:iCs/>
          <w:color w:val="000000" w:themeColor="text1"/>
        </w:rPr>
        <w:t xml:space="preserve">the </w:t>
      </w:r>
      <w:r w:rsidR="00F86C81" w:rsidRPr="00B40330">
        <w:rPr>
          <w:rFonts w:asciiTheme="minorHAnsi" w:hAnsiTheme="minorHAnsi"/>
          <w:bCs/>
          <w:iCs/>
          <w:color w:val="000000" w:themeColor="text1"/>
        </w:rPr>
        <w:t>Hospital Anxiety Depression Scale (</w:t>
      </w:r>
      <w:proofErr w:type="gramStart"/>
      <w:r w:rsidR="00F86C81" w:rsidRPr="00B40330">
        <w:rPr>
          <w:rFonts w:asciiTheme="minorHAnsi" w:hAnsiTheme="minorHAnsi"/>
          <w:bCs/>
          <w:iCs/>
          <w:color w:val="000000" w:themeColor="text1"/>
        </w:rPr>
        <w:t>HADS)</w:t>
      </w:r>
      <w:r w:rsidR="00B40330" w:rsidRPr="00B40330">
        <w:rPr>
          <w:rFonts w:asciiTheme="minorHAnsi" w:hAnsiTheme="minorHAnsi"/>
          <w:bCs/>
          <w:iCs/>
          <w:color w:val="000000" w:themeColor="text1"/>
        </w:rPr>
        <w:t xml:space="preserve"> </w:t>
      </w:r>
      <w:r w:rsidR="003F23D2" w:rsidRPr="00B40330">
        <w:rPr>
          <w:rFonts w:asciiTheme="minorHAnsi" w:hAnsiTheme="minorHAnsi"/>
          <w:bCs/>
          <w:iCs/>
          <w:color w:val="000000" w:themeColor="text1"/>
        </w:rPr>
        <w:t xml:space="preserve"> (</w:t>
      </w:r>
      <w:proofErr w:type="gramEnd"/>
      <w:r w:rsidR="003F23D2" w:rsidRPr="00B40330">
        <w:rPr>
          <w:rFonts w:asciiTheme="minorHAnsi" w:hAnsiTheme="minorHAnsi"/>
          <w:bCs/>
          <w:iCs/>
          <w:color w:val="000000" w:themeColor="text1"/>
        </w:rPr>
        <w:t xml:space="preserve">Appendix </w:t>
      </w:r>
      <w:r w:rsidR="009C127E" w:rsidRPr="00B40330">
        <w:rPr>
          <w:rFonts w:asciiTheme="minorHAnsi" w:hAnsiTheme="minorHAnsi"/>
          <w:bCs/>
          <w:iCs/>
          <w:color w:val="000000" w:themeColor="text1"/>
        </w:rPr>
        <w:t>4</w:t>
      </w:r>
      <w:r w:rsidR="003F23D2" w:rsidRPr="00B40330">
        <w:rPr>
          <w:rFonts w:asciiTheme="minorHAnsi" w:hAnsiTheme="minorHAnsi"/>
          <w:bCs/>
          <w:iCs/>
          <w:color w:val="000000" w:themeColor="text1"/>
        </w:rPr>
        <w:t>)</w:t>
      </w:r>
      <w:r w:rsidR="00B40330">
        <w:rPr>
          <w:rFonts w:asciiTheme="minorHAnsi" w:hAnsiTheme="minorHAnsi"/>
          <w:bCs/>
          <w:iCs/>
          <w:color w:val="000000" w:themeColor="text1"/>
        </w:rPr>
        <w:t xml:space="preserve"> </w:t>
      </w:r>
      <w:r w:rsidR="00B40330">
        <w:rPr>
          <w:rFonts w:asciiTheme="minorHAnsi" w:hAnsiTheme="minorHAnsi"/>
          <w:bCs/>
          <w:iCs/>
          <w:color w:val="000000" w:themeColor="text1"/>
        </w:rPr>
        <w:fldChar w:fldCharType="begin">
          <w:fldData xml:space="preserve">PEVuZE5vdGU+PENpdGU+PEF1dGhvcj5IdWk8L0F1dGhvcj48WWVhcj4yMDE3PC9ZZWFyPjxSZWNO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YmJyLTE+PC9wZXJpb2RpY2FsPjxwYWdlcz4zOTIxLTM5MjY8L3BhZ2VzPjx2b2x1bWU+Mjg8L3Zv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</w:fldData>
        </w:fldChar>
      </w:r>
      <w:r w:rsidR="00801BDB">
        <w:rPr>
          <w:rFonts w:asciiTheme="minorHAnsi" w:hAnsiTheme="minorHAnsi"/>
          <w:bCs/>
          <w:iCs/>
          <w:color w:val="000000" w:themeColor="text1"/>
        </w:rPr>
        <w:instrText xml:space="preserve"> ADDIN EN.CITE </w:instrText>
      </w:r>
      <w:r w:rsidR="00801BDB">
        <w:rPr>
          <w:rFonts w:asciiTheme="minorHAnsi" w:hAnsiTheme="minorHAnsi"/>
          <w:bCs/>
          <w:iCs/>
          <w:color w:val="000000" w:themeColor="text1"/>
        </w:rPr>
        <w:fldChar w:fldCharType="begin">
          <w:fldData xml:space="preserve">PEVuZE5vdGU+PENpdGU+PEF1dGhvcj5IdWk8L0F1dGhvcj48WWVhcj4yMDE3PC9ZZWFyPjxSZWNO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YmJyLTE+PC9wZXJpb2RpY2FsPjxwYWdlcz4zOTIxLTM5MjY8L3BhZ2VzPjx2b2x1bWU+Mjg8L3Zv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</w:fldData>
        </w:fldChar>
      </w:r>
      <w:r w:rsidR="00801BDB">
        <w:rPr>
          <w:rFonts w:asciiTheme="minorHAnsi" w:hAnsiTheme="minorHAnsi"/>
          <w:bCs/>
          <w:iCs/>
          <w:color w:val="000000" w:themeColor="text1"/>
        </w:rPr>
        <w:instrText xml:space="preserve"> ADDIN EN.CITE.DATA </w:instrText>
      </w:r>
      <w:r w:rsidR="00801BDB">
        <w:rPr>
          <w:rFonts w:asciiTheme="minorHAnsi" w:hAnsiTheme="minorHAnsi"/>
          <w:bCs/>
          <w:iCs/>
          <w:color w:val="000000" w:themeColor="text1"/>
        </w:rPr>
      </w:r>
      <w:r w:rsidR="00801BDB">
        <w:rPr>
          <w:rFonts w:asciiTheme="minorHAnsi" w:hAnsiTheme="minorHAnsi"/>
          <w:bCs/>
          <w:iCs/>
          <w:color w:val="000000" w:themeColor="text1"/>
        </w:rPr>
        <w:fldChar w:fldCharType="end"/>
      </w:r>
      <w:r w:rsidR="00B40330">
        <w:rPr>
          <w:rFonts w:asciiTheme="minorHAnsi" w:hAnsiTheme="minorHAnsi"/>
          <w:bCs/>
          <w:iCs/>
          <w:color w:val="000000" w:themeColor="text1"/>
        </w:rPr>
      </w:r>
      <w:r w:rsidR="00B40330">
        <w:rPr>
          <w:rFonts w:asciiTheme="minorHAnsi" w:hAnsiTheme="minorHAnsi"/>
          <w:bCs/>
          <w:iCs/>
          <w:color w:val="000000" w:themeColor="text1"/>
        </w:rPr>
        <w:fldChar w:fldCharType="separate"/>
      </w:r>
      <w:r w:rsidR="00801BDB">
        <w:rPr>
          <w:rFonts w:asciiTheme="minorHAnsi" w:hAnsiTheme="minorHAnsi"/>
          <w:bCs/>
          <w:iCs/>
          <w:noProof/>
          <w:color w:val="000000" w:themeColor="text1"/>
        </w:rPr>
        <w:t>(20, 21)</w:t>
      </w:r>
      <w:r w:rsidR="00B40330">
        <w:rPr>
          <w:rFonts w:asciiTheme="minorHAnsi" w:hAnsiTheme="minorHAnsi"/>
          <w:bCs/>
          <w:iCs/>
          <w:color w:val="000000" w:themeColor="text1"/>
        </w:rPr>
        <w:fldChar w:fldCharType="end"/>
      </w:r>
      <w:r w:rsidR="00C22B98" w:rsidRPr="00B40330">
        <w:rPr>
          <w:rFonts w:asciiTheme="minorHAnsi" w:hAnsiTheme="minorHAnsi"/>
          <w:bCs/>
          <w:iCs/>
          <w:color w:val="000000" w:themeColor="text1"/>
        </w:rPr>
        <w:t>.</w:t>
      </w:r>
      <w:r w:rsidR="003F45FB" w:rsidRPr="00B40330">
        <w:rPr>
          <w:rFonts w:asciiTheme="minorHAnsi" w:hAnsiTheme="minorHAnsi"/>
          <w:bCs/>
          <w:iCs/>
          <w:color w:val="000000" w:themeColor="text1"/>
        </w:rPr>
        <w:t xml:space="preserve"> </w:t>
      </w:r>
      <w:r w:rsidR="00B40330">
        <w:rPr>
          <w:rFonts w:asciiTheme="minorHAnsi" w:hAnsiTheme="minorHAnsi"/>
          <w:bCs/>
          <w:iCs/>
          <w:color w:val="000000" w:themeColor="text1"/>
        </w:rPr>
        <w:t xml:space="preserve"> Both scales have been</w:t>
      </w:r>
      <w:r w:rsidR="005A0A28" w:rsidRPr="00B40330">
        <w:rPr>
          <w:rFonts w:asciiTheme="minorHAnsi" w:hAnsiTheme="minorHAnsi"/>
          <w:bCs/>
          <w:iCs/>
          <w:color w:val="000000" w:themeColor="text1"/>
        </w:rPr>
        <w:t xml:space="preserve"> validated and utilised in clinical trials involving cancer patients </w:t>
      </w:r>
      <w:r w:rsidR="00B40330">
        <w:rPr>
          <w:rFonts w:asciiTheme="minorHAnsi" w:hAnsiTheme="minorHAnsi"/>
          <w:bCs/>
          <w:iCs/>
          <w:color w:val="000000" w:themeColor="text1"/>
        </w:rPr>
        <w:fldChar w:fldCharType="begin">
          <w:fldData xml:space="preserve">PEVuZE5vdGU+PENpdGU+PEF1dGhvcj5IdWk8L0F1dGhvcj48WWVhcj4yMDE3PC9ZZWFyPjxSZWNO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YmJyLTE+PC9wZXJpb2RpY2FsPjxwYWdlcz4zOTIxLTM5MjY8L3BhZ2VzPjx2b2x1bWU+Mjg8L3Zv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</w:fldData>
        </w:fldChar>
      </w:r>
      <w:r w:rsidR="00801BDB">
        <w:rPr>
          <w:rFonts w:asciiTheme="minorHAnsi" w:hAnsiTheme="minorHAnsi"/>
          <w:bCs/>
          <w:iCs/>
          <w:color w:val="000000" w:themeColor="text1"/>
        </w:rPr>
        <w:instrText xml:space="preserve"> ADDIN EN.CITE </w:instrText>
      </w:r>
      <w:r w:rsidR="00801BDB">
        <w:rPr>
          <w:rFonts w:asciiTheme="minorHAnsi" w:hAnsiTheme="minorHAnsi"/>
          <w:bCs/>
          <w:iCs/>
          <w:color w:val="000000" w:themeColor="text1"/>
        </w:rPr>
        <w:fldChar w:fldCharType="begin">
          <w:fldData xml:space="preserve">PEVuZE5vdGU+PENpdGU+PEF1dGhvcj5IdWk8L0F1dGhvcj48WWVhcj4yMDE3PC9ZZWFyPjxSZWNO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YmJyLTE+PC9wZXJpb2RpY2FsPjxwYWdlcz4zOTIxLTM5MjY8L3BhZ2VzPjx2b2x1bWU+Mjg8L3Zv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</w:fldData>
        </w:fldChar>
      </w:r>
      <w:r w:rsidR="00801BDB">
        <w:rPr>
          <w:rFonts w:asciiTheme="minorHAnsi" w:hAnsiTheme="minorHAnsi"/>
          <w:bCs/>
          <w:iCs/>
          <w:color w:val="000000" w:themeColor="text1"/>
        </w:rPr>
        <w:instrText xml:space="preserve"> ADDIN EN.CITE.DATA </w:instrText>
      </w:r>
      <w:r w:rsidR="00801BDB">
        <w:rPr>
          <w:rFonts w:asciiTheme="minorHAnsi" w:hAnsiTheme="minorHAnsi"/>
          <w:bCs/>
          <w:iCs/>
          <w:color w:val="000000" w:themeColor="text1"/>
        </w:rPr>
      </w:r>
      <w:r w:rsidR="00801BDB">
        <w:rPr>
          <w:rFonts w:asciiTheme="minorHAnsi" w:hAnsiTheme="minorHAnsi"/>
          <w:bCs/>
          <w:iCs/>
          <w:color w:val="000000" w:themeColor="text1"/>
        </w:rPr>
        <w:fldChar w:fldCharType="end"/>
      </w:r>
      <w:r w:rsidR="00B40330">
        <w:rPr>
          <w:rFonts w:asciiTheme="minorHAnsi" w:hAnsiTheme="minorHAnsi"/>
          <w:bCs/>
          <w:iCs/>
          <w:color w:val="000000" w:themeColor="text1"/>
        </w:rPr>
      </w:r>
      <w:r w:rsidR="00B40330">
        <w:rPr>
          <w:rFonts w:asciiTheme="minorHAnsi" w:hAnsiTheme="minorHAnsi"/>
          <w:bCs/>
          <w:iCs/>
          <w:color w:val="000000" w:themeColor="text1"/>
        </w:rPr>
        <w:fldChar w:fldCharType="separate"/>
      </w:r>
      <w:r w:rsidR="00801BDB">
        <w:rPr>
          <w:rFonts w:asciiTheme="minorHAnsi" w:hAnsiTheme="minorHAnsi"/>
          <w:bCs/>
          <w:iCs/>
          <w:noProof/>
          <w:color w:val="000000" w:themeColor="text1"/>
        </w:rPr>
        <w:t>(20, 21)</w:t>
      </w:r>
      <w:r w:rsidR="00B40330">
        <w:rPr>
          <w:rFonts w:asciiTheme="minorHAnsi" w:hAnsiTheme="minorHAnsi"/>
          <w:bCs/>
          <w:iCs/>
          <w:color w:val="000000" w:themeColor="text1"/>
        </w:rPr>
        <w:fldChar w:fldCharType="end"/>
      </w:r>
      <w:r w:rsidR="00B40330" w:rsidRPr="00B40330">
        <w:rPr>
          <w:rFonts w:asciiTheme="minorHAnsi" w:hAnsiTheme="minorHAnsi"/>
          <w:bCs/>
          <w:iCs/>
          <w:color w:val="000000" w:themeColor="text1"/>
        </w:rPr>
        <w:t>.</w:t>
      </w:r>
      <w:r w:rsidR="00AC1FD2">
        <w:rPr>
          <w:rFonts w:asciiTheme="minorHAnsi" w:hAnsiTheme="minorHAnsi"/>
          <w:bCs/>
          <w:iCs/>
          <w:color w:val="000000" w:themeColor="text1"/>
        </w:rPr>
        <w:t xml:space="preserve"> </w:t>
      </w:r>
    </w:p>
    <w:p w14:paraId="512EFF6C" w14:textId="77777777" w:rsidR="004573C8" w:rsidRPr="003F45FB" w:rsidRDefault="004573C8" w:rsidP="00113E06">
      <w:pPr>
        <w:spacing w:before="0" w:after="0"/>
        <w:jc w:val="both"/>
        <w:rPr>
          <w:rFonts w:asciiTheme="minorHAnsi" w:hAnsiTheme="minorHAnsi"/>
          <w:bCs/>
          <w:iCs/>
          <w:color w:val="000000" w:themeColor="text1"/>
          <w:sz w:val="10"/>
          <w:szCs w:val="10"/>
        </w:rPr>
      </w:pPr>
    </w:p>
    <w:p w14:paraId="1309BB5D" w14:textId="77777777" w:rsidR="004573C8" w:rsidRDefault="003F45FB" w:rsidP="00113E06">
      <w:pPr>
        <w:spacing w:before="0" w:after="0"/>
        <w:jc w:val="both"/>
        <w:rPr>
          <w:rFonts w:asciiTheme="minorHAnsi" w:hAnsiTheme="minorHAnsi"/>
          <w:iCs/>
          <w:color w:val="000000" w:themeColor="text1"/>
        </w:rPr>
      </w:pPr>
      <w:r>
        <w:rPr>
          <w:rFonts w:asciiTheme="minorHAnsi" w:hAnsiTheme="minorHAnsi"/>
          <w:bCs/>
          <w:iCs/>
          <w:color w:val="000000" w:themeColor="text1"/>
        </w:rPr>
        <w:t xml:space="preserve">All </w:t>
      </w:r>
      <w:r w:rsidR="00B20005">
        <w:rPr>
          <w:rFonts w:asciiTheme="minorHAnsi" w:hAnsiTheme="minorHAnsi"/>
          <w:bCs/>
          <w:iCs/>
          <w:color w:val="000000" w:themeColor="text1"/>
        </w:rPr>
        <w:t xml:space="preserve">participants will </w:t>
      </w:r>
      <w:r>
        <w:rPr>
          <w:rFonts w:asciiTheme="minorHAnsi" w:hAnsiTheme="minorHAnsi"/>
          <w:bCs/>
          <w:iCs/>
          <w:color w:val="000000" w:themeColor="text1"/>
        </w:rPr>
        <w:t xml:space="preserve">then </w:t>
      </w:r>
      <w:r w:rsidR="00B20005">
        <w:rPr>
          <w:rFonts w:asciiTheme="minorHAnsi" w:hAnsiTheme="minorHAnsi"/>
          <w:bCs/>
          <w:iCs/>
          <w:color w:val="000000" w:themeColor="text1"/>
        </w:rPr>
        <w:t>complete</w:t>
      </w:r>
      <w:r w:rsidR="004573C8" w:rsidRPr="00B21E09">
        <w:rPr>
          <w:rFonts w:asciiTheme="minorHAnsi" w:hAnsiTheme="minorHAnsi"/>
          <w:bCs/>
          <w:iCs/>
          <w:color w:val="000000" w:themeColor="text1"/>
        </w:rPr>
        <w:t xml:space="preserve"> </w:t>
      </w:r>
      <w:r w:rsidR="00B21E09" w:rsidRPr="00B21E09">
        <w:rPr>
          <w:rFonts w:asciiTheme="minorHAnsi" w:hAnsiTheme="minorHAnsi"/>
          <w:bCs/>
          <w:iCs/>
          <w:color w:val="000000" w:themeColor="text1"/>
        </w:rPr>
        <w:t>ten V</w:t>
      </w:r>
      <w:r w:rsidR="004573C8" w:rsidRPr="00B21E09">
        <w:rPr>
          <w:rFonts w:asciiTheme="minorHAnsi" w:hAnsiTheme="minorHAnsi"/>
          <w:bCs/>
          <w:iCs/>
          <w:color w:val="000000" w:themeColor="text1"/>
        </w:rPr>
        <w:t>isual Analog Scales</w:t>
      </w:r>
      <w:r w:rsidR="00B40330">
        <w:rPr>
          <w:rFonts w:asciiTheme="minorHAnsi" w:hAnsiTheme="minorHAnsi"/>
          <w:bCs/>
          <w:iCs/>
          <w:color w:val="000000" w:themeColor="text1"/>
        </w:rPr>
        <w:t xml:space="preserve"> (VAS)</w:t>
      </w:r>
      <w:r w:rsidR="00AC1FD2">
        <w:rPr>
          <w:rFonts w:asciiTheme="minorHAnsi" w:hAnsiTheme="minorHAnsi"/>
          <w:bCs/>
          <w:iCs/>
          <w:color w:val="000000" w:themeColor="text1"/>
        </w:rPr>
        <w:t xml:space="preserve">; </w:t>
      </w:r>
      <w:proofErr w:type="gramStart"/>
      <w:r w:rsidR="00AC1FD2" w:rsidRPr="00AE49F6">
        <w:rPr>
          <w:rFonts w:asciiTheme="minorHAnsi" w:hAnsiTheme="minorHAnsi"/>
          <w:iCs/>
          <w:color w:val="000000" w:themeColor="text1"/>
        </w:rPr>
        <w:t>i.e.</w:t>
      </w:r>
      <w:proofErr w:type="gramEnd"/>
      <w:r w:rsidR="00AC1FD2" w:rsidRPr="00AE49F6">
        <w:rPr>
          <w:rFonts w:asciiTheme="minorHAnsi" w:hAnsiTheme="minorHAnsi"/>
          <w:iCs/>
          <w:color w:val="000000" w:themeColor="text1"/>
        </w:rPr>
        <w:t xml:space="preserve"> </w:t>
      </w:r>
      <w:r w:rsidR="007D0D80">
        <w:rPr>
          <w:rFonts w:asciiTheme="minorHAnsi" w:hAnsiTheme="minorHAnsi"/>
          <w:iCs/>
          <w:color w:val="000000" w:themeColor="text1"/>
        </w:rPr>
        <w:t xml:space="preserve">by </w:t>
      </w:r>
      <w:r w:rsidR="00AC1FD2">
        <w:rPr>
          <w:rFonts w:asciiTheme="minorHAnsi" w:hAnsiTheme="minorHAnsi"/>
          <w:iCs/>
          <w:color w:val="000000" w:themeColor="text1"/>
        </w:rPr>
        <w:t xml:space="preserve">placing a vertical slash mark </w:t>
      </w:r>
      <w:r w:rsidR="00AC1FD2" w:rsidRPr="00AE49F6">
        <w:rPr>
          <w:rFonts w:asciiTheme="minorHAnsi" w:hAnsiTheme="minorHAnsi"/>
          <w:iCs/>
          <w:color w:val="000000" w:themeColor="text1"/>
        </w:rPr>
        <w:t xml:space="preserve">on a </w:t>
      </w:r>
      <w:r w:rsidR="00ED490E">
        <w:rPr>
          <w:rFonts w:asciiTheme="minorHAnsi" w:hAnsiTheme="minorHAnsi"/>
          <w:iCs/>
          <w:color w:val="000000" w:themeColor="text1"/>
        </w:rPr>
        <w:t xml:space="preserve">100mm </w:t>
      </w:r>
      <w:r w:rsidR="00AC1FD2" w:rsidRPr="00AE49F6">
        <w:rPr>
          <w:rFonts w:asciiTheme="minorHAnsi" w:hAnsiTheme="minorHAnsi"/>
          <w:iCs/>
          <w:color w:val="000000" w:themeColor="text1"/>
        </w:rPr>
        <w:t>horizontal line ranging from 0 to 100 indicating their current emotional state for: (</w:t>
      </w:r>
      <w:proofErr w:type="spellStart"/>
      <w:r w:rsidR="00AC1FD2" w:rsidRPr="00AE49F6">
        <w:rPr>
          <w:rFonts w:asciiTheme="minorHAnsi" w:hAnsiTheme="minorHAnsi"/>
          <w:iCs/>
          <w:color w:val="000000" w:themeColor="text1"/>
        </w:rPr>
        <w:t>i</w:t>
      </w:r>
      <w:proofErr w:type="spellEnd"/>
      <w:r w:rsidR="00AC1FD2" w:rsidRPr="00AE49F6">
        <w:rPr>
          <w:rFonts w:asciiTheme="minorHAnsi" w:hAnsiTheme="minorHAnsi"/>
          <w:iCs/>
          <w:color w:val="000000" w:themeColor="text1"/>
        </w:rPr>
        <w:t xml:space="preserve">) </w:t>
      </w:r>
      <w:r w:rsidR="00D22213">
        <w:rPr>
          <w:rFonts w:asciiTheme="minorHAnsi" w:hAnsiTheme="minorHAnsi"/>
          <w:iCs/>
          <w:color w:val="000000" w:themeColor="text1"/>
        </w:rPr>
        <w:t>pain</w:t>
      </w:r>
      <w:r w:rsidR="00AC1FD2" w:rsidRPr="00AE49F6">
        <w:rPr>
          <w:rFonts w:asciiTheme="minorHAnsi" w:hAnsiTheme="minorHAnsi"/>
          <w:iCs/>
          <w:color w:val="000000" w:themeColor="text1"/>
        </w:rPr>
        <w:t xml:space="preserve">, (ii) </w:t>
      </w:r>
      <w:r w:rsidR="00C75683">
        <w:rPr>
          <w:rFonts w:asciiTheme="minorHAnsi" w:hAnsiTheme="minorHAnsi"/>
          <w:iCs/>
          <w:color w:val="000000" w:themeColor="text1"/>
        </w:rPr>
        <w:t xml:space="preserve">nausea, (iii) </w:t>
      </w:r>
      <w:r w:rsidR="00AC1FD2" w:rsidRPr="00AE49F6">
        <w:rPr>
          <w:rFonts w:asciiTheme="minorHAnsi" w:hAnsiTheme="minorHAnsi"/>
          <w:iCs/>
          <w:color w:val="000000" w:themeColor="text1"/>
        </w:rPr>
        <w:t>anger, (i</w:t>
      </w:r>
      <w:r w:rsidR="00C75683">
        <w:rPr>
          <w:rFonts w:asciiTheme="minorHAnsi" w:hAnsiTheme="minorHAnsi"/>
          <w:iCs/>
          <w:color w:val="000000" w:themeColor="text1"/>
        </w:rPr>
        <w:t>v</w:t>
      </w:r>
      <w:r w:rsidR="00AC1FD2" w:rsidRPr="00AE49F6">
        <w:rPr>
          <w:rFonts w:asciiTheme="minorHAnsi" w:hAnsiTheme="minorHAnsi"/>
          <w:iCs/>
          <w:color w:val="000000" w:themeColor="text1"/>
        </w:rPr>
        <w:t>) sadness, (v) happiness, (v</w:t>
      </w:r>
      <w:r w:rsidR="00C75683">
        <w:rPr>
          <w:rFonts w:asciiTheme="minorHAnsi" w:hAnsiTheme="minorHAnsi"/>
          <w:iCs/>
          <w:color w:val="000000" w:themeColor="text1"/>
        </w:rPr>
        <w:t>i</w:t>
      </w:r>
      <w:r w:rsidR="00AC1FD2" w:rsidRPr="00AE49F6">
        <w:rPr>
          <w:rFonts w:asciiTheme="minorHAnsi" w:hAnsiTheme="minorHAnsi"/>
          <w:iCs/>
          <w:color w:val="000000" w:themeColor="text1"/>
        </w:rPr>
        <w:t>) energy, (vi</w:t>
      </w:r>
      <w:r w:rsidR="00C75683">
        <w:rPr>
          <w:rFonts w:asciiTheme="minorHAnsi" w:hAnsiTheme="minorHAnsi"/>
          <w:iCs/>
          <w:color w:val="000000" w:themeColor="text1"/>
        </w:rPr>
        <w:t>i</w:t>
      </w:r>
      <w:r w:rsidR="00AC1FD2" w:rsidRPr="00AE49F6">
        <w:rPr>
          <w:rFonts w:asciiTheme="minorHAnsi" w:hAnsiTheme="minorHAnsi"/>
          <w:iCs/>
          <w:color w:val="000000" w:themeColor="text1"/>
        </w:rPr>
        <w:t xml:space="preserve">) </w:t>
      </w:r>
      <w:r w:rsidR="00D22213">
        <w:rPr>
          <w:rFonts w:asciiTheme="minorHAnsi" w:hAnsiTheme="minorHAnsi"/>
          <w:iCs/>
          <w:color w:val="000000" w:themeColor="text1"/>
        </w:rPr>
        <w:t>fatigue, (vii</w:t>
      </w:r>
      <w:r w:rsidR="00C75683">
        <w:rPr>
          <w:rFonts w:asciiTheme="minorHAnsi" w:hAnsiTheme="minorHAnsi"/>
          <w:iCs/>
          <w:color w:val="000000" w:themeColor="text1"/>
        </w:rPr>
        <w:t>i</w:t>
      </w:r>
      <w:r w:rsidR="00D22213">
        <w:rPr>
          <w:rFonts w:asciiTheme="minorHAnsi" w:hAnsiTheme="minorHAnsi"/>
          <w:iCs/>
          <w:color w:val="000000" w:themeColor="text1"/>
        </w:rPr>
        <w:t xml:space="preserve">) </w:t>
      </w:r>
      <w:r w:rsidR="00AC1FD2" w:rsidRPr="00AE49F6">
        <w:rPr>
          <w:rFonts w:asciiTheme="minorHAnsi" w:hAnsiTheme="minorHAnsi"/>
          <w:iCs/>
          <w:color w:val="000000" w:themeColor="text1"/>
        </w:rPr>
        <w:t>anxiety, (</w:t>
      </w:r>
      <w:r w:rsidR="00C75683">
        <w:rPr>
          <w:rFonts w:asciiTheme="minorHAnsi" w:hAnsiTheme="minorHAnsi"/>
          <w:iCs/>
          <w:color w:val="000000" w:themeColor="text1"/>
        </w:rPr>
        <w:t>i</w:t>
      </w:r>
      <w:r w:rsidR="00DE6E7B">
        <w:rPr>
          <w:rFonts w:asciiTheme="minorHAnsi" w:hAnsiTheme="minorHAnsi"/>
          <w:iCs/>
          <w:color w:val="000000" w:themeColor="text1"/>
        </w:rPr>
        <w:t>x</w:t>
      </w:r>
      <w:r w:rsidR="00AC1FD2" w:rsidRPr="00AE49F6">
        <w:rPr>
          <w:rFonts w:asciiTheme="minorHAnsi" w:hAnsiTheme="minorHAnsi"/>
          <w:iCs/>
          <w:color w:val="000000" w:themeColor="text1"/>
        </w:rPr>
        <w:t>) euphoria, and (</w:t>
      </w:r>
      <w:r w:rsidR="00D22213">
        <w:rPr>
          <w:rFonts w:asciiTheme="minorHAnsi" w:hAnsiTheme="minorHAnsi"/>
          <w:iCs/>
          <w:color w:val="000000" w:themeColor="text1"/>
        </w:rPr>
        <w:t>x</w:t>
      </w:r>
      <w:r w:rsidR="00AC1FD2" w:rsidRPr="00AE49F6">
        <w:rPr>
          <w:rFonts w:asciiTheme="minorHAnsi" w:hAnsiTheme="minorHAnsi"/>
          <w:iCs/>
          <w:color w:val="000000" w:themeColor="text1"/>
        </w:rPr>
        <w:t xml:space="preserve">) </w:t>
      </w:r>
      <w:r w:rsidR="00D22213">
        <w:rPr>
          <w:rFonts w:asciiTheme="minorHAnsi" w:hAnsiTheme="minorHAnsi"/>
          <w:iCs/>
          <w:color w:val="000000" w:themeColor="text1"/>
        </w:rPr>
        <w:t>depression</w:t>
      </w:r>
      <w:r w:rsidR="005A0A28">
        <w:rPr>
          <w:rFonts w:asciiTheme="minorHAnsi" w:hAnsiTheme="minorHAnsi"/>
          <w:iCs/>
          <w:color w:val="000000" w:themeColor="text1"/>
        </w:rPr>
        <w:t xml:space="preserve"> (Appendix 5)</w:t>
      </w:r>
      <w:r w:rsidR="00AC1FD2">
        <w:rPr>
          <w:rFonts w:asciiTheme="minorHAnsi" w:hAnsiTheme="minorHAnsi"/>
          <w:iCs/>
          <w:color w:val="000000" w:themeColor="text1"/>
        </w:rPr>
        <w:t xml:space="preserve">.  </w:t>
      </w:r>
      <w:r w:rsidR="00AC1FD2" w:rsidRPr="00AC1FD2">
        <w:rPr>
          <w:rFonts w:asciiTheme="minorHAnsi" w:hAnsiTheme="minorHAnsi"/>
          <w:iCs/>
          <w:color w:val="000000" w:themeColor="text1"/>
        </w:rPr>
        <w:t xml:space="preserve">This method has been employed in a previous trial of </w:t>
      </w:r>
      <w:proofErr w:type="spellStart"/>
      <w:r w:rsidR="00AC1FD2" w:rsidRPr="00AC1FD2">
        <w:rPr>
          <w:rFonts w:asciiTheme="minorHAnsi" w:hAnsiTheme="minorHAnsi"/>
          <w:iCs/>
          <w:color w:val="000000" w:themeColor="text1"/>
        </w:rPr>
        <w:t>eCB</w:t>
      </w:r>
      <w:proofErr w:type="spellEnd"/>
      <w:r w:rsidR="00AC1FD2" w:rsidRPr="00AC1FD2">
        <w:rPr>
          <w:rFonts w:asciiTheme="minorHAnsi" w:hAnsiTheme="minorHAnsi"/>
          <w:iCs/>
          <w:color w:val="000000" w:themeColor="text1"/>
        </w:rPr>
        <w:t xml:space="preserve"> response to acute exercise in healthy</w:t>
      </w:r>
      <w:r w:rsidR="007D0D80">
        <w:rPr>
          <w:rFonts w:asciiTheme="minorHAnsi" w:hAnsiTheme="minorHAnsi"/>
          <w:iCs/>
          <w:color w:val="000000" w:themeColor="text1"/>
        </w:rPr>
        <w:t xml:space="preserve"> </w:t>
      </w:r>
      <w:r w:rsidR="00AC1FD2" w:rsidRPr="00AC1FD2">
        <w:rPr>
          <w:rFonts w:asciiTheme="minorHAnsi" w:hAnsiTheme="minorHAnsi"/>
          <w:iCs/>
          <w:color w:val="000000" w:themeColor="text1"/>
        </w:rPr>
        <w:t xml:space="preserve">adults </w:t>
      </w:r>
      <w:r w:rsidR="00DA6DBC">
        <w:rPr>
          <w:rFonts w:asciiTheme="minorHAnsi" w:hAnsiTheme="minorHAnsi"/>
          <w:iCs/>
          <w:color w:val="000000" w:themeColor="text1"/>
        </w:rPr>
        <w:fldChar w:fldCharType="begin"/>
      </w:r>
      <w:r w:rsidR="00801BDB">
        <w:rPr>
          <w:rFonts w:asciiTheme="minorHAnsi" w:hAnsiTheme="minorHAnsi"/>
          <w:iCs/>
          <w:color w:val="000000" w:themeColor="text1"/>
        </w:rPr>
        <w:instrText xml:space="preserve"> ADDIN EN.CITE &lt;EndNote&gt;&lt;Cite&gt;&lt;Author&gt;Siebers&lt;/Author&gt;&lt;Year&gt;2021&lt;/Year&gt;&lt;RecNum&gt;2935&lt;/RecNum&gt;&lt;DisplayText&gt;(14)&lt;/DisplayText&gt;&lt;record&gt;&lt;rec-number&gt;2935&lt;/rec-number&gt;&lt;foreign-keys&gt;&lt;key app="EN" db-id="ep9zd09tm5w9xvedpwxv0vp3xetfr002x00w" timestamp="1619132071"&gt;2935&lt;/key&gt;&lt;/foreign-keys&gt;&lt;ref-type name="Journal Article"&gt;17&lt;/ref-type&gt;&lt;contributors&gt;&lt;authors&gt;&lt;author&gt;Siebers, Michael&lt;/author&gt;&lt;author&gt;Biedermann, Sarah V.&lt;/author&gt;&lt;author&gt;Bindila, Laura&lt;/author&gt;&lt;author&gt;Lutz, Beat&lt;/author&gt;&lt;author&gt;Fuss, Johannes&lt;/author&gt;&lt;/authors&gt;&lt;/contributors&gt;&lt;titles&gt;&lt;title&gt;Exercise-induced euphoria and anxiolysis do not depend on endogenous opioids in humans&lt;/title&gt;&lt;secondary-title&gt;Psychoneuroendocrinology&lt;/secondary-title&gt;&lt;/titles&gt;&lt;periodical&gt;&lt;full-title&gt;Psychoneuroendocrinology&lt;/full-title&gt;&lt;abbr-1&gt;Psychoneuroendocrinology&lt;/abbr-1&gt;&lt;/periodical&gt;&lt;pages&gt;105173&lt;/pages&gt;&lt;volume&gt;126&lt;/volume&gt;&lt;keywords&gt;&lt;keyword&gt;Endocannabinoid&lt;/keyword&gt;&lt;keyword&gt;Endorphin&lt;/keyword&gt;&lt;keyword&gt;Running&lt;/keyword&gt;&lt;keyword&gt;Exercise&lt;/keyword&gt;&lt;keyword&gt;Anxiety&lt;/keyword&gt;&lt;keyword&gt;Euphoria&lt;/keyword&gt;&lt;/keywords&gt;&lt;dates&gt;&lt;year&gt;2021&lt;/year&gt;&lt;pub-dates&gt;&lt;date&gt;2021/04/01/&lt;/date&gt;&lt;/pub-dates&gt;&lt;/dates&gt;&lt;isbn&gt;0306-4530&lt;/isbn&gt;&lt;urls&gt;&lt;related-urls&gt;&lt;url&gt;https://www.sciencedirect.com/science/article/pii/S0306453021000470&lt;/url&gt;&lt;/related-urls&gt;&lt;/urls&gt;&lt;electronic-resource-num&gt;https://doi.org/10.1016/j.psyneuen.2021.105173&lt;/electronic-resource-num&gt;&lt;/record&gt;&lt;/Cite&gt;&lt;/EndNote&gt;</w:instrText>
      </w:r>
      <w:r w:rsidR="00DA6DBC">
        <w:rPr>
          <w:rFonts w:asciiTheme="minorHAnsi" w:hAnsiTheme="minorHAnsi"/>
          <w:iCs/>
          <w:color w:val="000000" w:themeColor="text1"/>
        </w:rPr>
        <w:fldChar w:fldCharType="separate"/>
      </w:r>
      <w:r w:rsidR="00801BDB">
        <w:rPr>
          <w:rFonts w:asciiTheme="minorHAnsi" w:hAnsiTheme="minorHAnsi"/>
          <w:iCs/>
          <w:noProof/>
          <w:color w:val="000000" w:themeColor="text1"/>
        </w:rPr>
        <w:t>(14)</w:t>
      </w:r>
      <w:r w:rsidR="00DA6DBC">
        <w:rPr>
          <w:rFonts w:asciiTheme="minorHAnsi" w:hAnsiTheme="minorHAnsi"/>
          <w:iCs/>
          <w:color w:val="000000" w:themeColor="text1"/>
        </w:rPr>
        <w:fldChar w:fldCharType="end"/>
      </w:r>
      <w:r w:rsidR="00AC1FD2">
        <w:rPr>
          <w:rFonts w:asciiTheme="minorHAnsi" w:hAnsiTheme="minorHAnsi"/>
          <w:iCs/>
          <w:color w:val="000000" w:themeColor="text1"/>
        </w:rPr>
        <w:t xml:space="preserve">, </w:t>
      </w:r>
      <w:r w:rsidR="00AC1FD2" w:rsidRPr="00AC1FD2">
        <w:rPr>
          <w:rFonts w:asciiTheme="minorHAnsi" w:hAnsiTheme="minorHAnsi"/>
          <w:iCs/>
          <w:color w:val="000000" w:themeColor="text1"/>
        </w:rPr>
        <w:t xml:space="preserve">and validated and utilised in </w:t>
      </w:r>
      <w:r w:rsidR="00ED490E">
        <w:rPr>
          <w:rFonts w:asciiTheme="minorHAnsi" w:hAnsiTheme="minorHAnsi"/>
          <w:iCs/>
          <w:color w:val="000000" w:themeColor="text1"/>
        </w:rPr>
        <w:t>clinical trials and cancer care to identify symptoms of concern and their acute responses to treatment interventions</w:t>
      </w:r>
      <w:r w:rsidR="00AC1FD2" w:rsidRPr="00AC1FD2">
        <w:rPr>
          <w:rFonts w:asciiTheme="minorHAnsi" w:hAnsiTheme="minorHAnsi"/>
          <w:iCs/>
          <w:color w:val="000000" w:themeColor="text1"/>
        </w:rPr>
        <w:t xml:space="preserve"> </w:t>
      </w:r>
      <w:r w:rsidR="00DA6DBC">
        <w:rPr>
          <w:rFonts w:asciiTheme="minorHAnsi" w:hAnsiTheme="minorHAnsi"/>
          <w:iCs/>
          <w:color w:val="000000" w:themeColor="text1"/>
        </w:rPr>
        <w:fldChar w:fldCharType="begin">
          <w:fldData xml:space="preserve">PEVuZE5vdGU+PENpdGU+PEF1dGhvcj5Eb3VnbGFzPC9BdXRob3I+PFllYXI+MjAyMDwvWWVhcj48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==
</w:fldData>
        </w:fldChar>
      </w:r>
      <w:r w:rsidR="00801BDB">
        <w:rPr>
          <w:rFonts w:asciiTheme="minorHAnsi" w:hAnsiTheme="minorHAnsi"/>
          <w:iCs/>
          <w:color w:val="000000" w:themeColor="text1"/>
        </w:rPr>
        <w:instrText xml:space="preserve"> ADDIN EN.CITE </w:instrText>
      </w:r>
      <w:r w:rsidR="00801BDB">
        <w:rPr>
          <w:rFonts w:asciiTheme="minorHAnsi" w:hAnsiTheme="minorHAnsi"/>
          <w:iCs/>
          <w:color w:val="000000" w:themeColor="text1"/>
        </w:rPr>
        <w:fldChar w:fldCharType="begin">
          <w:fldData xml:space="preserve">PEVuZE5vdGU+PENpdGU+PEF1dGhvcj5Eb3VnbGFzPC9BdXRob3I+PFllYXI+MjAyMDwvWWVhcj48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==
</w:fldData>
        </w:fldChar>
      </w:r>
      <w:r w:rsidR="00801BDB">
        <w:rPr>
          <w:rFonts w:asciiTheme="minorHAnsi" w:hAnsiTheme="minorHAnsi"/>
          <w:iCs/>
          <w:color w:val="000000" w:themeColor="text1"/>
        </w:rPr>
        <w:instrText xml:space="preserve"> ADDIN EN.CITE.DATA </w:instrText>
      </w:r>
      <w:r w:rsidR="00801BDB">
        <w:rPr>
          <w:rFonts w:asciiTheme="minorHAnsi" w:hAnsiTheme="minorHAnsi"/>
          <w:iCs/>
          <w:color w:val="000000" w:themeColor="text1"/>
        </w:rPr>
      </w:r>
      <w:r w:rsidR="00801BDB">
        <w:rPr>
          <w:rFonts w:asciiTheme="minorHAnsi" w:hAnsiTheme="minorHAnsi"/>
          <w:iCs/>
          <w:color w:val="000000" w:themeColor="text1"/>
        </w:rPr>
        <w:fldChar w:fldCharType="end"/>
      </w:r>
      <w:r w:rsidR="00DA6DBC">
        <w:rPr>
          <w:rFonts w:asciiTheme="minorHAnsi" w:hAnsiTheme="minorHAnsi"/>
          <w:iCs/>
          <w:color w:val="000000" w:themeColor="text1"/>
        </w:rPr>
      </w:r>
      <w:r w:rsidR="00DA6DBC">
        <w:rPr>
          <w:rFonts w:asciiTheme="minorHAnsi" w:hAnsiTheme="minorHAnsi"/>
          <w:iCs/>
          <w:color w:val="000000" w:themeColor="text1"/>
        </w:rPr>
        <w:fldChar w:fldCharType="separate"/>
      </w:r>
      <w:r w:rsidR="00801BDB">
        <w:rPr>
          <w:rFonts w:asciiTheme="minorHAnsi" w:hAnsiTheme="minorHAnsi"/>
          <w:iCs/>
          <w:noProof/>
          <w:color w:val="000000" w:themeColor="text1"/>
        </w:rPr>
        <w:t>(22)</w:t>
      </w:r>
      <w:r w:rsidR="00DA6DBC">
        <w:rPr>
          <w:rFonts w:asciiTheme="minorHAnsi" w:hAnsiTheme="minorHAnsi"/>
          <w:iCs/>
          <w:color w:val="000000" w:themeColor="text1"/>
        </w:rPr>
        <w:fldChar w:fldCharType="end"/>
      </w:r>
    </w:p>
    <w:p w14:paraId="77658C30" w14:textId="77777777" w:rsidR="00AC1FD2" w:rsidRPr="007D0D80" w:rsidRDefault="00AC1FD2" w:rsidP="00113E06">
      <w:pPr>
        <w:spacing w:before="0" w:after="0"/>
        <w:jc w:val="both"/>
        <w:rPr>
          <w:rFonts w:asciiTheme="minorHAnsi" w:hAnsiTheme="minorHAnsi"/>
          <w:bCs/>
          <w:iCs/>
          <w:color w:val="000000" w:themeColor="text1"/>
          <w:sz w:val="10"/>
          <w:szCs w:val="10"/>
        </w:rPr>
      </w:pPr>
    </w:p>
    <w:p w14:paraId="0DC0107E" w14:textId="77777777" w:rsidR="00F86C81" w:rsidRPr="00282F59" w:rsidRDefault="00B20005" w:rsidP="00113E06">
      <w:pPr>
        <w:spacing w:before="0" w:after="0"/>
        <w:jc w:val="both"/>
        <w:rPr>
          <w:rFonts w:asciiTheme="minorHAnsi" w:hAnsiTheme="minorHAnsi"/>
          <w:bCs/>
          <w:iCs/>
          <w:color w:val="000000" w:themeColor="text1"/>
        </w:rPr>
      </w:pPr>
      <w:r w:rsidRPr="003F45FB">
        <w:rPr>
          <w:rFonts w:asciiTheme="minorHAnsi" w:hAnsiTheme="minorHAnsi"/>
          <w:bCs/>
          <w:iCs/>
          <w:color w:val="000000" w:themeColor="text1"/>
        </w:rPr>
        <w:t xml:space="preserve">The baseline data collection will conclude with the </w:t>
      </w:r>
      <w:r w:rsidR="009C367D" w:rsidRPr="003F45FB">
        <w:rPr>
          <w:rFonts w:asciiTheme="minorHAnsi" w:hAnsiTheme="minorHAnsi"/>
          <w:bCs/>
          <w:iCs/>
          <w:color w:val="000000" w:themeColor="text1"/>
        </w:rPr>
        <w:t xml:space="preserve">first blood sample </w:t>
      </w:r>
      <w:r w:rsidRPr="003F45FB">
        <w:rPr>
          <w:rFonts w:asciiTheme="minorHAnsi" w:hAnsiTheme="minorHAnsi"/>
          <w:bCs/>
          <w:iCs/>
          <w:color w:val="000000" w:themeColor="text1"/>
        </w:rPr>
        <w:t>being</w:t>
      </w:r>
      <w:r w:rsidR="009C367D" w:rsidRPr="003F45FB">
        <w:rPr>
          <w:rFonts w:asciiTheme="minorHAnsi" w:hAnsiTheme="minorHAnsi"/>
          <w:bCs/>
          <w:iCs/>
          <w:color w:val="000000" w:themeColor="text1"/>
        </w:rPr>
        <w:t xml:space="preserve"> taken</w:t>
      </w:r>
      <w:r w:rsidR="00610BCB" w:rsidRPr="003F45FB">
        <w:rPr>
          <w:rFonts w:asciiTheme="minorHAnsi" w:hAnsiTheme="minorHAnsi"/>
          <w:bCs/>
          <w:iCs/>
          <w:color w:val="000000" w:themeColor="text1"/>
        </w:rPr>
        <w:t>.</w:t>
      </w:r>
      <w:r w:rsidRPr="003F45FB">
        <w:rPr>
          <w:rFonts w:asciiTheme="minorHAnsi" w:hAnsiTheme="minorHAnsi"/>
          <w:bCs/>
          <w:iCs/>
          <w:color w:val="000000" w:themeColor="text1"/>
        </w:rPr>
        <w:t xml:space="preserve">  All blood samples will be collected by a trained </w:t>
      </w:r>
      <w:r w:rsidR="00994E29">
        <w:rPr>
          <w:rFonts w:asciiTheme="minorHAnsi" w:hAnsiTheme="minorHAnsi"/>
          <w:bCs/>
          <w:iCs/>
          <w:color w:val="000000" w:themeColor="text1"/>
        </w:rPr>
        <w:t xml:space="preserve">healthcare professional (HCP) </w:t>
      </w:r>
      <w:r w:rsidRPr="009E7D98">
        <w:rPr>
          <w:rFonts w:asciiTheme="minorHAnsi" w:hAnsiTheme="minorHAnsi"/>
          <w:bCs/>
          <w:iCs/>
          <w:color w:val="000000" w:themeColor="text1"/>
        </w:rPr>
        <w:t>into 10 mL heparinised tubes</w:t>
      </w:r>
      <w:r w:rsidRPr="003F45FB">
        <w:rPr>
          <w:rFonts w:asciiTheme="minorHAnsi" w:hAnsiTheme="minorHAnsi"/>
          <w:bCs/>
          <w:iCs/>
          <w:color w:val="000000" w:themeColor="text1"/>
        </w:rPr>
        <w:t>. A small cannula will be inserted in the non-dominant arm.  This cannula w</w:t>
      </w:r>
      <w:r w:rsidR="00D1585F">
        <w:rPr>
          <w:rFonts w:asciiTheme="minorHAnsi" w:hAnsiTheme="minorHAnsi"/>
          <w:bCs/>
          <w:iCs/>
          <w:color w:val="000000" w:themeColor="text1"/>
        </w:rPr>
        <w:t xml:space="preserve">ill be </w:t>
      </w:r>
      <w:r w:rsidRPr="003F45FB">
        <w:rPr>
          <w:rFonts w:asciiTheme="minorHAnsi" w:hAnsiTheme="minorHAnsi"/>
          <w:bCs/>
          <w:iCs/>
          <w:color w:val="000000" w:themeColor="text1"/>
        </w:rPr>
        <w:t xml:space="preserve">accessed for repeat blood </w:t>
      </w:r>
      <w:r w:rsidR="00D1585F">
        <w:rPr>
          <w:rFonts w:asciiTheme="minorHAnsi" w:hAnsiTheme="minorHAnsi"/>
          <w:bCs/>
          <w:iCs/>
          <w:color w:val="000000" w:themeColor="text1"/>
        </w:rPr>
        <w:t>samples,</w:t>
      </w:r>
      <w:r w:rsidRPr="003F45FB">
        <w:rPr>
          <w:rFonts w:asciiTheme="minorHAnsi" w:hAnsiTheme="minorHAnsi"/>
          <w:bCs/>
          <w:iCs/>
          <w:color w:val="000000" w:themeColor="text1"/>
        </w:rPr>
        <w:t xml:space="preserve"> and </w:t>
      </w:r>
      <w:r w:rsidR="00D1585F">
        <w:rPr>
          <w:rFonts w:asciiTheme="minorHAnsi" w:hAnsiTheme="minorHAnsi"/>
          <w:bCs/>
          <w:iCs/>
          <w:color w:val="000000" w:themeColor="text1"/>
        </w:rPr>
        <w:t xml:space="preserve">then </w:t>
      </w:r>
      <w:r w:rsidRPr="003F45FB">
        <w:rPr>
          <w:rFonts w:asciiTheme="minorHAnsi" w:hAnsiTheme="minorHAnsi"/>
          <w:bCs/>
          <w:iCs/>
          <w:color w:val="000000" w:themeColor="text1"/>
        </w:rPr>
        <w:t xml:space="preserve">removed at the end of </w:t>
      </w:r>
      <w:r w:rsidR="00744F47">
        <w:rPr>
          <w:rFonts w:asciiTheme="minorHAnsi" w:hAnsiTheme="minorHAnsi"/>
          <w:bCs/>
          <w:iCs/>
          <w:color w:val="000000" w:themeColor="text1"/>
        </w:rPr>
        <w:t xml:space="preserve">the </w:t>
      </w:r>
      <w:r w:rsidRPr="003F45FB">
        <w:rPr>
          <w:rFonts w:asciiTheme="minorHAnsi" w:hAnsiTheme="minorHAnsi"/>
          <w:bCs/>
          <w:iCs/>
          <w:color w:val="000000" w:themeColor="text1"/>
        </w:rPr>
        <w:t xml:space="preserve">session.  </w:t>
      </w:r>
      <w:r w:rsidR="00ED490E">
        <w:rPr>
          <w:rFonts w:asciiTheme="minorHAnsi" w:hAnsiTheme="minorHAnsi"/>
          <w:bCs/>
          <w:iCs/>
          <w:color w:val="000000" w:themeColor="text1"/>
        </w:rPr>
        <w:t xml:space="preserve">It will be secured safely using appropriate dressings as per standard care to ensure adequate protection from dislodging.  </w:t>
      </w:r>
      <w:r w:rsidR="00744F47">
        <w:rPr>
          <w:rFonts w:asciiTheme="minorHAnsi" w:hAnsiTheme="minorHAnsi"/>
          <w:bCs/>
          <w:iCs/>
          <w:color w:val="000000" w:themeColor="text1"/>
        </w:rPr>
        <w:t>We have previously shown that patients can exercise safely with a cannula inserted in their arm, including exercise prescribed during haemodialysis</w:t>
      </w:r>
      <w:r w:rsidR="00ED490E">
        <w:rPr>
          <w:rFonts w:asciiTheme="minorHAnsi" w:hAnsiTheme="minorHAnsi"/>
          <w:bCs/>
          <w:iCs/>
          <w:color w:val="000000" w:themeColor="text1"/>
        </w:rPr>
        <w:t xml:space="preserve"> </w:t>
      </w:r>
      <w:r w:rsidR="00DA6DBC">
        <w:rPr>
          <w:rFonts w:asciiTheme="minorHAnsi" w:hAnsiTheme="minorHAnsi"/>
          <w:bCs/>
          <w:iCs/>
          <w:color w:val="000000" w:themeColor="text1"/>
        </w:rPr>
        <w:fldChar w:fldCharType="begin"/>
      </w:r>
      <w:r w:rsidR="00801BDB">
        <w:rPr>
          <w:rFonts w:asciiTheme="minorHAnsi" w:hAnsiTheme="minorHAnsi"/>
          <w:bCs/>
          <w:iCs/>
          <w:color w:val="000000" w:themeColor="text1"/>
        </w:rPr>
        <w:instrText xml:space="preserve"> ADDIN EN.CITE &lt;EndNote&gt;&lt;Cite&gt;&lt;Author&gt;Cheema&lt;/Author&gt;&lt;Year&gt;2007&lt;/Year&gt;&lt;RecNum&gt;750&lt;/RecNum&gt;&lt;DisplayText&gt;(23)&lt;/DisplayText&gt;&lt;record&gt;&lt;rec-number&gt;750&lt;/rec-number&gt;&lt;foreign-keys&gt;&lt;key app="EN" db-id="ep9zd09tm5w9xvedpwxv0vp3xetfr002x00w" timestamp="1579039881"&gt;750&lt;/key&gt;&lt;/foreign-keys&gt;&lt;ref-type name="Journal Article"&gt;17&lt;/ref-type&gt;&lt;contributors&gt;&lt;authors&gt;&lt;author&gt;Cheema, B&lt;/author&gt;&lt;author&gt;Abas, H&lt;/author&gt;&lt;author&gt;Smith, B&lt;/author&gt;&lt;author&gt;O&amp;apos;Sullivan, A&lt;/author&gt;&lt;author&gt;Chan, M&lt;/author&gt;&lt;author&gt;Patwardhan, A&lt;/author&gt;&lt;author&gt;Kelly, J&lt;/author&gt;&lt;author&gt;Gillin, A&lt;/author&gt;&lt;author&gt;Pang, G&lt;/author&gt;&lt;author&gt;Lloyd, B&lt;/author&gt;&lt;author&gt;Fiatarone Singh, M&lt;/author&gt;&lt;/authors&gt;&lt;/contributors&gt;&lt;titles&gt;&lt;title&gt;Progressive Exercise for Anabolism in Kidney Disease (PEAK):  A Randomized Controlled Trial of Resistance Training During Hemodialysis&lt;/title&gt;&lt;secondary-title&gt;Journal of the American Society of Nephrology&lt;/secondary-title&gt;&lt;/titles&gt;&lt;periodical&gt;&lt;full-title&gt;Journal of the American Society of Nephrology&lt;/full-title&gt;&lt;/periodical&gt;&lt;pages&gt;1594-601&lt;/pages&gt;&lt;volume&gt;18&lt;/volume&gt;&lt;number&gt;5&lt;/number&gt;&lt;dates&gt;&lt;year&gt;2007&lt;/year&gt;&lt;/dates&gt;&lt;urls&gt;&lt;/urls&gt;&lt;/record&gt;&lt;/Cite&gt;&lt;/EndNote&gt;</w:instrText>
      </w:r>
      <w:r w:rsidR="00DA6DBC">
        <w:rPr>
          <w:rFonts w:asciiTheme="minorHAnsi" w:hAnsiTheme="minorHAnsi"/>
          <w:bCs/>
          <w:iCs/>
          <w:color w:val="000000" w:themeColor="text1"/>
        </w:rPr>
        <w:fldChar w:fldCharType="separate"/>
      </w:r>
      <w:r w:rsidR="00801BDB">
        <w:rPr>
          <w:rFonts w:asciiTheme="minorHAnsi" w:hAnsiTheme="minorHAnsi"/>
          <w:bCs/>
          <w:iCs/>
          <w:noProof/>
          <w:color w:val="000000" w:themeColor="text1"/>
        </w:rPr>
        <w:t>(23)</w:t>
      </w:r>
      <w:r w:rsidR="00DA6DBC">
        <w:rPr>
          <w:rFonts w:asciiTheme="minorHAnsi" w:hAnsiTheme="minorHAnsi"/>
          <w:bCs/>
          <w:iCs/>
          <w:color w:val="000000" w:themeColor="text1"/>
        </w:rPr>
        <w:fldChar w:fldCharType="end"/>
      </w:r>
      <w:r w:rsidR="00744F47">
        <w:rPr>
          <w:rFonts w:asciiTheme="minorHAnsi" w:hAnsiTheme="minorHAnsi"/>
          <w:bCs/>
          <w:iCs/>
          <w:color w:val="000000" w:themeColor="text1"/>
        </w:rPr>
        <w:t xml:space="preserve"> and </w:t>
      </w:r>
      <w:r w:rsidR="00ED490E">
        <w:rPr>
          <w:rFonts w:asciiTheme="minorHAnsi" w:hAnsiTheme="minorHAnsi"/>
          <w:bCs/>
          <w:iCs/>
          <w:color w:val="000000" w:themeColor="text1"/>
        </w:rPr>
        <w:t xml:space="preserve">during </w:t>
      </w:r>
      <w:r w:rsidR="00744F47">
        <w:rPr>
          <w:rFonts w:asciiTheme="minorHAnsi" w:hAnsiTheme="minorHAnsi"/>
          <w:bCs/>
          <w:iCs/>
          <w:color w:val="000000" w:themeColor="text1"/>
        </w:rPr>
        <w:t>chemotherapy infusion</w:t>
      </w:r>
      <w:r w:rsidR="00825401">
        <w:rPr>
          <w:rFonts w:asciiTheme="minorHAnsi" w:hAnsiTheme="minorHAnsi"/>
          <w:bCs/>
          <w:iCs/>
          <w:color w:val="000000" w:themeColor="text1"/>
        </w:rPr>
        <w:t xml:space="preserve"> </w:t>
      </w:r>
      <w:r w:rsidR="00DA6DBC">
        <w:rPr>
          <w:rFonts w:asciiTheme="minorHAnsi" w:hAnsiTheme="minorHAnsi"/>
          <w:bCs/>
          <w:iCs/>
          <w:color w:val="000000" w:themeColor="text1"/>
        </w:rPr>
        <w:fldChar w:fldCharType="begin">
          <w:fldData xml:space="preserve">PEVuZE5vdGU+PENpdGU+PEF1dGhvcj5UaG9tYXM8L0F1dGhvcj48WWVhcj4yMDIwPC9ZZWFyPjxS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</w:fldData>
        </w:fldChar>
      </w:r>
      <w:r w:rsidR="00801BDB">
        <w:rPr>
          <w:rFonts w:asciiTheme="minorHAnsi" w:hAnsiTheme="minorHAnsi"/>
          <w:bCs/>
          <w:iCs/>
          <w:color w:val="000000" w:themeColor="text1"/>
        </w:rPr>
        <w:instrText xml:space="preserve"> ADDIN EN.CITE </w:instrText>
      </w:r>
      <w:r w:rsidR="00801BDB">
        <w:rPr>
          <w:rFonts w:asciiTheme="minorHAnsi" w:hAnsiTheme="minorHAnsi"/>
          <w:bCs/>
          <w:iCs/>
          <w:color w:val="000000" w:themeColor="text1"/>
        </w:rPr>
        <w:fldChar w:fldCharType="begin">
          <w:fldData xml:space="preserve">PEVuZE5vdGU+PENpdGU+PEF1dGhvcj5UaG9tYXM8L0F1dGhvcj48WWVhcj4yMDIwPC9ZZWFyPjxS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</w:fldData>
        </w:fldChar>
      </w:r>
      <w:r w:rsidR="00801BDB">
        <w:rPr>
          <w:rFonts w:asciiTheme="minorHAnsi" w:hAnsiTheme="minorHAnsi"/>
          <w:bCs/>
          <w:iCs/>
          <w:color w:val="000000" w:themeColor="text1"/>
        </w:rPr>
        <w:instrText xml:space="preserve"> ADDIN EN.CITE.DATA </w:instrText>
      </w:r>
      <w:r w:rsidR="00801BDB">
        <w:rPr>
          <w:rFonts w:asciiTheme="minorHAnsi" w:hAnsiTheme="minorHAnsi"/>
          <w:bCs/>
          <w:iCs/>
          <w:color w:val="000000" w:themeColor="text1"/>
        </w:rPr>
      </w:r>
      <w:r w:rsidR="00801BDB">
        <w:rPr>
          <w:rFonts w:asciiTheme="minorHAnsi" w:hAnsiTheme="minorHAnsi"/>
          <w:bCs/>
          <w:iCs/>
          <w:color w:val="000000" w:themeColor="text1"/>
        </w:rPr>
        <w:fldChar w:fldCharType="end"/>
      </w:r>
      <w:r w:rsidR="00DA6DBC">
        <w:rPr>
          <w:rFonts w:asciiTheme="minorHAnsi" w:hAnsiTheme="minorHAnsi"/>
          <w:bCs/>
          <w:iCs/>
          <w:color w:val="000000" w:themeColor="text1"/>
        </w:rPr>
      </w:r>
      <w:r w:rsidR="00DA6DBC">
        <w:rPr>
          <w:rFonts w:asciiTheme="minorHAnsi" w:hAnsiTheme="minorHAnsi"/>
          <w:bCs/>
          <w:iCs/>
          <w:color w:val="000000" w:themeColor="text1"/>
        </w:rPr>
        <w:fldChar w:fldCharType="separate"/>
      </w:r>
      <w:r w:rsidR="00801BDB">
        <w:rPr>
          <w:rFonts w:asciiTheme="minorHAnsi" w:hAnsiTheme="minorHAnsi"/>
          <w:bCs/>
          <w:iCs/>
          <w:noProof/>
          <w:color w:val="000000" w:themeColor="text1"/>
        </w:rPr>
        <w:t>(24)</w:t>
      </w:r>
      <w:r w:rsidR="00DA6DBC">
        <w:rPr>
          <w:rFonts w:asciiTheme="minorHAnsi" w:hAnsiTheme="minorHAnsi"/>
          <w:bCs/>
          <w:iCs/>
          <w:color w:val="000000" w:themeColor="text1"/>
        </w:rPr>
        <w:fldChar w:fldCharType="end"/>
      </w:r>
      <w:r w:rsidR="00744F47">
        <w:rPr>
          <w:rFonts w:asciiTheme="minorHAnsi" w:hAnsiTheme="minorHAnsi"/>
          <w:bCs/>
          <w:iCs/>
          <w:color w:val="000000" w:themeColor="text1"/>
        </w:rPr>
        <w:t xml:space="preserve"> </w:t>
      </w:r>
      <w:r w:rsidRPr="00825401">
        <w:rPr>
          <w:rFonts w:asciiTheme="minorHAnsi" w:hAnsiTheme="minorHAnsi"/>
          <w:color w:val="000000" w:themeColor="text1"/>
          <w:szCs w:val="22"/>
        </w:rPr>
        <w:t xml:space="preserve">Note: </w:t>
      </w:r>
      <w:r w:rsidR="003F45FB" w:rsidRPr="00825401">
        <w:rPr>
          <w:rFonts w:asciiTheme="minorHAnsi" w:hAnsiTheme="minorHAnsi"/>
          <w:color w:val="000000" w:themeColor="text1"/>
          <w:szCs w:val="22"/>
        </w:rPr>
        <w:t>Blood sample procedures and endocannabinoids assays are further detailed below</w:t>
      </w:r>
      <w:r w:rsidR="00F8175D">
        <w:rPr>
          <w:rFonts w:asciiTheme="minorHAnsi" w:hAnsiTheme="minorHAnsi"/>
          <w:color w:val="000000" w:themeColor="text1"/>
          <w:szCs w:val="22"/>
        </w:rPr>
        <w:t>;</w:t>
      </w:r>
      <w:r w:rsidR="00825401" w:rsidRPr="00825401">
        <w:rPr>
          <w:rFonts w:asciiTheme="minorHAnsi" w:hAnsiTheme="minorHAnsi"/>
          <w:color w:val="000000" w:themeColor="text1"/>
          <w:szCs w:val="22"/>
        </w:rPr>
        <w:t xml:space="preserve"> </w:t>
      </w:r>
      <w:r w:rsidR="00F8175D">
        <w:rPr>
          <w:rFonts w:asciiTheme="minorHAnsi" w:hAnsiTheme="minorHAnsi"/>
          <w:color w:val="000000" w:themeColor="text1"/>
          <w:szCs w:val="22"/>
        </w:rPr>
        <w:t>s</w:t>
      </w:r>
      <w:r w:rsidR="00825401" w:rsidRPr="00825401">
        <w:rPr>
          <w:rFonts w:asciiTheme="minorHAnsi" w:hAnsiTheme="minorHAnsi"/>
          <w:color w:val="000000" w:themeColor="text1"/>
          <w:szCs w:val="22"/>
        </w:rPr>
        <w:t xml:space="preserve">ee </w:t>
      </w:r>
      <w:r w:rsidR="003F45FB" w:rsidRPr="00825401">
        <w:rPr>
          <w:rFonts w:asciiTheme="minorHAnsi" w:hAnsiTheme="minorHAnsi"/>
          <w:color w:val="000000" w:themeColor="text1"/>
          <w:szCs w:val="22"/>
        </w:rPr>
        <w:t xml:space="preserve">Page </w:t>
      </w:r>
      <w:r w:rsidR="00825401" w:rsidRPr="00825401">
        <w:rPr>
          <w:rFonts w:asciiTheme="minorHAnsi" w:hAnsiTheme="minorHAnsi"/>
          <w:color w:val="000000" w:themeColor="text1"/>
          <w:szCs w:val="22"/>
        </w:rPr>
        <w:t>1</w:t>
      </w:r>
      <w:r w:rsidR="009476DA">
        <w:rPr>
          <w:rFonts w:asciiTheme="minorHAnsi" w:hAnsiTheme="minorHAnsi"/>
          <w:color w:val="000000" w:themeColor="text1"/>
          <w:szCs w:val="22"/>
        </w:rPr>
        <w:t>2</w:t>
      </w:r>
      <w:r w:rsidR="003F45FB" w:rsidRPr="00825401">
        <w:rPr>
          <w:rFonts w:asciiTheme="minorHAnsi" w:hAnsiTheme="minorHAnsi"/>
          <w:color w:val="000000" w:themeColor="text1"/>
          <w:szCs w:val="22"/>
        </w:rPr>
        <w:t>.</w:t>
      </w:r>
      <w:r w:rsidR="003F45FB">
        <w:rPr>
          <w:rFonts w:asciiTheme="minorHAnsi" w:hAnsiTheme="minorHAnsi"/>
          <w:i/>
          <w:iCs/>
          <w:color w:val="000000" w:themeColor="text1"/>
          <w:szCs w:val="22"/>
        </w:rPr>
        <w:t xml:space="preserve"> </w:t>
      </w:r>
    </w:p>
    <w:p w14:paraId="1C45596A" w14:textId="77777777" w:rsidR="00F86C81" w:rsidRPr="00282F59" w:rsidRDefault="00F86C81" w:rsidP="00F86C81">
      <w:pPr>
        <w:spacing w:before="0" w:after="0"/>
        <w:rPr>
          <w:rFonts w:asciiTheme="minorHAnsi" w:hAnsiTheme="minorHAnsi"/>
          <w:b/>
          <w:i/>
          <w:color w:val="000000" w:themeColor="text1"/>
          <w:sz w:val="10"/>
          <w:szCs w:val="10"/>
        </w:rPr>
      </w:pPr>
    </w:p>
    <w:p w14:paraId="2B83EE5B" w14:textId="07BB8F93" w:rsidR="00D83BF2" w:rsidRDefault="00C63A06" w:rsidP="00B070E9">
      <w:pPr>
        <w:spacing w:after="240"/>
        <w:ind w:hanging="2"/>
        <w:jc w:val="both"/>
        <w:rPr>
          <w:rFonts w:asciiTheme="minorHAnsi" w:hAnsiTheme="minorHAnsi"/>
          <w:bCs/>
          <w:iCs/>
          <w:color w:val="000000" w:themeColor="text1"/>
        </w:rPr>
      </w:pPr>
      <w:r w:rsidRPr="00D83BF2">
        <w:rPr>
          <w:rFonts w:asciiTheme="minorHAnsi" w:hAnsiTheme="minorHAnsi"/>
          <w:b/>
          <w:iCs/>
          <w:color w:val="000000" w:themeColor="text1"/>
        </w:rPr>
        <w:lastRenderedPageBreak/>
        <w:t>R</w:t>
      </w:r>
      <w:r w:rsidR="00F86C81" w:rsidRPr="00D83BF2">
        <w:rPr>
          <w:rFonts w:asciiTheme="minorHAnsi" w:hAnsiTheme="minorHAnsi"/>
          <w:b/>
          <w:iCs/>
          <w:color w:val="000000" w:themeColor="text1"/>
        </w:rPr>
        <w:t>est</w:t>
      </w:r>
      <w:r w:rsidR="009F4B8D" w:rsidRPr="00D83BF2">
        <w:rPr>
          <w:rFonts w:asciiTheme="minorHAnsi" w:hAnsiTheme="minorHAnsi"/>
          <w:b/>
          <w:iCs/>
          <w:color w:val="000000" w:themeColor="text1"/>
        </w:rPr>
        <w:t>ing</w:t>
      </w:r>
      <w:r w:rsidRPr="00D83BF2">
        <w:rPr>
          <w:rFonts w:asciiTheme="minorHAnsi" w:hAnsiTheme="minorHAnsi"/>
          <w:b/>
          <w:iCs/>
          <w:color w:val="000000" w:themeColor="text1"/>
        </w:rPr>
        <w:t xml:space="preserve"> condition</w:t>
      </w:r>
      <w:r w:rsidR="00A145FE">
        <w:rPr>
          <w:rFonts w:asciiTheme="minorHAnsi" w:hAnsiTheme="minorHAnsi"/>
          <w:b/>
          <w:iCs/>
          <w:color w:val="000000" w:themeColor="text1"/>
        </w:rPr>
        <w:t xml:space="preserve"> (30 min)</w:t>
      </w:r>
      <w:r w:rsidR="00F86C81" w:rsidRPr="00D83BF2">
        <w:rPr>
          <w:rFonts w:asciiTheme="minorHAnsi" w:hAnsiTheme="minorHAnsi"/>
          <w:b/>
          <w:iCs/>
          <w:color w:val="000000" w:themeColor="text1"/>
        </w:rPr>
        <w:t>:</w:t>
      </w:r>
      <w:r w:rsidR="00F86C81" w:rsidRPr="00D83BF2">
        <w:rPr>
          <w:rFonts w:asciiTheme="minorHAnsi" w:hAnsiTheme="minorHAnsi"/>
          <w:bCs/>
          <w:iCs/>
          <w:color w:val="000000" w:themeColor="text1"/>
        </w:rPr>
        <w:t xml:space="preserve"> </w:t>
      </w:r>
      <w:r w:rsidR="00D351D7" w:rsidRPr="00D83BF2">
        <w:rPr>
          <w:rFonts w:asciiTheme="minorHAnsi" w:hAnsiTheme="minorHAnsi"/>
          <w:bCs/>
          <w:iCs/>
          <w:color w:val="000000" w:themeColor="text1"/>
        </w:rPr>
        <w:t xml:space="preserve">  </w:t>
      </w:r>
      <w:r w:rsidR="009C367D" w:rsidRPr="00D83BF2">
        <w:rPr>
          <w:rFonts w:asciiTheme="minorHAnsi" w:hAnsiTheme="minorHAnsi"/>
          <w:bCs/>
          <w:iCs/>
          <w:color w:val="000000" w:themeColor="text1"/>
        </w:rPr>
        <w:t>Participants</w:t>
      </w:r>
      <w:r w:rsidR="00F86C81" w:rsidRPr="00D83BF2">
        <w:rPr>
          <w:rFonts w:asciiTheme="minorHAnsi" w:hAnsiTheme="minorHAnsi"/>
          <w:bCs/>
          <w:iCs/>
          <w:color w:val="000000" w:themeColor="text1"/>
        </w:rPr>
        <w:t xml:space="preserve"> will remain seated and reading a book</w:t>
      </w:r>
      <w:r w:rsidR="00D06D2F" w:rsidRPr="00D83BF2">
        <w:rPr>
          <w:rFonts w:asciiTheme="minorHAnsi" w:hAnsiTheme="minorHAnsi"/>
          <w:bCs/>
          <w:iCs/>
          <w:color w:val="000000" w:themeColor="text1"/>
        </w:rPr>
        <w:t xml:space="preserve"> or magazine</w:t>
      </w:r>
      <w:r w:rsidR="00F86C81" w:rsidRPr="00D83BF2">
        <w:rPr>
          <w:rFonts w:asciiTheme="minorHAnsi" w:hAnsiTheme="minorHAnsi"/>
          <w:bCs/>
          <w:iCs/>
          <w:color w:val="000000" w:themeColor="text1"/>
        </w:rPr>
        <w:t xml:space="preserve"> of their choice</w:t>
      </w:r>
      <w:r w:rsidR="007D0D80" w:rsidRPr="00D83BF2">
        <w:rPr>
          <w:rFonts w:asciiTheme="minorHAnsi" w:hAnsiTheme="minorHAnsi"/>
          <w:bCs/>
          <w:iCs/>
          <w:color w:val="000000" w:themeColor="text1"/>
        </w:rPr>
        <w:t xml:space="preserve"> </w:t>
      </w:r>
      <w:r w:rsidR="00F86C81" w:rsidRPr="00D83BF2">
        <w:rPr>
          <w:rFonts w:asciiTheme="minorHAnsi" w:hAnsiTheme="minorHAnsi"/>
          <w:bCs/>
          <w:iCs/>
          <w:color w:val="000000" w:themeColor="text1"/>
        </w:rPr>
        <w:t>for a 30-minute</w:t>
      </w:r>
      <w:r w:rsidR="006A28D7" w:rsidRPr="00D83BF2">
        <w:rPr>
          <w:rFonts w:asciiTheme="minorHAnsi" w:hAnsiTheme="minorHAnsi"/>
          <w:bCs/>
          <w:iCs/>
          <w:color w:val="000000" w:themeColor="text1"/>
        </w:rPr>
        <w:t xml:space="preserve"> </w:t>
      </w:r>
      <w:r w:rsidR="002E66B6" w:rsidRPr="00D83BF2">
        <w:rPr>
          <w:rFonts w:asciiTheme="minorHAnsi" w:hAnsiTheme="minorHAnsi"/>
          <w:bCs/>
          <w:iCs/>
          <w:color w:val="000000" w:themeColor="text1"/>
        </w:rPr>
        <w:t>period.</w:t>
      </w:r>
      <w:r w:rsidR="007D0D80" w:rsidRPr="00D83BF2">
        <w:rPr>
          <w:rFonts w:asciiTheme="minorHAnsi" w:hAnsiTheme="minorHAnsi"/>
          <w:bCs/>
          <w:iCs/>
          <w:color w:val="000000" w:themeColor="text1"/>
        </w:rPr>
        <w:t xml:space="preserve">  </w:t>
      </w:r>
      <w:r w:rsidR="002E66B6" w:rsidRPr="00D83BF2">
        <w:rPr>
          <w:rFonts w:asciiTheme="minorHAnsi" w:hAnsiTheme="minorHAnsi"/>
          <w:bCs/>
          <w:iCs/>
          <w:color w:val="000000" w:themeColor="text1"/>
        </w:rPr>
        <w:t>Mobile phones will be placed on silent and placed out of reach of the participant</w:t>
      </w:r>
      <w:r w:rsidR="00F86C81" w:rsidRPr="00D83BF2">
        <w:rPr>
          <w:rFonts w:asciiTheme="minorHAnsi" w:hAnsiTheme="minorHAnsi"/>
          <w:bCs/>
          <w:iCs/>
          <w:color w:val="000000" w:themeColor="text1"/>
        </w:rPr>
        <w:t>.  Heart rate and oxygen saturation (SpO2) will be</w:t>
      </w:r>
      <w:r w:rsidR="004411D6" w:rsidRPr="00D83BF2">
        <w:rPr>
          <w:rFonts w:asciiTheme="minorHAnsi" w:hAnsiTheme="minorHAnsi"/>
          <w:bCs/>
          <w:iCs/>
          <w:color w:val="000000" w:themeColor="text1"/>
        </w:rPr>
        <w:t xml:space="preserve"> collected at the beginning of the seated rest </w:t>
      </w:r>
      <w:r w:rsidR="007D0D80" w:rsidRPr="00D83BF2">
        <w:rPr>
          <w:rFonts w:asciiTheme="minorHAnsi" w:hAnsiTheme="minorHAnsi"/>
          <w:bCs/>
          <w:iCs/>
          <w:color w:val="000000" w:themeColor="text1"/>
        </w:rPr>
        <w:t xml:space="preserve">condition </w:t>
      </w:r>
      <w:r w:rsidR="004411D6" w:rsidRPr="00D83BF2">
        <w:rPr>
          <w:rFonts w:asciiTheme="minorHAnsi" w:hAnsiTheme="minorHAnsi"/>
          <w:bCs/>
          <w:iCs/>
          <w:color w:val="000000" w:themeColor="text1"/>
        </w:rPr>
        <w:t xml:space="preserve">and </w:t>
      </w:r>
      <w:r w:rsidR="00F86C81" w:rsidRPr="00D83BF2">
        <w:rPr>
          <w:rFonts w:asciiTheme="minorHAnsi" w:hAnsiTheme="minorHAnsi"/>
          <w:bCs/>
          <w:iCs/>
          <w:color w:val="000000" w:themeColor="text1"/>
        </w:rPr>
        <w:t xml:space="preserve">at </w:t>
      </w:r>
      <w:r w:rsidR="00DE6289" w:rsidRPr="00D83BF2">
        <w:rPr>
          <w:rFonts w:asciiTheme="minorHAnsi" w:hAnsiTheme="minorHAnsi"/>
          <w:bCs/>
          <w:iCs/>
          <w:color w:val="000000" w:themeColor="text1"/>
        </w:rPr>
        <w:t>1</w:t>
      </w:r>
      <w:r w:rsidR="00F86C81" w:rsidRPr="00D83BF2">
        <w:rPr>
          <w:rFonts w:asciiTheme="minorHAnsi" w:hAnsiTheme="minorHAnsi"/>
          <w:bCs/>
          <w:iCs/>
          <w:color w:val="000000" w:themeColor="text1"/>
        </w:rPr>
        <w:t xml:space="preserve"> min</w:t>
      </w:r>
      <w:r w:rsidR="00B55333" w:rsidRPr="00D83BF2">
        <w:rPr>
          <w:rFonts w:asciiTheme="minorHAnsi" w:hAnsiTheme="minorHAnsi"/>
          <w:bCs/>
          <w:iCs/>
          <w:color w:val="000000" w:themeColor="text1"/>
        </w:rPr>
        <w:t xml:space="preserve"> intervals</w:t>
      </w:r>
      <w:r w:rsidR="00F86C81" w:rsidRPr="00D83BF2">
        <w:rPr>
          <w:rFonts w:asciiTheme="minorHAnsi" w:hAnsiTheme="minorHAnsi"/>
          <w:bCs/>
          <w:iCs/>
          <w:color w:val="000000" w:themeColor="text1"/>
        </w:rPr>
        <w:t xml:space="preserve"> </w:t>
      </w:r>
      <w:r w:rsidR="004411D6" w:rsidRPr="00D83BF2">
        <w:rPr>
          <w:rFonts w:asciiTheme="minorHAnsi" w:hAnsiTheme="minorHAnsi"/>
          <w:bCs/>
          <w:iCs/>
          <w:color w:val="000000" w:themeColor="text1"/>
        </w:rPr>
        <w:t>thereafter</w:t>
      </w:r>
      <w:r w:rsidR="007934D1">
        <w:rPr>
          <w:rFonts w:asciiTheme="minorHAnsi" w:hAnsiTheme="minorHAnsi"/>
          <w:bCs/>
          <w:iCs/>
          <w:color w:val="000000" w:themeColor="text1"/>
        </w:rPr>
        <w:t xml:space="preserve"> (</w:t>
      </w:r>
      <w:r w:rsidR="007934D1" w:rsidRPr="002F2059">
        <w:rPr>
          <w:rFonts w:asciiTheme="minorHAnsi" w:hAnsiTheme="minorHAnsi"/>
          <w:bCs/>
          <w:iCs/>
          <w:color w:val="000000" w:themeColor="text1"/>
        </w:rPr>
        <w:t>Appendix 5</w:t>
      </w:r>
      <w:r w:rsidR="007934D1">
        <w:rPr>
          <w:rFonts w:asciiTheme="minorHAnsi" w:hAnsiTheme="minorHAnsi"/>
          <w:bCs/>
          <w:iCs/>
          <w:color w:val="000000" w:themeColor="text1"/>
        </w:rPr>
        <w:t>)</w:t>
      </w:r>
      <w:r w:rsidR="00F86C81" w:rsidRPr="00D83BF2">
        <w:rPr>
          <w:rFonts w:asciiTheme="minorHAnsi" w:hAnsiTheme="minorHAnsi"/>
          <w:bCs/>
          <w:iCs/>
          <w:color w:val="000000" w:themeColor="text1"/>
        </w:rPr>
        <w:t xml:space="preserve">.  </w:t>
      </w:r>
      <w:r w:rsidR="00D83BF2" w:rsidRPr="00D83BF2">
        <w:rPr>
          <w:rFonts w:asciiTheme="minorHAnsi" w:hAnsiTheme="minorHAnsi"/>
          <w:bCs/>
          <w:iCs/>
          <w:color w:val="000000" w:themeColor="text1"/>
        </w:rPr>
        <w:t xml:space="preserve">Heart rate will be measured via </w:t>
      </w:r>
      <w:r w:rsidR="003C5BFE">
        <w:rPr>
          <w:rFonts w:asciiTheme="minorHAnsi" w:hAnsiTheme="minorHAnsi"/>
          <w:bCs/>
          <w:iCs/>
          <w:color w:val="000000" w:themeColor="text1"/>
        </w:rPr>
        <w:t>P</w:t>
      </w:r>
      <w:r w:rsidR="00D83BF2" w:rsidRPr="00D83BF2">
        <w:rPr>
          <w:rFonts w:asciiTheme="minorHAnsi" w:hAnsiTheme="minorHAnsi"/>
          <w:bCs/>
          <w:iCs/>
          <w:color w:val="000000" w:themeColor="text1"/>
        </w:rPr>
        <w:t xml:space="preserve">olar </w:t>
      </w:r>
      <w:r w:rsidR="003C5BFE">
        <w:rPr>
          <w:rFonts w:asciiTheme="minorHAnsi" w:hAnsiTheme="minorHAnsi"/>
          <w:bCs/>
          <w:iCs/>
          <w:color w:val="000000" w:themeColor="text1"/>
        </w:rPr>
        <w:t xml:space="preserve">H/9/10 </w:t>
      </w:r>
      <w:r w:rsidR="00D83BF2" w:rsidRPr="00D83BF2">
        <w:rPr>
          <w:rFonts w:asciiTheme="minorHAnsi" w:hAnsiTheme="minorHAnsi"/>
          <w:bCs/>
          <w:iCs/>
          <w:color w:val="000000" w:themeColor="text1"/>
        </w:rPr>
        <w:t>heart rate monitor</w:t>
      </w:r>
      <w:r w:rsidR="003C5BFE">
        <w:rPr>
          <w:rFonts w:asciiTheme="minorHAnsi" w:hAnsiTheme="minorHAnsi"/>
          <w:bCs/>
          <w:iCs/>
          <w:color w:val="000000" w:themeColor="text1"/>
        </w:rPr>
        <w:t xml:space="preserve"> (</w:t>
      </w:r>
      <w:r w:rsidR="003C5BFE">
        <w:t xml:space="preserve">Polar Electro Oy, </w:t>
      </w:r>
      <w:proofErr w:type="spellStart"/>
      <w:r w:rsidR="003C5BFE">
        <w:t>Professorintie</w:t>
      </w:r>
      <w:proofErr w:type="spellEnd"/>
      <w:r w:rsidR="003C5BFE">
        <w:t xml:space="preserve"> 5, Fi-90440 </w:t>
      </w:r>
      <w:proofErr w:type="spellStart"/>
      <w:r w:rsidR="003C5BFE">
        <w:t>Kempele</w:t>
      </w:r>
      <w:proofErr w:type="spellEnd"/>
      <w:r w:rsidR="003C5BFE">
        <w:t xml:space="preserve">, Finland). Oxygen saturation will be recorded via </w:t>
      </w:r>
      <w:proofErr w:type="spellStart"/>
      <w:r w:rsidR="003C5BFE">
        <w:t>iHealth</w:t>
      </w:r>
      <w:proofErr w:type="spellEnd"/>
      <w:r w:rsidR="003C5BFE">
        <w:t xml:space="preserve"> pulse oximeter. </w:t>
      </w:r>
      <w:r w:rsidR="00F86C81" w:rsidRPr="00D83BF2">
        <w:rPr>
          <w:rFonts w:asciiTheme="minorHAnsi" w:hAnsiTheme="minorHAnsi"/>
          <w:bCs/>
          <w:iCs/>
          <w:color w:val="000000" w:themeColor="text1"/>
        </w:rPr>
        <w:t xml:space="preserve">Blood pressure will be collected </w:t>
      </w:r>
      <w:r w:rsidR="004411D6" w:rsidRPr="00D83BF2">
        <w:rPr>
          <w:rFonts w:asciiTheme="minorHAnsi" w:hAnsiTheme="minorHAnsi"/>
          <w:bCs/>
          <w:iCs/>
          <w:color w:val="000000" w:themeColor="text1"/>
        </w:rPr>
        <w:t xml:space="preserve">at the beginning of the seated rest </w:t>
      </w:r>
      <w:r w:rsidR="007D0D80" w:rsidRPr="00D83BF2">
        <w:rPr>
          <w:rFonts w:asciiTheme="minorHAnsi" w:hAnsiTheme="minorHAnsi"/>
          <w:bCs/>
          <w:iCs/>
          <w:color w:val="000000" w:themeColor="text1"/>
        </w:rPr>
        <w:t>condition</w:t>
      </w:r>
      <w:r w:rsidR="004411D6" w:rsidRPr="00D83BF2">
        <w:rPr>
          <w:rFonts w:asciiTheme="minorHAnsi" w:hAnsiTheme="minorHAnsi"/>
          <w:bCs/>
          <w:iCs/>
          <w:color w:val="000000" w:themeColor="text1"/>
        </w:rPr>
        <w:t xml:space="preserve"> and at </w:t>
      </w:r>
      <w:r w:rsidR="00F86C81" w:rsidRPr="00D83BF2">
        <w:rPr>
          <w:rFonts w:asciiTheme="minorHAnsi" w:hAnsiTheme="minorHAnsi"/>
          <w:bCs/>
          <w:iCs/>
          <w:color w:val="000000" w:themeColor="text1"/>
        </w:rPr>
        <w:t xml:space="preserve">5 min intervals </w:t>
      </w:r>
      <w:r w:rsidR="00D06D2F" w:rsidRPr="00D83BF2">
        <w:rPr>
          <w:rFonts w:asciiTheme="minorHAnsi" w:hAnsiTheme="minorHAnsi"/>
          <w:bCs/>
          <w:iCs/>
          <w:color w:val="000000" w:themeColor="text1"/>
        </w:rPr>
        <w:t>thereafter</w:t>
      </w:r>
      <w:r w:rsidR="00D83BF2" w:rsidRPr="00D83BF2">
        <w:rPr>
          <w:rFonts w:asciiTheme="minorHAnsi" w:hAnsiTheme="minorHAnsi"/>
          <w:bCs/>
          <w:iCs/>
          <w:color w:val="000000" w:themeColor="text1"/>
        </w:rPr>
        <w:t xml:space="preserve"> using stethoscope</w:t>
      </w:r>
      <w:r w:rsidR="00BD7D66">
        <w:rPr>
          <w:rFonts w:asciiTheme="minorHAnsi" w:hAnsiTheme="minorHAnsi"/>
          <w:bCs/>
          <w:iCs/>
          <w:color w:val="000000" w:themeColor="text1"/>
        </w:rPr>
        <w:t xml:space="preserve"> </w:t>
      </w:r>
      <w:r w:rsidR="00D83BF2" w:rsidRPr="00D83BF2">
        <w:rPr>
          <w:rFonts w:asciiTheme="minorHAnsi" w:hAnsiTheme="minorHAnsi"/>
          <w:bCs/>
          <w:iCs/>
          <w:color w:val="000000" w:themeColor="text1"/>
        </w:rPr>
        <w:t>and</w:t>
      </w:r>
      <w:r w:rsidR="003C5BFE">
        <w:rPr>
          <w:rFonts w:asciiTheme="minorHAnsi" w:hAnsiTheme="minorHAnsi"/>
          <w:bCs/>
          <w:iCs/>
          <w:color w:val="000000" w:themeColor="text1"/>
        </w:rPr>
        <w:t xml:space="preserve"> a manual</w:t>
      </w:r>
      <w:r w:rsidR="00D83BF2" w:rsidRPr="00D83BF2">
        <w:rPr>
          <w:rFonts w:asciiTheme="minorHAnsi" w:hAnsiTheme="minorHAnsi"/>
          <w:bCs/>
          <w:iCs/>
          <w:color w:val="000000" w:themeColor="text1"/>
        </w:rPr>
        <w:t xml:space="preserve"> </w:t>
      </w:r>
      <w:r w:rsidR="003C5BFE">
        <w:t xml:space="preserve">Welsh </w:t>
      </w:r>
      <w:proofErr w:type="spellStart"/>
      <w:r w:rsidR="003C5BFE">
        <w:t>Allyn</w:t>
      </w:r>
      <w:proofErr w:type="spellEnd"/>
      <w:r w:rsidR="003C5BFE">
        <w:t xml:space="preserve"> DS66 trigger aneroid sphygmomanometer.</w:t>
      </w:r>
      <w:r w:rsidR="004D6DDB">
        <w:rPr>
          <w:rFonts w:asciiTheme="minorHAnsi" w:hAnsiTheme="minorHAnsi"/>
          <w:bCs/>
          <w:iCs/>
          <w:color w:val="000000" w:themeColor="text1"/>
        </w:rPr>
        <w:t xml:space="preserve"> </w:t>
      </w:r>
      <w:r w:rsidR="003C5BFE">
        <w:rPr>
          <w:rFonts w:asciiTheme="minorHAnsi" w:hAnsiTheme="minorHAnsi"/>
          <w:bCs/>
          <w:iCs/>
          <w:color w:val="000000" w:themeColor="text1"/>
        </w:rPr>
        <w:t>All measurements will be performed by an exercise physiologist trained in the procedure.</w:t>
      </w:r>
      <w:r w:rsidR="005D2CB8">
        <w:rPr>
          <w:rFonts w:asciiTheme="minorHAnsi" w:hAnsiTheme="minorHAnsi"/>
          <w:bCs/>
          <w:iCs/>
          <w:color w:val="000000" w:themeColor="text1"/>
        </w:rPr>
        <w:t xml:space="preserve"> </w:t>
      </w:r>
      <w:r w:rsidR="007D0D80" w:rsidRPr="00D83BF2">
        <w:rPr>
          <w:rFonts w:asciiTheme="minorHAnsi" w:hAnsiTheme="minorHAnsi"/>
          <w:bCs/>
          <w:iCs/>
          <w:color w:val="000000" w:themeColor="text1"/>
        </w:rPr>
        <w:t xml:space="preserve">The VAS scales will be collected </w:t>
      </w:r>
      <w:r w:rsidR="00D674AC">
        <w:rPr>
          <w:rFonts w:asciiTheme="minorHAnsi" w:hAnsiTheme="minorHAnsi"/>
          <w:bCs/>
          <w:iCs/>
          <w:color w:val="000000" w:themeColor="text1"/>
        </w:rPr>
        <w:t xml:space="preserve">immediately </w:t>
      </w:r>
      <w:r w:rsidR="00324192" w:rsidRPr="00D83BF2">
        <w:rPr>
          <w:rFonts w:asciiTheme="minorHAnsi" w:hAnsiTheme="minorHAnsi"/>
          <w:bCs/>
          <w:iCs/>
          <w:color w:val="000000" w:themeColor="text1"/>
        </w:rPr>
        <w:t>after the final round of observations</w:t>
      </w:r>
      <w:r w:rsidR="00C05976" w:rsidRPr="00D83BF2">
        <w:rPr>
          <w:rFonts w:asciiTheme="minorHAnsi" w:hAnsiTheme="minorHAnsi"/>
          <w:bCs/>
          <w:iCs/>
          <w:color w:val="000000" w:themeColor="text1"/>
        </w:rPr>
        <w:t xml:space="preserve"> (</w:t>
      </w:r>
      <w:proofErr w:type="gramStart"/>
      <w:r w:rsidR="00324192" w:rsidRPr="00D83BF2">
        <w:rPr>
          <w:rFonts w:asciiTheme="minorHAnsi" w:hAnsiTheme="minorHAnsi"/>
          <w:bCs/>
          <w:iCs/>
          <w:color w:val="000000" w:themeColor="text1"/>
        </w:rPr>
        <w:t>i.e.</w:t>
      </w:r>
      <w:proofErr w:type="gramEnd"/>
      <w:r w:rsidR="00324192" w:rsidRPr="00D83BF2">
        <w:rPr>
          <w:rFonts w:asciiTheme="minorHAnsi" w:hAnsiTheme="minorHAnsi"/>
          <w:bCs/>
          <w:iCs/>
          <w:color w:val="000000" w:themeColor="text1"/>
        </w:rPr>
        <w:t xml:space="preserve"> heart rate, SpO2 and blood pressure) followed by </w:t>
      </w:r>
      <w:r w:rsidR="00F86C81" w:rsidRPr="00D83BF2">
        <w:rPr>
          <w:rFonts w:asciiTheme="minorHAnsi" w:hAnsiTheme="minorHAnsi"/>
          <w:bCs/>
          <w:iCs/>
          <w:color w:val="000000" w:themeColor="text1"/>
        </w:rPr>
        <w:t xml:space="preserve">the </w:t>
      </w:r>
      <w:r w:rsidR="00D83BF2" w:rsidRPr="00D83BF2">
        <w:rPr>
          <w:rFonts w:asciiTheme="minorHAnsi" w:hAnsiTheme="minorHAnsi"/>
          <w:bCs/>
          <w:iCs/>
          <w:color w:val="000000" w:themeColor="text1"/>
        </w:rPr>
        <w:t>second blood sample</w:t>
      </w:r>
      <w:r w:rsidR="00324192" w:rsidRPr="002E66B6">
        <w:rPr>
          <w:rFonts w:asciiTheme="minorHAnsi" w:hAnsiTheme="minorHAnsi"/>
          <w:bCs/>
          <w:iCs/>
          <w:color w:val="000000" w:themeColor="text1"/>
        </w:rPr>
        <w:t xml:space="preserve">.  </w:t>
      </w:r>
      <w:r w:rsidR="00E46AB9" w:rsidRPr="002E66B6">
        <w:rPr>
          <w:rFonts w:asciiTheme="minorHAnsi" w:hAnsiTheme="minorHAnsi"/>
          <w:bCs/>
          <w:iCs/>
          <w:color w:val="000000" w:themeColor="text1"/>
        </w:rPr>
        <w:t xml:space="preserve"> </w:t>
      </w:r>
    </w:p>
    <w:p w14:paraId="7F5BF165" w14:textId="77777777" w:rsidR="00F86C81" w:rsidRPr="00282F59" w:rsidRDefault="00F86C81" w:rsidP="005D2CB8">
      <w:pPr>
        <w:spacing w:before="0" w:after="0"/>
        <w:jc w:val="both"/>
        <w:rPr>
          <w:rFonts w:asciiTheme="minorHAnsi" w:hAnsiTheme="minorHAnsi"/>
          <w:bCs/>
          <w:iCs/>
          <w:color w:val="000000" w:themeColor="text1"/>
          <w:sz w:val="10"/>
          <w:szCs w:val="10"/>
        </w:rPr>
      </w:pPr>
    </w:p>
    <w:p w14:paraId="0548B5D1" w14:textId="6F86DCCF" w:rsidR="00F86C81" w:rsidRPr="006D3828" w:rsidRDefault="00F86C81" w:rsidP="00B070E9">
      <w:pPr>
        <w:pStyle w:val="CommentText"/>
        <w:jc w:val="both"/>
        <w:rPr>
          <w:rFonts w:asciiTheme="minorHAnsi" w:hAnsiTheme="minorHAnsi"/>
          <w:bCs/>
          <w:iCs/>
          <w:color w:val="000000" w:themeColor="text1"/>
          <w:szCs w:val="22"/>
        </w:rPr>
      </w:pPr>
      <w:r w:rsidRPr="00B070E9">
        <w:rPr>
          <w:rFonts w:asciiTheme="minorHAnsi" w:hAnsiTheme="minorHAnsi"/>
          <w:b/>
          <w:iCs/>
          <w:color w:val="000000" w:themeColor="text1"/>
          <w:sz w:val="22"/>
          <w:szCs w:val="22"/>
        </w:rPr>
        <w:t>Exercise</w:t>
      </w:r>
      <w:r w:rsidR="00C63A06" w:rsidRPr="00B070E9">
        <w:rPr>
          <w:rFonts w:asciiTheme="minorHAnsi" w:hAnsiTheme="minorHAnsi"/>
          <w:b/>
          <w:iCs/>
          <w:color w:val="000000" w:themeColor="text1"/>
          <w:sz w:val="22"/>
          <w:szCs w:val="22"/>
        </w:rPr>
        <w:t xml:space="preserve"> condition</w:t>
      </w:r>
      <w:r w:rsidR="00A145FE" w:rsidRPr="00B070E9">
        <w:rPr>
          <w:rFonts w:asciiTheme="minorHAnsi" w:hAnsiTheme="minorHAnsi"/>
          <w:b/>
          <w:iCs/>
          <w:color w:val="000000" w:themeColor="text1"/>
          <w:sz w:val="22"/>
          <w:szCs w:val="22"/>
        </w:rPr>
        <w:t xml:space="preserve"> (30 min)</w:t>
      </w:r>
      <w:r w:rsidRPr="00B070E9">
        <w:rPr>
          <w:rFonts w:asciiTheme="minorHAnsi" w:hAnsiTheme="minorHAnsi"/>
          <w:b/>
          <w:iCs/>
          <w:color w:val="000000" w:themeColor="text1"/>
          <w:sz w:val="22"/>
          <w:szCs w:val="22"/>
        </w:rPr>
        <w:t>:</w:t>
      </w:r>
      <w:r w:rsidRPr="00B070E9">
        <w:rPr>
          <w:rFonts w:asciiTheme="minorHAnsi" w:hAnsiTheme="minorHAnsi"/>
          <w:bCs/>
          <w:iCs/>
          <w:color w:val="000000" w:themeColor="text1"/>
          <w:sz w:val="22"/>
          <w:szCs w:val="22"/>
        </w:rPr>
        <w:t xml:space="preserve"> </w:t>
      </w:r>
      <w:r w:rsidR="00D674AC" w:rsidRPr="00B070E9">
        <w:rPr>
          <w:rFonts w:asciiTheme="minorHAnsi" w:hAnsiTheme="minorHAnsi"/>
          <w:bCs/>
          <w:iCs/>
          <w:color w:val="000000" w:themeColor="text1"/>
          <w:sz w:val="22"/>
          <w:szCs w:val="22"/>
        </w:rPr>
        <w:t xml:space="preserve"> </w:t>
      </w:r>
      <w:r w:rsidR="00D83BF2" w:rsidRPr="00B070E9">
        <w:rPr>
          <w:rFonts w:asciiTheme="minorHAnsi" w:hAnsiTheme="minorHAnsi"/>
          <w:bCs/>
          <w:iCs/>
          <w:color w:val="000000" w:themeColor="text1"/>
          <w:sz w:val="22"/>
          <w:szCs w:val="22"/>
        </w:rPr>
        <w:t xml:space="preserve">The duration of time it takes for the participant to transfer to the exercise condition will be recorded </w:t>
      </w:r>
      <w:r w:rsidR="007934D1" w:rsidRPr="00B070E9">
        <w:rPr>
          <w:rFonts w:asciiTheme="minorHAnsi" w:hAnsiTheme="minorHAnsi"/>
          <w:bCs/>
          <w:iCs/>
          <w:color w:val="000000" w:themeColor="text1"/>
          <w:sz w:val="22"/>
          <w:szCs w:val="22"/>
        </w:rPr>
        <w:t>(Appendix 5)</w:t>
      </w:r>
      <w:r w:rsidR="00D83BF2" w:rsidRPr="00B070E9">
        <w:rPr>
          <w:rFonts w:asciiTheme="minorHAnsi" w:hAnsiTheme="minorHAnsi"/>
          <w:bCs/>
          <w:iCs/>
          <w:color w:val="000000" w:themeColor="text1"/>
          <w:sz w:val="22"/>
          <w:szCs w:val="22"/>
        </w:rPr>
        <w:t xml:space="preserve">.  </w:t>
      </w:r>
      <w:r w:rsidR="00BD7D66" w:rsidRPr="00B070E9">
        <w:rPr>
          <w:rFonts w:asciiTheme="minorHAnsi" w:hAnsiTheme="minorHAnsi"/>
          <w:bCs/>
          <w:iCs/>
          <w:color w:val="000000" w:themeColor="text1"/>
          <w:sz w:val="22"/>
          <w:szCs w:val="22"/>
        </w:rPr>
        <w:t xml:space="preserve">The participant will be familiarised with the equipment and then commence the exercise.   </w:t>
      </w:r>
      <w:r w:rsidRPr="00B070E9">
        <w:rPr>
          <w:rFonts w:asciiTheme="minorHAnsi" w:hAnsiTheme="minorHAnsi"/>
          <w:bCs/>
          <w:iCs/>
          <w:color w:val="000000" w:themeColor="text1"/>
          <w:sz w:val="22"/>
          <w:szCs w:val="22"/>
        </w:rPr>
        <w:t xml:space="preserve">Participants will </w:t>
      </w:r>
      <w:r w:rsidR="008A4D16" w:rsidRPr="00B070E9">
        <w:rPr>
          <w:rFonts w:asciiTheme="minorHAnsi" w:hAnsiTheme="minorHAnsi"/>
          <w:bCs/>
          <w:iCs/>
          <w:color w:val="000000" w:themeColor="text1"/>
          <w:sz w:val="22"/>
          <w:szCs w:val="22"/>
        </w:rPr>
        <w:t>perform aerobic exercise on self-selected equipment modality (</w:t>
      </w:r>
      <w:r w:rsidR="003C5BFE" w:rsidRPr="00B070E9">
        <w:rPr>
          <w:sz w:val="22"/>
          <w:szCs w:val="22"/>
        </w:rPr>
        <w:t xml:space="preserve">Precor treadmill, Precor upright cycle or </w:t>
      </w:r>
      <w:proofErr w:type="spellStart"/>
      <w:r w:rsidR="003C5BFE" w:rsidRPr="00B070E9">
        <w:rPr>
          <w:sz w:val="22"/>
          <w:szCs w:val="22"/>
        </w:rPr>
        <w:t>Monark</w:t>
      </w:r>
      <w:proofErr w:type="spellEnd"/>
      <w:r w:rsidR="003C5BFE" w:rsidRPr="00B070E9">
        <w:rPr>
          <w:sz w:val="22"/>
          <w:szCs w:val="22"/>
        </w:rPr>
        <w:t xml:space="preserve"> RT2 recumbent cycle ergometer</w:t>
      </w:r>
      <w:r w:rsidR="008A4D16" w:rsidRPr="00B070E9">
        <w:rPr>
          <w:rFonts w:asciiTheme="minorHAnsi" w:hAnsiTheme="minorHAnsi"/>
          <w:bCs/>
          <w:iCs/>
          <w:color w:val="000000" w:themeColor="text1"/>
          <w:sz w:val="22"/>
          <w:szCs w:val="22"/>
        </w:rPr>
        <w:t xml:space="preserve">) and </w:t>
      </w:r>
      <w:r w:rsidR="00BD7D66" w:rsidRPr="00B070E9">
        <w:rPr>
          <w:rFonts w:asciiTheme="minorHAnsi" w:hAnsiTheme="minorHAnsi"/>
          <w:bCs/>
          <w:iCs/>
          <w:color w:val="000000" w:themeColor="text1"/>
          <w:sz w:val="22"/>
          <w:szCs w:val="22"/>
        </w:rPr>
        <w:t>aim to attain a</w:t>
      </w:r>
      <w:r w:rsidR="00A145FE" w:rsidRPr="00B070E9">
        <w:rPr>
          <w:rFonts w:asciiTheme="minorHAnsi" w:hAnsiTheme="minorHAnsi"/>
          <w:bCs/>
          <w:iCs/>
          <w:color w:val="000000" w:themeColor="text1"/>
          <w:sz w:val="22"/>
          <w:szCs w:val="22"/>
        </w:rPr>
        <w:t xml:space="preserve"> moderate</w:t>
      </w:r>
      <w:r w:rsidR="00BD7D66" w:rsidRPr="00B070E9">
        <w:rPr>
          <w:rFonts w:asciiTheme="minorHAnsi" w:hAnsiTheme="minorHAnsi"/>
          <w:bCs/>
          <w:iCs/>
          <w:color w:val="000000" w:themeColor="text1"/>
          <w:sz w:val="22"/>
          <w:szCs w:val="22"/>
        </w:rPr>
        <w:t xml:space="preserve"> </w:t>
      </w:r>
      <w:r w:rsidR="00A145FE" w:rsidRPr="00B070E9">
        <w:rPr>
          <w:rFonts w:asciiTheme="minorHAnsi" w:hAnsiTheme="minorHAnsi"/>
          <w:bCs/>
          <w:iCs/>
          <w:color w:val="000000" w:themeColor="text1"/>
          <w:sz w:val="22"/>
          <w:szCs w:val="22"/>
        </w:rPr>
        <w:t>i</w:t>
      </w:r>
      <w:r w:rsidRPr="00B070E9">
        <w:rPr>
          <w:rFonts w:asciiTheme="minorHAnsi" w:hAnsiTheme="minorHAnsi"/>
          <w:bCs/>
          <w:iCs/>
          <w:color w:val="000000" w:themeColor="text1"/>
          <w:sz w:val="22"/>
          <w:szCs w:val="22"/>
        </w:rPr>
        <w:t xml:space="preserve">ntensity </w:t>
      </w:r>
      <w:r w:rsidR="00A145FE" w:rsidRPr="00B070E9">
        <w:rPr>
          <w:rFonts w:asciiTheme="minorHAnsi" w:hAnsiTheme="minorHAnsi"/>
          <w:bCs/>
          <w:iCs/>
          <w:color w:val="000000" w:themeColor="text1"/>
          <w:sz w:val="22"/>
          <w:szCs w:val="22"/>
        </w:rPr>
        <w:t xml:space="preserve">(i.e. </w:t>
      </w:r>
      <w:r w:rsidRPr="00B070E9">
        <w:rPr>
          <w:rFonts w:asciiTheme="minorHAnsi" w:hAnsiTheme="minorHAnsi"/>
          <w:bCs/>
          <w:iCs/>
          <w:color w:val="000000" w:themeColor="text1"/>
          <w:sz w:val="22"/>
          <w:szCs w:val="22"/>
        </w:rPr>
        <w:t>64-76% o</w:t>
      </w:r>
      <w:r w:rsidR="00A72E56" w:rsidRPr="00B070E9">
        <w:rPr>
          <w:rFonts w:asciiTheme="minorHAnsi" w:hAnsiTheme="minorHAnsi"/>
          <w:bCs/>
          <w:iCs/>
          <w:color w:val="000000" w:themeColor="text1"/>
          <w:sz w:val="22"/>
          <w:szCs w:val="22"/>
        </w:rPr>
        <w:t>f</w:t>
      </w:r>
      <w:r w:rsidRPr="00B070E9">
        <w:rPr>
          <w:rFonts w:asciiTheme="minorHAnsi" w:hAnsiTheme="minorHAnsi"/>
          <w:bCs/>
          <w:iCs/>
          <w:color w:val="000000" w:themeColor="text1"/>
          <w:sz w:val="22"/>
          <w:szCs w:val="22"/>
        </w:rPr>
        <w:t xml:space="preserve"> age-predicted maximal heart rate (</w:t>
      </w:r>
      <w:r w:rsidR="00A72E56" w:rsidRPr="00B070E9">
        <w:rPr>
          <w:rFonts w:asciiTheme="minorHAnsi" w:hAnsiTheme="minorHAnsi"/>
          <w:bCs/>
          <w:iCs/>
          <w:color w:val="000000" w:themeColor="text1"/>
          <w:sz w:val="22"/>
          <w:szCs w:val="22"/>
        </w:rPr>
        <w:t>HR</w:t>
      </w:r>
      <w:r w:rsidR="00A72E56" w:rsidRPr="00B070E9">
        <w:rPr>
          <w:rFonts w:asciiTheme="minorHAnsi" w:hAnsiTheme="minorHAnsi"/>
          <w:bCs/>
          <w:iCs/>
          <w:color w:val="000000" w:themeColor="text1"/>
          <w:sz w:val="22"/>
          <w:szCs w:val="22"/>
          <w:vertAlign w:val="subscript"/>
        </w:rPr>
        <w:t>max</w:t>
      </w:r>
      <w:r w:rsidR="00A72E56" w:rsidRPr="00B070E9">
        <w:rPr>
          <w:rFonts w:asciiTheme="minorHAnsi" w:hAnsiTheme="minorHAnsi"/>
          <w:bCs/>
          <w:iCs/>
          <w:color w:val="000000" w:themeColor="text1"/>
          <w:sz w:val="22"/>
          <w:szCs w:val="22"/>
        </w:rPr>
        <w:t>=208 – (0.7 × age</w:t>
      </w:r>
      <w:r w:rsidRPr="00B070E9">
        <w:rPr>
          <w:rFonts w:asciiTheme="minorHAnsi" w:hAnsiTheme="minorHAnsi"/>
          <w:bCs/>
          <w:iCs/>
          <w:color w:val="000000" w:themeColor="text1"/>
          <w:sz w:val="22"/>
          <w:szCs w:val="22"/>
        </w:rPr>
        <w:t>)</w:t>
      </w:r>
      <w:r w:rsidR="00986A2E" w:rsidRPr="00B070E9">
        <w:rPr>
          <w:rFonts w:asciiTheme="minorHAnsi" w:hAnsiTheme="minorHAnsi"/>
          <w:bCs/>
          <w:iCs/>
          <w:color w:val="000000" w:themeColor="text1"/>
          <w:sz w:val="22"/>
          <w:szCs w:val="22"/>
        </w:rPr>
        <w:t>)</w:t>
      </w:r>
      <w:r w:rsidR="00880DAF" w:rsidRPr="00B070E9">
        <w:rPr>
          <w:rFonts w:asciiTheme="minorHAnsi" w:hAnsiTheme="minorHAnsi"/>
          <w:bCs/>
          <w:iCs/>
          <w:color w:val="000000" w:themeColor="text1"/>
          <w:sz w:val="22"/>
          <w:szCs w:val="22"/>
        </w:rPr>
        <w:t xml:space="preserve"> </w:t>
      </w:r>
      <w:r w:rsidR="00DA6DBC" w:rsidRPr="00B070E9">
        <w:rPr>
          <w:rFonts w:asciiTheme="minorHAnsi" w:hAnsiTheme="minorHAnsi"/>
          <w:color w:val="000000" w:themeColor="text1"/>
          <w:sz w:val="22"/>
          <w:szCs w:val="22"/>
        </w:rPr>
        <w:fldChar w:fldCharType="begin"/>
      </w:r>
      <w:r w:rsidR="00801BDB" w:rsidRPr="005D2CB8">
        <w:rPr>
          <w:rFonts w:asciiTheme="minorHAnsi" w:hAnsiTheme="minorHAnsi"/>
          <w:color w:val="000000" w:themeColor="text1"/>
          <w:sz w:val="22"/>
          <w:szCs w:val="22"/>
        </w:rPr>
        <w:instrText xml:space="preserve"> ADDIN EN.CITE &lt;EndNote&gt;&lt;Cite&gt;&lt;Author&gt;American College of Sports Medicine&lt;/Author&gt;&lt;Year&gt;2022&lt;/Year&gt;&lt;RecNum&gt;144&lt;/RecNum&gt;&lt;DisplayText&gt;(19)&lt;/DisplayText&gt;&lt;record&gt;&lt;rec-number&gt;144&lt;/rec-number&gt;&lt;foreign-keys&gt;&lt;key app="EN" db-id="ep9zd09tm5w9xvedpwxv0vp3xetfr002x00w" timestamp="1579039880"&gt;144&lt;/key&gt;&lt;/foreign-keys&gt;&lt;ref-type name="Book"&gt;6&lt;/ref-type&gt;&lt;contributors&gt;&lt;authors&gt;&lt;author&gt;American College of Sports Medicine,&lt;/author&gt;&lt;/authors&gt;&lt;secondary-authors&gt;&lt;author&gt;Liguori, G&lt;/author&gt;&lt;author&gt;Feito, Y&lt;/author&gt;&lt;author&gt;Fountaine, C&lt;/author&gt;&lt;author&gt;Roy, BA&lt;/author&gt;&lt;/secondary-authors&gt;&lt;/contributors&gt;&lt;titles&gt;&lt;title&gt;ACSM&amp;apos;s Guidelines for Exercise Testing and Prescription&lt;/title&gt;&lt;/titles&gt;&lt;edition&gt;11th Edition&lt;/edition&gt;&lt;dates&gt;&lt;year&gt;2022&lt;/year&gt;&lt;/dates&gt;&lt;pub-location&gt;Philadelphia&lt;/pub-location&gt;&lt;publisher&gt;Wolters Kluwer&lt;/publisher&gt;&lt;urls&gt;&lt;/urls&gt;&lt;/record&gt;&lt;/Cite&gt;&lt;/EndNote&gt;</w:instrText>
      </w:r>
      <w:r w:rsidR="00DA6DBC" w:rsidRPr="00B070E9">
        <w:rPr>
          <w:rFonts w:asciiTheme="minorHAnsi" w:hAnsiTheme="minorHAnsi"/>
          <w:color w:val="000000" w:themeColor="text1"/>
          <w:sz w:val="22"/>
          <w:szCs w:val="22"/>
        </w:rPr>
        <w:fldChar w:fldCharType="separate"/>
      </w:r>
      <w:r w:rsidR="00801BDB" w:rsidRPr="005D2CB8">
        <w:rPr>
          <w:rFonts w:asciiTheme="minorHAnsi" w:hAnsiTheme="minorHAnsi"/>
          <w:noProof/>
          <w:color w:val="000000" w:themeColor="text1"/>
          <w:sz w:val="22"/>
          <w:szCs w:val="22"/>
        </w:rPr>
        <w:t>(19)</w:t>
      </w:r>
      <w:r w:rsidR="00DA6DBC" w:rsidRPr="00B070E9">
        <w:rPr>
          <w:rFonts w:asciiTheme="minorHAnsi" w:hAnsiTheme="minorHAnsi"/>
          <w:color w:val="000000" w:themeColor="text1"/>
          <w:sz w:val="22"/>
          <w:szCs w:val="22"/>
        </w:rPr>
        <w:fldChar w:fldCharType="end"/>
      </w:r>
      <w:r w:rsidR="00A145FE" w:rsidRPr="00B070E9">
        <w:rPr>
          <w:rFonts w:asciiTheme="minorHAnsi" w:hAnsiTheme="minorHAnsi"/>
          <w:bCs/>
          <w:iCs/>
          <w:color w:val="000000" w:themeColor="text1"/>
          <w:sz w:val="22"/>
          <w:szCs w:val="22"/>
        </w:rPr>
        <w:t xml:space="preserve"> within </w:t>
      </w:r>
      <w:r w:rsidR="00880DAF" w:rsidRPr="00B070E9">
        <w:rPr>
          <w:rFonts w:asciiTheme="minorHAnsi" w:hAnsiTheme="minorHAnsi"/>
          <w:bCs/>
          <w:iCs/>
          <w:color w:val="000000" w:themeColor="text1"/>
          <w:sz w:val="22"/>
          <w:szCs w:val="22"/>
        </w:rPr>
        <w:t>5 min</w:t>
      </w:r>
      <w:r w:rsidR="00A145FE" w:rsidRPr="00B070E9">
        <w:rPr>
          <w:rFonts w:asciiTheme="minorHAnsi" w:hAnsiTheme="minorHAnsi"/>
          <w:bCs/>
          <w:iCs/>
          <w:color w:val="000000" w:themeColor="text1"/>
          <w:sz w:val="22"/>
          <w:szCs w:val="22"/>
        </w:rPr>
        <w:t xml:space="preserve"> </w:t>
      </w:r>
      <w:r w:rsidR="00986A2E" w:rsidRPr="00B070E9">
        <w:rPr>
          <w:rFonts w:asciiTheme="minorHAnsi" w:hAnsiTheme="minorHAnsi"/>
          <w:bCs/>
          <w:iCs/>
          <w:color w:val="000000" w:themeColor="text1"/>
          <w:sz w:val="22"/>
          <w:szCs w:val="22"/>
        </w:rPr>
        <w:t xml:space="preserve">(warm-up) </w:t>
      </w:r>
      <w:r w:rsidR="00A145FE" w:rsidRPr="00B070E9">
        <w:rPr>
          <w:rFonts w:asciiTheme="minorHAnsi" w:hAnsiTheme="minorHAnsi"/>
          <w:bCs/>
          <w:iCs/>
          <w:color w:val="000000" w:themeColor="text1"/>
          <w:sz w:val="22"/>
          <w:szCs w:val="22"/>
        </w:rPr>
        <w:t xml:space="preserve">and </w:t>
      </w:r>
      <w:r w:rsidR="00986A2E" w:rsidRPr="00B070E9">
        <w:rPr>
          <w:rFonts w:asciiTheme="minorHAnsi" w:hAnsiTheme="minorHAnsi"/>
          <w:bCs/>
          <w:iCs/>
          <w:color w:val="000000" w:themeColor="text1"/>
          <w:sz w:val="22"/>
          <w:szCs w:val="22"/>
        </w:rPr>
        <w:t xml:space="preserve">then </w:t>
      </w:r>
      <w:r w:rsidR="00A145FE" w:rsidRPr="00B070E9">
        <w:rPr>
          <w:rFonts w:asciiTheme="minorHAnsi" w:hAnsiTheme="minorHAnsi"/>
          <w:bCs/>
          <w:iCs/>
          <w:color w:val="000000" w:themeColor="text1"/>
          <w:sz w:val="22"/>
          <w:szCs w:val="22"/>
        </w:rPr>
        <w:t xml:space="preserve">maintain this HR </w:t>
      </w:r>
      <w:r w:rsidR="00D674AC" w:rsidRPr="00B070E9">
        <w:rPr>
          <w:rFonts w:asciiTheme="minorHAnsi" w:hAnsiTheme="minorHAnsi"/>
          <w:bCs/>
          <w:iCs/>
          <w:color w:val="000000" w:themeColor="text1"/>
          <w:sz w:val="22"/>
          <w:szCs w:val="22"/>
        </w:rPr>
        <w:t xml:space="preserve">intensity </w:t>
      </w:r>
      <w:r w:rsidR="00A145FE" w:rsidRPr="00B070E9">
        <w:rPr>
          <w:rFonts w:asciiTheme="minorHAnsi" w:hAnsiTheme="minorHAnsi"/>
          <w:bCs/>
          <w:iCs/>
          <w:color w:val="000000" w:themeColor="text1"/>
          <w:sz w:val="22"/>
          <w:szCs w:val="22"/>
        </w:rPr>
        <w:t>range</w:t>
      </w:r>
      <w:r w:rsidR="00D674AC" w:rsidRPr="00B070E9">
        <w:rPr>
          <w:rFonts w:asciiTheme="minorHAnsi" w:hAnsiTheme="minorHAnsi"/>
          <w:bCs/>
          <w:iCs/>
          <w:color w:val="000000" w:themeColor="text1"/>
          <w:sz w:val="22"/>
          <w:szCs w:val="22"/>
        </w:rPr>
        <w:t xml:space="preserve"> (64-76% of HR</w:t>
      </w:r>
      <w:r w:rsidR="00D674AC" w:rsidRPr="00B070E9">
        <w:rPr>
          <w:rFonts w:asciiTheme="minorHAnsi" w:hAnsiTheme="minorHAnsi"/>
          <w:bCs/>
          <w:iCs/>
          <w:color w:val="000000" w:themeColor="text1"/>
          <w:sz w:val="22"/>
          <w:szCs w:val="22"/>
          <w:vertAlign w:val="subscript"/>
        </w:rPr>
        <w:t>max</w:t>
      </w:r>
      <w:r w:rsidR="00D674AC" w:rsidRPr="00B070E9">
        <w:rPr>
          <w:rFonts w:asciiTheme="minorHAnsi" w:hAnsiTheme="minorHAnsi"/>
          <w:bCs/>
          <w:iCs/>
          <w:color w:val="000000" w:themeColor="text1"/>
          <w:sz w:val="22"/>
          <w:szCs w:val="22"/>
        </w:rPr>
        <w:t>)</w:t>
      </w:r>
      <w:r w:rsidR="00A145FE" w:rsidRPr="00B070E9">
        <w:rPr>
          <w:rFonts w:asciiTheme="minorHAnsi" w:hAnsiTheme="minorHAnsi"/>
          <w:bCs/>
          <w:iCs/>
          <w:color w:val="000000" w:themeColor="text1"/>
          <w:sz w:val="22"/>
          <w:szCs w:val="22"/>
        </w:rPr>
        <w:t xml:space="preserve"> for 20 minutes</w:t>
      </w:r>
      <w:r w:rsidR="00986A2E" w:rsidRPr="00B070E9">
        <w:rPr>
          <w:rFonts w:asciiTheme="minorHAnsi" w:hAnsiTheme="minorHAnsi"/>
          <w:bCs/>
          <w:iCs/>
          <w:color w:val="000000" w:themeColor="text1"/>
          <w:sz w:val="22"/>
          <w:szCs w:val="22"/>
        </w:rPr>
        <w:t xml:space="preserve"> continuously.  </w:t>
      </w:r>
      <w:r w:rsidR="00880DAF" w:rsidRPr="00B070E9">
        <w:rPr>
          <w:rFonts w:asciiTheme="minorHAnsi" w:hAnsiTheme="minorHAnsi"/>
          <w:bCs/>
          <w:iCs/>
          <w:color w:val="000000" w:themeColor="text1"/>
          <w:sz w:val="22"/>
          <w:szCs w:val="22"/>
        </w:rPr>
        <w:t>For</w:t>
      </w:r>
      <w:r w:rsidR="00986A2E" w:rsidRPr="00B070E9">
        <w:rPr>
          <w:rFonts w:asciiTheme="minorHAnsi" w:hAnsiTheme="minorHAnsi"/>
          <w:bCs/>
          <w:iCs/>
          <w:color w:val="000000" w:themeColor="text1"/>
          <w:sz w:val="22"/>
          <w:szCs w:val="22"/>
        </w:rPr>
        <w:t xml:space="preserve"> the final </w:t>
      </w:r>
      <w:r w:rsidR="00880DAF" w:rsidRPr="00B070E9">
        <w:rPr>
          <w:rFonts w:asciiTheme="minorHAnsi" w:hAnsiTheme="minorHAnsi"/>
          <w:bCs/>
          <w:iCs/>
          <w:color w:val="000000" w:themeColor="text1"/>
          <w:sz w:val="22"/>
          <w:szCs w:val="22"/>
        </w:rPr>
        <w:t>5 min</w:t>
      </w:r>
      <w:r w:rsidR="00986A2E" w:rsidRPr="00B070E9">
        <w:rPr>
          <w:rFonts w:asciiTheme="minorHAnsi" w:hAnsiTheme="minorHAnsi"/>
          <w:bCs/>
          <w:iCs/>
          <w:color w:val="000000" w:themeColor="text1"/>
          <w:sz w:val="22"/>
          <w:szCs w:val="22"/>
        </w:rPr>
        <w:t>, p</w:t>
      </w:r>
      <w:r w:rsidR="00A145FE" w:rsidRPr="00B070E9">
        <w:rPr>
          <w:rFonts w:asciiTheme="minorHAnsi" w:hAnsiTheme="minorHAnsi"/>
          <w:bCs/>
          <w:iCs/>
          <w:color w:val="000000" w:themeColor="text1"/>
          <w:sz w:val="22"/>
          <w:szCs w:val="22"/>
        </w:rPr>
        <w:t xml:space="preserve">articipants will </w:t>
      </w:r>
      <w:r w:rsidR="00986A2E" w:rsidRPr="00B070E9">
        <w:rPr>
          <w:rFonts w:asciiTheme="minorHAnsi" w:hAnsiTheme="minorHAnsi"/>
          <w:bCs/>
          <w:iCs/>
          <w:color w:val="000000" w:themeColor="text1"/>
          <w:sz w:val="22"/>
          <w:szCs w:val="22"/>
        </w:rPr>
        <w:t xml:space="preserve">perform a cool-down </w:t>
      </w:r>
      <w:r w:rsidR="00880DAF" w:rsidRPr="00B070E9">
        <w:rPr>
          <w:rFonts w:asciiTheme="minorHAnsi" w:hAnsiTheme="minorHAnsi"/>
          <w:bCs/>
          <w:iCs/>
          <w:color w:val="000000" w:themeColor="text1"/>
          <w:sz w:val="22"/>
          <w:szCs w:val="22"/>
        </w:rPr>
        <w:t xml:space="preserve">with the </w:t>
      </w:r>
      <w:r w:rsidR="00A145FE" w:rsidRPr="00B070E9">
        <w:rPr>
          <w:rFonts w:asciiTheme="minorHAnsi" w:hAnsiTheme="minorHAnsi"/>
          <w:bCs/>
          <w:iCs/>
          <w:color w:val="000000" w:themeColor="text1"/>
          <w:sz w:val="22"/>
          <w:szCs w:val="22"/>
        </w:rPr>
        <w:t>aim o</w:t>
      </w:r>
      <w:r w:rsidR="00880DAF" w:rsidRPr="00B070E9">
        <w:rPr>
          <w:rFonts w:asciiTheme="minorHAnsi" w:hAnsiTheme="minorHAnsi"/>
          <w:bCs/>
          <w:iCs/>
          <w:color w:val="000000" w:themeColor="text1"/>
          <w:sz w:val="22"/>
          <w:szCs w:val="22"/>
        </w:rPr>
        <w:t>f</w:t>
      </w:r>
      <w:r w:rsidR="00A145FE" w:rsidRPr="00B070E9">
        <w:rPr>
          <w:rFonts w:asciiTheme="minorHAnsi" w:hAnsiTheme="minorHAnsi"/>
          <w:bCs/>
          <w:iCs/>
          <w:color w:val="000000" w:themeColor="text1"/>
          <w:sz w:val="22"/>
          <w:szCs w:val="22"/>
        </w:rPr>
        <w:t xml:space="preserve"> reduc</w:t>
      </w:r>
      <w:r w:rsidR="00880DAF" w:rsidRPr="00B070E9">
        <w:rPr>
          <w:rFonts w:asciiTheme="minorHAnsi" w:hAnsiTheme="minorHAnsi"/>
          <w:bCs/>
          <w:iCs/>
          <w:color w:val="000000" w:themeColor="text1"/>
          <w:sz w:val="22"/>
          <w:szCs w:val="22"/>
        </w:rPr>
        <w:t>ing</w:t>
      </w:r>
      <w:r w:rsidR="00A145FE" w:rsidRPr="00B070E9">
        <w:rPr>
          <w:rFonts w:asciiTheme="minorHAnsi" w:hAnsiTheme="minorHAnsi"/>
          <w:bCs/>
          <w:iCs/>
          <w:color w:val="000000" w:themeColor="text1"/>
          <w:sz w:val="22"/>
          <w:szCs w:val="22"/>
        </w:rPr>
        <w:t xml:space="preserve"> heart rate </w:t>
      </w:r>
      <w:r w:rsidR="00986A2E" w:rsidRPr="00B070E9">
        <w:rPr>
          <w:rFonts w:asciiTheme="minorHAnsi" w:hAnsiTheme="minorHAnsi"/>
          <w:bCs/>
          <w:iCs/>
          <w:color w:val="000000" w:themeColor="text1"/>
          <w:sz w:val="22"/>
          <w:szCs w:val="22"/>
        </w:rPr>
        <w:t>t</w:t>
      </w:r>
      <w:r w:rsidR="00E02E4A" w:rsidRPr="00B070E9">
        <w:rPr>
          <w:rFonts w:asciiTheme="minorHAnsi" w:hAnsiTheme="minorHAnsi"/>
          <w:bCs/>
          <w:iCs/>
          <w:color w:val="000000" w:themeColor="text1"/>
          <w:sz w:val="22"/>
          <w:szCs w:val="22"/>
        </w:rPr>
        <w:t xml:space="preserve">o below 60% of </w:t>
      </w:r>
      <w:r w:rsidR="00986A2E" w:rsidRPr="00B070E9">
        <w:rPr>
          <w:rFonts w:asciiTheme="minorHAnsi" w:hAnsiTheme="minorHAnsi"/>
          <w:bCs/>
          <w:iCs/>
          <w:color w:val="000000" w:themeColor="text1"/>
          <w:sz w:val="22"/>
          <w:szCs w:val="22"/>
        </w:rPr>
        <w:t xml:space="preserve">by the end of the </w:t>
      </w:r>
      <w:r w:rsidR="00880DAF" w:rsidRPr="00B070E9">
        <w:rPr>
          <w:rFonts w:asciiTheme="minorHAnsi" w:hAnsiTheme="minorHAnsi"/>
          <w:bCs/>
          <w:iCs/>
          <w:color w:val="000000" w:themeColor="text1"/>
          <w:sz w:val="22"/>
          <w:szCs w:val="22"/>
        </w:rPr>
        <w:t xml:space="preserve">30 min </w:t>
      </w:r>
      <w:r w:rsidR="00986A2E" w:rsidRPr="00B070E9">
        <w:rPr>
          <w:rFonts w:asciiTheme="minorHAnsi" w:hAnsiTheme="minorHAnsi"/>
          <w:bCs/>
          <w:iCs/>
          <w:color w:val="000000" w:themeColor="text1"/>
          <w:sz w:val="22"/>
          <w:szCs w:val="22"/>
        </w:rPr>
        <w:t xml:space="preserve">condition.  Rating of perceived exertion (RPE), heart rate and </w:t>
      </w:r>
      <w:r w:rsidR="00880DAF" w:rsidRPr="00B070E9">
        <w:rPr>
          <w:rFonts w:asciiTheme="minorHAnsi" w:hAnsiTheme="minorHAnsi"/>
          <w:bCs/>
          <w:iCs/>
          <w:color w:val="000000" w:themeColor="text1"/>
          <w:sz w:val="22"/>
          <w:szCs w:val="22"/>
        </w:rPr>
        <w:t>SpO2 will be collected at 1 min intervals throughout the exercise condition</w:t>
      </w:r>
      <w:r w:rsidR="00B86198">
        <w:rPr>
          <w:rFonts w:asciiTheme="minorHAnsi" w:hAnsiTheme="minorHAnsi"/>
          <w:bCs/>
          <w:iCs/>
          <w:color w:val="000000" w:themeColor="text1"/>
          <w:sz w:val="22"/>
          <w:szCs w:val="22"/>
        </w:rPr>
        <w:t>. Heart rate will be measured</w:t>
      </w:r>
      <w:r w:rsidR="003C5BFE" w:rsidRPr="00B070E9">
        <w:rPr>
          <w:rFonts w:asciiTheme="minorHAnsi" w:hAnsiTheme="minorHAnsi"/>
          <w:bCs/>
          <w:iCs/>
          <w:color w:val="000000" w:themeColor="text1"/>
          <w:sz w:val="22"/>
          <w:szCs w:val="22"/>
        </w:rPr>
        <w:t xml:space="preserve"> </w:t>
      </w:r>
      <w:r w:rsidR="003C5BFE" w:rsidRPr="00B070E9">
        <w:rPr>
          <w:sz w:val="22"/>
          <w:szCs w:val="22"/>
        </w:rPr>
        <w:t xml:space="preserve">via a Polar H9/H10 heart rate monitor (Polar Electro Oy, </w:t>
      </w:r>
      <w:proofErr w:type="spellStart"/>
      <w:r w:rsidR="003C5BFE" w:rsidRPr="00B070E9">
        <w:rPr>
          <w:sz w:val="22"/>
          <w:szCs w:val="22"/>
        </w:rPr>
        <w:t>Professorintie</w:t>
      </w:r>
      <w:proofErr w:type="spellEnd"/>
      <w:r w:rsidR="003C5BFE" w:rsidRPr="00B070E9">
        <w:rPr>
          <w:sz w:val="22"/>
          <w:szCs w:val="22"/>
        </w:rPr>
        <w:t xml:space="preserve"> 5, Fi-90440 </w:t>
      </w:r>
      <w:proofErr w:type="spellStart"/>
      <w:r w:rsidR="003C5BFE" w:rsidRPr="00B070E9">
        <w:rPr>
          <w:sz w:val="22"/>
          <w:szCs w:val="22"/>
        </w:rPr>
        <w:t>Kempele</w:t>
      </w:r>
      <w:proofErr w:type="spellEnd"/>
      <w:r w:rsidR="003C5BFE" w:rsidRPr="00B070E9">
        <w:rPr>
          <w:sz w:val="22"/>
          <w:szCs w:val="22"/>
        </w:rPr>
        <w:t xml:space="preserve">, Finland) and </w:t>
      </w:r>
      <w:r w:rsidR="003620AA" w:rsidRPr="00B070E9">
        <w:rPr>
          <w:sz w:val="22"/>
          <w:szCs w:val="22"/>
        </w:rPr>
        <w:t xml:space="preserve">Oxygen saturation will be recorded via </w:t>
      </w:r>
      <w:proofErr w:type="spellStart"/>
      <w:r w:rsidR="003620AA" w:rsidRPr="00B070E9">
        <w:rPr>
          <w:sz w:val="22"/>
          <w:szCs w:val="22"/>
        </w:rPr>
        <w:t>iHealth</w:t>
      </w:r>
      <w:proofErr w:type="spellEnd"/>
      <w:r w:rsidR="003620AA" w:rsidRPr="00B070E9">
        <w:rPr>
          <w:sz w:val="22"/>
          <w:szCs w:val="22"/>
        </w:rPr>
        <w:t xml:space="preserve"> pulse oximeter</w:t>
      </w:r>
      <w:r w:rsidR="00B86198">
        <w:rPr>
          <w:sz w:val="22"/>
          <w:szCs w:val="22"/>
        </w:rPr>
        <w:t xml:space="preserve">. </w:t>
      </w:r>
      <w:r w:rsidR="00B86198">
        <w:rPr>
          <w:rFonts w:asciiTheme="minorHAnsi" w:hAnsiTheme="minorHAnsi"/>
          <w:bCs/>
          <w:iCs/>
          <w:color w:val="000000" w:themeColor="text1"/>
          <w:sz w:val="22"/>
          <w:szCs w:val="22"/>
        </w:rPr>
        <w:t>B</w:t>
      </w:r>
      <w:r w:rsidR="00BE6E4E" w:rsidRPr="00B070E9">
        <w:rPr>
          <w:rFonts w:asciiTheme="minorHAnsi" w:hAnsiTheme="minorHAnsi"/>
          <w:bCs/>
          <w:iCs/>
          <w:color w:val="000000" w:themeColor="text1"/>
          <w:sz w:val="22"/>
          <w:szCs w:val="22"/>
        </w:rPr>
        <w:t>lood pressure will be collected every 5 min</w:t>
      </w:r>
      <w:r w:rsidR="00C94C5D" w:rsidRPr="00B070E9">
        <w:rPr>
          <w:rFonts w:asciiTheme="minorHAnsi" w:hAnsiTheme="minorHAnsi"/>
          <w:bCs/>
          <w:iCs/>
          <w:color w:val="000000" w:themeColor="text1"/>
          <w:sz w:val="22"/>
          <w:szCs w:val="22"/>
        </w:rPr>
        <w:t xml:space="preserve"> </w:t>
      </w:r>
      <w:r w:rsidR="003C5BFE" w:rsidRPr="00B070E9">
        <w:rPr>
          <w:sz w:val="22"/>
          <w:szCs w:val="22"/>
        </w:rPr>
        <w:t xml:space="preserve">via a manual Welsh </w:t>
      </w:r>
      <w:proofErr w:type="spellStart"/>
      <w:r w:rsidR="003C5BFE" w:rsidRPr="00B070E9">
        <w:rPr>
          <w:sz w:val="22"/>
          <w:szCs w:val="22"/>
        </w:rPr>
        <w:t>Allyn</w:t>
      </w:r>
      <w:proofErr w:type="spellEnd"/>
      <w:r w:rsidR="003C5BFE" w:rsidRPr="00B070E9">
        <w:rPr>
          <w:sz w:val="22"/>
          <w:szCs w:val="22"/>
        </w:rPr>
        <w:t xml:space="preserve"> DS66 trigger aneroid  </w:t>
      </w:r>
      <w:r w:rsidR="00B86198">
        <w:rPr>
          <w:sz w:val="22"/>
          <w:szCs w:val="22"/>
        </w:rPr>
        <w:t xml:space="preserve"> </w:t>
      </w:r>
      <w:r w:rsidR="003C5BFE" w:rsidRPr="00B070E9">
        <w:rPr>
          <w:sz w:val="22"/>
          <w:szCs w:val="22"/>
        </w:rPr>
        <w:t xml:space="preserve">sphygmomanometer </w:t>
      </w:r>
      <w:r w:rsidR="00C94C5D" w:rsidRPr="00B070E9">
        <w:rPr>
          <w:rFonts w:asciiTheme="minorHAnsi" w:hAnsiTheme="minorHAnsi"/>
          <w:bCs/>
          <w:iCs/>
          <w:color w:val="000000" w:themeColor="text1"/>
          <w:sz w:val="22"/>
          <w:szCs w:val="22"/>
        </w:rPr>
        <w:t>using the non-cannulated arm unless contraindicated (</w:t>
      </w:r>
      <w:proofErr w:type="gramStart"/>
      <w:r w:rsidR="00C94C5D" w:rsidRPr="00B070E9">
        <w:rPr>
          <w:rFonts w:asciiTheme="minorHAnsi" w:hAnsiTheme="minorHAnsi"/>
          <w:bCs/>
          <w:iCs/>
          <w:color w:val="000000" w:themeColor="text1"/>
          <w:sz w:val="22"/>
          <w:szCs w:val="22"/>
        </w:rPr>
        <w:t>e.g.</w:t>
      </w:r>
      <w:proofErr w:type="gramEnd"/>
      <w:r w:rsidR="00C94C5D" w:rsidRPr="00B070E9">
        <w:rPr>
          <w:rFonts w:asciiTheme="minorHAnsi" w:hAnsiTheme="minorHAnsi"/>
          <w:bCs/>
          <w:iCs/>
          <w:color w:val="000000" w:themeColor="text1"/>
          <w:sz w:val="22"/>
          <w:szCs w:val="22"/>
        </w:rPr>
        <w:t xml:space="preserve"> lymphedema risk)</w:t>
      </w:r>
      <w:r w:rsidR="00BE6E4E" w:rsidRPr="00B070E9">
        <w:rPr>
          <w:rFonts w:asciiTheme="minorHAnsi" w:hAnsiTheme="minorHAnsi"/>
          <w:bCs/>
          <w:iCs/>
          <w:color w:val="000000" w:themeColor="text1"/>
          <w:sz w:val="22"/>
          <w:szCs w:val="22"/>
        </w:rPr>
        <w:t>.</w:t>
      </w:r>
      <w:r w:rsidR="00880DAF" w:rsidRPr="00B070E9">
        <w:rPr>
          <w:rFonts w:asciiTheme="minorHAnsi" w:hAnsiTheme="minorHAnsi"/>
          <w:bCs/>
          <w:iCs/>
          <w:color w:val="000000" w:themeColor="text1"/>
          <w:sz w:val="22"/>
          <w:szCs w:val="22"/>
        </w:rPr>
        <w:t xml:space="preserve">  </w:t>
      </w:r>
      <w:r w:rsidR="004D6DDB" w:rsidRPr="00B070E9">
        <w:rPr>
          <w:rFonts w:asciiTheme="minorHAnsi" w:hAnsiTheme="minorHAnsi"/>
          <w:bCs/>
          <w:iCs/>
          <w:color w:val="000000" w:themeColor="text1"/>
          <w:sz w:val="22"/>
          <w:szCs w:val="22"/>
        </w:rPr>
        <w:t xml:space="preserve">Exercise does not stop for the collection of any data.  </w:t>
      </w:r>
      <w:r w:rsidR="00C05976" w:rsidRPr="00B070E9">
        <w:rPr>
          <w:rFonts w:asciiTheme="minorHAnsi" w:hAnsiTheme="minorHAnsi"/>
          <w:bCs/>
          <w:iCs/>
          <w:color w:val="000000" w:themeColor="text1"/>
          <w:sz w:val="22"/>
          <w:szCs w:val="22"/>
        </w:rPr>
        <w:t>Recommended c</w:t>
      </w:r>
      <w:r w:rsidRPr="00B070E9">
        <w:rPr>
          <w:rFonts w:asciiTheme="minorHAnsi" w:hAnsiTheme="minorHAnsi"/>
          <w:bCs/>
          <w:iCs/>
          <w:color w:val="000000" w:themeColor="text1"/>
          <w:sz w:val="22"/>
          <w:szCs w:val="22"/>
        </w:rPr>
        <w:t xml:space="preserve">riteria for </w:t>
      </w:r>
      <w:r w:rsidR="00324192" w:rsidRPr="00B070E9">
        <w:rPr>
          <w:rFonts w:asciiTheme="minorHAnsi" w:hAnsiTheme="minorHAnsi"/>
          <w:bCs/>
          <w:iCs/>
          <w:color w:val="000000" w:themeColor="text1"/>
          <w:sz w:val="22"/>
          <w:szCs w:val="22"/>
        </w:rPr>
        <w:t>prematurely</w:t>
      </w:r>
      <w:r w:rsidR="00C05976" w:rsidRPr="00B070E9">
        <w:rPr>
          <w:rFonts w:asciiTheme="minorHAnsi" w:hAnsiTheme="minorHAnsi"/>
          <w:bCs/>
          <w:iCs/>
          <w:color w:val="000000" w:themeColor="text1"/>
          <w:sz w:val="22"/>
          <w:szCs w:val="22"/>
        </w:rPr>
        <w:t xml:space="preserve"> terminating </w:t>
      </w:r>
      <w:r w:rsidRPr="00B070E9">
        <w:rPr>
          <w:rFonts w:asciiTheme="minorHAnsi" w:hAnsiTheme="minorHAnsi"/>
          <w:bCs/>
          <w:iCs/>
          <w:color w:val="000000" w:themeColor="text1"/>
          <w:sz w:val="22"/>
          <w:szCs w:val="22"/>
        </w:rPr>
        <w:t xml:space="preserve">the exercise condition </w:t>
      </w:r>
      <w:r w:rsidR="00324192" w:rsidRPr="00B070E9">
        <w:rPr>
          <w:rFonts w:asciiTheme="minorHAnsi" w:hAnsiTheme="minorHAnsi"/>
          <w:bCs/>
          <w:iCs/>
          <w:color w:val="000000" w:themeColor="text1"/>
          <w:sz w:val="22"/>
          <w:szCs w:val="22"/>
        </w:rPr>
        <w:t>will be adhered to, as defined by the American College of Sports Medicine</w:t>
      </w:r>
      <w:r w:rsidR="00880DAF" w:rsidRPr="00B070E9">
        <w:rPr>
          <w:rFonts w:asciiTheme="minorHAnsi" w:hAnsiTheme="minorHAnsi"/>
          <w:bCs/>
          <w:iCs/>
          <w:color w:val="000000" w:themeColor="text1"/>
          <w:sz w:val="22"/>
          <w:szCs w:val="22"/>
        </w:rPr>
        <w:t xml:space="preserve"> </w:t>
      </w:r>
      <w:r w:rsidR="00DA6DBC" w:rsidRPr="00B070E9">
        <w:rPr>
          <w:rFonts w:asciiTheme="minorHAnsi" w:hAnsiTheme="minorHAnsi"/>
          <w:color w:val="000000" w:themeColor="text1"/>
          <w:sz w:val="22"/>
          <w:szCs w:val="22"/>
        </w:rPr>
        <w:fldChar w:fldCharType="begin"/>
      </w:r>
      <w:r w:rsidR="00801BDB" w:rsidRPr="005D2CB8">
        <w:rPr>
          <w:rFonts w:asciiTheme="minorHAnsi" w:hAnsiTheme="minorHAnsi"/>
          <w:color w:val="000000" w:themeColor="text1"/>
          <w:sz w:val="22"/>
          <w:szCs w:val="22"/>
        </w:rPr>
        <w:instrText xml:space="preserve"> ADDIN EN.CITE &lt;EndNote&gt;&lt;Cite&gt;&lt;Author&gt;American College of Sports Medicine&lt;/Author&gt;&lt;Year&gt;2022&lt;/Year&gt;&lt;RecNum&gt;144&lt;/RecNum&gt;&lt;DisplayText&gt;(19)&lt;/DisplayText&gt;&lt;record&gt;&lt;rec-number&gt;144&lt;/rec-number&gt;&lt;foreign-keys&gt;&lt;key app="EN" db-id="ep9zd09tm5w9xvedpwxv0vp3xetfr002x00w" timestamp="1579039880"&gt;144&lt;/key&gt;&lt;/foreign-keys&gt;&lt;ref-type name="Book"&gt;6&lt;/ref-type&gt;&lt;contributors&gt;&lt;authors&gt;&lt;author&gt;American College of Sports Medicine,&lt;/author&gt;&lt;/authors&gt;&lt;secondary-authors&gt;&lt;author&gt;Liguori, G&lt;/author&gt;&lt;author&gt;Feito, Y&lt;/author&gt;&lt;author&gt;Fountaine, C&lt;/author&gt;&lt;author&gt;Roy, BA&lt;/author&gt;&lt;/secondary-authors&gt;&lt;/contributors&gt;&lt;titles&gt;&lt;title&gt;ACSM&amp;apos;s Guidelines for Exercise Testing and Prescription&lt;/title&gt;&lt;/titles&gt;&lt;edition&gt;11th Edition&lt;/edition&gt;&lt;dates&gt;&lt;year&gt;2022&lt;/year&gt;&lt;/dates&gt;&lt;pub-location&gt;Philadelphia&lt;/pub-location&gt;&lt;publisher&gt;Wolters Kluwer&lt;/publisher&gt;&lt;urls&gt;&lt;/urls&gt;&lt;/record&gt;&lt;/Cite&gt;&lt;/EndNote&gt;</w:instrText>
      </w:r>
      <w:r w:rsidR="00DA6DBC" w:rsidRPr="00B070E9">
        <w:rPr>
          <w:rFonts w:asciiTheme="minorHAnsi" w:hAnsiTheme="minorHAnsi"/>
          <w:color w:val="000000" w:themeColor="text1"/>
          <w:sz w:val="22"/>
          <w:szCs w:val="22"/>
        </w:rPr>
        <w:fldChar w:fldCharType="separate"/>
      </w:r>
      <w:r w:rsidR="00801BDB" w:rsidRPr="005D2CB8">
        <w:rPr>
          <w:rFonts w:asciiTheme="minorHAnsi" w:hAnsiTheme="minorHAnsi"/>
          <w:noProof/>
          <w:color w:val="000000" w:themeColor="text1"/>
          <w:sz w:val="22"/>
          <w:szCs w:val="22"/>
        </w:rPr>
        <w:t>(19)</w:t>
      </w:r>
      <w:r w:rsidR="00DA6DBC" w:rsidRPr="00B070E9">
        <w:rPr>
          <w:rFonts w:asciiTheme="minorHAnsi" w:hAnsiTheme="minorHAnsi"/>
          <w:color w:val="000000" w:themeColor="text1"/>
          <w:sz w:val="22"/>
          <w:szCs w:val="22"/>
        </w:rPr>
        <w:fldChar w:fldCharType="end"/>
      </w:r>
      <w:r w:rsidR="00880DAF" w:rsidRPr="005D2CB8">
        <w:rPr>
          <w:rFonts w:asciiTheme="minorHAnsi" w:hAnsiTheme="minorHAnsi"/>
          <w:color w:val="000000" w:themeColor="text1"/>
          <w:sz w:val="22"/>
          <w:szCs w:val="22"/>
        </w:rPr>
        <w:t xml:space="preserve">. </w:t>
      </w:r>
      <w:r w:rsidR="00363B16" w:rsidRPr="005D2CB8">
        <w:rPr>
          <w:rFonts w:asciiTheme="minorHAnsi" w:hAnsiTheme="minorHAnsi"/>
          <w:color w:val="000000" w:themeColor="text1"/>
          <w:sz w:val="22"/>
          <w:szCs w:val="22"/>
        </w:rPr>
        <w:t xml:space="preserve"> </w:t>
      </w:r>
      <w:r w:rsidR="00880DAF" w:rsidRPr="005D2CB8">
        <w:rPr>
          <w:rFonts w:asciiTheme="minorHAnsi" w:hAnsiTheme="minorHAnsi"/>
          <w:color w:val="000000" w:themeColor="text1"/>
          <w:sz w:val="22"/>
          <w:szCs w:val="22"/>
        </w:rPr>
        <w:t xml:space="preserve">At the end of the exercise bout, </w:t>
      </w:r>
      <w:r w:rsidR="00994E29" w:rsidRPr="00B070E9">
        <w:rPr>
          <w:rFonts w:asciiTheme="minorHAnsi" w:hAnsiTheme="minorHAnsi"/>
          <w:bCs/>
          <w:iCs/>
          <w:color w:val="000000" w:themeColor="text1"/>
          <w:sz w:val="22"/>
          <w:szCs w:val="22"/>
        </w:rPr>
        <w:t>the third and final blood sample being collected and then the</w:t>
      </w:r>
      <w:r w:rsidR="00880DAF" w:rsidRPr="005D2CB8">
        <w:rPr>
          <w:rFonts w:asciiTheme="minorHAnsi" w:hAnsiTheme="minorHAnsi"/>
          <w:color w:val="000000" w:themeColor="text1"/>
          <w:sz w:val="22"/>
          <w:szCs w:val="22"/>
        </w:rPr>
        <w:t xml:space="preserve"> ten VAS scales will be re-assessed, followed by</w:t>
      </w:r>
      <w:r w:rsidR="005F240A" w:rsidRPr="00B070E9">
        <w:rPr>
          <w:rFonts w:asciiTheme="minorHAnsi" w:hAnsiTheme="minorHAnsi"/>
          <w:bCs/>
          <w:iCs/>
          <w:color w:val="000000" w:themeColor="text1"/>
          <w:sz w:val="22"/>
          <w:szCs w:val="22"/>
        </w:rPr>
        <w:t xml:space="preserve"> </w:t>
      </w:r>
      <w:r w:rsidR="00880DAF" w:rsidRPr="00B070E9">
        <w:rPr>
          <w:rFonts w:asciiTheme="minorHAnsi" w:hAnsiTheme="minorHAnsi"/>
          <w:bCs/>
          <w:iCs/>
          <w:color w:val="000000" w:themeColor="text1"/>
          <w:sz w:val="22"/>
          <w:szCs w:val="22"/>
        </w:rPr>
        <w:t>a</w:t>
      </w:r>
      <w:r w:rsidR="00B406EF" w:rsidRPr="00B070E9">
        <w:rPr>
          <w:rFonts w:asciiTheme="minorHAnsi" w:hAnsiTheme="minorHAnsi"/>
          <w:bCs/>
          <w:iCs/>
          <w:color w:val="000000" w:themeColor="text1"/>
          <w:sz w:val="22"/>
          <w:szCs w:val="22"/>
        </w:rPr>
        <w:t xml:space="preserve"> question </w:t>
      </w:r>
      <w:r w:rsidR="00D26E87" w:rsidRPr="00B070E9">
        <w:rPr>
          <w:rFonts w:asciiTheme="minorHAnsi" w:hAnsiTheme="minorHAnsi"/>
          <w:bCs/>
          <w:iCs/>
          <w:color w:val="000000" w:themeColor="text1"/>
          <w:sz w:val="22"/>
          <w:szCs w:val="22"/>
        </w:rPr>
        <w:t xml:space="preserve">asking participants whether they had experienced a </w:t>
      </w:r>
      <w:r w:rsidR="00363B16" w:rsidRPr="00B070E9">
        <w:rPr>
          <w:rFonts w:asciiTheme="minorHAnsi" w:hAnsiTheme="minorHAnsi"/>
          <w:bCs/>
          <w:iCs/>
          <w:color w:val="000000" w:themeColor="text1"/>
          <w:sz w:val="22"/>
          <w:szCs w:val="22"/>
        </w:rPr>
        <w:t>‘R</w:t>
      </w:r>
      <w:r w:rsidR="00D26E87" w:rsidRPr="00B070E9">
        <w:rPr>
          <w:rFonts w:asciiTheme="minorHAnsi" w:hAnsiTheme="minorHAnsi"/>
          <w:bCs/>
          <w:iCs/>
          <w:color w:val="000000" w:themeColor="text1"/>
          <w:sz w:val="22"/>
          <w:szCs w:val="22"/>
        </w:rPr>
        <w:t>unner’s high</w:t>
      </w:r>
      <w:r w:rsidR="00363B16" w:rsidRPr="00B070E9">
        <w:rPr>
          <w:rFonts w:asciiTheme="minorHAnsi" w:hAnsiTheme="minorHAnsi"/>
          <w:bCs/>
          <w:iCs/>
          <w:color w:val="000000" w:themeColor="text1"/>
          <w:sz w:val="22"/>
          <w:szCs w:val="22"/>
        </w:rPr>
        <w:t xml:space="preserve">’ (Yes / No / I don’t know), as implemented in a previous trial </w:t>
      </w:r>
      <w:r w:rsidR="00DA6DBC" w:rsidRPr="00B070E9">
        <w:rPr>
          <w:rFonts w:asciiTheme="minorHAnsi" w:hAnsiTheme="minorHAnsi"/>
          <w:bCs/>
          <w:iCs/>
          <w:color w:val="000000" w:themeColor="text1"/>
          <w:sz w:val="22"/>
          <w:szCs w:val="22"/>
        </w:rPr>
        <w:fldChar w:fldCharType="begin"/>
      </w:r>
      <w:r w:rsidR="00801BDB" w:rsidRPr="00B070E9">
        <w:rPr>
          <w:rFonts w:asciiTheme="minorHAnsi" w:hAnsiTheme="minorHAnsi"/>
          <w:bCs/>
          <w:iCs/>
          <w:color w:val="000000" w:themeColor="text1"/>
          <w:sz w:val="22"/>
          <w:szCs w:val="22"/>
        </w:rPr>
        <w:instrText xml:space="preserve"> ADDIN EN.CITE &lt;EndNote&gt;&lt;Cite&gt;&lt;Author&gt;Siebers&lt;/Author&gt;&lt;Year&gt;2021&lt;/Year&gt;&lt;RecNum&gt;2935&lt;/RecNum&gt;&lt;DisplayText&gt;(14)&lt;/DisplayText&gt;&lt;record&gt;&lt;rec-number&gt;2935&lt;/rec-number&gt;&lt;foreign-keys&gt;&lt;key app="EN" db-id="ep9zd09tm5w9xvedpwxv0vp3xetfr002x00w" timestamp="1619132071"&gt;2935&lt;/key&gt;&lt;/foreign-keys&gt;&lt;ref-type name="Journal Article"&gt;17&lt;/ref-type&gt;&lt;contributors&gt;&lt;authors&gt;&lt;author&gt;Siebers, Michael&lt;/author&gt;&lt;author&gt;Biedermann, Sarah V.&lt;/author&gt;&lt;author&gt;Bindila, Laura&lt;/author&gt;&lt;author&gt;Lutz, Beat&lt;/author&gt;&lt;author&gt;Fuss, Johannes&lt;/author&gt;&lt;/authors&gt;&lt;/contributors&gt;&lt;titles&gt;&lt;title&gt;Exercise-induced euphoria and anxiolysis do not depend on endogenous opioids in humans&lt;/title&gt;&lt;secondary-title&gt;Psychoneuroendocrinology&lt;/secondary-title&gt;&lt;/titles&gt;&lt;periodical&gt;&lt;full-title&gt;Psychoneuroendocrinology&lt;/full-title&gt;&lt;abbr-1&gt;Psychoneuroendocrinology&lt;/abbr-1&gt;&lt;/periodical&gt;&lt;pages&gt;105173&lt;/pages&gt;&lt;volume&gt;126&lt;/volume&gt;&lt;keywords&gt;&lt;keyword&gt;Endocannabinoid&lt;/keyword&gt;&lt;keyword&gt;Endorphin&lt;/keyword&gt;&lt;keyword&gt;Running&lt;/keyword&gt;&lt;keyword&gt;Exercise&lt;/keyword&gt;&lt;keyword&gt;Anxiety&lt;/keyword&gt;&lt;keyword&gt;Euphoria&lt;/keyword&gt;&lt;/keywords&gt;&lt;dates&gt;&lt;year&gt;2021&lt;/year&gt;&lt;pub-dates&gt;&lt;date&gt;2021/04/01/&lt;/date&gt;&lt;/pub-dates&gt;&lt;/dates&gt;&lt;isbn&gt;0306-4530&lt;/isbn&gt;&lt;urls&gt;&lt;related-urls&gt;&lt;url&gt;https://www.sciencedirect.com/science/article/pii/S0306453021000470&lt;/url&gt;&lt;/related-urls&gt;&lt;/urls&gt;&lt;electronic-resource-num&gt;https://doi.org/10.1016/j.psyneuen.2021.105173&lt;/electronic-resource-num&gt;&lt;/record&gt;&lt;/Cite&gt;&lt;/EndNote&gt;</w:instrText>
      </w:r>
      <w:r w:rsidR="00DA6DBC" w:rsidRPr="00B070E9">
        <w:rPr>
          <w:rFonts w:asciiTheme="minorHAnsi" w:hAnsiTheme="minorHAnsi"/>
          <w:bCs/>
          <w:iCs/>
          <w:color w:val="000000" w:themeColor="text1"/>
          <w:sz w:val="22"/>
          <w:szCs w:val="22"/>
        </w:rPr>
        <w:fldChar w:fldCharType="separate"/>
      </w:r>
      <w:r w:rsidR="00801BDB" w:rsidRPr="00B070E9">
        <w:rPr>
          <w:rFonts w:asciiTheme="minorHAnsi" w:hAnsiTheme="minorHAnsi"/>
          <w:bCs/>
          <w:iCs/>
          <w:noProof/>
          <w:color w:val="000000" w:themeColor="text1"/>
          <w:sz w:val="22"/>
          <w:szCs w:val="22"/>
        </w:rPr>
        <w:t>(14)</w:t>
      </w:r>
      <w:r w:rsidR="00DA6DBC" w:rsidRPr="00B070E9">
        <w:rPr>
          <w:rFonts w:asciiTheme="minorHAnsi" w:hAnsiTheme="minorHAnsi"/>
          <w:bCs/>
          <w:iCs/>
          <w:color w:val="000000" w:themeColor="text1"/>
          <w:sz w:val="22"/>
          <w:szCs w:val="22"/>
        </w:rPr>
        <w:fldChar w:fldCharType="end"/>
      </w:r>
      <w:r w:rsidR="00D26E87" w:rsidRPr="00B070E9">
        <w:rPr>
          <w:rFonts w:asciiTheme="minorHAnsi" w:hAnsiTheme="minorHAnsi"/>
          <w:bCs/>
          <w:iCs/>
          <w:color w:val="000000" w:themeColor="text1"/>
          <w:sz w:val="22"/>
          <w:szCs w:val="22"/>
        </w:rPr>
        <w:t xml:space="preserve"> (Appendix </w:t>
      </w:r>
      <w:r w:rsidR="00BE6E4E" w:rsidRPr="00B070E9">
        <w:rPr>
          <w:rFonts w:asciiTheme="minorHAnsi" w:hAnsiTheme="minorHAnsi"/>
          <w:bCs/>
          <w:iCs/>
          <w:color w:val="000000" w:themeColor="text1"/>
          <w:sz w:val="22"/>
          <w:szCs w:val="22"/>
        </w:rPr>
        <w:t>5</w:t>
      </w:r>
      <w:r w:rsidR="00D26E87" w:rsidRPr="00B070E9">
        <w:rPr>
          <w:rFonts w:asciiTheme="minorHAnsi" w:hAnsiTheme="minorHAnsi"/>
          <w:bCs/>
          <w:iCs/>
          <w:color w:val="000000" w:themeColor="text1"/>
          <w:sz w:val="22"/>
          <w:szCs w:val="22"/>
        </w:rPr>
        <w:t>)</w:t>
      </w:r>
      <w:r w:rsidR="00363B16" w:rsidRPr="00B070E9">
        <w:rPr>
          <w:rFonts w:asciiTheme="minorHAnsi" w:hAnsiTheme="minorHAnsi"/>
          <w:bCs/>
          <w:iCs/>
          <w:color w:val="000000" w:themeColor="text1"/>
          <w:sz w:val="22"/>
          <w:szCs w:val="22"/>
        </w:rPr>
        <w:t xml:space="preserve">.  </w:t>
      </w:r>
    </w:p>
    <w:p w14:paraId="5173CBCC" w14:textId="77777777" w:rsidR="00F86C81" w:rsidRPr="00D16AEE" w:rsidRDefault="00F86C81" w:rsidP="00354F29">
      <w:pPr>
        <w:spacing w:before="0" w:after="0"/>
        <w:jc w:val="both"/>
        <w:rPr>
          <w:rFonts w:asciiTheme="minorHAnsi" w:hAnsiTheme="minorHAnsi"/>
          <w:bCs/>
          <w:iCs/>
          <w:color w:val="000000" w:themeColor="text1"/>
          <w:sz w:val="10"/>
          <w:szCs w:val="10"/>
        </w:rPr>
      </w:pPr>
    </w:p>
    <w:p w14:paraId="625E25C7" w14:textId="77777777" w:rsidR="00C05976" w:rsidRDefault="00C05976" w:rsidP="00354F29">
      <w:pPr>
        <w:spacing w:before="0" w:after="0"/>
        <w:jc w:val="both"/>
        <w:rPr>
          <w:rFonts w:asciiTheme="minorHAnsi" w:hAnsiTheme="minorHAnsi"/>
          <w:b/>
          <w:iCs/>
          <w:color w:val="000000" w:themeColor="text1"/>
        </w:rPr>
      </w:pPr>
    </w:p>
    <w:p w14:paraId="50DC26DF" w14:textId="77777777" w:rsidR="00A735D7" w:rsidRPr="003F23D2" w:rsidRDefault="003F23D2" w:rsidP="00354F29">
      <w:pPr>
        <w:spacing w:before="0" w:after="0"/>
        <w:jc w:val="both"/>
        <w:rPr>
          <w:rFonts w:asciiTheme="minorHAnsi" w:hAnsiTheme="minorHAnsi"/>
          <w:b/>
          <w:iCs/>
          <w:color w:val="000000" w:themeColor="text1"/>
        </w:rPr>
      </w:pPr>
      <w:r w:rsidRPr="003F23D2">
        <w:rPr>
          <w:rFonts w:asciiTheme="minorHAnsi" w:hAnsiTheme="minorHAnsi"/>
          <w:b/>
          <w:iCs/>
          <w:color w:val="000000" w:themeColor="text1"/>
        </w:rPr>
        <w:t>Schedule of Assessments</w:t>
      </w:r>
    </w:p>
    <w:p w14:paraId="28CC2236" w14:textId="77777777" w:rsidR="003F23D2" w:rsidRDefault="003F23D2" w:rsidP="00354F29">
      <w:pPr>
        <w:spacing w:before="0" w:after="0"/>
        <w:jc w:val="both"/>
        <w:rPr>
          <w:rFonts w:asciiTheme="minorHAnsi" w:hAnsiTheme="minorHAnsi"/>
          <w:b/>
          <w:iCs/>
          <w:color w:val="000000" w:themeColor="text1"/>
        </w:rPr>
      </w:pPr>
    </w:p>
    <w:tbl>
      <w:tblPr>
        <w:tblStyle w:val="TableGrid"/>
        <w:tblW w:w="9054" w:type="dxa"/>
        <w:tblLook w:val="04A0" w:firstRow="1" w:lastRow="0" w:firstColumn="1" w:lastColumn="0" w:noHBand="0" w:noVBand="1"/>
      </w:tblPr>
      <w:tblGrid>
        <w:gridCol w:w="3840"/>
        <w:gridCol w:w="1738"/>
        <w:gridCol w:w="1738"/>
        <w:gridCol w:w="1738"/>
      </w:tblGrid>
      <w:tr w:rsidR="00602DEF" w14:paraId="243114A6" w14:textId="77777777" w:rsidTr="009F4B8D">
        <w:trPr>
          <w:trHeight w:val="497"/>
        </w:trPr>
        <w:tc>
          <w:tcPr>
            <w:tcW w:w="3840" w:type="dxa"/>
          </w:tcPr>
          <w:p w14:paraId="3A494C5B" w14:textId="77777777" w:rsidR="00602DEF" w:rsidRDefault="00602DEF" w:rsidP="00354F29">
            <w:pPr>
              <w:spacing w:before="0" w:after="0"/>
              <w:jc w:val="both"/>
              <w:rPr>
                <w:rFonts w:asciiTheme="minorHAnsi" w:hAnsiTheme="minorHAnsi"/>
                <w:b/>
                <w:iCs/>
                <w:color w:val="000000" w:themeColor="text1"/>
              </w:rPr>
            </w:pPr>
          </w:p>
        </w:tc>
        <w:tc>
          <w:tcPr>
            <w:tcW w:w="1738" w:type="dxa"/>
          </w:tcPr>
          <w:p w14:paraId="290317A0" w14:textId="77777777" w:rsidR="00602DEF" w:rsidRPr="00C63A06" w:rsidRDefault="00602DEF" w:rsidP="00C63A06">
            <w:pPr>
              <w:spacing w:before="0" w:after="0"/>
              <w:rPr>
                <w:rFonts w:asciiTheme="minorHAnsi" w:hAnsiTheme="minorHAnsi"/>
                <w:b/>
                <w:iCs/>
                <w:color w:val="000000" w:themeColor="text1"/>
                <w:sz w:val="18"/>
                <w:szCs w:val="18"/>
              </w:rPr>
            </w:pPr>
            <w:r w:rsidRPr="00C63A06">
              <w:rPr>
                <w:rFonts w:asciiTheme="minorHAnsi" w:hAnsiTheme="minorHAnsi"/>
                <w:b/>
                <w:iCs/>
                <w:color w:val="000000" w:themeColor="text1"/>
                <w:sz w:val="18"/>
                <w:szCs w:val="18"/>
              </w:rPr>
              <w:t>Baseline</w:t>
            </w:r>
          </w:p>
        </w:tc>
        <w:tc>
          <w:tcPr>
            <w:tcW w:w="1738" w:type="dxa"/>
          </w:tcPr>
          <w:p w14:paraId="76AE236C" w14:textId="77777777" w:rsidR="00602DEF" w:rsidRPr="00C63A06" w:rsidRDefault="00602DEF" w:rsidP="00C63A06">
            <w:pPr>
              <w:spacing w:before="0" w:after="0"/>
              <w:rPr>
                <w:rFonts w:asciiTheme="minorHAnsi" w:hAnsiTheme="minorHAnsi"/>
                <w:b/>
                <w:iCs/>
                <w:color w:val="000000" w:themeColor="text1"/>
                <w:sz w:val="18"/>
                <w:szCs w:val="18"/>
              </w:rPr>
            </w:pPr>
            <w:r w:rsidRPr="00C63A06">
              <w:rPr>
                <w:rFonts w:asciiTheme="minorHAnsi" w:hAnsiTheme="minorHAnsi"/>
                <w:b/>
                <w:iCs/>
                <w:color w:val="000000" w:themeColor="text1"/>
                <w:sz w:val="18"/>
                <w:szCs w:val="18"/>
              </w:rPr>
              <w:t>Rest</w:t>
            </w:r>
            <w:r w:rsidR="00AE49F6">
              <w:rPr>
                <w:rFonts w:asciiTheme="minorHAnsi" w:hAnsiTheme="minorHAnsi"/>
                <w:b/>
                <w:iCs/>
                <w:color w:val="000000" w:themeColor="text1"/>
                <w:sz w:val="18"/>
                <w:szCs w:val="18"/>
              </w:rPr>
              <w:t xml:space="preserve"> condition</w:t>
            </w:r>
            <w:r w:rsidR="009C367D" w:rsidRPr="00C63A06">
              <w:rPr>
                <w:rFonts w:asciiTheme="minorHAnsi" w:hAnsiTheme="minorHAnsi"/>
                <w:b/>
                <w:iCs/>
                <w:color w:val="000000" w:themeColor="text1"/>
                <w:sz w:val="18"/>
                <w:szCs w:val="18"/>
              </w:rPr>
              <w:t xml:space="preserve"> (30min)</w:t>
            </w:r>
          </w:p>
        </w:tc>
        <w:tc>
          <w:tcPr>
            <w:tcW w:w="1738" w:type="dxa"/>
          </w:tcPr>
          <w:p w14:paraId="1191DF52" w14:textId="77777777" w:rsidR="00602DEF" w:rsidRPr="00C63A06" w:rsidRDefault="00602DEF" w:rsidP="00C63A06">
            <w:pPr>
              <w:spacing w:before="0" w:after="0"/>
              <w:rPr>
                <w:rFonts w:asciiTheme="minorHAnsi" w:hAnsiTheme="minorHAnsi"/>
                <w:b/>
                <w:iCs/>
                <w:color w:val="000000" w:themeColor="text1"/>
                <w:sz w:val="18"/>
                <w:szCs w:val="18"/>
              </w:rPr>
            </w:pPr>
            <w:r w:rsidRPr="00C63A06">
              <w:rPr>
                <w:rFonts w:asciiTheme="minorHAnsi" w:hAnsiTheme="minorHAnsi"/>
                <w:b/>
                <w:iCs/>
                <w:color w:val="000000" w:themeColor="text1"/>
                <w:sz w:val="18"/>
                <w:szCs w:val="18"/>
              </w:rPr>
              <w:t>Exercise</w:t>
            </w:r>
            <w:r w:rsidR="00AE49F6">
              <w:rPr>
                <w:rFonts w:asciiTheme="minorHAnsi" w:hAnsiTheme="minorHAnsi"/>
                <w:b/>
                <w:iCs/>
                <w:color w:val="000000" w:themeColor="text1"/>
                <w:sz w:val="18"/>
                <w:szCs w:val="18"/>
              </w:rPr>
              <w:t xml:space="preserve"> condition</w:t>
            </w:r>
            <w:r w:rsidR="009C367D" w:rsidRPr="00C63A06">
              <w:rPr>
                <w:rFonts w:asciiTheme="minorHAnsi" w:hAnsiTheme="minorHAnsi"/>
                <w:b/>
                <w:iCs/>
                <w:color w:val="000000" w:themeColor="text1"/>
                <w:sz w:val="18"/>
                <w:szCs w:val="18"/>
              </w:rPr>
              <w:t xml:space="preserve"> (30 min)</w:t>
            </w:r>
          </w:p>
        </w:tc>
      </w:tr>
      <w:tr w:rsidR="00602DEF" w14:paraId="39CA3A83" w14:textId="77777777" w:rsidTr="00885611">
        <w:trPr>
          <w:trHeight w:val="564"/>
        </w:trPr>
        <w:tc>
          <w:tcPr>
            <w:tcW w:w="3840" w:type="dxa"/>
          </w:tcPr>
          <w:p w14:paraId="09F1DF34" w14:textId="77777777" w:rsidR="00602DEF" w:rsidRPr="00602DEF" w:rsidRDefault="00602DEF" w:rsidP="00602DEF">
            <w:pPr>
              <w:spacing w:before="0" w:after="0"/>
              <w:rPr>
                <w:rFonts w:asciiTheme="minorHAnsi" w:hAnsiTheme="minorHAnsi"/>
                <w:bCs/>
                <w:iCs/>
                <w:color w:val="000000" w:themeColor="text1"/>
                <w:sz w:val="18"/>
                <w:szCs w:val="18"/>
              </w:rPr>
            </w:pPr>
            <w:r w:rsidRPr="00602DEF">
              <w:rPr>
                <w:rFonts w:asciiTheme="minorHAnsi" w:hAnsiTheme="minorHAnsi"/>
                <w:bCs/>
                <w:iCs/>
                <w:color w:val="000000" w:themeColor="text1"/>
                <w:sz w:val="18"/>
                <w:szCs w:val="18"/>
              </w:rPr>
              <w:t>Demographic and medical information; height, weight</w:t>
            </w:r>
            <w:r>
              <w:rPr>
                <w:rFonts w:asciiTheme="minorHAnsi" w:hAnsiTheme="minorHAnsi"/>
                <w:bCs/>
                <w:iCs/>
                <w:color w:val="000000" w:themeColor="text1"/>
                <w:sz w:val="18"/>
                <w:szCs w:val="18"/>
              </w:rPr>
              <w:t>;</w:t>
            </w:r>
            <w:r w:rsidRPr="00602DEF">
              <w:rPr>
                <w:rFonts w:asciiTheme="minorHAnsi" w:hAnsiTheme="minorHAnsi"/>
                <w:bCs/>
                <w:iCs/>
                <w:color w:val="000000" w:themeColor="text1"/>
                <w:sz w:val="18"/>
                <w:szCs w:val="18"/>
              </w:rPr>
              <w:t xml:space="preserve"> </w:t>
            </w:r>
            <w:r w:rsidR="00885611">
              <w:rPr>
                <w:rFonts w:asciiTheme="minorHAnsi" w:hAnsiTheme="minorHAnsi"/>
                <w:bCs/>
                <w:iCs/>
                <w:color w:val="000000" w:themeColor="text1"/>
                <w:sz w:val="18"/>
                <w:szCs w:val="18"/>
              </w:rPr>
              <w:t>body mass index (</w:t>
            </w:r>
            <w:r w:rsidRPr="00602DEF">
              <w:rPr>
                <w:rFonts w:asciiTheme="minorHAnsi" w:hAnsiTheme="minorHAnsi"/>
                <w:bCs/>
                <w:iCs/>
                <w:color w:val="000000" w:themeColor="text1"/>
                <w:sz w:val="18"/>
                <w:szCs w:val="18"/>
              </w:rPr>
              <w:t>BMI</w:t>
            </w:r>
            <w:r w:rsidR="00885611">
              <w:rPr>
                <w:rFonts w:asciiTheme="minorHAnsi" w:hAnsiTheme="minorHAnsi"/>
                <w:bCs/>
                <w:iCs/>
                <w:color w:val="000000" w:themeColor="text1"/>
                <w:sz w:val="18"/>
                <w:szCs w:val="18"/>
              </w:rPr>
              <w:t>)</w:t>
            </w:r>
          </w:p>
        </w:tc>
        <w:tc>
          <w:tcPr>
            <w:tcW w:w="1738" w:type="dxa"/>
          </w:tcPr>
          <w:p w14:paraId="1F0C7887" w14:textId="77777777" w:rsidR="00602DEF" w:rsidRPr="00C63A06" w:rsidRDefault="00602DEF" w:rsidP="00354F29">
            <w:pPr>
              <w:spacing w:before="0" w:after="0"/>
              <w:jc w:val="both"/>
              <w:rPr>
                <w:rFonts w:asciiTheme="minorHAnsi" w:hAnsiTheme="minorHAnsi"/>
                <w:bCs/>
                <w:iCs/>
                <w:color w:val="000000" w:themeColor="text1"/>
                <w:sz w:val="18"/>
                <w:szCs w:val="18"/>
              </w:rPr>
            </w:pPr>
            <w:r w:rsidRPr="00C63A06">
              <w:rPr>
                <w:rFonts w:asciiTheme="minorHAnsi" w:hAnsiTheme="minorHAnsi"/>
                <w:bCs/>
                <w:iCs/>
                <w:color w:val="000000" w:themeColor="text1"/>
                <w:sz w:val="18"/>
                <w:szCs w:val="18"/>
              </w:rPr>
              <w:t>X</w:t>
            </w:r>
          </w:p>
        </w:tc>
        <w:tc>
          <w:tcPr>
            <w:tcW w:w="1738" w:type="dxa"/>
          </w:tcPr>
          <w:p w14:paraId="3C789415" w14:textId="77777777" w:rsidR="00602DEF" w:rsidRPr="00C63A06" w:rsidRDefault="00602DEF" w:rsidP="00354F29">
            <w:pPr>
              <w:spacing w:before="0" w:after="0"/>
              <w:jc w:val="both"/>
              <w:rPr>
                <w:rFonts w:asciiTheme="minorHAnsi" w:hAnsiTheme="minorHAnsi"/>
                <w:bCs/>
                <w:iCs/>
                <w:color w:val="000000" w:themeColor="text1"/>
                <w:sz w:val="18"/>
                <w:szCs w:val="18"/>
              </w:rPr>
            </w:pPr>
          </w:p>
        </w:tc>
        <w:tc>
          <w:tcPr>
            <w:tcW w:w="1738" w:type="dxa"/>
          </w:tcPr>
          <w:p w14:paraId="78D5B694" w14:textId="77777777" w:rsidR="00602DEF" w:rsidRPr="00C63A06" w:rsidRDefault="00602DEF" w:rsidP="00354F29">
            <w:pPr>
              <w:spacing w:before="0" w:after="0"/>
              <w:jc w:val="both"/>
              <w:rPr>
                <w:rFonts w:asciiTheme="minorHAnsi" w:hAnsiTheme="minorHAnsi"/>
                <w:bCs/>
                <w:iCs/>
                <w:color w:val="000000" w:themeColor="text1"/>
                <w:sz w:val="18"/>
                <w:szCs w:val="18"/>
              </w:rPr>
            </w:pPr>
          </w:p>
        </w:tc>
      </w:tr>
      <w:tr w:rsidR="00DE6289" w14:paraId="302D3323" w14:textId="77777777" w:rsidTr="009F4B8D">
        <w:trPr>
          <w:trHeight w:val="413"/>
        </w:trPr>
        <w:tc>
          <w:tcPr>
            <w:tcW w:w="3840" w:type="dxa"/>
          </w:tcPr>
          <w:p w14:paraId="1E33790D" w14:textId="77777777" w:rsidR="00DE6289" w:rsidRPr="004664E1" w:rsidRDefault="00DE6289" w:rsidP="00DE6289">
            <w:pPr>
              <w:spacing w:before="0" w:after="0"/>
              <w:jc w:val="both"/>
              <w:rPr>
                <w:rFonts w:asciiTheme="minorHAnsi" w:hAnsiTheme="minorHAnsi"/>
                <w:bCs/>
                <w:iCs/>
                <w:color w:val="000000" w:themeColor="text1"/>
                <w:sz w:val="18"/>
                <w:szCs w:val="18"/>
              </w:rPr>
            </w:pPr>
            <w:r w:rsidRPr="004664E1">
              <w:rPr>
                <w:rFonts w:asciiTheme="minorHAnsi" w:hAnsiTheme="minorHAnsi"/>
                <w:bCs/>
                <w:iCs/>
                <w:color w:val="000000" w:themeColor="text1"/>
                <w:sz w:val="18"/>
                <w:szCs w:val="18"/>
              </w:rPr>
              <w:t>E</w:t>
            </w:r>
            <w:r>
              <w:rPr>
                <w:rFonts w:asciiTheme="minorHAnsi" w:hAnsiTheme="minorHAnsi"/>
                <w:bCs/>
                <w:iCs/>
                <w:color w:val="000000" w:themeColor="text1"/>
                <w:sz w:val="18"/>
                <w:szCs w:val="18"/>
              </w:rPr>
              <w:t>dmonton Symptom Assessment Scale (ESAS)*</w:t>
            </w:r>
          </w:p>
        </w:tc>
        <w:tc>
          <w:tcPr>
            <w:tcW w:w="1738" w:type="dxa"/>
          </w:tcPr>
          <w:p w14:paraId="37B7A9CF" w14:textId="77777777" w:rsidR="00DE6289" w:rsidRPr="00C63A06" w:rsidRDefault="00DE6289" w:rsidP="00DE6289">
            <w:pPr>
              <w:spacing w:before="0" w:after="0"/>
              <w:jc w:val="both"/>
              <w:rPr>
                <w:rFonts w:asciiTheme="minorHAnsi" w:hAnsiTheme="minorHAnsi"/>
                <w:bCs/>
                <w:iCs/>
                <w:color w:val="000000" w:themeColor="text1"/>
                <w:sz w:val="18"/>
                <w:szCs w:val="18"/>
              </w:rPr>
            </w:pPr>
            <w:r w:rsidRPr="00C63A06">
              <w:rPr>
                <w:rFonts w:asciiTheme="minorHAnsi" w:hAnsiTheme="minorHAnsi"/>
                <w:bCs/>
                <w:iCs/>
                <w:color w:val="000000" w:themeColor="text1"/>
                <w:sz w:val="18"/>
                <w:szCs w:val="18"/>
              </w:rPr>
              <w:t>X</w:t>
            </w:r>
          </w:p>
        </w:tc>
        <w:tc>
          <w:tcPr>
            <w:tcW w:w="1738" w:type="dxa"/>
          </w:tcPr>
          <w:p w14:paraId="1BFA4BFC" w14:textId="77777777" w:rsidR="00DE6289" w:rsidRPr="00C63A06" w:rsidRDefault="00DE6289" w:rsidP="00DE6289">
            <w:pPr>
              <w:spacing w:before="0" w:after="0"/>
              <w:jc w:val="both"/>
              <w:rPr>
                <w:rFonts w:asciiTheme="minorHAnsi" w:hAnsiTheme="minorHAnsi"/>
                <w:bCs/>
                <w:iCs/>
                <w:color w:val="000000" w:themeColor="text1"/>
                <w:sz w:val="18"/>
                <w:szCs w:val="18"/>
              </w:rPr>
            </w:pPr>
          </w:p>
        </w:tc>
        <w:tc>
          <w:tcPr>
            <w:tcW w:w="1738" w:type="dxa"/>
          </w:tcPr>
          <w:p w14:paraId="6C41B798" w14:textId="77777777" w:rsidR="00DE6289" w:rsidRPr="00C63A06" w:rsidRDefault="00DE6289" w:rsidP="00DE6289">
            <w:pPr>
              <w:spacing w:before="0" w:after="0"/>
              <w:jc w:val="both"/>
              <w:rPr>
                <w:rFonts w:asciiTheme="minorHAnsi" w:hAnsiTheme="minorHAnsi"/>
                <w:bCs/>
                <w:iCs/>
                <w:color w:val="000000" w:themeColor="text1"/>
                <w:sz w:val="18"/>
                <w:szCs w:val="18"/>
              </w:rPr>
            </w:pPr>
          </w:p>
        </w:tc>
      </w:tr>
      <w:tr w:rsidR="00DE6289" w14:paraId="1A954972" w14:textId="77777777" w:rsidTr="009F4B8D">
        <w:trPr>
          <w:trHeight w:val="413"/>
        </w:trPr>
        <w:tc>
          <w:tcPr>
            <w:tcW w:w="3840" w:type="dxa"/>
          </w:tcPr>
          <w:p w14:paraId="510F955D" w14:textId="77777777" w:rsidR="00DE6289" w:rsidRPr="004664E1" w:rsidRDefault="00DE6289" w:rsidP="00DE6289">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Hamilton Anxiety Depression Scale (HADS)*</w:t>
            </w:r>
          </w:p>
        </w:tc>
        <w:tc>
          <w:tcPr>
            <w:tcW w:w="1738" w:type="dxa"/>
          </w:tcPr>
          <w:p w14:paraId="5DE1EDD8" w14:textId="77777777" w:rsidR="00DE6289" w:rsidRPr="00C63A06" w:rsidRDefault="00DE6289" w:rsidP="00DE6289">
            <w:pPr>
              <w:spacing w:before="0" w:after="0"/>
              <w:jc w:val="both"/>
              <w:rPr>
                <w:rFonts w:asciiTheme="minorHAnsi" w:hAnsiTheme="minorHAnsi"/>
                <w:bCs/>
                <w:iCs/>
                <w:color w:val="000000" w:themeColor="text1"/>
                <w:sz w:val="18"/>
                <w:szCs w:val="18"/>
              </w:rPr>
            </w:pPr>
            <w:r w:rsidRPr="00C63A06">
              <w:rPr>
                <w:rFonts w:asciiTheme="minorHAnsi" w:hAnsiTheme="minorHAnsi"/>
                <w:bCs/>
                <w:iCs/>
                <w:color w:val="000000" w:themeColor="text1"/>
                <w:sz w:val="18"/>
                <w:szCs w:val="18"/>
              </w:rPr>
              <w:t>X</w:t>
            </w:r>
          </w:p>
        </w:tc>
        <w:tc>
          <w:tcPr>
            <w:tcW w:w="1738" w:type="dxa"/>
          </w:tcPr>
          <w:p w14:paraId="3F6E683C" w14:textId="77777777" w:rsidR="00DE6289" w:rsidRPr="00C63A06" w:rsidRDefault="00DE6289" w:rsidP="00DE6289">
            <w:pPr>
              <w:spacing w:before="0" w:after="0"/>
              <w:jc w:val="both"/>
              <w:rPr>
                <w:rFonts w:asciiTheme="minorHAnsi" w:hAnsiTheme="minorHAnsi"/>
                <w:bCs/>
                <w:iCs/>
                <w:color w:val="000000" w:themeColor="text1"/>
                <w:sz w:val="18"/>
                <w:szCs w:val="18"/>
              </w:rPr>
            </w:pPr>
          </w:p>
        </w:tc>
        <w:tc>
          <w:tcPr>
            <w:tcW w:w="1738" w:type="dxa"/>
          </w:tcPr>
          <w:p w14:paraId="09A1ADCD" w14:textId="77777777" w:rsidR="00DE6289" w:rsidRPr="00C63A06" w:rsidRDefault="00DE6289" w:rsidP="00DE6289">
            <w:pPr>
              <w:spacing w:before="0" w:after="0"/>
              <w:jc w:val="both"/>
              <w:rPr>
                <w:rFonts w:asciiTheme="minorHAnsi" w:hAnsiTheme="minorHAnsi"/>
                <w:bCs/>
                <w:iCs/>
                <w:color w:val="000000" w:themeColor="text1"/>
                <w:sz w:val="18"/>
                <w:szCs w:val="18"/>
              </w:rPr>
            </w:pPr>
          </w:p>
        </w:tc>
      </w:tr>
      <w:tr w:rsidR="00DE6289" w14:paraId="0E9A3632" w14:textId="77777777" w:rsidTr="009F4B8D">
        <w:trPr>
          <w:trHeight w:val="413"/>
        </w:trPr>
        <w:tc>
          <w:tcPr>
            <w:tcW w:w="3840" w:type="dxa"/>
          </w:tcPr>
          <w:p w14:paraId="6C2F6830" w14:textId="77777777" w:rsidR="00DE6289" w:rsidRPr="004664E1" w:rsidRDefault="00DE6289" w:rsidP="00DE6289">
            <w:pPr>
              <w:spacing w:before="0" w:after="0"/>
              <w:jc w:val="both"/>
              <w:rPr>
                <w:rFonts w:asciiTheme="minorHAnsi" w:hAnsiTheme="minorHAnsi"/>
                <w:bCs/>
                <w:iCs/>
                <w:color w:val="000000" w:themeColor="text1"/>
                <w:sz w:val="18"/>
                <w:szCs w:val="18"/>
              </w:rPr>
            </w:pPr>
            <w:r w:rsidRPr="004664E1">
              <w:rPr>
                <w:rFonts w:asciiTheme="minorHAnsi" w:hAnsiTheme="minorHAnsi"/>
                <w:bCs/>
                <w:iCs/>
                <w:color w:val="000000" w:themeColor="text1"/>
                <w:sz w:val="18"/>
                <w:szCs w:val="18"/>
              </w:rPr>
              <w:t>V</w:t>
            </w:r>
            <w:r>
              <w:rPr>
                <w:rFonts w:asciiTheme="minorHAnsi" w:hAnsiTheme="minorHAnsi"/>
                <w:bCs/>
                <w:iCs/>
                <w:color w:val="000000" w:themeColor="text1"/>
                <w:sz w:val="18"/>
                <w:szCs w:val="18"/>
              </w:rPr>
              <w:t>isual Analog Scales (VAS)</w:t>
            </w:r>
          </w:p>
        </w:tc>
        <w:tc>
          <w:tcPr>
            <w:tcW w:w="1738" w:type="dxa"/>
          </w:tcPr>
          <w:p w14:paraId="71BCE81B" w14:textId="77777777" w:rsidR="00DE6289" w:rsidRPr="00C63A06" w:rsidRDefault="00100581" w:rsidP="00100581">
            <w:pPr>
              <w:spacing w:before="0" w:after="0"/>
              <w:jc w:val="right"/>
              <w:rPr>
                <w:rFonts w:asciiTheme="minorHAnsi" w:hAnsiTheme="minorHAnsi"/>
                <w:bCs/>
                <w:iCs/>
                <w:color w:val="000000" w:themeColor="text1"/>
                <w:sz w:val="18"/>
                <w:szCs w:val="18"/>
              </w:rPr>
            </w:pPr>
            <w:r>
              <w:rPr>
                <w:rFonts w:asciiTheme="minorHAnsi" w:hAnsiTheme="minorHAnsi"/>
                <w:bCs/>
                <w:iCs/>
                <w:color w:val="000000" w:themeColor="text1"/>
                <w:sz w:val="18"/>
                <w:szCs w:val="18"/>
              </w:rPr>
              <w:t>X</w:t>
            </w:r>
          </w:p>
        </w:tc>
        <w:tc>
          <w:tcPr>
            <w:tcW w:w="1738" w:type="dxa"/>
          </w:tcPr>
          <w:p w14:paraId="77213896" w14:textId="77777777" w:rsidR="00DE6289" w:rsidRPr="0092098B" w:rsidRDefault="00100581" w:rsidP="00100581">
            <w:pPr>
              <w:spacing w:before="0" w:after="0"/>
              <w:jc w:val="right"/>
              <w:rPr>
                <w:rFonts w:asciiTheme="minorHAnsi" w:hAnsiTheme="minorHAnsi"/>
                <w:bCs/>
                <w:iCs/>
                <w:color w:val="000000" w:themeColor="text1"/>
                <w:sz w:val="18"/>
                <w:szCs w:val="18"/>
                <w:highlight w:val="green"/>
              </w:rPr>
            </w:pPr>
            <w:r w:rsidRPr="00100581">
              <w:rPr>
                <w:rFonts w:asciiTheme="minorHAnsi" w:hAnsiTheme="minorHAnsi"/>
                <w:bCs/>
                <w:iCs/>
                <w:color w:val="000000" w:themeColor="text1"/>
                <w:sz w:val="18"/>
                <w:szCs w:val="18"/>
              </w:rPr>
              <w:t>X</w:t>
            </w:r>
          </w:p>
        </w:tc>
        <w:tc>
          <w:tcPr>
            <w:tcW w:w="1738" w:type="dxa"/>
          </w:tcPr>
          <w:p w14:paraId="5084B82B" w14:textId="77777777" w:rsidR="00DE6289" w:rsidRPr="00100581" w:rsidRDefault="00100581" w:rsidP="00100581">
            <w:pPr>
              <w:spacing w:before="0" w:after="0"/>
              <w:jc w:val="right"/>
              <w:rPr>
                <w:rFonts w:asciiTheme="minorHAnsi" w:hAnsiTheme="minorHAnsi"/>
                <w:bCs/>
                <w:iCs/>
                <w:color w:val="000000" w:themeColor="text1"/>
                <w:sz w:val="18"/>
                <w:szCs w:val="18"/>
              </w:rPr>
            </w:pPr>
            <w:r w:rsidRPr="00100581">
              <w:rPr>
                <w:rFonts w:asciiTheme="minorHAnsi" w:hAnsiTheme="minorHAnsi"/>
                <w:bCs/>
                <w:iCs/>
                <w:color w:val="000000" w:themeColor="text1"/>
                <w:sz w:val="18"/>
                <w:szCs w:val="18"/>
              </w:rPr>
              <w:t>X</w:t>
            </w:r>
          </w:p>
        </w:tc>
      </w:tr>
      <w:tr w:rsidR="003253FA" w14:paraId="582AC7DB" w14:textId="77777777" w:rsidTr="009F4B8D">
        <w:trPr>
          <w:trHeight w:val="413"/>
        </w:trPr>
        <w:tc>
          <w:tcPr>
            <w:tcW w:w="3840" w:type="dxa"/>
          </w:tcPr>
          <w:p w14:paraId="4D1DD735" w14:textId="77777777" w:rsidR="003253FA" w:rsidRPr="004664E1" w:rsidRDefault="003253FA" w:rsidP="003253FA">
            <w:pPr>
              <w:spacing w:before="0" w:after="0"/>
              <w:jc w:val="both"/>
              <w:rPr>
                <w:rFonts w:asciiTheme="minorHAnsi" w:hAnsiTheme="minorHAnsi"/>
                <w:bCs/>
                <w:iCs/>
                <w:color w:val="000000" w:themeColor="text1"/>
                <w:sz w:val="18"/>
                <w:szCs w:val="18"/>
              </w:rPr>
            </w:pPr>
            <w:r w:rsidRPr="004664E1">
              <w:rPr>
                <w:rFonts w:asciiTheme="minorHAnsi" w:hAnsiTheme="minorHAnsi"/>
                <w:bCs/>
                <w:iCs/>
                <w:color w:val="000000" w:themeColor="text1"/>
                <w:sz w:val="18"/>
                <w:szCs w:val="18"/>
              </w:rPr>
              <w:t>Blood Collection</w:t>
            </w:r>
            <w:r>
              <w:rPr>
                <w:rFonts w:asciiTheme="minorHAnsi" w:hAnsiTheme="minorHAnsi"/>
                <w:bCs/>
                <w:iCs/>
                <w:color w:val="000000" w:themeColor="text1"/>
                <w:sz w:val="18"/>
                <w:szCs w:val="18"/>
              </w:rPr>
              <w:t xml:space="preserve"> </w:t>
            </w:r>
          </w:p>
        </w:tc>
        <w:tc>
          <w:tcPr>
            <w:tcW w:w="1738" w:type="dxa"/>
          </w:tcPr>
          <w:p w14:paraId="0CD5EB31" w14:textId="77777777" w:rsidR="003253FA" w:rsidRPr="00C63A06" w:rsidRDefault="00100581" w:rsidP="00100581">
            <w:pPr>
              <w:spacing w:before="0" w:after="0"/>
              <w:jc w:val="right"/>
              <w:rPr>
                <w:rFonts w:asciiTheme="minorHAnsi" w:hAnsiTheme="minorHAnsi"/>
                <w:bCs/>
                <w:iCs/>
                <w:color w:val="000000" w:themeColor="text1"/>
                <w:sz w:val="18"/>
                <w:szCs w:val="18"/>
              </w:rPr>
            </w:pPr>
            <w:r>
              <w:rPr>
                <w:rFonts w:asciiTheme="minorHAnsi" w:hAnsiTheme="minorHAnsi"/>
                <w:bCs/>
                <w:iCs/>
                <w:color w:val="000000" w:themeColor="text1"/>
                <w:sz w:val="18"/>
                <w:szCs w:val="18"/>
              </w:rPr>
              <w:t>X</w:t>
            </w:r>
            <w:r w:rsidR="003253FA" w:rsidRPr="00C63A06">
              <w:rPr>
                <w:rFonts w:asciiTheme="minorHAnsi" w:hAnsiTheme="minorHAnsi"/>
                <w:bCs/>
                <w:iCs/>
                <w:color w:val="000000" w:themeColor="text1"/>
                <w:sz w:val="18"/>
                <w:szCs w:val="18"/>
              </w:rPr>
              <w:t xml:space="preserve">                           </w:t>
            </w:r>
            <w:r w:rsidR="003253FA">
              <w:rPr>
                <w:rFonts w:asciiTheme="minorHAnsi" w:hAnsiTheme="minorHAnsi"/>
                <w:bCs/>
                <w:iCs/>
                <w:color w:val="000000" w:themeColor="text1"/>
                <w:sz w:val="18"/>
                <w:szCs w:val="18"/>
              </w:rPr>
              <w:t xml:space="preserve">       </w:t>
            </w:r>
            <w:r w:rsidR="0092098B">
              <w:rPr>
                <w:rFonts w:asciiTheme="minorHAnsi" w:hAnsiTheme="minorHAnsi"/>
                <w:bCs/>
                <w:iCs/>
                <w:color w:val="000000" w:themeColor="text1"/>
                <w:sz w:val="18"/>
                <w:szCs w:val="18"/>
              </w:rPr>
              <w:t xml:space="preserve"> </w:t>
            </w:r>
          </w:p>
        </w:tc>
        <w:tc>
          <w:tcPr>
            <w:tcW w:w="1738" w:type="dxa"/>
          </w:tcPr>
          <w:p w14:paraId="05AC6F9A" w14:textId="77777777" w:rsidR="003253FA" w:rsidRPr="0092098B" w:rsidRDefault="00100581" w:rsidP="00100581">
            <w:pPr>
              <w:spacing w:before="0" w:after="0"/>
              <w:jc w:val="right"/>
              <w:rPr>
                <w:rFonts w:asciiTheme="minorHAnsi" w:hAnsiTheme="minorHAnsi"/>
                <w:bCs/>
                <w:iCs/>
                <w:color w:val="000000" w:themeColor="text1"/>
                <w:sz w:val="18"/>
                <w:szCs w:val="18"/>
                <w:highlight w:val="green"/>
              </w:rPr>
            </w:pPr>
            <w:r w:rsidRPr="00100581">
              <w:rPr>
                <w:rFonts w:asciiTheme="minorHAnsi" w:hAnsiTheme="minorHAnsi"/>
                <w:bCs/>
                <w:iCs/>
                <w:color w:val="000000" w:themeColor="text1"/>
                <w:sz w:val="18"/>
                <w:szCs w:val="18"/>
              </w:rPr>
              <w:t>X</w:t>
            </w:r>
          </w:p>
        </w:tc>
        <w:tc>
          <w:tcPr>
            <w:tcW w:w="1738" w:type="dxa"/>
          </w:tcPr>
          <w:p w14:paraId="43420E48" w14:textId="77777777" w:rsidR="003253FA" w:rsidRPr="00100581" w:rsidRDefault="00100581" w:rsidP="00100581">
            <w:pPr>
              <w:spacing w:before="0" w:after="0"/>
              <w:jc w:val="right"/>
              <w:rPr>
                <w:rFonts w:asciiTheme="minorHAnsi" w:hAnsiTheme="minorHAnsi"/>
                <w:bCs/>
                <w:iCs/>
                <w:color w:val="000000" w:themeColor="text1"/>
                <w:sz w:val="18"/>
                <w:szCs w:val="18"/>
              </w:rPr>
            </w:pPr>
            <w:r w:rsidRPr="00100581">
              <w:rPr>
                <w:rFonts w:asciiTheme="minorHAnsi" w:hAnsiTheme="minorHAnsi"/>
                <w:bCs/>
                <w:iCs/>
                <w:color w:val="000000" w:themeColor="text1"/>
                <w:sz w:val="18"/>
                <w:szCs w:val="18"/>
              </w:rPr>
              <w:t>X</w:t>
            </w:r>
          </w:p>
        </w:tc>
      </w:tr>
      <w:tr w:rsidR="00D351D7" w14:paraId="3646978D" w14:textId="77777777" w:rsidTr="009F4B8D">
        <w:trPr>
          <w:trHeight w:val="413"/>
        </w:trPr>
        <w:tc>
          <w:tcPr>
            <w:tcW w:w="3840" w:type="dxa"/>
          </w:tcPr>
          <w:p w14:paraId="7C420561" w14:textId="77777777" w:rsidR="00D351D7" w:rsidRPr="004664E1" w:rsidRDefault="00D351D7" w:rsidP="00D351D7">
            <w:pPr>
              <w:spacing w:before="0" w:after="0"/>
              <w:jc w:val="both"/>
              <w:rPr>
                <w:rFonts w:asciiTheme="minorHAnsi" w:hAnsiTheme="minorHAnsi"/>
                <w:bCs/>
                <w:iCs/>
                <w:color w:val="000000" w:themeColor="text1"/>
                <w:sz w:val="18"/>
                <w:szCs w:val="18"/>
              </w:rPr>
            </w:pPr>
            <w:r w:rsidRPr="004664E1">
              <w:rPr>
                <w:rFonts w:asciiTheme="minorHAnsi" w:hAnsiTheme="minorHAnsi"/>
                <w:bCs/>
                <w:iCs/>
                <w:color w:val="000000" w:themeColor="text1"/>
                <w:sz w:val="18"/>
                <w:szCs w:val="18"/>
              </w:rPr>
              <w:t>Heart Rate</w:t>
            </w:r>
            <w:r>
              <w:rPr>
                <w:rFonts w:asciiTheme="minorHAnsi" w:hAnsiTheme="minorHAnsi"/>
                <w:bCs/>
                <w:iCs/>
                <w:color w:val="000000" w:themeColor="text1"/>
                <w:sz w:val="18"/>
                <w:szCs w:val="18"/>
              </w:rPr>
              <w:t xml:space="preserve"> (every minute)</w:t>
            </w:r>
          </w:p>
        </w:tc>
        <w:tc>
          <w:tcPr>
            <w:tcW w:w="1738" w:type="dxa"/>
          </w:tcPr>
          <w:p w14:paraId="0BD55EDD" w14:textId="77777777" w:rsidR="00D351D7" w:rsidRPr="00C63A06" w:rsidRDefault="00D351D7" w:rsidP="00D351D7">
            <w:pPr>
              <w:spacing w:before="0" w:after="0"/>
              <w:jc w:val="both"/>
              <w:rPr>
                <w:rFonts w:asciiTheme="minorHAnsi" w:hAnsiTheme="minorHAnsi"/>
                <w:bCs/>
                <w:iCs/>
                <w:color w:val="000000" w:themeColor="text1"/>
                <w:sz w:val="18"/>
                <w:szCs w:val="18"/>
              </w:rPr>
            </w:pPr>
          </w:p>
        </w:tc>
        <w:tc>
          <w:tcPr>
            <w:tcW w:w="1738" w:type="dxa"/>
          </w:tcPr>
          <w:p w14:paraId="13A50B3F"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Every 1 min</w:t>
            </w:r>
            <w:r>
              <w:rPr>
                <w:rFonts w:asciiTheme="minorHAnsi" w:hAnsiTheme="minorHAnsi"/>
                <w:bCs/>
                <w:iCs/>
                <w:color w:val="000000" w:themeColor="text1"/>
                <w:sz w:val="18"/>
                <w:szCs w:val="18"/>
              </w:rPr>
              <w:t>ute</w:t>
            </w:r>
          </w:p>
        </w:tc>
        <w:tc>
          <w:tcPr>
            <w:tcW w:w="1738" w:type="dxa"/>
          </w:tcPr>
          <w:p w14:paraId="3DAD23E3"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Every 1 minute</w:t>
            </w:r>
          </w:p>
        </w:tc>
      </w:tr>
      <w:tr w:rsidR="00D351D7" w14:paraId="37594D69" w14:textId="77777777" w:rsidTr="009F4B8D">
        <w:trPr>
          <w:trHeight w:val="413"/>
        </w:trPr>
        <w:tc>
          <w:tcPr>
            <w:tcW w:w="3840" w:type="dxa"/>
          </w:tcPr>
          <w:p w14:paraId="4D30DF21" w14:textId="77777777" w:rsidR="00D351D7" w:rsidRPr="004664E1" w:rsidRDefault="00D351D7" w:rsidP="00D351D7">
            <w:pPr>
              <w:spacing w:before="0" w:after="0"/>
              <w:jc w:val="both"/>
              <w:rPr>
                <w:rFonts w:asciiTheme="minorHAnsi" w:hAnsiTheme="minorHAnsi"/>
                <w:bCs/>
                <w:iCs/>
                <w:color w:val="000000" w:themeColor="text1"/>
                <w:sz w:val="18"/>
                <w:szCs w:val="18"/>
              </w:rPr>
            </w:pPr>
            <w:r w:rsidRPr="004664E1">
              <w:rPr>
                <w:rFonts w:asciiTheme="minorHAnsi" w:hAnsiTheme="minorHAnsi"/>
                <w:bCs/>
                <w:iCs/>
                <w:color w:val="000000" w:themeColor="text1"/>
                <w:sz w:val="18"/>
                <w:szCs w:val="18"/>
              </w:rPr>
              <w:t>Oxygen saturation</w:t>
            </w:r>
            <w:r>
              <w:rPr>
                <w:rFonts w:asciiTheme="minorHAnsi" w:hAnsiTheme="minorHAnsi"/>
                <w:bCs/>
                <w:iCs/>
                <w:color w:val="000000" w:themeColor="text1"/>
                <w:sz w:val="18"/>
                <w:szCs w:val="18"/>
              </w:rPr>
              <w:t xml:space="preserve"> (every min during rest)</w:t>
            </w:r>
            <w:r w:rsidRPr="004664E1">
              <w:rPr>
                <w:rFonts w:asciiTheme="minorHAnsi" w:hAnsiTheme="minorHAnsi"/>
                <w:bCs/>
                <w:iCs/>
                <w:color w:val="000000" w:themeColor="text1"/>
                <w:sz w:val="18"/>
                <w:szCs w:val="18"/>
              </w:rPr>
              <w:t xml:space="preserve"> </w:t>
            </w:r>
          </w:p>
        </w:tc>
        <w:tc>
          <w:tcPr>
            <w:tcW w:w="1738" w:type="dxa"/>
          </w:tcPr>
          <w:p w14:paraId="66ECC5D5" w14:textId="77777777" w:rsidR="00D351D7" w:rsidRPr="00C63A06" w:rsidRDefault="00D351D7" w:rsidP="00D351D7">
            <w:pPr>
              <w:spacing w:before="0" w:after="0"/>
              <w:jc w:val="both"/>
              <w:rPr>
                <w:rFonts w:asciiTheme="minorHAnsi" w:hAnsiTheme="minorHAnsi"/>
                <w:bCs/>
                <w:iCs/>
                <w:color w:val="000000" w:themeColor="text1"/>
                <w:sz w:val="18"/>
                <w:szCs w:val="18"/>
              </w:rPr>
            </w:pPr>
          </w:p>
        </w:tc>
        <w:tc>
          <w:tcPr>
            <w:tcW w:w="1738" w:type="dxa"/>
          </w:tcPr>
          <w:p w14:paraId="246E7C35"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Every 1 minute</w:t>
            </w:r>
          </w:p>
        </w:tc>
        <w:tc>
          <w:tcPr>
            <w:tcW w:w="1738" w:type="dxa"/>
          </w:tcPr>
          <w:p w14:paraId="3D9FD273"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Every 1 minute</w:t>
            </w:r>
          </w:p>
        </w:tc>
      </w:tr>
      <w:tr w:rsidR="00D351D7" w14:paraId="7C30D3CA" w14:textId="77777777" w:rsidTr="009F4B8D">
        <w:trPr>
          <w:trHeight w:val="413"/>
        </w:trPr>
        <w:tc>
          <w:tcPr>
            <w:tcW w:w="3840" w:type="dxa"/>
          </w:tcPr>
          <w:p w14:paraId="77FB817E" w14:textId="77777777" w:rsidR="00D351D7" w:rsidRPr="004664E1" w:rsidRDefault="00D351D7"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Blood Pressure (every 5 min)</w:t>
            </w:r>
          </w:p>
        </w:tc>
        <w:tc>
          <w:tcPr>
            <w:tcW w:w="1738" w:type="dxa"/>
          </w:tcPr>
          <w:p w14:paraId="06A3C280" w14:textId="77777777" w:rsidR="00D351D7" w:rsidRPr="00C63A06" w:rsidRDefault="00D351D7" w:rsidP="00D351D7">
            <w:pPr>
              <w:spacing w:before="0" w:after="0"/>
              <w:jc w:val="both"/>
              <w:rPr>
                <w:rFonts w:asciiTheme="minorHAnsi" w:hAnsiTheme="minorHAnsi"/>
                <w:bCs/>
                <w:iCs/>
                <w:color w:val="000000" w:themeColor="text1"/>
                <w:sz w:val="18"/>
                <w:szCs w:val="18"/>
              </w:rPr>
            </w:pPr>
          </w:p>
        </w:tc>
        <w:tc>
          <w:tcPr>
            <w:tcW w:w="1738" w:type="dxa"/>
          </w:tcPr>
          <w:p w14:paraId="53696890"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 xml:space="preserve">Every </w:t>
            </w:r>
            <w:r w:rsidR="00D351D7">
              <w:rPr>
                <w:rFonts w:asciiTheme="minorHAnsi" w:hAnsiTheme="minorHAnsi"/>
                <w:bCs/>
                <w:iCs/>
                <w:color w:val="000000" w:themeColor="text1"/>
                <w:sz w:val="18"/>
                <w:szCs w:val="18"/>
              </w:rPr>
              <w:t>5</w:t>
            </w:r>
            <w:r w:rsidR="00D351D7" w:rsidRPr="001A4B08">
              <w:rPr>
                <w:rFonts w:asciiTheme="minorHAnsi" w:hAnsiTheme="minorHAnsi"/>
                <w:bCs/>
                <w:iCs/>
                <w:color w:val="000000" w:themeColor="text1"/>
                <w:sz w:val="18"/>
                <w:szCs w:val="18"/>
              </w:rPr>
              <w:t xml:space="preserve"> minute</w:t>
            </w:r>
          </w:p>
        </w:tc>
        <w:tc>
          <w:tcPr>
            <w:tcW w:w="1738" w:type="dxa"/>
          </w:tcPr>
          <w:p w14:paraId="0DDD41C5" w14:textId="77777777" w:rsidR="00D351D7" w:rsidRPr="00C63A06" w:rsidRDefault="00100581"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D351D7" w:rsidRPr="001A4B08">
              <w:rPr>
                <w:rFonts w:asciiTheme="minorHAnsi" w:hAnsiTheme="minorHAnsi"/>
                <w:bCs/>
                <w:iCs/>
                <w:color w:val="000000" w:themeColor="text1"/>
                <w:sz w:val="18"/>
                <w:szCs w:val="18"/>
              </w:rPr>
              <w:t xml:space="preserve">Every </w:t>
            </w:r>
            <w:r w:rsidR="00D351D7">
              <w:rPr>
                <w:rFonts w:asciiTheme="minorHAnsi" w:hAnsiTheme="minorHAnsi"/>
                <w:bCs/>
                <w:iCs/>
                <w:color w:val="000000" w:themeColor="text1"/>
                <w:sz w:val="18"/>
                <w:szCs w:val="18"/>
              </w:rPr>
              <w:t>5</w:t>
            </w:r>
            <w:r w:rsidR="00D351D7" w:rsidRPr="001A4B08">
              <w:rPr>
                <w:rFonts w:asciiTheme="minorHAnsi" w:hAnsiTheme="minorHAnsi"/>
                <w:bCs/>
                <w:iCs/>
                <w:color w:val="000000" w:themeColor="text1"/>
                <w:sz w:val="18"/>
                <w:szCs w:val="18"/>
              </w:rPr>
              <w:t xml:space="preserve"> minute</w:t>
            </w:r>
          </w:p>
        </w:tc>
      </w:tr>
      <w:tr w:rsidR="003253FA" w14:paraId="6C86C408" w14:textId="77777777" w:rsidTr="009F4B8D">
        <w:trPr>
          <w:trHeight w:val="413"/>
        </w:trPr>
        <w:tc>
          <w:tcPr>
            <w:tcW w:w="3840" w:type="dxa"/>
          </w:tcPr>
          <w:p w14:paraId="7839F98B" w14:textId="77777777" w:rsidR="003253FA" w:rsidRPr="004664E1" w:rsidRDefault="003253FA" w:rsidP="003253FA">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lastRenderedPageBreak/>
              <w:t xml:space="preserve">Experience of a </w:t>
            </w:r>
            <w:r w:rsidR="009275DA">
              <w:rPr>
                <w:rFonts w:asciiTheme="minorHAnsi" w:hAnsiTheme="minorHAnsi"/>
                <w:bCs/>
                <w:iCs/>
                <w:color w:val="000000" w:themeColor="text1"/>
                <w:sz w:val="18"/>
                <w:szCs w:val="18"/>
              </w:rPr>
              <w:t>‘</w:t>
            </w:r>
            <w:r>
              <w:rPr>
                <w:rFonts w:asciiTheme="minorHAnsi" w:hAnsiTheme="minorHAnsi"/>
                <w:bCs/>
                <w:iCs/>
                <w:color w:val="000000" w:themeColor="text1"/>
                <w:sz w:val="18"/>
                <w:szCs w:val="18"/>
              </w:rPr>
              <w:t>Runners High</w:t>
            </w:r>
            <w:r w:rsidR="009275DA">
              <w:rPr>
                <w:rFonts w:asciiTheme="minorHAnsi" w:hAnsiTheme="minorHAnsi"/>
                <w:bCs/>
                <w:iCs/>
                <w:color w:val="000000" w:themeColor="text1"/>
                <w:sz w:val="18"/>
                <w:szCs w:val="18"/>
              </w:rPr>
              <w:t>’</w:t>
            </w:r>
          </w:p>
        </w:tc>
        <w:tc>
          <w:tcPr>
            <w:tcW w:w="1738" w:type="dxa"/>
          </w:tcPr>
          <w:p w14:paraId="632751CA" w14:textId="77777777" w:rsidR="003253FA" w:rsidRPr="00C63A06" w:rsidRDefault="003253FA" w:rsidP="006D75F5">
            <w:pPr>
              <w:spacing w:before="0" w:after="0"/>
              <w:jc w:val="center"/>
              <w:rPr>
                <w:rFonts w:asciiTheme="minorHAnsi" w:hAnsiTheme="minorHAnsi"/>
                <w:bCs/>
                <w:iCs/>
                <w:color w:val="000000" w:themeColor="text1"/>
                <w:sz w:val="18"/>
                <w:szCs w:val="18"/>
              </w:rPr>
            </w:pPr>
          </w:p>
        </w:tc>
        <w:tc>
          <w:tcPr>
            <w:tcW w:w="1738" w:type="dxa"/>
          </w:tcPr>
          <w:p w14:paraId="76799BCE" w14:textId="77777777" w:rsidR="003253FA" w:rsidRPr="00C63A06" w:rsidRDefault="003253FA" w:rsidP="006D75F5">
            <w:pPr>
              <w:spacing w:before="0" w:after="0"/>
              <w:jc w:val="center"/>
              <w:rPr>
                <w:rFonts w:asciiTheme="minorHAnsi" w:hAnsiTheme="minorHAnsi"/>
                <w:bCs/>
                <w:iCs/>
                <w:color w:val="000000" w:themeColor="text1"/>
                <w:sz w:val="18"/>
                <w:szCs w:val="18"/>
              </w:rPr>
            </w:pPr>
          </w:p>
        </w:tc>
        <w:tc>
          <w:tcPr>
            <w:tcW w:w="1738" w:type="dxa"/>
          </w:tcPr>
          <w:p w14:paraId="325B1D7B" w14:textId="77777777" w:rsidR="003253FA" w:rsidRPr="00C63A06" w:rsidRDefault="009275DA" w:rsidP="009275DA">
            <w:pPr>
              <w:spacing w:before="0" w:after="0"/>
              <w:jc w:val="right"/>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    </w:t>
            </w:r>
            <w:r w:rsidR="004573C8">
              <w:rPr>
                <w:rFonts w:asciiTheme="minorHAnsi" w:hAnsiTheme="minorHAnsi"/>
                <w:bCs/>
                <w:iCs/>
                <w:color w:val="000000" w:themeColor="text1"/>
                <w:sz w:val="18"/>
                <w:szCs w:val="18"/>
              </w:rPr>
              <w:t>X</w:t>
            </w:r>
          </w:p>
        </w:tc>
      </w:tr>
      <w:tr w:rsidR="00D351D7" w14:paraId="65D5AB1F" w14:textId="77777777" w:rsidTr="009F4B8D">
        <w:trPr>
          <w:trHeight w:val="413"/>
        </w:trPr>
        <w:tc>
          <w:tcPr>
            <w:tcW w:w="3840" w:type="dxa"/>
          </w:tcPr>
          <w:p w14:paraId="091B6AA2" w14:textId="77777777" w:rsidR="00D351D7" w:rsidRPr="004664E1" w:rsidRDefault="00D351D7" w:rsidP="00D351D7">
            <w:pPr>
              <w:spacing w:before="0" w:after="0"/>
              <w:jc w:val="both"/>
              <w:rPr>
                <w:rFonts w:asciiTheme="minorHAnsi" w:hAnsiTheme="minorHAnsi"/>
                <w:bCs/>
                <w:iCs/>
                <w:color w:val="000000" w:themeColor="text1"/>
                <w:sz w:val="18"/>
                <w:szCs w:val="18"/>
              </w:rPr>
            </w:pPr>
            <w:r>
              <w:rPr>
                <w:rFonts w:asciiTheme="minorHAnsi" w:hAnsiTheme="minorHAnsi"/>
                <w:bCs/>
                <w:iCs/>
                <w:color w:val="000000" w:themeColor="text1"/>
                <w:sz w:val="18"/>
                <w:szCs w:val="18"/>
              </w:rPr>
              <w:t xml:space="preserve">Adverse Events </w:t>
            </w:r>
          </w:p>
        </w:tc>
        <w:tc>
          <w:tcPr>
            <w:tcW w:w="1738" w:type="dxa"/>
          </w:tcPr>
          <w:p w14:paraId="7BD688E9" w14:textId="77777777" w:rsidR="00D351D7" w:rsidRPr="00C63A06" w:rsidRDefault="00D351D7" w:rsidP="006D75F5">
            <w:pPr>
              <w:spacing w:before="0" w:after="0"/>
              <w:jc w:val="center"/>
              <w:rPr>
                <w:rFonts w:asciiTheme="minorHAnsi" w:hAnsiTheme="minorHAnsi"/>
                <w:bCs/>
                <w:iCs/>
                <w:color w:val="000000" w:themeColor="text1"/>
                <w:sz w:val="18"/>
                <w:szCs w:val="18"/>
              </w:rPr>
            </w:pPr>
            <w:r>
              <w:rPr>
                <w:rFonts w:asciiTheme="minorHAnsi" w:hAnsiTheme="minorHAnsi"/>
                <w:bCs/>
                <w:iCs/>
                <w:color w:val="000000" w:themeColor="text1"/>
                <w:sz w:val="18"/>
                <w:szCs w:val="18"/>
              </w:rPr>
              <w:t>Throughout</w:t>
            </w:r>
          </w:p>
        </w:tc>
        <w:tc>
          <w:tcPr>
            <w:tcW w:w="1738" w:type="dxa"/>
          </w:tcPr>
          <w:p w14:paraId="704F5E75" w14:textId="77777777" w:rsidR="00D351D7" w:rsidRPr="00C63A06" w:rsidRDefault="00D351D7" w:rsidP="006D75F5">
            <w:pPr>
              <w:spacing w:before="0" w:after="0"/>
              <w:jc w:val="center"/>
              <w:rPr>
                <w:rFonts w:asciiTheme="minorHAnsi" w:hAnsiTheme="minorHAnsi"/>
                <w:bCs/>
                <w:iCs/>
                <w:color w:val="000000" w:themeColor="text1"/>
                <w:sz w:val="18"/>
                <w:szCs w:val="18"/>
              </w:rPr>
            </w:pPr>
            <w:r w:rsidRPr="00D95F88">
              <w:rPr>
                <w:rFonts w:asciiTheme="minorHAnsi" w:hAnsiTheme="minorHAnsi"/>
                <w:bCs/>
                <w:iCs/>
                <w:color w:val="000000" w:themeColor="text1"/>
                <w:sz w:val="18"/>
                <w:szCs w:val="18"/>
              </w:rPr>
              <w:t>Throughout</w:t>
            </w:r>
          </w:p>
        </w:tc>
        <w:tc>
          <w:tcPr>
            <w:tcW w:w="1738" w:type="dxa"/>
          </w:tcPr>
          <w:p w14:paraId="2FE7AC9C" w14:textId="77777777" w:rsidR="00D351D7" w:rsidRPr="00C63A06" w:rsidRDefault="00D351D7" w:rsidP="006D75F5">
            <w:pPr>
              <w:spacing w:before="0" w:after="0"/>
              <w:jc w:val="center"/>
              <w:rPr>
                <w:rFonts w:asciiTheme="minorHAnsi" w:hAnsiTheme="minorHAnsi"/>
                <w:bCs/>
                <w:iCs/>
                <w:color w:val="000000" w:themeColor="text1"/>
                <w:sz w:val="18"/>
                <w:szCs w:val="18"/>
              </w:rPr>
            </w:pPr>
            <w:r w:rsidRPr="00D95F88">
              <w:rPr>
                <w:rFonts w:asciiTheme="minorHAnsi" w:hAnsiTheme="minorHAnsi"/>
                <w:bCs/>
                <w:iCs/>
                <w:color w:val="000000" w:themeColor="text1"/>
                <w:sz w:val="18"/>
                <w:szCs w:val="18"/>
              </w:rPr>
              <w:t>Throughout</w:t>
            </w:r>
          </w:p>
        </w:tc>
      </w:tr>
    </w:tbl>
    <w:p w14:paraId="5112A4EB" w14:textId="77777777" w:rsidR="00A735D7" w:rsidRPr="00100581" w:rsidRDefault="00100581" w:rsidP="00100581">
      <w:pPr>
        <w:spacing w:before="0" w:after="0"/>
        <w:jc w:val="both"/>
        <w:rPr>
          <w:rFonts w:asciiTheme="minorHAnsi" w:hAnsiTheme="minorHAnsi"/>
          <w:bCs/>
          <w:iCs/>
          <w:color w:val="000000" w:themeColor="text1"/>
          <w:sz w:val="18"/>
          <w:szCs w:val="18"/>
        </w:rPr>
      </w:pPr>
      <w:r w:rsidRPr="00100581">
        <w:rPr>
          <w:rFonts w:asciiTheme="minorHAnsi" w:hAnsiTheme="minorHAnsi"/>
          <w:bCs/>
          <w:iCs/>
          <w:color w:val="000000" w:themeColor="text1"/>
          <w:sz w:val="18"/>
          <w:szCs w:val="18"/>
        </w:rPr>
        <w:t>*</w:t>
      </w:r>
      <w:r w:rsidR="00363B16">
        <w:rPr>
          <w:rFonts w:asciiTheme="minorHAnsi" w:hAnsiTheme="minorHAnsi"/>
          <w:bCs/>
          <w:iCs/>
          <w:color w:val="000000" w:themeColor="text1"/>
          <w:sz w:val="18"/>
          <w:szCs w:val="18"/>
        </w:rPr>
        <w:t>To be c</w:t>
      </w:r>
      <w:r w:rsidRPr="00100581">
        <w:rPr>
          <w:rFonts w:asciiTheme="minorHAnsi" w:hAnsiTheme="minorHAnsi"/>
          <w:bCs/>
          <w:iCs/>
          <w:color w:val="000000" w:themeColor="text1"/>
          <w:sz w:val="18"/>
          <w:szCs w:val="18"/>
        </w:rPr>
        <w:t xml:space="preserve">ompleted by </w:t>
      </w:r>
      <w:r w:rsidR="00363B16">
        <w:rPr>
          <w:rFonts w:asciiTheme="minorHAnsi" w:hAnsiTheme="minorHAnsi"/>
          <w:bCs/>
          <w:iCs/>
          <w:color w:val="000000" w:themeColor="text1"/>
          <w:sz w:val="18"/>
          <w:szCs w:val="18"/>
        </w:rPr>
        <w:t xml:space="preserve">the </w:t>
      </w:r>
      <w:r w:rsidRPr="00100581">
        <w:rPr>
          <w:rFonts w:asciiTheme="minorHAnsi" w:hAnsiTheme="minorHAnsi"/>
          <w:bCs/>
          <w:iCs/>
          <w:color w:val="000000" w:themeColor="text1"/>
          <w:sz w:val="18"/>
          <w:szCs w:val="18"/>
        </w:rPr>
        <w:t>cancer patients only</w:t>
      </w:r>
    </w:p>
    <w:p w14:paraId="534DB159" w14:textId="77777777" w:rsidR="00100581" w:rsidRPr="00100581" w:rsidRDefault="00100581" w:rsidP="00100581">
      <w:pPr>
        <w:spacing w:before="0" w:after="0"/>
        <w:jc w:val="both"/>
        <w:rPr>
          <w:rFonts w:asciiTheme="minorHAnsi" w:hAnsiTheme="minorHAnsi"/>
          <w:bCs/>
          <w:iCs/>
          <w:color w:val="000000" w:themeColor="text1"/>
        </w:rPr>
      </w:pPr>
    </w:p>
    <w:p w14:paraId="66998556" w14:textId="77777777" w:rsidR="00906071" w:rsidRPr="00F36537" w:rsidRDefault="003F45FB" w:rsidP="00354F29">
      <w:pPr>
        <w:spacing w:before="0" w:after="0"/>
        <w:jc w:val="both"/>
        <w:rPr>
          <w:rFonts w:asciiTheme="minorHAnsi" w:hAnsiTheme="minorHAnsi"/>
          <w:b/>
          <w:iCs/>
          <w:color w:val="000000" w:themeColor="text1"/>
        </w:rPr>
      </w:pPr>
      <w:r>
        <w:rPr>
          <w:rFonts w:asciiTheme="minorHAnsi" w:hAnsiTheme="minorHAnsi"/>
          <w:b/>
          <w:iCs/>
          <w:color w:val="000000" w:themeColor="text1"/>
        </w:rPr>
        <w:t>Blood Samples and Endocannabinoid Assays</w:t>
      </w:r>
    </w:p>
    <w:p w14:paraId="2A9D2490" w14:textId="77777777" w:rsidR="004A3B22" w:rsidRPr="00885611" w:rsidRDefault="00B864A3" w:rsidP="00354F29">
      <w:pPr>
        <w:spacing w:before="0" w:after="0"/>
        <w:jc w:val="both"/>
        <w:rPr>
          <w:rFonts w:asciiTheme="minorHAnsi" w:hAnsiTheme="minorHAnsi"/>
          <w:bCs/>
          <w:iCs/>
          <w:color w:val="000000" w:themeColor="text1"/>
        </w:rPr>
      </w:pPr>
      <w:r>
        <w:rPr>
          <w:rFonts w:asciiTheme="minorHAnsi" w:hAnsiTheme="minorHAnsi"/>
          <w:bCs/>
          <w:iCs/>
          <w:color w:val="000000" w:themeColor="text1"/>
        </w:rPr>
        <w:t xml:space="preserve">Insertion of the cannula will be performed by a trained healthcare professional, and all research-related blood samples with be collected from this cannula by this healthcare professional.  </w:t>
      </w:r>
      <w:r w:rsidR="00F86C81" w:rsidRPr="00885611">
        <w:rPr>
          <w:rFonts w:asciiTheme="minorHAnsi" w:hAnsiTheme="minorHAnsi"/>
          <w:bCs/>
          <w:iCs/>
          <w:color w:val="000000" w:themeColor="text1"/>
        </w:rPr>
        <w:t xml:space="preserve">Blood samples will be immediately centrifuged under refrigeration (4°C) for 10min at 2000g, and the plasma separated into aliquots before freezing at -80C. The samples will then be transferred to NICM laboratories for quantification of </w:t>
      </w:r>
      <w:proofErr w:type="spellStart"/>
      <w:r w:rsidR="00F86C81" w:rsidRPr="00885611">
        <w:rPr>
          <w:rFonts w:asciiTheme="minorHAnsi" w:hAnsiTheme="minorHAnsi"/>
          <w:bCs/>
          <w:iCs/>
          <w:color w:val="000000" w:themeColor="text1"/>
        </w:rPr>
        <w:t>eCB’s</w:t>
      </w:r>
      <w:proofErr w:type="spellEnd"/>
      <w:r w:rsidR="00F86C81" w:rsidRPr="00885611">
        <w:rPr>
          <w:rFonts w:asciiTheme="minorHAnsi" w:hAnsiTheme="minorHAnsi"/>
          <w:bCs/>
          <w:iCs/>
          <w:color w:val="000000" w:themeColor="text1"/>
        </w:rPr>
        <w:t xml:space="preserve"> by LC-MS. The LC-MS method has been previously validated for clinical trial ACTRN12617001287325. The plasma samples will be defrosted immediately prior to analysis. 500ul of plasma will be analysed with the addition of 30ul of deuterated internal standards and 300ul acetonitrile. The mixture will be vortexed and cold sonicated for 5 min. The partitioning will be facilitated by the addition of </w:t>
      </w:r>
      <w:proofErr w:type="spellStart"/>
      <w:r w:rsidR="00F86C81" w:rsidRPr="00885611">
        <w:rPr>
          <w:rFonts w:asciiTheme="minorHAnsi" w:hAnsiTheme="minorHAnsi"/>
          <w:bCs/>
          <w:iCs/>
          <w:color w:val="000000" w:themeColor="text1"/>
        </w:rPr>
        <w:t>Quechers</w:t>
      </w:r>
      <w:proofErr w:type="spellEnd"/>
      <w:r w:rsidR="00F86C81" w:rsidRPr="00885611">
        <w:rPr>
          <w:rFonts w:asciiTheme="minorHAnsi" w:hAnsiTheme="minorHAnsi"/>
          <w:bCs/>
          <w:iCs/>
          <w:color w:val="000000" w:themeColor="text1"/>
        </w:rPr>
        <w:t xml:space="preserve"> salt and centrifuged at 18000g for 5 min. The upper organic layer (150ul) will be removed to a low recovery insert and mixed with equal volume MS grade water. The eCBs will be detected using MRM monitoring and quantified in comparison to a freshly prepared standard curve. The method has been validated for the quantification of AEA, 2-AG and related biogenic lipids (</w:t>
      </w:r>
      <w:r w:rsidR="006652AE">
        <w:rPr>
          <w:rFonts w:asciiTheme="minorHAnsi" w:hAnsiTheme="minorHAnsi"/>
          <w:bCs/>
          <w:iCs/>
          <w:color w:val="000000" w:themeColor="text1"/>
        </w:rPr>
        <w:t xml:space="preserve">AA, </w:t>
      </w:r>
      <w:r w:rsidR="00F86C81" w:rsidRPr="00885611">
        <w:rPr>
          <w:rFonts w:asciiTheme="minorHAnsi" w:hAnsiTheme="minorHAnsi"/>
          <w:bCs/>
          <w:iCs/>
          <w:color w:val="000000" w:themeColor="text1"/>
        </w:rPr>
        <w:t>PEA, OEA and SEA).</w:t>
      </w:r>
    </w:p>
    <w:p w14:paraId="69906680" w14:textId="77777777" w:rsidR="00FD0CC0" w:rsidRPr="00B24A38" w:rsidRDefault="00FD0CC0" w:rsidP="00354F29">
      <w:pPr>
        <w:spacing w:before="0" w:after="0"/>
        <w:jc w:val="both"/>
        <w:rPr>
          <w:rFonts w:asciiTheme="minorHAnsi" w:hAnsiTheme="minorHAnsi"/>
          <w:bCs/>
          <w:iCs/>
          <w:color w:val="4472C4"/>
          <w:sz w:val="10"/>
          <w:szCs w:val="10"/>
        </w:rPr>
      </w:pPr>
    </w:p>
    <w:p w14:paraId="63B9338F" w14:textId="77777777" w:rsidR="00B24A38" w:rsidRPr="00F36537" w:rsidRDefault="00DB05EF" w:rsidP="00354F29">
      <w:pPr>
        <w:spacing w:before="0" w:after="0"/>
        <w:jc w:val="both"/>
        <w:rPr>
          <w:rFonts w:asciiTheme="minorHAnsi" w:hAnsiTheme="minorHAnsi" w:cstheme="minorHAnsi"/>
          <w:b/>
          <w:iCs/>
        </w:rPr>
      </w:pPr>
      <w:r w:rsidRPr="00B24A38">
        <w:rPr>
          <w:rFonts w:asciiTheme="minorHAnsi" w:hAnsiTheme="minorHAnsi" w:cstheme="minorHAnsi"/>
          <w:b/>
          <w:iCs/>
        </w:rPr>
        <w:t xml:space="preserve">Adverse </w:t>
      </w:r>
      <w:r w:rsidR="00B24A38">
        <w:rPr>
          <w:rFonts w:asciiTheme="minorHAnsi" w:hAnsiTheme="minorHAnsi" w:cstheme="minorHAnsi"/>
          <w:b/>
          <w:iCs/>
        </w:rPr>
        <w:t>e</w:t>
      </w:r>
      <w:r w:rsidRPr="00B24A38">
        <w:rPr>
          <w:rFonts w:asciiTheme="minorHAnsi" w:hAnsiTheme="minorHAnsi" w:cstheme="minorHAnsi"/>
          <w:b/>
          <w:iCs/>
        </w:rPr>
        <w:t>vents</w:t>
      </w:r>
    </w:p>
    <w:p w14:paraId="52FBE6D7" w14:textId="77777777" w:rsidR="00C05976" w:rsidRPr="00B24A38" w:rsidRDefault="00502FB0" w:rsidP="00354F29">
      <w:pPr>
        <w:spacing w:before="0" w:after="0"/>
        <w:jc w:val="both"/>
        <w:rPr>
          <w:rFonts w:asciiTheme="minorHAnsi" w:hAnsiTheme="minorHAnsi"/>
          <w:bCs/>
          <w:iCs/>
          <w:color w:val="000000" w:themeColor="text1"/>
        </w:rPr>
      </w:pPr>
      <w:r>
        <w:rPr>
          <w:rFonts w:asciiTheme="minorHAnsi" w:hAnsiTheme="minorHAnsi" w:cstheme="minorHAnsi"/>
          <w:bCs/>
          <w:iCs/>
          <w:color w:val="000000" w:themeColor="text1"/>
        </w:rPr>
        <w:t>Approximately</w:t>
      </w:r>
      <w:r w:rsidR="007D7157" w:rsidRPr="00B24A38">
        <w:rPr>
          <w:rFonts w:asciiTheme="minorHAnsi" w:hAnsiTheme="minorHAnsi" w:cstheme="minorHAnsi"/>
          <w:bCs/>
          <w:iCs/>
          <w:color w:val="000000" w:themeColor="text1"/>
        </w:rPr>
        <w:t xml:space="preserve"> 40 years of clinical</w:t>
      </w:r>
      <w:r>
        <w:rPr>
          <w:rFonts w:asciiTheme="minorHAnsi" w:hAnsiTheme="minorHAnsi" w:cstheme="minorHAnsi"/>
          <w:bCs/>
          <w:iCs/>
          <w:color w:val="000000" w:themeColor="text1"/>
        </w:rPr>
        <w:t xml:space="preserve"> trial data</w:t>
      </w:r>
      <w:r w:rsidR="00722A36" w:rsidRPr="00B24A38">
        <w:rPr>
          <w:rFonts w:asciiTheme="minorHAnsi" w:hAnsiTheme="minorHAnsi" w:cstheme="minorHAnsi"/>
          <w:bCs/>
          <w:iCs/>
          <w:color w:val="000000" w:themeColor="text1"/>
        </w:rPr>
        <w:t xml:space="preserve"> have </w:t>
      </w:r>
      <w:r>
        <w:rPr>
          <w:rFonts w:asciiTheme="minorHAnsi" w:hAnsiTheme="minorHAnsi" w:cstheme="minorHAnsi"/>
          <w:bCs/>
          <w:iCs/>
          <w:color w:val="000000" w:themeColor="text1"/>
        </w:rPr>
        <w:t xml:space="preserve">shown </w:t>
      </w:r>
      <w:r w:rsidR="007D7157" w:rsidRPr="00B24A38">
        <w:rPr>
          <w:rFonts w:asciiTheme="minorHAnsi" w:hAnsiTheme="minorHAnsi" w:cstheme="minorHAnsi"/>
          <w:bCs/>
          <w:iCs/>
          <w:color w:val="000000" w:themeColor="text1"/>
        </w:rPr>
        <w:t xml:space="preserve">that </w:t>
      </w:r>
      <w:r>
        <w:rPr>
          <w:rFonts w:asciiTheme="minorHAnsi" w:hAnsiTheme="minorHAnsi" w:cstheme="minorHAnsi"/>
          <w:bCs/>
          <w:iCs/>
          <w:color w:val="000000" w:themeColor="text1"/>
        </w:rPr>
        <w:t xml:space="preserve">moderate-to-vigorous intensity aerobic </w:t>
      </w:r>
      <w:r w:rsidR="007D7157" w:rsidRPr="00B24A38">
        <w:rPr>
          <w:rFonts w:asciiTheme="minorHAnsi" w:hAnsiTheme="minorHAnsi" w:cstheme="minorHAnsi"/>
          <w:bCs/>
          <w:iCs/>
          <w:color w:val="000000" w:themeColor="text1"/>
        </w:rPr>
        <w:t xml:space="preserve">exercise is safe and effective across a broad range of cancer </w:t>
      </w:r>
      <w:r w:rsidR="00722A36" w:rsidRPr="00B24A38">
        <w:rPr>
          <w:rFonts w:asciiTheme="minorHAnsi" w:hAnsiTheme="minorHAnsi" w:cstheme="minorHAnsi"/>
          <w:bCs/>
          <w:iCs/>
          <w:color w:val="000000" w:themeColor="text1"/>
        </w:rPr>
        <w:t>cohorts, age ranges</w:t>
      </w:r>
      <w:r w:rsidR="007D7157" w:rsidRPr="00B24A38">
        <w:rPr>
          <w:rFonts w:asciiTheme="minorHAnsi" w:hAnsiTheme="minorHAnsi" w:cstheme="minorHAnsi"/>
          <w:bCs/>
          <w:iCs/>
          <w:color w:val="000000" w:themeColor="text1"/>
        </w:rPr>
        <w:t xml:space="preserve">, and across the cancer continuum.  Adverse events </w:t>
      </w:r>
      <w:r w:rsidR="00BA3026">
        <w:rPr>
          <w:rFonts w:asciiTheme="minorHAnsi" w:hAnsiTheme="minorHAnsi" w:cstheme="minorHAnsi"/>
          <w:bCs/>
          <w:iCs/>
          <w:color w:val="000000" w:themeColor="text1"/>
        </w:rPr>
        <w:t>have</w:t>
      </w:r>
      <w:r w:rsidR="007D7157" w:rsidRPr="00B24A38">
        <w:rPr>
          <w:rFonts w:asciiTheme="minorHAnsi" w:hAnsiTheme="minorHAnsi" w:cstheme="minorHAnsi"/>
          <w:bCs/>
          <w:iCs/>
          <w:color w:val="000000" w:themeColor="text1"/>
        </w:rPr>
        <w:t xml:space="preserve"> been exceedingly rare</w:t>
      </w:r>
      <w:r w:rsidR="00BA3026">
        <w:rPr>
          <w:rFonts w:asciiTheme="minorHAnsi" w:hAnsiTheme="minorHAnsi" w:cstheme="minorHAnsi"/>
          <w:bCs/>
          <w:iCs/>
          <w:color w:val="000000" w:themeColor="text1"/>
        </w:rPr>
        <w:t xml:space="preserve"> and limited </w:t>
      </w:r>
      <w:r>
        <w:rPr>
          <w:rFonts w:asciiTheme="minorHAnsi" w:hAnsiTheme="minorHAnsi" w:cstheme="minorHAnsi"/>
          <w:bCs/>
          <w:iCs/>
          <w:color w:val="000000" w:themeColor="text1"/>
        </w:rPr>
        <w:t xml:space="preserve">primarily </w:t>
      </w:r>
      <w:r w:rsidR="00BA3026">
        <w:rPr>
          <w:rFonts w:asciiTheme="minorHAnsi" w:hAnsiTheme="minorHAnsi" w:cstheme="minorHAnsi"/>
          <w:bCs/>
          <w:iCs/>
          <w:color w:val="000000" w:themeColor="text1"/>
        </w:rPr>
        <w:t xml:space="preserve">to the </w:t>
      </w:r>
      <w:r>
        <w:rPr>
          <w:rFonts w:asciiTheme="minorHAnsi" w:hAnsiTheme="minorHAnsi" w:cstheme="minorHAnsi"/>
          <w:bCs/>
          <w:iCs/>
          <w:color w:val="000000" w:themeColor="text1"/>
        </w:rPr>
        <w:t>usual</w:t>
      </w:r>
      <w:r w:rsidR="00BA3026">
        <w:rPr>
          <w:rFonts w:asciiTheme="minorHAnsi" w:hAnsiTheme="minorHAnsi" w:cstheme="minorHAnsi"/>
          <w:bCs/>
          <w:iCs/>
          <w:color w:val="000000" w:themeColor="text1"/>
        </w:rPr>
        <w:t xml:space="preserve"> effects of exercise including delayed onset muscle soreness </w:t>
      </w:r>
      <w:r>
        <w:rPr>
          <w:rFonts w:asciiTheme="minorHAnsi" w:hAnsiTheme="minorHAnsi" w:cstheme="minorHAnsi"/>
          <w:bCs/>
          <w:iCs/>
          <w:color w:val="000000" w:themeColor="text1"/>
        </w:rPr>
        <w:t>and/</w:t>
      </w:r>
      <w:r w:rsidR="00BA3026">
        <w:rPr>
          <w:rFonts w:asciiTheme="minorHAnsi" w:hAnsiTheme="minorHAnsi" w:cstheme="minorHAnsi"/>
          <w:bCs/>
          <w:iCs/>
          <w:color w:val="000000" w:themeColor="text1"/>
        </w:rPr>
        <w:t>or other musculoskeletal complaint</w:t>
      </w:r>
      <w:r>
        <w:rPr>
          <w:rFonts w:asciiTheme="minorHAnsi" w:hAnsiTheme="minorHAnsi" w:cstheme="minorHAnsi"/>
          <w:bCs/>
          <w:iCs/>
          <w:color w:val="000000" w:themeColor="text1"/>
        </w:rPr>
        <w:t>s</w:t>
      </w:r>
      <w:r w:rsidR="00BA3026">
        <w:rPr>
          <w:rFonts w:asciiTheme="minorHAnsi" w:hAnsiTheme="minorHAnsi" w:cstheme="minorHAnsi"/>
          <w:bCs/>
          <w:iCs/>
          <w:color w:val="000000" w:themeColor="text1"/>
        </w:rPr>
        <w:t xml:space="preserve"> typically resolved conservative</w:t>
      </w:r>
      <w:r>
        <w:rPr>
          <w:rFonts w:asciiTheme="minorHAnsi" w:hAnsiTheme="minorHAnsi" w:cstheme="minorHAnsi"/>
          <w:bCs/>
          <w:iCs/>
          <w:color w:val="000000" w:themeColor="text1"/>
        </w:rPr>
        <w:t>ly</w:t>
      </w:r>
      <w:r w:rsidR="00BA3026">
        <w:rPr>
          <w:rFonts w:asciiTheme="minorHAnsi" w:hAnsiTheme="minorHAnsi" w:cstheme="minorHAnsi"/>
          <w:bCs/>
          <w:iCs/>
          <w:color w:val="000000" w:themeColor="text1"/>
        </w:rPr>
        <w:t xml:space="preserve"> </w:t>
      </w:r>
      <w:r w:rsidR="00DA6DBC">
        <w:rPr>
          <w:rFonts w:asciiTheme="minorHAnsi" w:hAnsiTheme="minorHAnsi" w:cstheme="minorHAnsi"/>
          <w:bCs/>
          <w:iCs/>
          <w:color w:val="000000" w:themeColor="text1"/>
        </w:rPr>
        <w:fldChar w:fldCharType="begin">
          <w:fldData xml:space="preserve">PEVuZE5vdGU+PENpdGU+PEF1dGhvcj5Db3JtaWU8L0F1dGhvcj48WWVhcj4yMDE4PC9ZZWFyPjxS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</w:fldData>
        </w:fldChar>
      </w:r>
      <w:r w:rsidR="00DA6DBC">
        <w:rPr>
          <w:rFonts w:asciiTheme="minorHAnsi" w:hAnsiTheme="minorHAnsi" w:cstheme="minorHAnsi"/>
          <w:bCs/>
          <w:iCs/>
          <w:color w:val="000000" w:themeColor="text1"/>
        </w:rPr>
        <w:instrText xml:space="preserve"> ADDIN EN.CITE </w:instrText>
      </w:r>
      <w:r w:rsidR="00DA6DBC">
        <w:rPr>
          <w:rFonts w:asciiTheme="minorHAnsi" w:hAnsiTheme="minorHAnsi" w:cstheme="minorHAnsi"/>
          <w:bCs/>
          <w:iCs/>
          <w:color w:val="000000" w:themeColor="text1"/>
        </w:rPr>
        <w:fldChar w:fldCharType="begin">
          <w:fldData xml:space="preserve">PEVuZE5vdGU+PENpdGU+PEF1dGhvcj5Db3JtaWU8L0F1dGhvcj48WWVhcj4yMDE4PC9ZZWFyPjxS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</w:fldData>
        </w:fldChar>
      </w:r>
      <w:r w:rsidR="00DA6DBC">
        <w:rPr>
          <w:rFonts w:asciiTheme="minorHAnsi" w:hAnsiTheme="minorHAnsi" w:cstheme="minorHAnsi"/>
          <w:bCs/>
          <w:iCs/>
          <w:color w:val="000000" w:themeColor="text1"/>
        </w:rPr>
        <w:instrText xml:space="preserve"> ADDIN EN.CITE.DATA </w:instrText>
      </w:r>
      <w:r w:rsidR="00DA6DBC">
        <w:rPr>
          <w:rFonts w:asciiTheme="minorHAnsi" w:hAnsiTheme="minorHAnsi" w:cstheme="minorHAnsi"/>
          <w:bCs/>
          <w:iCs/>
          <w:color w:val="000000" w:themeColor="text1"/>
        </w:rPr>
      </w:r>
      <w:r w:rsidR="00DA6DBC">
        <w:rPr>
          <w:rFonts w:asciiTheme="minorHAnsi" w:hAnsiTheme="minorHAnsi" w:cstheme="minorHAnsi"/>
          <w:bCs/>
          <w:iCs/>
          <w:color w:val="000000" w:themeColor="text1"/>
        </w:rPr>
        <w:fldChar w:fldCharType="end"/>
      </w:r>
      <w:r w:rsidR="00DA6DBC">
        <w:rPr>
          <w:rFonts w:asciiTheme="minorHAnsi" w:hAnsiTheme="minorHAnsi" w:cstheme="minorHAnsi"/>
          <w:bCs/>
          <w:iCs/>
          <w:color w:val="000000" w:themeColor="text1"/>
        </w:rPr>
      </w:r>
      <w:r w:rsidR="00DA6DBC">
        <w:rPr>
          <w:rFonts w:asciiTheme="minorHAnsi" w:hAnsiTheme="minorHAnsi" w:cstheme="minorHAnsi"/>
          <w:bCs/>
          <w:iCs/>
          <w:color w:val="000000" w:themeColor="text1"/>
        </w:rPr>
        <w:fldChar w:fldCharType="separate"/>
      </w:r>
      <w:r w:rsidR="00DA6DBC">
        <w:rPr>
          <w:rFonts w:asciiTheme="minorHAnsi" w:hAnsiTheme="minorHAnsi" w:cstheme="minorHAnsi"/>
          <w:bCs/>
          <w:iCs/>
          <w:noProof/>
          <w:color w:val="000000" w:themeColor="text1"/>
        </w:rPr>
        <w:t>(2)</w:t>
      </w:r>
      <w:r w:rsidR="00DA6DBC">
        <w:rPr>
          <w:rFonts w:asciiTheme="minorHAnsi" w:hAnsiTheme="minorHAnsi" w:cstheme="minorHAnsi"/>
          <w:bCs/>
          <w:iCs/>
          <w:color w:val="000000" w:themeColor="text1"/>
        </w:rPr>
        <w:fldChar w:fldCharType="end"/>
      </w:r>
      <w:r w:rsidR="0015501A" w:rsidRPr="00B24A38">
        <w:rPr>
          <w:rFonts w:asciiTheme="minorHAnsi" w:hAnsiTheme="minorHAnsi" w:cstheme="minorHAnsi"/>
          <w:bCs/>
          <w:iCs/>
          <w:color w:val="000000" w:themeColor="text1"/>
        </w:rPr>
        <w:t xml:space="preserve">.  Nevertheless, adverse events will be monitored throughout the </w:t>
      </w:r>
      <w:r w:rsidR="00BA3026">
        <w:rPr>
          <w:rFonts w:asciiTheme="minorHAnsi" w:hAnsiTheme="minorHAnsi" w:cstheme="minorHAnsi"/>
          <w:bCs/>
          <w:iCs/>
          <w:color w:val="000000" w:themeColor="text1"/>
        </w:rPr>
        <w:t>present study</w:t>
      </w:r>
      <w:r w:rsidR="00B24A38">
        <w:rPr>
          <w:rFonts w:asciiTheme="minorHAnsi" w:hAnsiTheme="minorHAnsi" w:cstheme="minorHAnsi"/>
          <w:bCs/>
          <w:iCs/>
          <w:color w:val="000000" w:themeColor="text1"/>
        </w:rPr>
        <w:t xml:space="preserve">, according to standard procedures.  </w:t>
      </w:r>
      <w:r w:rsidR="00B24A38">
        <w:rPr>
          <w:rFonts w:asciiTheme="minorHAnsi" w:hAnsiTheme="minorHAnsi"/>
          <w:bCs/>
          <w:iCs/>
          <w:color w:val="000000" w:themeColor="text1"/>
        </w:rPr>
        <w:t xml:space="preserve">Further information on safety and adverse reporting is provided </w:t>
      </w:r>
      <w:r w:rsidR="00BA3026">
        <w:rPr>
          <w:rFonts w:asciiTheme="minorHAnsi" w:hAnsiTheme="minorHAnsi"/>
          <w:bCs/>
          <w:iCs/>
          <w:color w:val="000000" w:themeColor="text1"/>
        </w:rPr>
        <w:t xml:space="preserve">in the </w:t>
      </w:r>
      <w:r w:rsidR="00825401">
        <w:rPr>
          <w:rFonts w:asciiTheme="minorHAnsi" w:hAnsiTheme="minorHAnsi"/>
          <w:bCs/>
          <w:iCs/>
          <w:color w:val="000000" w:themeColor="text1"/>
        </w:rPr>
        <w:t>respective section</w:t>
      </w:r>
      <w:r w:rsidR="009476DA">
        <w:rPr>
          <w:rFonts w:asciiTheme="minorHAnsi" w:hAnsiTheme="minorHAnsi"/>
          <w:bCs/>
          <w:iCs/>
          <w:color w:val="000000" w:themeColor="text1"/>
        </w:rPr>
        <w:t xml:space="preserve"> below</w:t>
      </w:r>
      <w:r w:rsidR="00F8175D">
        <w:rPr>
          <w:rFonts w:asciiTheme="minorHAnsi" w:hAnsiTheme="minorHAnsi"/>
          <w:bCs/>
          <w:iCs/>
          <w:color w:val="000000" w:themeColor="text1"/>
        </w:rPr>
        <w:t>.</w:t>
      </w:r>
      <w:r w:rsidR="00B24A38">
        <w:rPr>
          <w:rFonts w:asciiTheme="minorHAnsi" w:hAnsiTheme="minorHAnsi"/>
          <w:bCs/>
          <w:iCs/>
          <w:color w:val="000000" w:themeColor="text1"/>
        </w:rPr>
        <w:t xml:space="preserve"> </w:t>
      </w:r>
    </w:p>
    <w:p w14:paraId="24D3A38B" w14:textId="77777777" w:rsidR="00DD7CB4" w:rsidRPr="00C94C5D" w:rsidRDefault="00DD7CB4" w:rsidP="00354F29">
      <w:pPr>
        <w:spacing w:before="0" w:after="0"/>
        <w:jc w:val="both"/>
        <w:rPr>
          <w:rFonts w:asciiTheme="minorHAnsi" w:hAnsiTheme="minorHAnsi"/>
          <w:b/>
          <w:iCs/>
          <w:color w:val="000000" w:themeColor="text1"/>
          <w:sz w:val="10"/>
          <w:szCs w:val="10"/>
        </w:rPr>
      </w:pPr>
    </w:p>
    <w:p w14:paraId="6635D260" w14:textId="77777777" w:rsidR="00B24A38" w:rsidRPr="00F36537" w:rsidRDefault="00F86C81" w:rsidP="00354F29">
      <w:pPr>
        <w:spacing w:before="0" w:after="0"/>
        <w:jc w:val="both"/>
        <w:rPr>
          <w:rFonts w:asciiTheme="minorHAnsi" w:hAnsiTheme="minorHAnsi"/>
          <w:b/>
          <w:iCs/>
          <w:color w:val="000000" w:themeColor="text1"/>
        </w:rPr>
      </w:pPr>
      <w:r w:rsidRPr="00885611">
        <w:rPr>
          <w:rFonts w:asciiTheme="minorHAnsi" w:hAnsiTheme="minorHAnsi"/>
          <w:b/>
          <w:iCs/>
          <w:color w:val="000000" w:themeColor="text1"/>
        </w:rPr>
        <w:t>Statistical analysis</w:t>
      </w:r>
    </w:p>
    <w:p w14:paraId="39D4A6A2" w14:textId="77777777" w:rsidR="00F86C81" w:rsidRPr="00885611" w:rsidRDefault="00F86C81" w:rsidP="00354F29">
      <w:pPr>
        <w:spacing w:before="0" w:after="0"/>
        <w:jc w:val="both"/>
        <w:rPr>
          <w:rFonts w:asciiTheme="minorHAnsi" w:hAnsiTheme="minorHAnsi"/>
          <w:bCs/>
          <w:iCs/>
          <w:color w:val="000000" w:themeColor="text1"/>
        </w:rPr>
      </w:pPr>
      <w:r w:rsidRPr="00885611">
        <w:rPr>
          <w:rFonts w:asciiTheme="minorHAnsi" w:hAnsiTheme="minorHAnsi"/>
          <w:bCs/>
          <w:iCs/>
          <w:color w:val="000000" w:themeColor="text1"/>
        </w:rPr>
        <w:t xml:space="preserve">Statistical analyses will be carried out using IBM SPSS Statistics 26.0 (IBM Corp., Armonk, USA). ECBs and </w:t>
      </w:r>
      <w:r w:rsidR="00885611" w:rsidRPr="00885611">
        <w:rPr>
          <w:rFonts w:asciiTheme="minorHAnsi" w:hAnsiTheme="minorHAnsi"/>
          <w:bCs/>
          <w:iCs/>
          <w:color w:val="000000" w:themeColor="text1"/>
        </w:rPr>
        <w:t>mood</w:t>
      </w:r>
      <w:r w:rsidRPr="00885611">
        <w:rPr>
          <w:rFonts w:asciiTheme="minorHAnsi" w:hAnsiTheme="minorHAnsi"/>
          <w:bCs/>
          <w:iCs/>
          <w:color w:val="000000" w:themeColor="text1"/>
        </w:rPr>
        <w:t xml:space="preserve"> will be assessed using a repeated measures ANOVA with time x group x condition as within-subject variables.  </w:t>
      </w:r>
      <w:r w:rsidR="00151433">
        <w:rPr>
          <w:rFonts w:asciiTheme="minorHAnsi" w:hAnsiTheme="minorHAnsi"/>
          <w:bCs/>
          <w:iCs/>
          <w:color w:val="000000" w:themeColor="text1"/>
        </w:rPr>
        <w:t xml:space="preserve">All data will be included regardless of participant attrition/drop-out.  </w:t>
      </w:r>
      <w:r w:rsidRPr="00885611">
        <w:rPr>
          <w:rFonts w:asciiTheme="minorHAnsi" w:hAnsiTheme="minorHAnsi"/>
          <w:bCs/>
          <w:iCs/>
          <w:color w:val="000000" w:themeColor="text1"/>
        </w:rPr>
        <w:t xml:space="preserve">Regression models will be used to evaluate relationships between </w:t>
      </w:r>
      <w:proofErr w:type="spellStart"/>
      <w:r w:rsidRPr="00885611">
        <w:rPr>
          <w:rFonts w:asciiTheme="minorHAnsi" w:hAnsiTheme="minorHAnsi"/>
          <w:bCs/>
          <w:iCs/>
          <w:color w:val="000000" w:themeColor="text1"/>
        </w:rPr>
        <w:t>eCB</w:t>
      </w:r>
      <w:proofErr w:type="spellEnd"/>
      <w:r w:rsidRPr="00885611">
        <w:rPr>
          <w:rFonts w:asciiTheme="minorHAnsi" w:hAnsiTheme="minorHAnsi"/>
          <w:bCs/>
          <w:iCs/>
          <w:color w:val="000000" w:themeColor="text1"/>
        </w:rPr>
        <w:t xml:space="preserve"> and mood variables of interest.  Additional analyses will be determined </w:t>
      </w:r>
      <w:r w:rsidRPr="00FD0CC0">
        <w:rPr>
          <w:rFonts w:asciiTheme="minorHAnsi" w:hAnsiTheme="minorHAnsi"/>
          <w:bCs/>
          <w:i/>
          <w:iCs/>
          <w:color w:val="000000" w:themeColor="text1"/>
        </w:rPr>
        <w:t>post hoc</w:t>
      </w:r>
      <w:r w:rsidRPr="00885611">
        <w:rPr>
          <w:rFonts w:asciiTheme="minorHAnsi" w:hAnsiTheme="minorHAnsi"/>
          <w:bCs/>
          <w:iCs/>
          <w:color w:val="000000" w:themeColor="text1"/>
        </w:rPr>
        <w:t xml:space="preserve"> by consulting a biostatistician. Statistical significance will be set at p &lt; 0.05, and effect sizes and confidence intervals will also be reported. </w:t>
      </w:r>
    </w:p>
    <w:p w14:paraId="2E097510" w14:textId="77777777" w:rsidR="00F36537" w:rsidRPr="00F97E77" w:rsidRDefault="00F36537" w:rsidP="00AE1979">
      <w:pPr>
        <w:rPr>
          <w:rFonts w:asciiTheme="minorHAnsi" w:hAnsiTheme="minorHAnsi"/>
        </w:rPr>
      </w:pPr>
    </w:p>
    <w:p w14:paraId="3BDCA2FB" w14:textId="77777777" w:rsidR="008A63A4" w:rsidRPr="008A63A4" w:rsidRDefault="00F55469" w:rsidP="008A63A4">
      <w:pPr>
        <w:pStyle w:val="Heading2"/>
        <w:rPr>
          <w:rFonts w:asciiTheme="minorHAnsi" w:hAnsiTheme="minorHAnsi"/>
          <w:b/>
          <w:bCs/>
          <w:color w:val="auto"/>
          <w:sz w:val="32"/>
          <w:szCs w:val="32"/>
        </w:rPr>
      </w:pPr>
      <w:bookmarkStart w:id="40" w:name="_Toc35332308"/>
      <w:bookmarkStart w:id="41" w:name="_Toc35332671"/>
      <w:bookmarkStart w:id="42" w:name="_Toc94534111"/>
      <w:r w:rsidRPr="00970120">
        <w:rPr>
          <w:rFonts w:asciiTheme="minorHAnsi" w:hAnsiTheme="minorHAnsi"/>
          <w:b/>
          <w:bCs/>
          <w:color w:val="auto"/>
          <w:sz w:val="32"/>
          <w:szCs w:val="32"/>
        </w:rPr>
        <w:t>Recruitment and Screening</w:t>
      </w:r>
      <w:bookmarkStart w:id="43" w:name="_Toc35332309"/>
      <w:bookmarkStart w:id="44" w:name="_Toc35332672"/>
      <w:bookmarkEnd w:id="40"/>
      <w:bookmarkEnd w:id="41"/>
      <w:bookmarkEnd w:id="42"/>
    </w:p>
    <w:p w14:paraId="1A654B8E" w14:textId="7302A21D" w:rsidR="008A63A4" w:rsidRDefault="008A63A4" w:rsidP="00EE07F0">
      <w:pPr>
        <w:jc w:val="both"/>
      </w:pPr>
      <w:r w:rsidRPr="008A63A4">
        <w:rPr>
          <w:b/>
          <w:bCs/>
        </w:rPr>
        <w:t>Cancer patients:</w:t>
      </w:r>
      <w:r>
        <w:t xml:space="preserve">  </w:t>
      </w:r>
      <w:r w:rsidR="009E7D98">
        <w:t xml:space="preserve">Advertisement through banners, flyers and QR code to further study information will be developed and distributed in the outpatient areas and day therapy unit of the hospital. Medical oncologists, supportive care physician, nurses or exercise physiologist can directly refer a patient into the study.   </w:t>
      </w:r>
      <w:r>
        <w:t xml:space="preserve">A research assistant will </w:t>
      </w:r>
      <w:r w:rsidR="009E7D98">
        <w:t xml:space="preserve">then </w:t>
      </w:r>
      <w:r>
        <w:t>review clinical records of patients</w:t>
      </w:r>
      <w:r w:rsidR="009E7D98">
        <w:t>, to ascertain potential eligibility and contact the patient</w:t>
      </w:r>
      <w:r>
        <w:t xml:space="preserve">.  Eligibility will be assessed using a standardized pre-screening checklist (Appendix 1a).  </w:t>
      </w:r>
      <w:r w:rsidR="007E2331">
        <w:t xml:space="preserve">The research assistant will complete the recruitment checklist.  </w:t>
      </w:r>
      <w:r>
        <w:t xml:space="preserve">The potential participant, if interested, will receive a Recruitment Advertisement (Appendix 6) and Participant Information Sheet and Consent Form (Appendix 7) to take home and review, and will be asked if they are willing to be contacted via telephone to discuss any questions and determine their interest in participating.   </w:t>
      </w:r>
    </w:p>
    <w:p w14:paraId="3B104E4B" w14:textId="65BC12D1" w:rsidR="008A63A4" w:rsidRDefault="008A63A4" w:rsidP="00EE07F0">
      <w:pPr>
        <w:jc w:val="both"/>
      </w:pPr>
      <w:r w:rsidRPr="008A63A4">
        <w:rPr>
          <w:b/>
          <w:bCs/>
        </w:rPr>
        <w:t>Healthy controls:</w:t>
      </w:r>
      <w:r>
        <w:t xml:space="preserve">  </w:t>
      </w:r>
      <w:r w:rsidR="009E7D98">
        <w:t xml:space="preserve">Advertisement </w:t>
      </w:r>
      <w:r w:rsidR="009E7D98" w:rsidRPr="00500197">
        <w:t>through social media, in house communications email, flyers, banner with QR code to staff and other potential control participants</w:t>
      </w:r>
      <w:r w:rsidR="009E7D98">
        <w:t xml:space="preserve"> will be distributed throughout </w:t>
      </w:r>
      <w:r w:rsidR="009E7D98">
        <w:lastRenderedPageBreak/>
        <w:t xml:space="preserve">the hospital staff and outpatient areas. </w:t>
      </w:r>
      <w:r>
        <w:t xml:space="preserve">The apparently healthy controls </w:t>
      </w:r>
      <w:r w:rsidR="009E7D98">
        <w:t>may also b</w:t>
      </w:r>
      <w:r>
        <w:t xml:space="preserve">e recruited by asking (verbally) the enrolled cancer patients’ if they have friends or family members that would be willing to volunteer for the study.  </w:t>
      </w:r>
      <w:r w:rsidR="009E7D98">
        <w:t xml:space="preserve">A telephone call will be made by the research assistant to determine the healthy </w:t>
      </w:r>
      <w:proofErr w:type="gramStart"/>
      <w:r w:rsidR="009E7D98">
        <w:t>control’s  interest</w:t>
      </w:r>
      <w:proofErr w:type="gramEnd"/>
      <w:r w:rsidR="009E7D98">
        <w:t xml:space="preserve"> in participating and their eligibility (Appendix 1b)</w:t>
      </w:r>
      <w:r>
        <w:t xml:space="preserve">. </w:t>
      </w:r>
      <w:r w:rsidR="007E2331">
        <w:t xml:space="preserve"> The research assistant will complete the recruitment checklist.  </w:t>
      </w:r>
      <w:r>
        <w:t xml:space="preserve"> A Participant Information Sheet and Consent Form (Appendix 7) will be provided via email.  </w:t>
      </w:r>
      <w:r w:rsidR="009E7D98">
        <w:t>This will include the s</w:t>
      </w:r>
      <w:r>
        <w:t xml:space="preserve">econdary pool of healthy controls </w:t>
      </w:r>
      <w:r w:rsidR="009E7D98">
        <w:t>from</w:t>
      </w:r>
      <w:r>
        <w:t xml:space="preserve"> COBLH staff; these participants will be recruited via internal advertisement (Appendix 6). </w:t>
      </w:r>
    </w:p>
    <w:p w14:paraId="7B986690" w14:textId="77777777" w:rsidR="008A63A4" w:rsidRPr="008A63A4" w:rsidRDefault="008A63A4" w:rsidP="00EE07F0">
      <w:pPr>
        <w:jc w:val="both"/>
        <w:rPr>
          <w:sz w:val="10"/>
          <w:szCs w:val="10"/>
        </w:rPr>
      </w:pPr>
    </w:p>
    <w:p w14:paraId="20A3A1EB" w14:textId="61D05AA7" w:rsidR="00BB119E" w:rsidRDefault="00347ED5" w:rsidP="00EE07F0">
      <w:pPr>
        <w:jc w:val="both"/>
      </w:pPr>
      <w:r>
        <w:t xml:space="preserve">If potentially eligible participants are interested in participating, they will be scheduled to attend a data collection session and </w:t>
      </w:r>
      <w:r w:rsidR="003A6B37">
        <w:t xml:space="preserve">be required to provide written informed consent prior to </w:t>
      </w:r>
      <w:r>
        <w:t>engag</w:t>
      </w:r>
      <w:r w:rsidR="003A6B37">
        <w:t>ing</w:t>
      </w:r>
      <w:r>
        <w:t xml:space="preserve"> in the research procedures</w:t>
      </w:r>
      <w:r w:rsidR="003A6B37">
        <w:t>,</w:t>
      </w:r>
      <w:r>
        <w:t xml:space="preserve"> as outlined </w:t>
      </w:r>
      <w:r w:rsidR="003A6B37">
        <w:t>previously</w:t>
      </w:r>
      <w:r>
        <w:t xml:space="preserve"> (See </w:t>
      </w:r>
      <w:r w:rsidRPr="00347ED5">
        <w:rPr>
          <w:i/>
          <w:iCs/>
        </w:rPr>
        <w:t>Research Plan</w:t>
      </w:r>
      <w:r>
        <w:t xml:space="preserve"> section)  </w:t>
      </w:r>
    </w:p>
    <w:p w14:paraId="408774BC" w14:textId="77777777" w:rsidR="008A63A4" w:rsidRDefault="008A63A4" w:rsidP="00BB119E"/>
    <w:p w14:paraId="27962B43" w14:textId="77777777" w:rsidR="00F55469" w:rsidRPr="00906071" w:rsidRDefault="007C0E9D" w:rsidP="007C0E9D">
      <w:pPr>
        <w:pStyle w:val="Heading1"/>
        <w:rPr>
          <w:rFonts w:asciiTheme="minorHAnsi" w:hAnsiTheme="minorHAnsi"/>
          <w:b/>
          <w:bCs/>
          <w:color w:val="auto"/>
        </w:rPr>
      </w:pPr>
      <w:bookmarkStart w:id="45" w:name="_Toc94534112"/>
      <w:r w:rsidRPr="00906071">
        <w:rPr>
          <w:rFonts w:asciiTheme="minorHAnsi" w:hAnsiTheme="minorHAnsi"/>
          <w:b/>
          <w:bCs/>
          <w:color w:val="auto"/>
        </w:rPr>
        <w:t>Ethical Considerations</w:t>
      </w:r>
      <w:bookmarkEnd w:id="43"/>
      <w:bookmarkEnd w:id="44"/>
      <w:bookmarkEnd w:id="45"/>
    </w:p>
    <w:p w14:paraId="47067072" w14:textId="77777777" w:rsidR="0042532F" w:rsidRPr="00906071" w:rsidRDefault="0042532F" w:rsidP="0042532F">
      <w:pPr>
        <w:tabs>
          <w:tab w:val="left" w:pos="360"/>
          <w:tab w:val="left" w:pos="1080"/>
          <w:tab w:val="left" w:pos="1800"/>
          <w:tab w:val="left" w:pos="2520"/>
          <w:tab w:val="left" w:pos="2886"/>
          <w:tab w:val="left" w:pos="3240"/>
          <w:tab w:val="left" w:pos="3594"/>
          <w:tab w:val="left" w:pos="3960"/>
          <w:tab w:val="left" w:pos="4302"/>
          <w:tab w:val="left" w:pos="4680"/>
          <w:tab w:val="left" w:pos="5010"/>
          <w:tab w:val="left" w:pos="5310"/>
          <w:tab w:val="left" w:pos="5718"/>
          <w:tab w:val="left" w:pos="6426"/>
          <w:tab w:val="left" w:pos="7134"/>
          <w:tab w:val="left" w:pos="7842"/>
          <w:tab w:val="left" w:pos="8550"/>
          <w:tab w:val="left" w:pos="9258"/>
        </w:tabs>
        <w:spacing w:before="120"/>
        <w:jc w:val="both"/>
        <w:rPr>
          <w:rFonts w:asciiTheme="minorHAnsi" w:eastAsiaTheme="majorEastAsia" w:hAnsiTheme="minorHAnsi" w:cstheme="majorBidi"/>
          <w:szCs w:val="22"/>
        </w:rPr>
      </w:pPr>
      <w:r w:rsidRPr="00906071">
        <w:rPr>
          <w:rFonts w:asciiTheme="minorHAnsi" w:eastAsiaTheme="majorEastAsia" w:hAnsiTheme="minorHAnsi" w:cstheme="majorBidi"/>
          <w:szCs w:val="22"/>
        </w:rPr>
        <w:t>This study will be conducted according to the Note for Guidance on Good Clinical Practice (CPMP/ICH/135/95) annotated with TGA comments (Therapeutic Goods Administration DSEB July 2000) and in compliance with applicable laws and regulations. The study will be performed in accordance with the NHMRC Statement on Ethical Conduct in Research Involving Humans (© Commonwealth of Australia 2007), and the NHMRC Australian Code for the Responsible Conduct of Research (©Australian Government 2007), and the principles laid down by the World Medical Assembly in the Declaration of Helsinki 2008.  To this end, no patient will be recruited to the study until all the necessary approvals have been obtained and the patient has provided written informed consent. Further, the investigator shall comply with the protocol, except when a protocol deviation is required to eliminate immediate hazard to a subject.</w:t>
      </w:r>
    </w:p>
    <w:p w14:paraId="5D14ADB6" w14:textId="77777777" w:rsidR="007C0E9D" w:rsidRPr="00825401" w:rsidRDefault="007C0E9D" w:rsidP="007C0E9D">
      <w:pPr>
        <w:rPr>
          <w:rFonts w:asciiTheme="minorHAnsi" w:hAnsiTheme="minorHAnsi"/>
          <w:sz w:val="10"/>
          <w:szCs w:val="10"/>
        </w:rPr>
      </w:pPr>
    </w:p>
    <w:p w14:paraId="7D591952" w14:textId="77777777" w:rsidR="007C0E9D" w:rsidRPr="008A63A4" w:rsidRDefault="007C0E9D" w:rsidP="007C0E9D">
      <w:pPr>
        <w:pStyle w:val="Heading2"/>
        <w:rPr>
          <w:rFonts w:asciiTheme="minorHAnsi" w:hAnsiTheme="minorHAnsi"/>
          <w:b/>
          <w:bCs/>
          <w:color w:val="auto"/>
        </w:rPr>
      </w:pPr>
      <w:bookmarkStart w:id="46" w:name="_Toc35332312"/>
      <w:bookmarkStart w:id="47" w:name="_Toc35332675"/>
      <w:bookmarkStart w:id="48" w:name="_Toc94534113"/>
      <w:r w:rsidRPr="008A63A4">
        <w:rPr>
          <w:rFonts w:asciiTheme="minorHAnsi" w:hAnsiTheme="minorHAnsi"/>
          <w:b/>
          <w:bCs/>
          <w:color w:val="auto"/>
        </w:rPr>
        <w:t>Randomisation Procedure</w:t>
      </w:r>
      <w:bookmarkEnd w:id="46"/>
      <w:bookmarkEnd w:id="47"/>
      <w:bookmarkEnd w:id="48"/>
    </w:p>
    <w:p w14:paraId="5E2D68CE" w14:textId="77777777" w:rsidR="007C0E9D" w:rsidRPr="00BB119E" w:rsidRDefault="004A3B22" w:rsidP="007C0E9D">
      <w:pPr>
        <w:spacing w:before="0"/>
        <w:rPr>
          <w:rFonts w:asciiTheme="minorHAnsi" w:hAnsiTheme="minorHAnsi" w:cs="Calibri"/>
          <w:iCs/>
          <w:szCs w:val="22"/>
        </w:rPr>
      </w:pPr>
      <w:r w:rsidRPr="00BB119E">
        <w:rPr>
          <w:rFonts w:asciiTheme="minorHAnsi" w:hAnsiTheme="minorHAnsi" w:cs="Calibri"/>
          <w:iCs/>
          <w:szCs w:val="22"/>
        </w:rPr>
        <w:t>Not applicable</w:t>
      </w:r>
      <w:r w:rsidR="008A670B" w:rsidRPr="00BB119E">
        <w:rPr>
          <w:rFonts w:asciiTheme="minorHAnsi" w:hAnsiTheme="minorHAnsi" w:cs="Calibri"/>
          <w:iCs/>
          <w:szCs w:val="22"/>
        </w:rPr>
        <w:t>.</w:t>
      </w:r>
    </w:p>
    <w:p w14:paraId="0F1A9728" w14:textId="77777777" w:rsidR="007C0E9D" w:rsidRPr="00825401" w:rsidRDefault="007C0E9D" w:rsidP="007C0E9D">
      <w:pPr>
        <w:rPr>
          <w:rFonts w:asciiTheme="minorHAnsi" w:hAnsiTheme="minorHAnsi"/>
          <w:sz w:val="10"/>
          <w:szCs w:val="10"/>
        </w:rPr>
      </w:pPr>
    </w:p>
    <w:p w14:paraId="0A2597BA" w14:textId="77777777" w:rsidR="00147BAD" w:rsidRPr="008A63A4" w:rsidRDefault="004C3996" w:rsidP="00147BAD">
      <w:pPr>
        <w:pStyle w:val="Heading2"/>
        <w:rPr>
          <w:rFonts w:asciiTheme="minorHAnsi" w:hAnsiTheme="minorHAnsi"/>
          <w:b/>
          <w:bCs/>
          <w:color w:val="auto"/>
        </w:rPr>
      </w:pPr>
      <w:bookmarkStart w:id="49" w:name="_Toc35332313"/>
      <w:bookmarkStart w:id="50" w:name="_Toc35332676"/>
      <w:bookmarkStart w:id="51" w:name="_Toc94534114"/>
      <w:r w:rsidRPr="008A63A4">
        <w:rPr>
          <w:rFonts w:asciiTheme="minorHAnsi" w:hAnsiTheme="minorHAnsi"/>
          <w:b/>
          <w:bCs/>
          <w:color w:val="auto"/>
        </w:rPr>
        <w:t>Data Linkage</w:t>
      </w:r>
      <w:bookmarkEnd w:id="49"/>
      <w:bookmarkEnd w:id="50"/>
      <w:bookmarkEnd w:id="51"/>
    </w:p>
    <w:p w14:paraId="5F3A64E7" w14:textId="77777777" w:rsidR="00C0593E" w:rsidRPr="008A63A4" w:rsidRDefault="004A3B22" w:rsidP="008A63A4">
      <w:pPr>
        <w:spacing w:before="0" w:after="0"/>
        <w:rPr>
          <w:rFonts w:asciiTheme="minorHAnsi" w:hAnsiTheme="minorHAnsi" w:cs="Arial"/>
          <w:bCs/>
          <w:i/>
          <w:szCs w:val="22"/>
        </w:rPr>
      </w:pPr>
      <w:r w:rsidRPr="00BB119E">
        <w:rPr>
          <w:rFonts w:asciiTheme="minorHAnsi" w:hAnsiTheme="minorHAnsi" w:cs="Arial"/>
          <w:bCs/>
          <w:szCs w:val="22"/>
        </w:rPr>
        <w:t>Not applicable</w:t>
      </w:r>
      <w:r w:rsidR="00147BAD" w:rsidRPr="00BB119E">
        <w:rPr>
          <w:rFonts w:asciiTheme="minorHAnsi" w:hAnsiTheme="minorHAnsi" w:cs="Arial"/>
          <w:bCs/>
          <w:i/>
          <w:szCs w:val="22"/>
        </w:rPr>
        <w:t xml:space="preserve">. </w:t>
      </w:r>
      <w:bookmarkStart w:id="52" w:name="_Toc35332314"/>
      <w:bookmarkStart w:id="53" w:name="_Toc35332677"/>
    </w:p>
    <w:p w14:paraId="5E3DE3CF" w14:textId="77777777" w:rsidR="0042532F" w:rsidRDefault="00C0593E" w:rsidP="00BB119E">
      <w:pPr>
        <w:pStyle w:val="Heading2"/>
        <w:rPr>
          <w:rFonts w:asciiTheme="minorHAnsi" w:hAnsiTheme="minorHAnsi"/>
          <w:b/>
          <w:bCs/>
          <w:color w:val="auto"/>
        </w:rPr>
      </w:pPr>
      <w:bookmarkStart w:id="54" w:name="_Toc94534115"/>
      <w:r w:rsidRPr="008A63A4">
        <w:rPr>
          <w:rFonts w:asciiTheme="minorHAnsi" w:hAnsiTheme="minorHAnsi"/>
          <w:b/>
          <w:bCs/>
          <w:color w:val="auto"/>
        </w:rPr>
        <w:t>Confidentiality and Privacy</w:t>
      </w:r>
      <w:bookmarkEnd w:id="52"/>
      <w:bookmarkEnd w:id="53"/>
      <w:bookmarkEnd w:id="54"/>
    </w:p>
    <w:p w14:paraId="075959A3" w14:textId="77777777" w:rsidR="008A63A4" w:rsidRPr="008A63A4" w:rsidRDefault="008A63A4" w:rsidP="008A63A4">
      <w:pPr>
        <w:rPr>
          <w:sz w:val="10"/>
          <w:szCs w:val="10"/>
        </w:rPr>
      </w:pPr>
    </w:p>
    <w:p w14:paraId="09D0891A" w14:textId="77777777" w:rsidR="00C0593E" w:rsidRPr="00BB119E" w:rsidRDefault="00C0593E" w:rsidP="00BA3F5A">
      <w:pPr>
        <w:spacing w:before="0" w:after="0"/>
        <w:jc w:val="both"/>
        <w:rPr>
          <w:rFonts w:asciiTheme="minorHAnsi" w:hAnsiTheme="minorHAnsi" w:cs="Arial"/>
        </w:rPr>
      </w:pPr>
      <w:r w:rsidRPr="00BB119E">
        <w:rPr>
          <w:rFonts w:asciiTheme="minorHAnsi" w:hAnsiTheme="minorHAnsi" w:cs="Arial"/>
        </w:rPr>
        <w:t>A unique study number will be assigned to the patient to maintain the p</w:t>
      </w:r>
      <w:r w:rsidR="00C94C5D">
        <w:rPr>
          <w:rFonts w:asciiTheme="minorHAnsi" w:hAnsiTheme="minorHAnsi" w:cs="Arial"/>
        </w:rPr>
        <w:t>articipant’s</w:t>
      </w:r>
      <w:r w:rsidRPr="00BB119E">
        <w:rPr>
          <w:rFonts w:asciiTheme="minorHAnsi" w:hAnsiTheme="minorHAnsi" w:cs="Arial"/>
        </w:rPr>
        <w:t xml:space="preserve"> privacy. The trial number will only be linked to the patient's details at the institution and will not be sent offsite. </w:t>
      </w:r>
      <w:r w:rsidR="00BB119E">
        <w:rPr>
          <w:rFonts w:asciiTheme="minorHAnsi" w:hAnsiTheme="minorHAnsi" w:cs="Arial"/>
        </w:rPr>
        <w:t xml:space="preserve"> </w:t>
      </w:r>
      <w:r w:rsidRPr="00BB119E">
        <w:rPr>
          <w:rFonts w:asciiTheme="minorHAnsi" w:hAnsiTheme="minorHAnsi" w:cs="Arial"/>
          <w:bCs/>
        </w:rPr>
        <w:t>The study data will be kept in coded form and will be stored in a computerised database located at</w:t>
      </w:r>
      <w:r w:rsidR="00917629" w:rsidRPr="00BB119E">
        <w:rPr>
          <w:rFonts w:asciiTheme="minorHAnsi" w:hAnsiTheme="minorHAnsi" w:cs="Arial"/>
          <w:bCs/>
        </w:rPr>
        <w:t xml:space="preserve"> </w:t>
      </w:r>
      <w:r w:rsidR="00804681">
        <w:rPr>
          <w:rFonts w:asciiTheme="minorHAnsi" w:hAnsiTheme="minorHAnsi" w:cs="Arial"/>
          <w:bCs/>
        </w:rPr>
        <w:t>COBLH</w:t>
      </w:r>
      <w:r w:rsidRPr="00BB119E">
        <w:rPr>
          <w:rFonts w:asciiTheme="minorHAnsi" w:hAnsiTheme="minorHAnsi" w:cs="Arial"/>
          <w:bCs/>
        </w:rPr>
        <w:t xml:space="preserve">.  </w:t>
      </w:r>
      <w:r w:rsidRPr="00BB119E">
        <w:rPr>
          <w:rFonts w:asciiTheme="minorHAnsi" w:hAnsiTheme="minorHAnsi" w:cs="Arial"/>
        </w:rPr>
        <w:t>The investigator</w:t>
      </w:r>
      <w:r w:rsidR="00917629" w:rsidRPr="00BB119E">
        <w:rPr>
          <w:rFonts w:asciiTheme="minorHAnsi" w:hAnsiTheme="minorHAnsi" w:cs="Arial"/>
        </w:rPr>
        <w:t>s</w:t>
      </w:r>
      <w:r w:rsidRPr="00BB119E">
        <w:rPr>
          <w:rFonts w:asciiTheme="minorHAnsi" w:hAnsiTheme="minorHAnsi" w:cs="Arial"/>
        </w:rPr>
        <w:t xml:space="preserve"> will maintain a confidential participant identification list that allows the unambiguous </w:t>
      </w:r>
      <w:r w:rsidRPr="0023040D">
        <w:rPr>
          <w:rFonts w:asciiTheme="minorHAnsi" w:hAnsiTheme="minorHAnsi" w:cs="Arial"/>
        </w:rPr>
        <w:t xml:space="preserve">identification of each participant. </w:t>
      </w:r>
      <w:r w:rsidR="00BB119E" w:rsidRPr="0023040D">
        <w:rPr>
          <w:rFonts w:asciiTheme="minorHAnsi" w:hAnsiTheme="minorHAnsi" w:cs="Arial"/>
        </w:rPr>
        <w:t xml:space="preserve"> </w:t>
      </w:r>
      <w:r w:rsidRPr="0023040D">
        <w:rPr>
          <w:rFonts w:asciiTheme="minorHAnsi" w:hAnsiTheme="minorHAnsi" w:cs="Arial"/>
        </w:rPr>
        <w:t>Consent to transfer data is sought via the Patient Information and Consent Form</w:t>
      </w:r>
      <w:r w:rsidR="00BB119E" w:rsidRPr="0023040D">
        <w:rPr>
          <w:rFonts w:asciiTheme="minorHAnsi" w:hAnsiTheme="minorHAnsi" w:cs="Arial"/>
        </w:rPr>
        <w:t xml:space="preserve"> (Appendix </w:t>
      </w:r>
      <w:r w:rsidR="0023040D" w:rsidRPr="0023040D">
        <w:rPr>
          <w:rFonts w:asciiTheme="minorHAnsi" w:hAnsiTheme="minorHAnsi" w:cs="Arial"/>
        </w:rPr>
        <w:t>7</w:t>
      </w:r>
      <w:r w:rsidR="00BB119E" w:rsidRPr="0023040D">
        <w:rPr>
          <w:rFonts w:asciiTheme="minorHAnsi" w:hAnsiTheme="minorHAnsi" w:cs="Arial"/>
        </w:rPr>
        <w:t>)</w:t>
      </w:r>
      <w:r w:rsidRPr="0023040D">
        <w:rPr>
          <w:rFonts w:asciiTheme="minorHAnsi" w:hAnsiTheme="minorHAnsi" w:cs="Arial"/>
        </w:rPr>
        <w:t>. No</w:t>
      </w:r>
      <w:r w:rsidRPr="00BB119E">
        <w:rPr>
          <w:rFonts w:asciiTheme="minorHAnsi" w:hAnsiTheme="minorHAnsi" w:cs="Arial"/>
        </w:rPr>
        <w:t xml:space="preserve"> identifying information will be published. It is also understood that the recipients will treat the data in accordance with all applicable privacy legislation and local policies and that recipients will not use of disclose the information outside the parameters of the agreement between them and the institution. All data (including personal data) obtained will be treated as confidential. The personal data will be stored at each study site in encrypted electronic and/or paper form and will be password protected or secured in a locked room to ensure that only authorised study staff have access.</w:t>
      </w:r>
      <w:r w:rsidR="00BA3F5A" w:rsidRPr="00BB119E">
        <w:rPr>
          <w:rFonts w:asciiTheme="minorHAnsi" w:hAnsiTheme="minorHAnsi" w:cs="Arial"/>
        </w:rPr>
        <w:t xml:space="preserve">  </w:t>
      </w:r>
      <w:r w:rsidRPr="00BB119E">
        <w:rPr>
          <w:rFonts w:asciiTheme="minorHAnsi" w:hAnsiTheme="minorHAnsi" w:cs="Arial"/>
        </w:rPr>
        <w:t xml:space="preserve">Only coded </w:t>
      </w:r>
      <w:r w:rsidR="00BA3F5A" w:rsidRPr="00BB119E">
        <w:rPr>
          <w:rFonts w:asciiTheme="minorHAnsi" w:hAnsiTheme="minorHAnsi" w:cs="Arial"/>
        </w:rPr>
        <w:t xml:space="preserve">blood </w:t>
      </w:r>
      <w:r w:rsidRPr="00BB119E">
        <w:rPr>
          <w:rFonts w:asciiTheme="minorHAnsi" w:hAnsiTheme="minorHAnsi" w:cs="Arial"/>
        </w:rPr>
        <w:t xml:space="preserve">samples will be transferred off site </w:t>
      </w:r>
      <w:r w:rsidR="00BA3F5A" w:rsidRPr="00BB119E">
        <w:rPr>
          <w:rFonts w:asciiTheme="minorHAnsi" w:hAnsiTheme="minorHAnsi" w:cs="Arial"/>
        </w:rPr>
        <w:t xml:space="preserve">for analysis </w:t>
      </w:r>
      <w:r w:rsidR="00BB119E">
        <w:rPr>
          <w:rFonts w:asciiTheme="minorHAnsi" w:hAnsiTheme="minorHAnsi" w:cs="Arial"/>
        </w:rPr>
        <w:t xml:space="preserve">at the National </w:t>
      </w:r>
      <w:r w:rsidR="00463A1D">
        <w:rPr>
          <w:rFonts w:asciiTheme="minorHAnsi" w:hAnsiTheme="minorHAnsi" w:cs="Arial"/>
        </w:rPr>
        <w:t>Institute</w:t>
      </w:r>
      <w:r w:rsidR="00570CF5">
        <w:rPr>
          <w:rFonts w:asciiTheme="minorHAnsi" w:hAnsiTheme="minorHAnsi" w:cs="Arial"/>
        </w:rPr>
        <w:t xml:space="preserve"> of </w:t>
      </w:r>
      <w:r w:rsidR="00F70939">
        <w:rPr>
          <w:rFonts w:asciiTheme="minorHAnsi" w:hAnsiTheme="minorHAnsi" w:cs="Arial"/>
        </w:rPr>
        <w:t>Complementary Medicine (Westmead, NSW)</w:t>
      </w:r>
      <w:r w:rsidR="00463A1D">
        <w:rPr>
          <w:rFonts w:asciiTheme="minorHAnsi" w:hAnsiTheme="minorHAnsi" w:cs="Arial"/>
        </w:rPr>
        <w:t>.</w:t>
      </w:r>
      <w:r w:rsidR="00F70939">
        <w:rPr>
          <w:rFonts w:asciiTheme="minorHAnsi" w:hAnsiTheme="minorHAnsi" w:cs="Arial"/>
        </w:rPr>
        <w:t xml:space="preserve"> </w:t>
      </w:r>
    </w:p>
    <w:p w14:paraId="2028577B" w14:textId="77777777" w:rsidR="00422C37" w:rsidRPr="00162CBA" w:rsidRDefault="00422C37" w:rsidP="00422C37">
      <w:pPr>
        <w:pStyle w:val="Heading2"/>
        <w:rPr>
          <w:rFonts w:asciiTheme="minorHAnsi" w:hAnsiTheme="minorHAnsi"/>
          <w:color w:val="auto"/>
        </w:rPr>
      </w:pPr>
      <w:bookmarkStart w:id="55" w:name="_Toc35332315"/>
      <w:bookmarkStart w:id="56" w:name="_Toc35332678"/>
    </w:p>
    <w:p w14:paraId="46B0C387" w14:textId="77777777" w:rsidR="00422C37" w:rsidRPr="008A63A4" w:rsidRDefault="00422C37" w:rsidP="00422C37">
      <w:pPr>
        <w:pStyle w:val="Heading2"/>
        <w:rPr>
          <w:rFonts w:asciiTheme="minorHAnsi" w:hAnsiTheme="minorHAnsi"/>
          <w:b/>
          <w:bCs/>
          <w:color w:val="auto"/>
        </w:rPr>
      </w:pPr>
      <w:bookmarkStart w:id="57" w:name="_Toc94534116"/>
      <w:r w:rsidRPr="008A63A4">
        <w:rPr>
          <w:rFonts w:asciiTheme="minorHAnsi" w:hAnsiTheme="minorHAnsi"/>
          <w:b/>
          <w:bCs/>
          <w:color w:val="auto"/>
        </w:rPr>
        <w:t>Data Storage and Record Retention</w:t>
      </w:r>
      <w:bookmarkEnd w:id="55"/>
      <w:bookmarkEnd w:id="56"/>
      <w:bookmarkEnd w:id="57"/>
    </w:p>
    <w:p w14:paraId="0649F494" w14:textId="77777777" w:rsidR="00C94C5D" w:rsidRPr="00C94C5D" w:rsidRDefault="00C94C5D" w:rsidP="00C94C5D">
      <w:pPr>
        <w:spacing w:before="0" w:after="0"/>
        <w:ind w:hanging="2"/>
        <w:jc w:val="both"/>
        <w:rPr>
          <w:rFonts w:asciiTheme="minorHAnsi" w:hAnsiTheme="minorHAnsi" w:cs="Arial"/>
        </w:rPr>
      </w:pPr>
      <w:r w:rsidRPr="00C94C5D">
        <w:rPr>
          <w:rFonts w:asciiTheme="minorHAnsi" w:hAnsiTheme="minorHAnsi" w:cs="Arial"/>
        </w:rPr>
        <w:t>Data is de-identified with each participant assigned a study code (except for personal information). Any identifying data (name, email address, phone number) is stored in a password-protected program (</w:t>
      </w:r>
      <w:proofErr w:type="spellStart"/>
      <w:r w:rsidRPr="00C94C5D">
        <w:rPr>
          <w:rFonts w:asciiTheme="minorHAnsi" w:hAnsiTheme="minorHAnsi" w:cs="Arial"/>
        </w:rPr>
        <w:t>REDCap</w:t>
      </w:r>
      <w:proofErr w:type="spellEnd"/>
      <w:r w:rsidRPr="00C94C5D">
        <w:rPr>
          <w:rFonts w:asciiTheme="minorHAnsi" w:hAnsiTheme="minorHAnsi" w:cs="Arial"/>
        </w:rPr>
        <w:t xml:space="preserve">). Only the study investigators will have access to completed consent data and research data.  </w:t>
      </w:r>
    </w:p>
    <w:p w14:paraId="5E387FC5" w14:textId="77777777" w:rsidR="00C94C5D" w:rsidRDefault="00C94C5D" w:rsidP="00C94C5D">
      <w:pPr>
        <w:spacing w:before="0" w:after="0"/>
        <w:ind w:hanging="2"/>
        <w:jc w:val="both"/>
        <w:rPr>
          <w:rFonts w:asciiTheme="minorHAnsi" w:hAnsiTheme="minorHAnsi" w:cs="Arial"/>
        </w:rPr>
      </w:pPr>
      <w:proofErr w:type="spellStart"/>
      <w:r w:rsidRPr="00C94C5D">
        <w:rPr>
          <w:rFonts w:asciiTheme="minorHAnsi" w:hAnsiTheme="minorHAnsi" w:cs="Arial"/>
        </w:rPr>
        <w:t>REDCap</w:t>
      </w:r>
      <w:proofErr w:type="spellEnd"/>
      <w:r w:rsidRPr="00C94C5D">
        <w:rPr>
          <w:rFonts w:asciiTheme="minorHAnsi" w:hAnsiTheme="minorHAnsi" w:cs="Arial"/>
        </w:rPr>
        <w:t xml:space="preserve"> is a secure, web-based application designed exclusively to support data capture for research studies and is secured according to Chris O’Brien Lifehouse security protocols which conform to electronic data standards. </w:t>
      </w:r>
      <w:proofErr w:type="spellStart"/>
      <w:r w:rsidRPr="00C94C5D">
        <w:rPr>
          <w:rFonts w:asciiTheme="minorHAnsi" w:hAnsiTheme="minorHAnsi" w:cs="Arial"/>
        </w:rPr>
        <w:t>REDCap</w:t>
      </w:r>
      <w:proofErr w:type="spellEnd"/>
      <w:r w:rsidRPr="00C94C5D">
        <w:rPr>
          <w:rFonts w:asciiTheme="minorHAnsi" w:hAnsiTheme="minorHAnsi" w:cs="Arial"/>
        </w:rPr>
        <w:t xml:space="preserve"> provides: 1) an intuitive interface for data entry (with data validation); 2) audit trails for tracking data manipulation and export procedures; 3) automated export procedures for seamless data downloads to common statistical packages (SPSS, SAS, Stata, R); and 4) procedures for importing data from external sources.  </w:t>
      </w:r>
    </w:p>
    <w:p w14:paraId="388A96A3" w14:textId="77777777" w:rsidR="00C94C5D" w:rsidRPr="00C94C5D" w:rsidRDefault="00C94C5D" w:rsidP="00C94C5D">
      <w:pPr>
        <w:spacing w:before="0" w:after="0"/>
        <w:ind w:hanging="2"/>
        <w:jc w:val="both"/>
        <w:rPr>
          <w:rFonts w:asciiTheme="minorHAnsi" w:hAnsiTheme="minorHAnsi" w:cs="Arial"/>
          <w:sz w:val="10"/>
          <w:szCs w:val="10"/>
        </w:rPr>
      </w:pPr>
    </w:p>
    <w:p w14:paraId="37C1BE89" w14:textId="77777777" w:rsidR="00C94C5D" w:rsidRDefault="00C94C5D" w:rsidP="00C94C5D">
      <w:pPr>
        <w:spacing w:before="0" w:after="0"/>
        <w:ind w:hanging="2"/>
        <w:jc w:val="both"/>
        <w:rPr>
          <w:rFonts w:asciiTheme="minorHAnsi" w:hAnsiTheme="minorHAnsi" w:cs="Arial"/>
        </w:rPr>
      </w:pPr>
      <w:r w:rsidRPr="00C94C5D">
        <w:rPr>
          <w:rFonts w:asciiTheme="minorHAnsi" w:hAnsiTheme="minorHAnsi" w:cs="Arial"/>
        </w:rPr>
        <w:t xml:space="preserve">All data will be collected in person, </w:t>
      </w:r>
      <w:proofErr w:type="gramStart"/>
      <w:r w:rsidRPr="00C94C5D">
        <w:rPr>
          <w:rFonts w:asciiTheme="minorHAnsi" w:hAnsiTheme="minorHAnsi" w:cs="Arial"/>
        </w:rPr>
        <w:t>i.e.</w:t>
      </w:r>
      <w:proofErr w:type="gramEnd"/>
      <w:r w:rsidRPr="00C94C5D">
        <w:rPr>
          <w:rFonts w:asciiTheme="minorHAnsi" w:hAnsiTheme="minorHAnsi" w:cs="Arial"/>
        </w:rPr>
        <w:t xml:space="preserve"> with participants attending a single 1.5hr visit at the COBLH. It is the intention of the study team to capture as much material as possible immediately into the </w:t>
      </w:r>
      <w:proofErr w:type="spellStart"/>
      <w:r w:rsidRPr="00C94C5D">
        <w:rPr>
          <w:rFonts w:asciiTheme="minorHAnsi" w:hAnsiTheme="minorHAnsi" w:cs="Arial"/>
        </w:rPr>
        <w:t>REDCap</w:t>
      </w:r>
      <w:proofErr w:type="spellEnd"/>
      <w:r w:rsidRPr="00C94C5D">
        <w:rPr>
          <w:rFonts w:asciiTheme="minorHAnsi" w:hAnsiTheme="minorHAnsi" w:cs="Arial"/>
        </w:rPr>
        <w:t xml:space="preserve"> electronics case report file (eCRF). Where it is not possible for participant-reported outcomes to be captured electronically then a paper source document will be used. If this is the case, then data from the paper CRF will be entered by investigators into the </w:t>
      </w:r>
      <w:proofErr w:type="spellStart"/>
      <w:r w:rsidRPr="00C94C5D">
        <w:rPr>
          <w:rFonts w:asciiTheme="minorHAnsi" w:hAnsiTheme="minorHAnsi" w:cs="Arial"/>
        </w:rPr>
        <w:t>REDCap</w:t>
      </w:r>
      <w:proofErr w:type="spellEnd"/>
      <w:r w:rsidRPr="00C94C5D">
        <w:rPr>
          <w:rFonts w:asciiTheme="minorHAnsi" w:hAnsiTheme="minorHAnsi" w:cs="Arial"/>
        </w:rPr>
        <w:t xml:space="preserve"> eCRF, and this will be double-checked in its entirety by an independent source. Data will be collected on the electronic </w:t>
      </w:r>
      <w:proofErr w:type="spellStart"/>
      <w:r w:rsidRPr="00C94C5D">
        <w:rPr>
          <w:rFonts w:asciiTheme="minorHAnsi" w:hAnsiTheme="minorHAnsi" w:cs="Arial"/>
        </w:rPr>
        <w:t>REDCap</w:t>
      </w:r>
      <w:proofErr w:type="spellEnd"/>
      <w:r w:rsidRPr="00C94C5D">
        <w:rPr>
          <w:rFonts w:asciiTheme="minorHAnsi" w:hAnsiTheme="minorHAnsi" w:cs="Arial"/>
        </w:rPr>
        <w:t xml:space="preserve"> system. </w:t>
      </w:r>
    </w:p>
    <w:p w14:paraId="1EB76703" w14:textId="77777777" w:rsidR="00C94C5D" w:rsidRPr="00C94C5D" w:rsidRDefault="00C94C5D" w:rsidP="00C94C5D">
      <w:pPr>
        <w:spacing w:before="0" w:after="0"/>
        <w:ind w:hanging="2"/>
        <w:jc w:val="both"/>
        <w:rPr>
          <w:rFonts w:asciiTheme="minorHAnsi" w:hAnsiTheme="minorHAnsi" w:cs="Arial"/>
          <w:sz w:val="10"/>
          <w:szCs w:val="10"/>
        </w:rPr>
      </w:pPr>
    </w:p>
    <w:p w14:paraId="7CF79E60" w14:textId="77777777" w:rsidR="00C94C5D" w:rsidRDefault="00C94C5D" w:rsidP="00C94C5D">
      <w:pPr>
        <w:spacing w:before="0" w:after="0"/>
        <w:ind w:hanging="2"/>
        <w:jc w:val="both"/>
        <w:rPr>
          <w:rFonts w:asciiTheme="minorHAnsi" w:hAnsiTheme="minorHAnsi" w:cs="Arial"/>
        </w:rPr>
      </w:pPr>
      <w:r w:rsidRPr="00C94C5D">
        <w:rPr>
          <w:rFonts w:asciiTheme="minorHAnsi" w:hAnsiTheme="minorHAnsi" w:cs="Arial"/>
        </w:rPr>
        <w:t xml:space="preserve">All </w:t>
      </w:r>
      <w:proofErr w:type="spellStart"/>
      <w:r w:rsidRPr="00C94C5D">
        <w:rPr>
          <w:rFonts w:asciiTheme="minorHAnsi" w:hAnsiTheme="minorHAnsi" w:cs="Arial"/>
        </w:rPr>
        <w:t>REDCap</w:t>
      </w:r>
      <w:proofErr w:type="spellEnd"/>
      <w:r w:rsidRPr="00C94C5D">
        <w:rPr>
          <w:rFonts w:asciiTheme="minorHAnsi" w:hAnsiTheme="minorHAnsi" w:cs="Arial"/>
        </w:rPr>
        <w:t xml:space="preserve"> eCRF entries will be considered source data if the </w:t>
      </w:r>
      <w:proofErr w:type="spellStart"/>
      <w:r w:rsidRPr="00C94C5D">
        <w:rPr>
          <w:rFonts w:asciiTheme="minorHAnsi" w:hAnsiTheme="minorHAnsi" w:cs="Arial"/>
        </w:rPr>
        <w:t>REDCap</w:t>
      </w:r>
      <w:proofErr w:type="spellEnd"/>
      <w:r w:rsidRPr="00C94C5D">
        <w:rPr>
          <w:rFonts w:asciiTheme="minorHAnsi" w:hAnsiTheme="minorHAnsi" w:cs="Arial"/>
        </w:rPr>
        <w:t xml:space="preserve"> eCRF is the site of the original recording (</w:t>
      </w:r>
      <w:proofErr w:type="gramStart"/>
      <w:r w:rsidRPr="00C94C5D">
        <w:rPr>
          <w:rFonts w:asciiTheme="minorHAnsi" w:hAnsiTheme="minorHAnsi" w:cs="Arial"/>
        </w:rPr>
        <w:t>e.g.</w:t>
      </w:r>
      <w:proofErr w:type="gramEnd"/>
      <w:r w:rsidRPr="00C94C5D">
        <w:rPr>
          <w:rFonts w:asciiTheme="minorHAnsi" w:hAnsiTheme="minorHAnsi" w:cs="Arial"/>
        </w:rPr>
        <w:t xml:space="preserve"> there is no other written or electronic record of data, or CRF).  All documents will be stored safely in confidential conditions on a secure server which is routinely backed-up. On all study-specific documents, other than the signed consent forms, the participant will be referred to by their allocated study ID number and not by any participant identifiable data.</w:t>
      </w:r>
    </w:p>
    <w:p w14:paraId="4283C33C" w14:textId="77777777" w:rsidR="00C94C5D" w:rsidRPr="00C94C5D" w:rsidRDefault="00C94C5D" w:rsidP="00C94C5D">
      <w:pPr>
        <w:spacing w:before="0" w:after="0"/>
        <w:ind w:hanging="2"/>
        <w:jc w:val="both"/>
        <w:rPr>
          <w:rFonts w:asciiTheme="minorHAnsi" w:hAnsiTheme="minorHAnsi" w:cs="Arial"/>
          <w:sz w:val="10"/>
          <w:szCs w:val="10"/>
        </w:rPr>
      </w:pPr>
    </w:p>
    <w:p w14:paraId="53E5A019" w14:textId="77777777" w:rsidR="00817EAB" w:rsidRDefault="00C94C5D" w:rsidP="00C94C5D">
      <w:pPr>
        <w:spacing w:before="0" w:after="0"/>
        <w:jc w:val="both"/>
        <w:rPr>
          <w:rFonts w:asciiTheme="minorHAnsi" w:hAnsiTheme="minorHAnsi" w:cs="Arial"/>
        </w:rPr>
      </w:pPr>
      <w:r w:rsidRPr="00C94C5D">
        <w:rPr>
          <w:rFonts w:asciiTheme="minorHAnsi" w:hAnsiTheme="minorHAnsi" w:cs="Arial"/>
        </w:rPr>
        <w:t xml:space="preserve">All trial documents and source documentation will be retained at COBLH for a minimum of 15 years after completion of the trial in accordance with ICH GCP Guidelines. After this time all documentation </w:t>
      </w:r>
    </w:p>
    <w:p w14:paraId="2B3BCDFA" w14:textId="77777777" w:rsidR="00C94C5D" w:rsidRPr="00C94C5D" w:rsidRDefault="00C94C5D" w:rsidP="00C94C5D">
      <w:pPr>
        <w:spacing w:before="0" w:after="0"/>
        <w:jc w:val="both"/>
        <w:rPr>
          <w:rFonts w:asciiTheme="minorHAnsi" w:hAnsiTheme="minorHAnsi" w:cs="Arial"/>
        </w:rPr>
      </w:pPr>
      <w:r w:rsidRPr="00C94C5D">
        <w:rPr>
          <w:rFonts w:asciiTheme="minorHAnsi" w:hAnsiTheme="minorHAnsi" w:cs="Arial"/>
        </w:rPr>
        <w:t>(</w:t>
      </w:r>
      <w:proofErr w:type="gramStart"/>
      <w:r w:rsidRPr="00C94C5D">
        <w:rPr>
          <w:rFonts w:asciiTheme="minorHAnsi" w:hAnsiTheme="minorHAnsi" w:cs="Arial"/>
        </w:rPr>
        <w:t>electronic</w:t>
      </w:r>
      <w:proofErr w:type="gramEnd"/>
      <w:r w:rsidRPr="00C94C5D">
        <w:rPr>
          <w:rFonts w:asciiTheme="minorHAnsi" w:hAnsiTheme="minorHAnsi" w:cs="Arial"/>
        </w:rPr>
        <w:t xml:space="preserve"> and paper) will be destroyed</w:t>
      </w:r>
    </w:p>
    <w:p w14:paraId="3059C311" w14:textId="77777777" w:rsidR="00DD7CB4" w:rsidRDefault="008737A2" w:rsidP="00970120">
      <w:pPr>
        <w:pStyle w:val="Heading1"/>
        <w:rPr>
          <w:rFonts w:asciiTheme="minorHAnsi" w:hAnsiTheme="minorHAnsi"/>
          <w:b/>
          <w:bCs/>
          <w:color w:val="000000" w:themeColor="text1"/>
        </w:rPr>
      </w:pPr>
      <w:bookmarkStart w:id="58" w:name="_Toc35332316"/>
      <w:bookmarkStart w:id="59" w:name="_Toc35332679"/>
      <w:bookmarkStart w:id="60" w:name="_Toc94534117"/>
      <w:r w:rsidRPr="00970120">
        <w:rPr>
          <w:rFonts w:asciiTheme="minorHAnsi" w:hAnsiTheme="minorHAnsi"/>
          <w:b/>
          <w:bCs/>
          <w:color w:val="000000" w:themeColor="text1"/>
        </w:rPr>
        <w:t>Tissue Sampling/Biobanking</w:t>
      </w:r>
      <w:bookmarkEnd w:id="58"/>
      <w:bookmarkEnd w:id="59"/>
      <w:bookmarkEnd w:id="60"/>
    </w:p>
    <w:p w14:paraId="7E9D3572" w14:textId="77777777" w:rsidR="00817EAB" w:rsidRPr="00817EAB" w:rsidRDefault="00817EAB" w:rsidP="00817EAB">
      <w:pPr>
        <w:rPr>
          <w:sz w:val="10"/>
          <w:szCs w:val="10"/>
        </w:rPr>
      </w:pPr>
    </w:p>
    <w:p w14:paraId="7018412F" w14:textId="77777777" w:rsidR="00817EAB" w:rsidRDefault="00817EAB" w:rsidP="00817EAB">
      <w:pPr>
        <w:spacing w:before="0" w:after="0"/>
        <w:jc w:val="both"/>
        <w:rPr>
          <w:rFonts w:asciiTheme="minorHAnsi" w:hAnsiTheme="minorHAnsi"/>
          <w:bCs/>
          <w:iCs/>
          <w:color w:val="000000" w:themeColor="text1"/>
        </w:rPr>
      </w:pPr>
      <w:r w:rsidRPr="00653E60">
        <w:rPr>
          <w:rFonts w:asciiTheme="minorHAnsi" w:hAnsiTheme="minorHAnsi"/>
          <w:bCs/>
          <w:iCs/>
          <w:color w:val="000000" w:themeColor="text1"/>
        </w:rPr>
        <w:t>Blood samples will be collected by a trained clinician into 10 mL labelled (number coded) heparinised tubes. Blood samples will be</w:t>
      </w:r>
      <w:r>
        <w:rPr>
          <w:rFonts w:asciiTheme="minorHAnsi" w:hAnsiTheme="minorHAnsi"/>
          <w:bCs/>
          <w:iCs/>
          <w:color w:val="000000" w:themeColor="text1"/>
        </w:rPr>
        <w:t xml:space="preserve"> processed on site at COBLH. This will the bloods being</w:t>
      </w:r>
      <w:r w:rsidRPr="00653E60">
        <w:rPr>
          <w:rFonts w:asciiTheme="minorHAnsi" w:hAnsiTheme="minorHAnsi"/>
          <w:bCs/>
          <w:iCs/>
          <w:color w:val="000000" w:themeColor="text1"/>
        </w:rPr>
        <w:t xml:space="preserve"> immediately centrifuged under refrigeration (4°C) for 10min at 2000g, and the plasma separated into aliquots before freezing at -80C. The samples will then be transferred to NICM </w:t>
      </w:r>
      <w:r>
        <w:rPr>
          <w:rFonts w:asciiTheme="minorHAnsi" w:hAnsiTheme="minorHAnsi"/>
          <w:bCs/>
          <w:iCs/>
          <w:color w:val="000000" w:themeColor="text1"/>
        </w:rPr>
        <w:t xml:space="preserve">(Western Sydney University) </w:t>
      </w:r>
      <w:r w:rsidRPr="00653E60">
        <w:rPr>
          <w:rFonts w:asciiTheme="minorHAnsi" w:hAnsiTheme="minorHAnsi"/>
          <w:bCs/>
          <w:iCs/>
          <w:color w:val="000000" w:themeColor="text1"/>
        </w:rPr>
        <w:t xml:space="preserve">laboratories for quantification of </w:t>
      </w:r>
      <w:proofErr w:type="spellStart"/>
      <w:r w:rsidRPr="00653E60">
        <w:rPr>
          <w:rFonts w:asciiTheme="minorHAnsi" w:hAnsiTheme="minorHAnsi"/>
          <w:bCs/>
          <w:iCs/>
          <w:color w:val="000000" w:themeColor="text1"/>
        </w:rPr>
        <w:t>eCB’s</w:t>
      </w:r>
      <w:proofErr w:type="spellEnd"/>
      <w:r w:rsidRPr="00653E60">
        <w:rPr>
          <w:rFonts w:asciiTheme="minorHAnsi" w:hAnsiTheme="minorHAnsi"/>
          <w:bCs/>
          <w:iCs/>
          <w:color w:val="000000" w:themeColor="text1"/>
        </w:rPr>
        <w:t xml:space="preserve"> by LC-MS. </w:t>
      </w:r>
      <w:r>
        <w:rPr>
          <w:rFonts w:asciiTheme="minorHAnsi" w:hAnsiTheme="minorHAnsi"/>
          <w:bCs/>
          <w:iCs/>
          <w:color w:val="000000" w:themeColor="text1"/>
        </w:rPr>
        <w:t xml:space="preserve">NICM will be completing the analysis as part of a research collaboration with COBLH of which the collaboration and sharing of biological samples will be covered under the terms and agreements outlined in the Medicines Australia “Clinical Trial Research Agreement”. </w:t>
      </w:r>
    </w:p>
    <w:p w14:paraId="6D89A221" w14:textId="77777777" w:rsidR="00817EAB" w:rsidRDefault="00817EAB" w:rsidP="008F4FBB">
      <w:pPr>
        <w:spacing w:before="0" w:after="0"/>
        <w:jc w:val="both"/>
        <w:rPr>
          <w:rFonts w:asciiTheme="minorHAnsi" w:hAnsiTheme="minorHAnsi"/>
          <w:bCs/>
          <w:iCs/>
          <w:color w:val="000000" w:themeColor="text1"/>
        </w:rPr>
      </w:pPr>
    </w:p>
    <w:p w14:paraId="541DC825" w14:textId="77777777" w:rsidR="00A45648" w:rsidRPr="00817EAB" w:rsidRDefault="00A45648" w:rsidP="008F4FBB">
      <w:pPr>
        <w:spacing w:before="0" w:after="0"/>
        <w:jc w:val="both"/>
        <w:rPr>
          <w:rFonts w:asciiTheme="minorHAnsi" w:hAnsiTheme="minorHAnsi"/>
          <w:bCs/>
          <w:iCs/>
          <w:color w:val="000000" w:themeColor="text1"/>
        </w:rPr>
      </w:pPr>
      <w:r w:rsidRPr="00653E60">
        <w:rPr>
          <w:rFonts w:asciiTheme="minorHAnsi" w:hAnsiTheme="minorHAnsi"/>
          <w:bCs/>
          <w:iCs/>
          <w:color w:val="000000" w:themeColor="text1"/>
        </w:rPr>
        <w:t xml:space="preserve">The LC-MS method has been previously validated for clinical trial ACTRN12617001287325. The plasma samples will be defrosted immediately prior to analysis. 500ul of plasma will be analysed with the addition of 30ul of deuterated internal standards and 300ul acetonitrile. The mixture will be vortexed and cold sonicated for 5 min. The partitioning will be facilitated by the addition of </w:t>
      </w:r>
      <w:proofErr w:type="spellStart"/>
      <w:r w:rsidRPr="00653E60">
        <w:rPr>
          <w:rFonts w:asciiTheme="minorHAnsi" w:hAnsiTheme="minorHAnsi"/>
          <w:bCs/>
          <w:iCs/>
          <w:color w:val="000000" w:themeColor="text1"/>
        </w:rPr>
        <w:t>Quechers</w:t>
      </w:r>
      <w:proofErr w:type="spellEnd"/>
      <w:r w:rsidRPr="00653E60">
        <w:rPr>
          <w:rFonts w:asciiTheme="minorHAnsi" w:hAnsiTheme="minorHAnsi"/>
          <w:bCs/>
          <w:iCs/>
          <w:color w:val="000000" w:themeColor="text1"/>
        </w:rPr>
        <w:t xml:space="preserve"> salt and centrifuged at 18000g for 5 min. The upper organic layer (150ul) will be removed to a low recovery insert and mixed with equal volume MS grade water. The eCBs will be detected using MRM monitoring and quantified in comparison to a freshly prepared standard curve. The method has been validated for the quantification of AEA, 2-AG and related biogenic lipids (</w:t>
      </w:r>
      <w:r w:rsidR="00DD7CB4">
        <w:rPr>
          <w:rFonts w:asciiTheme="minorHAnsi" w:hAnsiTheme="minorHAnsi"/>
          <w:bCs/>
          <w:iCs/>
          <w:color w:val="000000" w:themeColor="text1"/>
        </w:rPr>
        <w:t xml:space="preserve">AA, </w:t>
      </w:r>
      <w:r w:rsidRPr="00653E60">
        <w:rPr>
          <w:rFonts w:asciiTheme="minorHAnsi" w:hAnsiTheme="minorHAnsi"/>
          <w:bCs/>
          <w:iCs/>
          <w:color w:val="000000" w:themeColor="text1"/>
        </w:rPr>
        <w:t>PEA, OEA and SEA).</w:t>
      </w:r>
      <w:r w:rsidR="00653E60" w:rsidRPr="00653E60">
        <w:rPr>
          <w:rFonts w:asciiTheme="minorHAnsi" w:hAnsiTheme="minorHAnsi"/>
          <w:bCs/>
          <w:iCs/>
          <w:color w:val="000000" w:themeColor="text1"/>
        </w:rPr>
        <w:t xml:space="preserve">  The blood collection is a mandatory component of the research; however, participants have the right to </w:t>
      </w:r>
      <w:r w:rsidR="00653E60" w:rsidRPr="00817EAB">
        <w:rPr>
          <w:rFonts w:asciiTheme="minorHAnsi" w:hAnsiTheme="minorHAnsi"/>
          <w:bCs/>
          <w:iCs/>
          <w:color w:val="000000" w:themeColor="text1"/>
        </w:rPr>
        <w:t xml:space="preserve">withdraw from a study procedure at any time, as indicated on the PIS/Consent form.  </w:t>
      </w:r>
    </w:p>
    <w:p w14:paraId="15940C89" w14:textId="77777777" w:rsidR="00A45648" w:rsidRPr="00817EAB" w:rsidRDefault="00A45648" w:rsidP="008F4FBB">
      <w:pPr>
        <w:spacing w:before="0" w:after="0"/>
        <w:jc w:val="both"/>
        <w:rPr>
          <w:rFonts w:asciiTheme="minorHAnsi" w:hAnsiTheme="minorHAnsi"/>
          <w:bCs/>
          <w:iCs/>
          <w:color w:val="000000" w:themeColor="text1"/>
          <w:sz w:val="10"/>
          <w:szCs w:val="10"/>
        </w:rPr>
      </w:pPr>
    </w:p>
    <w:p w14:paraId="6BB1961E" w14:textId="77777777" w:rsidR="008F4FBB" w:rsidRPr="00817EAB" w:rsidRDefault="008F4FBB" w:rsidP="008F4FBB">
      <w:pPr>
        <w:spacing w:before="0" w:after="0"/>
        <w:jc w:val="both"/>
        <w:rPr>
          <w:rFonts w:asciiTheme="minorHAnsi" w:hAnsiTheme="minorHAnsi"/>
          <w:bCs/>
          <w:iCs/>
          <w:color w:val="000000" w:themeColor="text1"/>
          <w:sz w:val="10"/>
          <w:szCs w:val="10"/>
        </w:rPr>
      </w:pPr>
    </w:p>
    <w:p w14:paraId="16D8FF80" w14:textId="77777777" w:rsidR="008F4FBB" w:rsidRPr="00817EAB" w:rsidRDefault="00B864A3" w:rsidP="008F4FBB">
      <w:pPr>
        <w:spacing w:before="0" w:after="0"/>
        <w:jc w:val="both"/>
        <w:rPr>
          <w:rFonts w:asciiTheme="minorHAnsi" w:hAnsiTheme="minorHAnsi"/>
          <w:bCs/>
          <w:iCs/>
          <w:color w:val="000000" w:themeColor="text1"/>
        </w:rPr>
      </w:pPr>
      <w:r w:rsidRPr="00817EAB">
        <w:rPr>
          <w:rFonts w:asciiTheme="minorHAnsi" w:hAnsiTheme="minorHAnsi"/>
          <w:bCs/>
          <w:iCs/>
          <w:color w:val="000000" w:themeColor="text1"/>
        </w:rPr>
        <w:t>U</w:t>
      </w:r>
      <w:r w:rsidR="008F4FBB" w:rsidRPr="00817EAB">
        <w:rPr>
          <w:rFonts w:asciiTheme="minorHAnsi" w:hAnsiTheme="minorHAnsi"/>
          <w:bCs/>
          <w:iCs/>
          <w:color w:val="000000" w:themeColor="text1"/>
        </w:rPr>
        <w:t xml:space="preserve">nused biological samples will be retained at NICM for future research </w:t>
      </w:r>
      <w:r w:rsidRPr="00817EAB">
        <w:rPr>
          <w:rFonts w:asciiTheme="minorHAnsi" w:hAnsiTheme="minorHAnsi"/>
          <w:bCs/>
          <w:iCs/>
          <w:color w:val="000000" w:themeColor="text1"/>
        </w:rPr>
        <w:t xml:space="preserve">whose aim </w:t>
      </w:r>
      <w:r w:rsidR="00817EAB" w:rsidRPr="00817EAB">
        <w:rPr>
          <w:rFonts w:asciiTheme="minorHAnsi" w:hAnsiTheme="minorHAnsi"/>
          <w:bCs/>
          <w:iCs/>
          <w:color w:val="000000" w:themeColor="text1"/>
        </w:rPr>
        <w:t>will be</w:t>
      </w:r>
      <w:r w:rsidRPr="00817EAB">
        <w:rPr>
          <w:rFonts w:asciiTheme="minorHAnsi" w:hAnsiTheme="minorHAnsi"/>
          <w:bCs/>
          <w:iCs/>
          <w:color w:val="000000" w:themeColor="text1"/>
        </w:rPr>
        <w:t xml:space="preserve"> to investigate newly discovered endocannabinoids and/or </w:t>
      </w:r>
      <w:r w:rsidR="00825EB2" w:rsidRPr="00817EAB">
        <w:rPr>
          <w:rFonts w:asciiTheme="minorHAnsi" w:hAnsiTheme="minorHAnsi"/>
          <w:bCs/>
          <w:iCs/>
          <w:color w:val="000000" w:themeColor="text1"/>
        </w:rPr>
        <w:t>blood-based markers (</w:t>
      </w:r>
      <w:r w:rsidRPr="00817EAB">
        <w:rPr>
          <w:rFonts w:asciiTheme="minorHAnsi" w:hAnsiTheme="minorHAnsi"/>
          <w:bCs/>
          <w:iCs/>
          <w:color w:val="000000" w:themeColor="text1"/>
        </w:rPr>
        <w:t>inflammatory</w:t>
      </w:r>
      <w:r w:rsidR="00825EB2" w:rsidRPr="00817EAB">
        <w:rPr>
          <w:rFonts w:asciiTheme="minorHAnsi" w:hAnsiTheme="minorHAnsi"/>
          <w:bCs/>
          <w:iCs/>
          <w:color w:val="000000" w:themeColor="text1"/>
        </w:rPr>
        <w:t xml:space="preserve">, </w:t>
      </w:r>
      <w:proofErr w:type="gramStart"/>
      <w:r w:rsidR="00825EB2" w:rsidRPr="00817EAB">
        <w:rPr>
          <w:rFonts w:asciiTheme="minorHAnsi" w:hAnsiTheme="minorHAnsi"/>
          <w:bCs/>
          <w:iCs/>
          <w:color w:val="000000" w:themeColor="text1"/>
        </w:rPr>
        <w:t>endocrine</w:t>
      </w:r>
      <w:proofErr w:type="gramEnd"/>
      <w:r w:rsidR="00825EB2" w:rsidRPr="00817EAB">
        <w:rPr>
          <w:rFonts w:asciiTheme="minorHAnsi" w:hAnsiTheme="minorHAnsi"/>
          <w:bCs/>
          <w:iCs/>
          <w:color w:val="000000" w:themeColor="text1"/>
        </w:rPr>
        <w:t xml:space="preserve"> and immune system) that have relationships with acute endocannabinoid responses.   </w:t>
      </w:r>
    </w:p>
    <w:p w14:paraId="1DCE9C0E" w14:textId="77777777" w:rsidR="00817EAB" w:rsidRPr="00817EAB" w:rsidRDefault="00817EAB" w:rsidP="008F4FBB">
      <w:pPr>
        <w:spacing w:before="0" w:after="0"/>
        <w:jc w:val="both"/>
        <w:rPr>
          <w:rFonts w:asciiTheme="minorHAnsi" w:hAnsiTheme="minorHAnsi"/>
          <w:bCs/>
          <w:iCs/>
          <w:color w:val="000000" w:themeColor="text1"/>
        </w:rPr>
      </w:pPr>
    </w:p>
    <w:p w14:paraId="1A4594AA" w14:textId="77777777" w:rsidR="00B864A3" w:rsidRPr="00817EAB" w:rsidRDefault="008F4FBB" w:rsidP="00B864A3">
      <w:pPr>
        <w:spacing w:before="0" w:after="0"/>
        <w:jc w:val="both"/>
        <w:rPr>
          <w:rFonts w:asciiTheme="minorHAnsi" w:hAnsiTheme="minorHAnsi"/>
          <w:bCs/>
          <w:iCs/>
          <w:color w:val="000000" w:themeColor="text1"/>
        </w:rPr>
      </w:pPr>
      <w:r w:rsidRPr="00817EAB">
        <w:rPr>
          <w:rFonts w:asciiTheme="minorHAnsi" w:hAnsiTheme="minorHAnsi"/>
          <w:bCs/>
          <w:iCs/>
          <w:color w:val="000000" w:themeColor="text1"/>
        </w:rPr>
        <w:t xml:space="preserve">Any research projects applying to use these samples in the future would first need approval from </w:t>
      </w:r>
      <w:proofErr w:type="gramStart"/>
      <w:r w:rsidRPr="00817EAB">
        <w:rPr>
          <w:rFonts w:asciiTheme="minorHAnsi" w:hAnsiTheme="minorHAnsi"/>
          <w:bCs/>
          <w:iCs/>
          <w:color w:val="000000" w:themeColor="text1"/>
        </w:rPr>
        <w:t>Ethics</w:t>
      </w:r>
      <w:proofErr w:type="gramEnd"/>
      <w:r w:rsidRPr="00817EAB">
        <w:rPr>
          <w:rFonts w:asciiTheme="minorHAnsi" w:hAnsiTheme="minorHAnsi"/>
          <w:bCs/>
          <w:iCs/>
          <w:color w:val="000000" w:themeColor="text1"/>
        </w:rPr>
        <w:t>.</w:t>
      </w:r>
      <w:r w:rsidR="00817EAB">
        <w:rPr>
          <w:rFonts w:asciiTheme="minorHAnsi" w:hAnsiTheme="minorHAnsi"/>
          <w:bCs/>
          <w:iCs/>
          <w:color w:val="000000" w:themeColor="text1"/>
        </w:rPr>
        <w:t xml:space="preserve">  </w:t>
      </w:r>
      <w:r w:rsidR="00B864A3" w:rsidRPr="00817EAB">
        <w:rPr>
          <w:rFonts w:asciiTheme="minorHAnsi" w:hAnsiTheme="minorHAnsi"/>
          <w:bCs/>
          <w:iCs/>
          <w:color w:val="000000" w:themeColor="text1"/>
        </w:rPr>
        <w:t>All blood samples will be destroyed by NICM in an agreed process upon completion of the</w:t>
      </w:r>
      <w:r w:rsidR="00817EAB">
        <w:rPr>
          <w:rFonts w:asciiTheme="minorHAnsi" w:hAnsiTheme="minorHAnsi"/>
          <w:bCs/>
          <w:iCs/>
          <w:color w:val="000000" w:themeColor="text1"/>
        </w:rPr>
        <w:t>se future</w:t>
      </w:r>
      <w:r w:rsidR="00B864A3" w:rsidRPr="00817EAB">
        <w:rPr>
          <w:rFonts w:asciiTheme="minorHAnsi" w:hAnsiTheme="minorHAnsi"/>
          <w:bCs/>
          <w:iCs/>
          <w:color w:val="000000" w:themeColor="text1"/>
        </w:rPr>
        <w:t xml:space="preserve"> project</w:t>
      </w:r>
      <w:r w:rsidR="00817EAB">
        <w:rPr>
          <w:rFonts w:asciiTheme="minorHAnsi" w:hAnsiTheme="minorHAnsi"/>
          <w:bCs/>
          <w:iCs/>
          <w:color w:val="000000" w:themeColor="text1"/>
        </w:rPr>
        <w:t>s</w:t>
      </w:r>
      <w:r w:rsidR="00B864A3" w:rsidRPr="00817EAB">
        <w:rPr>
          <w:rFonts w:asciiTheme="minorHAnsi" w:hAnsiTheme="minorHAnsi"/>
          <w:bCs/>
          <w:iCs/>
          <w:color w:val="000000" w:themeColor="text1"/>
        </w:rPr>
        <w:t xml:space="preserve">. </w:t>
      </w:r>
    </w:p>
    <w:p w14:paraId="7A64ED7C" w14:textId="77777777" w:rsidR="00151433" w:rsidRPr="00DD7CB4" w:rsidRDefault="00151433" w:rsidP="00DD7CB4">
      <w:pPr>
        <w:rPr>
          <w:rFonts w:asciiTheme="minorHAnsi" w:hAnsiTheme="minorHAnsi" w:cs="Arial"/>
          <w:i/>
          <w:color w:val="4472C4"/>
          <w:szCs w:val="22"/>
          <w:highlight w:val="cyan"/>
        </w:rPr>
      </w:pPr>
    </w:p>
    <w:p w14:paraId="0CF7A2F0" w14:textId="77777777" w:rsidR="00215238" w:rsidRPr="00970120" w:rsidRDefault="00215238" w:rsidP="00215238">
      <w:pPr>
        <w:pStyle w:val="Heading1"/>
        <w:rPr>
          <w:rFonts w:asciiTheme="minorHAnsi" w:hAnsiTheme="minorHAnsi"/>
          <w:b/>
          <w:bCs/>
          <w:color w:val="000000" w:themeColor="text1"/>
        </w:rPr>
      </w:pPr>
      <w:bookmarkStart w:id="61" w:name="_Toc35332317"/>
      <w:bookmarkStart w:id="62" w:name="_Toc35332680"/>
      <w:bookmarkStart w:id="63" w:name="_Toc94534118"/>
      <w:r w:rsidRPr="00970120">
        <w:rPr>
          <w:rFonts w:asciiTheme="minorHAnsi" w:hAnsiTheme="minorHAnsi"/>
          <w:b/>
          <w:bCs/>
          <w:color w:val="000000" w:themeColor="text1"/>
        </w:rPr>
        <w:t>Safety and Adverse Events</w:t>
      </w:r>
      <w:bookmarkEnd w:id="61"/>
      <w:bookmarkEnd w:id="62"/>
      <w:bookmarkEnd w:id="63"/>
    </w:p>
    <w:p w14:paraId="13329274" w14:textId="77777777" w:rsidR="00151433" w:rsidRPr="00151433" w:rsidRDefault="00151433" w:rsidP="00151433">
      <w:pPr>
        <w:rPr>
          <w:color w:val="000000" w:themeColor="text1"/>
          <w:sz w:val="10"/>
          <w:szCs w:val="10"/>
        </w:rPr>
      </w:pPr>
      <w:bookmarkStart w:id="64" w:name="_Toc35332318"/>
      <w:bookmarkStart w:id="65" w:name="_Toc35332681"/>
    </w:p>
    <w:p w14:paraId="162927A3" w14:textId="77777777" w:rsidR="008A63A4" w:rsidRPr="00080D62" w:rsidRDefault="008A63A4" w:rsidP="008A63A4">
      <w:r w:rsidRPr="00CF0FE7">
        <w:t xml:space="preserve">All clinical incidents and adverse events will be reported in line with NSW Health Policy Directive (PD2017_039) titled Safety Monitoring and Reporting for Clinical Trials Conducted in NSW Public Health Organisations (released: 27 October 2017) (24).  Participants will be referred to relevant healthcare professionals if they experience any adverse events requiring further investigation or treatment.   </w:t>
      </w:r>
      <w:r w:rsidRPr="00080D62">
        <w:t xml:space="preserve"> </w:t>
      </w:r>
    </w:p>
    <w:p w14:paraId="43E2543C" w14:textId="77777777" w:rsidR="008A63A4" w:rsidRDefault="008A63A4" w:rsidP="00906071">
      <w:pPr>
        <w:pStyle w:val="Heading2"/>
        <w:rPr>
          <w:rFonts w:asciiTheme="minorHAnsi" w:hAnsiTheme="minorHAnsi"/>
          <w:b/>
          <w:bCs/>
          <w:color w:val="000000" w:themeColor="text1"/>
        </w:rPr>
      </w:pPr>
    </w:p>
    <w:p w14:paraId="5CC6483A" w14:textId="77777777" w:rsidR="008F3BD5" w:rsidRPr="008A63A4" w:rsidRDefault="00215238" w:rsidP="00906071">
      <w:pPr>
        <w:pStyle w:val="Heading2"/>
        <w:rPr>
          <w:rFonts w:asciiTheme="minorHAnsi" w:hAnsiTheme="minorHAnsi"/>
          <w:b/>
          <w:bCs/>
          <w:color w:val="000000" w:themeColor="text1"/>
        </w:rPr>
      </w:pPr>
      <w:bookmarkStart w:id="66" w:name="_Toc94534119"/>
      <w:r w:rsidRPr="008A63A4">
        <w:rPr>
          <w:rFonts w:asciiTheme="minorHAnsi" w:hAnsiTheme="minorHAnsi"/>
          <w:b/>
          <w:bCs/>
          <w:color w:val="000000" w:themeColor="text1"/>
        </w:rPr>
        <w:t>Definitions</w:t>
      </w:r>
      <w:bookmarkEnd w:id="64"/>
      <w:bookmarkEnd w:id="65"/>
      <w:bookmarkEnd w:id="66"/>
    </w:p>
    <w:p w14:paraId="3DCDCF62" w14:textId="77777777" w:rsidR="008F3BD5" w:rsidRPr="00151433" w:rsidRDefault="00BB492A" w:rsidP="00BB21A0">
      <w:pPr>
        <w:spacing w:before="120"/>
        <w:jc w:val="both"/>
        <w:rPr>
          <w:rFonts w:asciiTheme="minorHAnsi" w:hAnsiTheme="minorHAnsi"/>
          <w:bCs/>
          <w:iCs/>
          <w:color w:val="000000" w:themeColor="text1"/>
        </w:rPr>
      </w:pPr>
      <w:r w:rsidRPr="00151433">
        <w:rPr>
          <w:rFonts w:asciiTheme="minorHAnsi" w:hAnsiTheme="minorHAnsi"/>
          <w:bCs/>
          <w:iCs/>
          <w:color w:val="000000" w:themeColor="text1"/>
        </w:rPr>
        <w:t>ADVERSE EVENT</w:t>
      </w:r>
      <w:r w:rsidR="00B75ACC" w:rsidRPr="00151433">
        <w:rPr>
          <w:rFonts w:asciiTheme="minorHAnsi" w:hAnsiTheme="minorHAnsi"/>
          <w:bCs/>
          <w:iCs/>
          <w:color w:val="000000" w:themeColor="text1"/>
        </w:rPr>
        <w:t xml:space="preserve"> (AE)</w:t>
      </w:r>
      <w:r w:rsidR="00E52A6A" w:rsidRPr="00151433">
        <w:rPr>
          <w:rFonts w:asciiTheme="minorHAnsi" w:hAnsiTheme="minorHAnsi"/>
          <w:bCs/>
          <w:iCs/>
          <w:color w:val="000000" w:themeColor="text1"/>
        </w:rPr>
        <w:t>:</w:t>
      </w:r>
      <w:r w:rsidRPr="00151433">
        <w:rPr>
          <w:rFonts w:asciiTheme="minorHAnsi" w:hAnsiTheme="minorHAnsi"/>
          <w:bCs/>
          <w:iCs/>
          <w:color w:val="000000" w:themeColor="text1"/>
        </w:rPr>
        <w:t xml:space="preserve"> </w:t>
      </w:r>
      <w:r w:rsidR="00E52A6A" w:rsidRPr="00151433">
        <w:rPr>
          <w:rFonts w:asciiTheme="minorHAnsi" w:hAnsiTheme="minorHAnsi"/>
          <w:bCs/>
          <w:iCs/>
          <w:color w:val="000000" w:themeColor="text1"/>
        </w:rPr>
        <w:t xml:space="preserve"> </w:t>
      </w:r>
      <w:r w:rsidRPr="00151433">
        <w:rPr>
          <w:rFonts w:asciiTheme="minorHAnsi" w:hAnsiTheme="minorHAnsi"/>
          <w:bCs/>
          <w:iCs/>
          <w:color w:val="000000" w:themeColor="text1"/>
        </w:rPr>
        <w:t xml:space="preserve">is any untoward medical occurrence in a study participant </w:t>
      </w:r>
      <w:r w:rsidR="00DF6DCC" w:rsidRPr="00151433">
        <w:rPr>
          <w:rFonts w:asciiTheme="minorHAnsi" w:hAnsiTheme="minorHAnsi"/>
          <w:bCs/>
          <w:iCs/>
          <w:color w:val="000000" w:themeColor="text1"/>
        </w:rPr>
        <w:t>at any point during assessments or interventions</w:t>
      </w:r>
      <w:r w:rsidR="00E52A6A" w:rsidRPr="00151433">
        <w:rPr>
          <w:rFonts w:asciiTheme="minorHAnsi" w:hAnsiTheme="minorHAnsi"/>
          <w:bCs/>
          <w:iCs/>
          <w:color w:val="000000" w:themeColor="text1"/>
        </w:rPr>
        <w:t xml:space="preserve"> that does not necessarily have a </w:t>
      </w:r>
      <w:r w:rsidRPr="00151433">
        <w:rPr>
          <w:rFonts w:asciiTheme="minorHAnsi" w:hAnsiTheme="minorHAnsi"/>
          <w:bCs/>
          <w:iCs/>
          <w:color w:val="000000" w:themeColor="text1"/>
        </w:rPr>
        <w:t>causal relationship with this treatment</w:t>
      </w:r>
      <w:r w:rsidR="00E52A6A" w:rsidRPr="00151433">
        <w:rPr>
          <w:rFonts w:asciiTheme="minorHAnsi" w:hAnsiTheme="minorHAnsi"/>
          <w:bCs/>
          <w:iCs/>
          <w:color w:val="000000" w:themeColor="text1"/>
        </w:rPr>
        <w:t xml:space="preserve"> condition</w:t>
      </w:r>
      <w:r w:rsidRPr="00151433">
        <w:rPr>
          <w:rFonts w:asciiTheme="minorHAnsi" w:hAnsiTheme="minorHAnsi"/>
          <w:bCs/>
          <w:iCs/>
          <w:color w:val="000000" w:themeColor="text1"/>
        </w:rPr>
        <w:t xml:space="preserve">.  </w:t>
      </w:r>
    </w:p>
    <w:p w14:paraId="1B99B52D" w14:textId="77777777" w:rsidR="00BB492A" w:rsidRPr="00151433" w:rsidRDefault="00BB492A" w:rsidP="00BB21A0">
      <w:pPr>
        <w:spacing w:before="120"/>
        <w:jc w:val="both"/>
        <w:rPr>
          <w:rFonts w:asciiTheme="minorHAnsi" w:hAnsiTheme="minorHAnsi"/>
          <w:bCs/>
          <w:iCs/>
          <w:color w:val="000000" w:themeColor="text1"/>
        </w:rPr>
      </w:pPr>
      <w:r w:rsidRPr="00151433">
        <w:rPr>
          <w:rFonts w:asciiTheme="minorHAnsi" w:hAnsiTheme="minorHAnsi"/>
          <w:bCs/>
          <w:iCs/>
          <w:color w:val="000000" w:themeColor="text1"/>
        </w:rPr>
        <w:t>Adverse events include the following:</w:t>
      </w:r>
    </w:p>
    <w:p w14:paraId="72C83944" w14:textId="77777777" w:rsidR="00BB492A" w:rsidRPr="00151433" w:rsidRDefault="00BB492A" w:rsidP="00BB21A0">
      <w:pPr>
        <w:numPr>
          <w:ilvl w:val="1"/>
          <w:numId w:val="21"/>
        </w:numPr>
        <w:tabs>
          <w:tab w:val="num" w:pos="742"/>
        </w:tabs>
        <w:spacing w:before="120" w:after="0"/>
        <w:ind w:left="742"/>
        <w:jc w:val="both"/>
        <w:rPr>
          <w:rFonts w:asciiTheme="minorHAnsi" w:hAnsiTheme="minorHAnsi"/>
          <w:bCs/>
          <w:iCs/>
          <w:color w:val="000000" w:themeColor="text1"/>
        </w:rPr>
      </w:pPr>
      <w:r w:rsidRPr="00151433">
        <w:rPr>
          <w:rFonts w:asciiTheme="minorHAnsi" w:hAnsiTheme="minorHAnsi"/>
          <w:bCs/>
          <w:iCs/>
          <w:color w:val="000000" w:themeColor="text1"/>
        </w:rPr>
        <w:t xml:space="preserve">All injuries (e.g., fall, muscle strain, fainting, etc.) related to </w:t>
      </w:r>
      <w:r w:rsidR="00DF6DCC" w:rsidRPr="00151433">
        <w:rPr>
          <w:rFonts w:asciiTheme="minorHAnsi" w:hAnsiTheme="minorHAnsi"/>
          <w:bCs/>
          <w:iCs/>
          <w:color w:val="000000" w:themeColor="text1"/>
        </w:rPr>
        <w:t>exercise</w:t>
      </w:r>
      <w:r w:rsidRPr="00151433">
        <w:rPr>
          <w:rFonts w:asciiTheme="minorHAnsi" w:hAnsiTheme="minorHAnsi"/>
          <w:bCs/>
          <w:iCs/>
          <w:color w:val="000000" w:themeColor="text1"/>
        </w:rPr>
        <w:t xml:space="preserve"> or assessments.</w:t>
      </w:r>
    </w:p>
    <w:p w14:paraId="0649CF35" w14:textId="77777777" w:rsidR="008F3BD5" w:rsidRPr="00151433" w:rsidRDefault="00BB492A" w:rsidP="00BB492A">
      <w:pPr>
        <w:numPr>
          <w:ilvl w:val="1"/>
          <w:numId w:val="21"/>
        </w:numPr>
        <w:tabs>
          <w:tab w:val="num" w:pos="742"/>
        </w:tabs>
        <w:spacing w:before="120" w:after="0"/>
        <w:ind w:left="742"/>
        <w:jc w:val="both"/>
        <w:rPr>
          <w:rFonts w:asciiTheme="minorHAnsi" w:hAnsiTheme="minorHAnsi"/>
          <w:bCs/>
          <w:iCs/>
          <w:color w:val="000000" w:themeColor="text1"/>
        </w:rPr>
      </w:pPr>
      <w:r w:rsidRPr="00151433">
        <w:rPr>
          <w:rFonts w:asciiTheme="minorHAnsi" w:hAnsiTheme="minorHAnsi"/>
          <w:bCs/>
          <w:iCs/>
          <w:color w:val="000000" w:themeColor="text1"/>
        </w:rPr>
        <w:t xml:space="preserve">Abnormalities </w:t>
      </w:r>
      <w:r w:rsidR="00DF6DCC" w:rsidRPr="00151433">
        <w:rPr>
          <w:rFonts w:asciiTheme="minorHAnsi" w:hAnsiTheme="minorHAnsi"/>
          <w:bCs/>
          <w:iCs/>
          <w:color w:val="000000" w:themeColor="text1"/>
        </w:rPr>
        <w:t>during</w:t>
      </w:r>
      <w:r w:rsidRPr="00151433">
        <w:rPr>
          <w:rFonts w:asciiTheme="minorHAnsi" w:hAnsiTheme="minorHAnsi"/>
          <w:bCs/>
          <w:iCs/>
          <w:color w:val="000000" w:themeColor="text1"/>
        </w:rPr>
        <w:t xml:space="preserve"> physiological testing or physical examination that require clinical intervention or further investigation (beyond ordering a repeat examination)</w:t>
      </w:r>
      <w:r w:rsidR="00DF6DCC" w:rsidRPr="00151433">
        <w:rPr>
          <w:rFonts w:asciiTheme="minorHAnsi" w:hAnsiTheme="minorHAnsi"/>
          <w:bCs/>
          <w:iCs/>
          <w:color w:val="000000" w:themeColor="text1"/>
        </w:rPr>
        <w:t>.</w:t>
      </w:r>
    </w:p>
    <w:p w14:paraId="589ECE23" w14:textId="77777777" w:rsidR="00DF6DCC" w:rsidRPr="00151433" w:rsidRDefault="00DF6DCC" w:rsidP="00DF6DCC">
      <w:pPr>
        <w:spacing w:before="120" w:after="0"/>
        <w:ind w:left="742"/>
        <w:jc w:val="both"/>
        <w:rPr>
          <w:rFonts w:asciiTheme="minorHAnsi" w:hAnsiTheme="minorHAnsi"/>
          <w:bCs/>
          <w:iCs/>
          <w:color w:val="000000" w:themeColor="text1"/>
        </w:rPr>
      </w:pPr>
    </w:p>
    <w:p w14:paraId="5F570328" w14:textId="77777777" w:rsidR="00BB492A" w:rsidRPr="00151433" w:rsidRDefault="00DF6DCC" w:rsidP="00BB492A">
      <w:pPr>
        <w:rPr>
          <w:rFonts w:asciiTheme="minorHAnsi" w:hAnsiTheme="minorHAnsi"/>
          <w:bCs/>
          <w:iCs/>
          <w:color w:val="000000" w:themeColor="text1"/>
        </w:rPr>
      </w:pPr>
      <w:r w:rsidRPr="00151433">
        <w:rPr>
          <w:rFonts w:asciiTheme="minorHAnsi" w:hAnsiTheme="minorHAnsi"/>
          <w:bCs/>
          <w:iCs/>
          <w:color w:val="000000" w:themeColor="text1"/>
        </w:rPr>
        <w:t>SERIOUS ADVERSE EVENT</w:t>
      </w:r>
      <w:r w:rsidR="00B75ACC" w:rsidRPr="00151433">
        <w:rPr>
          <w:rFonts w:asciiTheme="minorHAnsi" w:hAnsiTheme="minorHAnsi"/>
          <w:bCs/>
          <w:iCs/>
          <w:color w:val="000000" w:themeColor="text1"/>
        </w:rPr>
        <w:t xml:space="preserve"> (SAE)</w:t>
      </w:r>
      <w:r w:rsidRPr="00151433">
        <w:rPr>
          <w:rFonts w:asciiTheme="minorHAnsi" w:hAnsiTheme="minorHAnsi"/>
          <w:bCs/>
          <w:iCs/>
          <w:color w:val="000000" w:themeColor="text1"/>
        </w:rPr>
        <w:t>:</w:t>
      </w:r>
      <w:r w:rsidR="00BB492A" w:rsidRPr="00151433">
        <w:rPr>
          <w:rFonts w:asciiTheme="minorHAnsi" w:hAnsiTheme="minorHAnsi"/>
          <w:bCs/>
          <w:iCs/>
          <w:color w:val="000000" w:themeColor="text1"/>
        </w:rPr>
        <w:t xml:space="preserve"> is any adverse event that occurs whilst the patient is performing the </w:t>
      </w:r>
      <w:r w:rsidRPr="00151433">
        <w:rPr>
          <w:rFonts w:asciiTheme="minorHAnsi" w:hAnsiTheme="minorHAnsi"/>
          <w:bCs/>
          <w:iCs/>
          <w:color w:val="000000" w:themeColor="text1"/>
        </w:rPr>
        <w:t>exercise</w:t>
      </w:r>
      <w:r w:rsidR="00BB492A" w:rsidRPr="00151433">
        <w:rPr>
          <w:rFonts w:asciiTheme="minorHAnsi" w:hAnsiTheme="minorHAnsi"/>
          <w:bCs/>
          <w:iCs/>
          <w:color w:val="000000" w:themeColor="text1"/>
        </w:rPr>
        <w:t xml:space="preserve"> intervention or assessment, and that:</w:t>
      </w:r>
    </w:p>
    <w:p w14:paraId="28210BB2" w14:textId="77777777" w:rsidR="00BB492A" w:rsidRPr="00151433" w:rsidRDefault="00BB492A" w:rsidP="00BB492A">
      <w:pPr>
        <w:tabs>
          <w:tab w:val="left" w:pos="-1440"/>
        </w:tabs>
        <w:ind w:left="1080"/>
        <w:rPr>
          <w:rFonts w:asciiTheme="minorHAnsi" w:hAnsiTheme="minorHAnsi"/>
          <w:bCs/>
          <w:iCs/>
          <w:color w:val="000000" w:themeColor="text1"/>
        </w:rPr>
      </w:pPr>
      <w:r w:rsidRPr="00151433">
        <w:rPr>
          <w:rFonts w:asciiTheme="minorHAnsi" w:hAnsiTheme="minorHAnsi"/>
          <w:bCs/>
          <w:iCs/>
          <w:color w:val="000000" w:themeColor="text1"/>
        </w:rPr>
        <w:t>-</w:t>
      </w:r>
      <w:r w:rsidRPr="00151433">
        <w:rPr>
          <w:rFonts w:asciiTheme="minorHAnsi" w:hAnsiTheme="minorHAnsi"/>
          <w:bCs/>
          <w:iCs/>
          <w:color w:val="000000" w:themeColor="text1"/>
        </w:rPr>
        <w:tab/>
        <w:t>results in death</w:t>
      </w:r>
    </w:p>
    <w:p w14:paraId="16CA704D" w14:textId="77777777" w:rsidR="00BB492A" w:rsidRPr="00151433" w:rsidRDefault="00BB492A" w:rsidP="00BB492A">
      <w:pPr>
        <w:tabs>
          <w:tab w:val="left" w:pos="-1440"/>
        </w:tabs>
        <w:ind w:left="1080"/>
        <w:rPr>
          <w:rFonts w:asciiTheme="minorHAnsi" w:hAnsiTheme="minorHAnsi"/>
          <w:bCs/>
          <w:iCs/>
          <w:color w:val="000000" w:themeColor="text1"/>
        </w:rPr>
      </w:pPr>
      <w:r w:rsidRPr="00151433">
        <w:rPr>
          <w:rFonts w:asciiTheme="minorHAnsi" w:hAnsiTheme="minorHAnsi"/>
          <w:bCs/>
          <w:iCs/>
          <w:color w:val="000000" w:themeColor="text1"/>
        </w:rPr>
        <w:t>-</w:t>
      </w:r>
      <w:r w:rsidRPr="00151433">
        <w:rPr>
          <w:rFonts w:asciiTheme="minorHAnsi" w:hAnsiTheme="minorHAnsi"/>
          <w:bCs/>
          <w:iCs/>
          <w:color w:val="000000" w:themeColor="text1"/>
        </w:rPr>
        <w:tab/>
        <w:t>is life-threatening</w:t>
      </w:r>
    </w:p>
    <w:p w14:paraId="6F42FC22" w14:textId="77777777" w:rsidR="00BB492A" w:rsidRPr="00151433" w:rsidRDefault="00BB492A" w:rsidP="00BB492A">
      <w:pPr>
        <w:tabs>
          <w:tab w:val="left" w:pos="-1440"/>
        </w:tabs>
        <w:ind w:left="1080"/>
        <w:rPr>
          <w:rFonts w:asciiTheme="minorHAnsi" w:hAnsiTheme="minorHAnsi"/>
          <w:bCs/>
          <w:iCs/>
          <w:color w:val="000000" w:themeColor="text1"/>
        </w:rPr>
      </w:pPr>
      <w:r w:rsidRPr="00151433">
        <w:rPr>
          <w:rFonts w:asciiTheme="minorHAnsi" w:hAnsiTheme="minorHAnsi"/>
          <w:bCs/>
          <w:iCs/>
          <w:color w:val="000000" w:themeColor="text1"/>
        </w:rPr>
        <w:t>-</w:t>
      </w:r>
      <w:r w:rsidRPr="00151433">
        <w:rPr>
          <w:rFonts w:asciiTheme="minorHAnsi" w:hAnsiTheme="minorHAnsi"/>
          <w:bCs/>
          <w:iCs/>
          <w:color w:val="000000" w:themeColor="text1"/>
        </w:rPr>
        <w:tab/>
        <w:t xml:space="preserve">requires inpatient hospitalisation </w:t>
      </w:r>
    </w:p>
    <w:p w14:paraId="77CF8D19" w14:textId="77777777" w:rsidR="00BB492A" w:rsidRPr="00151433" w:rsidRDefault="00BB492A" w:rsidP="00BB492A">
      <w:pPr>
        <w:tabs>
          <w:tab w:val="left" w:pos="-1440"/>
        </w:tabs>
        <w:ind w:left="1080"/>
        <w:rPr>
          <w:rFonts w:asciiTheme="minorHAnsi" w:hAnsiTheme="minorHAnsi"/>
          <w:bCs/>
          <w:iCs/>
          <w:color w:val="000000" w:themeColor="text1"/>
        </w:rPr>
      </w:pPr>
      <w:r w:rsidRPr="00151433">
        <w:rPr>
          <w:rFonts w:asciiTheme="minorHAnsi" w:hAnsiTheme="minorHAnsi"/>
          <w:bCs/>
          <w:iCs/>
          <w:color w:val="000000" w:themeColor="text1"/>
        </w:rPr>
        <w:t>-</w:t>
      </w:r>
      <w:r w:rsidRPr="00151433">
        <w:rPr>
          <w:rFonts w:asciiTheme="minorHAnsi" w:hAnsiTheme="minorHAnsi"/>
          <w:bCs/>
          <w:iCs/>
          <w:color w:val="000000" w:themeColor="text1"/>
        </w:rPr>
        <w:tab/>
        <w:t>results in persistent or significant disability or incapacity</w:t>
      </w:r>
    </w:p>
    <w:p w14:paraId="7064F5E2" w14:textId="77777777" w:rsidR="00BB492A" w:rsidRPr="00151433" w:rsidRDefault="00BB492A" w:rsidP="00BB492A">
      <w:pPr>
        <w:spacing w:before="120"/>
        <w:rPr>
          <w:rFonts w:asciiTheme="minorHAnsi" w:hAnsiTheme="minorHAnsi"/>
          <w:bCs/>
          <w:iCs/>
          <w:color w:val="000000" w:themeColor="text1"/>
        </w:rPr>
      </w:pPr>
      <w:r w:rsidRPr="00151433">
        <w:rPr>
          <w:rFonts w:asciiTheme="minorHAnsi" w:hAnsiTheme="minorHAnsi"/>
          <w:bCs/>
          <w:iCs/>
          <w:color w:val="000000" w:themeColor="text1"/>
        </w:rPr>
        <w:t>NOTES:</w:t>
      </w:r>
    </w:p>
    <w:p w14:paraId="6C39DE67" w14:textId="77777777" w:rsidR="00BB492A" w:rsidRPr="00151433" w:rsidRDefault="00BB492A" w:rsidP="00BB492A">
      <w:pPr>
        <w:pStyle w:val="NormalIndent"/>
        <w:numPr>
          <w:ilvl w:val="0"/>
          <w:numId w:val="22"/>
        </w:numPr>
        <w:tabs>
          <w:tab w:val="clear" w:pos="709"/>
          <w:tab w:val="left" w:pos="426"/>
          <w:tab w:val="left" w:pos="851"/>
        </w:tabs>
        <w:spacing w:before="120" w:after="0" w:line="240" w:lineRule="auto"/>
        <w:ind w:hanging="425"/>
        <w:rPr>
          <w:rFonts w:asciiTheme="minorHAnsi" w:hAnsiTheme="minorHAnsi"/>
          <w:bCs/>
          <w:iCs/>
          <w:color w:val="000000" w:themeColor="text1"/>
          <w:sz w:val="22"/>
          <w:lang w:val="en-AU"/>
        </w:rPr>
      </w:pPr>
      <w:r w:rsidRPr="00151433">
        <w:rPr>
          <w:rFonts w:asciiTheme="minorHAnsi" w:hAnsiTheme="minorHAnsi"/>
          <w:bCs/>
          <w:iCs/>
          <w:color w:val="000000" w:themeColor="text1"/>
          <w:sz w:val="22"/>
          <w:lang w:val="en-AU"/>
        </w:rPr>
        <w:t>The term “life-threatening” in the definition of “serious” refers to an event in which the patient was at risk of death at the time of the event; it does not refer to an event which hypothetically might have caused death if it were more severe.</w:t>
      </w:r>
    </w:p>
    <w:p w14:paraId="031606A3" w14:textId="77777777" w:rsidR="00BB492A" w:rsidRPr="00151433" w:rsidRDefault="00BB492A" w:rsidP="00BB492A">
      <w:pPr>
        <w:pStyle w:val="NormalIndent"/>
        <w:numPr>
          <w:ilvl w:val="0"/>
          <w:numId w:val="22"/>
        </w:numPr>
        <w:tabs>
          <w:tab w:val="clear" w:pos="709"/>
          <w:tab w:val="left" w:pos="426"/>
          <w:tab w:val="left" w:pos="851"/>
        </w:tabs>
        <w:spacing w:before="120" w:after="0" w:line="240" w:lineRule="auto"/>
        <w:ind w:hanging="425"/>
        <w:rPr>
          <w:rFonts w:asciiTheme="minorHAnsi" w:hAnsiTheme="minorHAnsi"/>
          <w:bCs/>
          <w:iCs/>
          <w:color w:val="000000" w:themeColor="text1"/>
          <w:sz w:val="22"/>
          <w:lang w:val="en-AU"/>
        </w:rPr>
      </w:pPr>
      <w:r w:rsidRPr="00151433">
        <w:rPr>
          <w:rFonts w:asciiTheme="minorHAnsi" w:hAnsiTheme="minorHAnsi"/>
          <w:bCs/>
          <w:iCs/>
          <w:color w:val="000000" w:themeColor="text1"/>
          <w:sz w:val="22"/>
          <w:lang w:val="en-AU"/>
        </w:rPr>
        <w:t xml:space="preserve">Important medical events which may not be immediately life-threatening or result in death or </w:t>
      </w:r>
      <w:proofErr w:type="gramStart"/>
      <w:r w:rsidRPr="00151433">
        <w:rPr>
          <w:rFonts w:asciiTheme="minorHAnsi" w:hAnsiTheme="minorHAnsi"/>
          <w:bCs/>
          <w:iCs/>
          <w:color w:val="000000" w:themeColor="text1"/>
          <w:sz w:val="22"/>
          <w:lang w:val="en-AU"/>
        </w:rPr>
        <w:t>hospitalization</w:t>
      </w:r>
      <w:proofErr w:type="gramEnd"/>
      <w:r w:rsidRPr="00151433">
        <w:rPr>
          <w:rFonts w:asciiTheme="minorHAnsi" w:hAnsiTheme="minorHAnsi"/>
          <w:bCs/>
          <w:iCs/>
          <w:color w:val="000000" w:themeColor="text1"/>
          <w:sz w:val="22"/>
          <w:lang w:val="en-AU"/>
        </w:rPr>
        <w:t xml:space="preserve"> but which may jeopardize the patient or may require intervention to prevent one of the listed outcomes in the definition above should also be considered serious. </w:t>
      </w:r>
    </w:p>
    <w:p w14:paraId="7F09605F" w14:textId="77777777" w:rsidR="008737A2" w:rsidRPr="00151433" w:rsidRDefault="008737A2" w:rsidP="008737A2">
      <w:pPr>
        <w:rPr>
          <w:rFonts w:asciiTheme="minorHAnsi" w:hAnsiTheme="minorHAnsi"/>
          <w:color w:val="000000" w:themeColor="text1"/>
        </w:rPr>
      </w:pPr>
    </w:p>
    <w:p w14:paraId="25C30F75" w14:textId="77777777" w:rsidR="00215238" w:rsidRPr="00151433" w:rsidRDefault="00215238" w:rsidP="00215238">
      <w:pPr>
        <w:pStyle w:val="Heading2"/>
        <w:rPr>
          <w:rFonts w:asciiTheme="minorHAnsi" w:hAnsiTheme="minorHAnsi"/>
          <w:b/>
          <w:bCs/>
          <w:color w:val="000000" w:themeColor="text1"/>
        </w:rPr>
      </w:pPr>
      <w:bookmarkStart w:id="67" w:name="_Toc289583284"/>
      <w:bookmarkStart w:id="68" w:name="_Toc289697874"/>
      <w:bookmarkStart w:id="69" w:name="_Toc289698872"/>
      <w:bookmarkStart w:id="70" w:name="_Toc329958514"/>
      <w:bookmarkStart w:id="71" w:name="_Toc329958569"/>
      <w:bookmarkStart w:id="72" w:name="_Toc358193748"/>
      <w:bookmarkStart w:id="73" w:name="_Toc361398456"/>
      <w:bookmarkStart w:id="74" w:name="_Toc361398553"/>
      <w:bookmarkStart w:id="75" w:name="_Toc361398743"/>
      <w:bookmarkStart w:id="76" w:name="_Toc402428587"/>
      <w:bookmarkStart w:id="77" w:name="_Toc440289941"/>
      <w:bookmarkStart w:id="78" w:name="_Toc506798306"/>
      <w:bookmarkStart w:id="79" w:name="_Toc35332319"/>
      <w:bookmarkStart w:id="80" w:name="_Toc35332682"/>
      <w:bookmarkStart w:id="81" w:name="_Toc94534120"/>
      <w:r w:rsidRPr="00151433">
        <w:rPr>
          <w:rFonts w:asciiTheme="minorHAnsi" w:hAnsiTheme="minorHAnsi"/>
          <w:b/>
          <w:bCs/>
          <w:color w:val="000000" w:themeColor="text1"/>
        </w:rPr>
        <w:t>Eliciting Adverse Event Information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734B81F" w14:textId="77777777" w:rsidR="004142FE" w:rsidRPr="00151433" w:rsidRDefault="004142FE" w:rsidP="004142FE">
      <w:pPr>
        <w:autoSpaceDE w:val="0"/>
        <w:autoSpaceDN w:val="0"/>
        <w:adjustRightInd w:val="0"/>
        <w:spacing w:before="0" w:after="0"/>
        <w:rPr>
          <w:rFonts w:asciiTheme="minorHAnsi" w:hAnsiTheme="minorHAnsi" w:cs="Calibri"/>
          <w:i/>
          <w:color w:val="000000" w:themeColor="text1"/>
          <w:szCs w:val="22"/>
          <w:lang w:eastAsia="en-AU"/>
        </w:rPr>
      </w:pPr>
    </w:p>
    <w:p w14:paraId="4C885514" w14:textId="77777777" w:rsidR="00B75ACC" w:rsidRPr="00151433" w:rsidRDefault="00B75ACC" w:rsidP="00B75ACC">
      <w:pPr>
        <w:spacing w:before="0" w:after="0"/>
        <w:jc w:val="both"/>
        <w:rPr>
          <w:rFonts w:asciiTheme="minorHAnsi" w:hAnsiTheme="minorHAnsi"/>
          <w:bCs/>
          <w:iCs/>
          <w:color w:val="000000" w:themeColor="text1"/>
        </w:rPr>
      </w:pPr>
      <w:r w:rsidRPr="00151433">
        <w:rPr>
          <w:rFonts w:asciiTheme="minorHAnsi" w:hAnsiTheme="minorHAnsi"/>
          <w:bCs/>
          <w:iCs/>
          <w:color w:val="000000" w:themeColor="text1"/>
        </w:rPr>
        <w:lastRenderedPageBreak/>
        <w:t>AE</w:t>
      </w:r>
      <w:r w:rsidR="004142FE" w:rsidRPr="00151433">
        <w:rPr>
          <w:rFonts w:asciiTheme="minorHAnsi" w:hAnsiTheme="minorHAnsi"/>
          <w:bCs/>
          <w:iCs/>
          <w:color w:val="000000" w:themeColor="text1"/>
        </w:rPr>
        <w:t xml:space="preserve"> </w:t>
      </w:r>
      <w:r w:rsidRPr="00151433">
        <w:rPr>
          <w:rFonts w:asciiTheme="minorHAnsi" w:hAnsiTheme="minorHAnsi"/>
          <w:bCs/>
          <w:iCs/>
          <w:color w:val="000000" w:themeColor="text1"/>
        </w:rPr>
        <w:t xml:space="preserve">and SAE </w:t>
      </w:r>
      <w:r w:rsidR="004142FE" w:rsidRPr="00151433">
        <w:rPr>
          <w:rFonts w:asciiTheme="minorHAnsi" w:hAnsiTheme="minorHAnsi"/>
          <w:bCs/>
          <w:iCs/>
          <w:color w:val="000000" w:themeColor="text1"/>
        </w:rPr>
        <w:t xml:space="preserve">will be </w:t>
      </w:r>
      <w:r w:rsidR="00920FA6">
        <w:rPr>
          <w:rFonts w:asciiTheme="minorHAnsi" w:hAnsiTheme="minorHAnsi"/>
          <w:bCs/>
          <w:iCs/>
          <w:color w:val="000000" w:themeColor="text1"/>
        </w:rPr>
        <w:t xml:space="preserve">assessed, </w:t>
      </w:r>
      <w:proofErr w:type="gramStart"/>
      <w:r w:rsidR="004142FE" w:rsidRPr="00151433">
        <w:rPr>
          <w:rFonts w:asciiTheme="minorHAnsi" w:hAnsiTheme="minorHAnsi"/>
          <w:bCs/>
          <w:iCs/>
          <w:color w:val="000000" w:themeColor="text1"/>
        </w:rPr>
        <w:t>monitored</w:t>
      </w:r>
      <w:proofErr w:type="gramEnd"/>
      <w:r w:rsidR="004142FE" w:rsidRPr="00151433">
        <w:rPr>
          <w:rFonts w:asciiTheme="minorHAnsi" w:hAnsiTheme="minorHAnsi"/>
          <w:bCs/>
          <w:iCs/>
          <w:color w:val="000000" w:themeColor="text1"/>
        </w:rPr>
        <w:t xml:space="preserve"> and recorded </w:t>
      </w:r>
      <w:r w:rsidR="005B5658" w:rsidRPr="00151433">
        <w:rPr>
          <w:rFonts w:asciiTheme="minorHAnsi" w:hAnsiTheme="minorHAnsi"/>
          <w:bCs/>
          <w:iCs/>
          <w:color w:val="000000" w:themeColor="text1"/>
        </w:rPr>
        <w:t xml:space="preserve">during the data collection </w:t>
      </w:r>
      <w:r w:rsidR="004142FE" w:rsidRPr="00151433">
        <w:rPr>
          <w:rFonts w:asciiTheme="minorHAnsi" w:hAnsiTheme="minorHAnsi"/>
          <w:bCs/>
          <w:iCs/>
          <w:color w:val="000000" w:themeColor="text1"/>
        </w:rPr>
        <w:t xml:space="preserve">by the </w:t>
      </w:r>
      <w:r w:rsidR="00E172A7" w:rsidRPr="00151433">
        <w:rPr>
          <w:rFonts w:asciiTheme="minorHAnsi" w:hAnsiTheme="minorHAnsi"/>
          <w:bCs/>
          <w:iCs/>
          <w:color w:val="000000" w:themeColor="text1"/>
        </w:rPr>
        <w:t>research assistant</w:t>
      </w:r>
      <w:r w:rsidR="004142FE" w:rsidRPr="00151433">
        <w:rPr>
          <w:rFonts w:asciiTheme="minorHAnsi" w:hAnsiTheme="minorHAnsi"/>
          <w:bCs/>
          <w:iCs/>
          <w:color w:val="000000" w:themeColor="text1"/>
        </w:rPr>
        <w:t xml:space="preserve">. </w:t>
      </w:r>
      <w:r w:rsidR="00151433" w:rsidRPr="00151433">
        <w:rPr>
          <w:rFonts w:asciiTheme="minorHAnsi" w:hAnsiTheme="minorHAnsi"/>
          <w:bCs/>
          <w:iCs/>
          <w:color w:val="000000" w:themeColor="text1"/>
        </w:rPr>
        <w:t xml:space="preserve">  </w:t>
      </w:r>
      <w:r w:rsidRPr="00151433">
        <w:rPr>
          <w:rFonts w:asciiTheme="minorHAnsi" w:hAnsiTheme="minorHAnsi"/>
          <w:iCs/>
          <w:color w:val="000000" w:themeColor="text1"/>
        </w:rPr>
        <w:t xml:space="preserve">The following information will be recorded for each SAE:  </w:t>
      </w:r>
    </w:p>
    <w:p w14:paraId="2534B59C"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Event description</w:t>
      </w:r>
    </w:p>
    <w:p w14:paraId="7227F73D"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Primary and secondary diagnoses of event (If death/hospitalisation)</w:t>
      </w:r>
    </w:p>
    <w:p w14:paraId="0244C9A3"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Severity / Worst Grade</w:t>
      </w:r>
    </w:p>
    <w:p w14:paraId="23F82A0A"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Attribution to study intervention</w:t>
      </w:r>
    </w:p>
    <w:p w14:paraId="0271817A"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 xml:space="preserve">Action taken </w:t>
      </w:r>
    </w:p>
    <w:p w14:paraId="5780E682"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Impact of SAE (</w:t>
      </w:r>
      <w:proofErr w:type="gramStart"/>
      <w:r w:rsidRPr="00151433">
        <w:rPr>
          <w:rFonts w:asciiTheme="minorHAnsi" w:hAnsiTheme="minorHAnsi"/>
          <w:iCs/>
          <w:color w:val="000000" w:themeColor="text1"/>
        </w:rPr>
        <w:t>e.g.</w:t>
      </w:r>
      <w:proofErr w:type="gramEnd"/>
      <w:r w:rsidRPr="00151433">
        <w:rPr>
          <w:rFonts w:asciiTheme="minorHAnsi" w:hAnsiTheme="minorHAnsi"/>
          <w:iCs/>
          <w:color w:val="000000" w:themeColor="text1"/>
        </w:rPr>
        <w:t xml:space="preserve"> hospitalisation details)</w:t>
      </w:r>
    </w:p>
    <w:p w14:paraId="0717E41F" w14:textId="77777777" w:rsidR="00B75ACC" w:rsidRPr="00151433" w:rsidRDefault="00B75ACC" w:rsidP="00B75ACC">
      <w:pPr>
        <w:spacing w:before="0" w:after="0"/>
        <w:jc w:val="both"/>
        <w:rPr>
          <w:rFonts w:asciiTheme="minorHAnsi" w:hAnsiTheme="minorHAnsi"/>
          <w:iCs/>
          <w:color w:val="000000" w:themeColor="text1"/>
        </w:rPr>
      </w:pPr>
      <w:r w:rsidRPr="00151433">
        <w:rPr>
          <w:rFonts w:asciiTheme="minorHAnsi" w:hAnsiTheme="minorHAnsi"/>
          <w:iCs/>
          <w:color w:val="000000" w:themeColor="text1"/>
        </w:rPr>
        <w:t>•</w:t>
      </w:r>
      <w:r w:rsidRPr="00151433">
        <w:rPr>
          <w:rFonts w:asciiTheme="minorHAnsi" w:hAnsiTheme="minorHAnsi"/>
          <w:iCs/>
          <w:color w:val="000000" w:themeColor="text1"/>
        </w:rPr>
        <w:tab/>
        <w:t>Outcome of SAE including end date if recovered</w:t>
      </w:r>
    </w:p>
    <w:p w14:paraId="3A972A0A" w14:textId="77777777" w:rsidR="00301D40" w:rsidRPr="005B5658" w:rsidRDefault="00301D40" w:rsidP="00301D40">
      <w:pPr>
        <w:spacing w:before="0" w:after="0"/>
        <w:jc w:val="both"/>
        <w:rPr>
          <w:rFonts w:asciiTheme="minorHAnsi" w:hAnsiTheme="minorHAnsi"/>
          <w:bCs/>
          <w:iCs/>
          <w:color w:val="000000" w:themeColor="text1"/>
        </w:rPr>
      </w:pPr>
    </w:p>
    <w:p w14:paraId="5434A4FD" w14:textId="77777777" w:rsidR="00215238" w:rsidRPr="00EC77CB" w:rsidRDefault="00215238" w:rsidP="00215238">
      <w:pPr>
        <w:pStyle w:val="Heading2"/>
        <w:rPr>
          <w:rFonts w:asciiTheme="minorHAnsi" w:hAnsiTheme="minorHAnsi"/>
          <w:b/>
          <w:bCs/>
          <w:color w:val="000000" w:themeColor="text1"/>
        </w:rPr>
      </w:pPr>
      <w:bookmarkStart w:id="82" w:name="_Toc35332321"/>
      <w:bookmarkStart w:id="83" w:name="_Toc35332684"/>
      <w:bookmarkStart w:id="84" w:name="_Toc94534121"/>
      <w:r w:rsidRPr="00EC77CB">
        <w:rPr>
          <w:rFonts w:asciiTheme="minorHAnsi" w:hAnsiTheme="minorHAnsi"/>
          <w:b/>
          <w:bCs/>
          <w:color w:val="000000" w:themeColor="text1"/>
        </w:rPr>
        <w:t>Safety Notifications</w:t>
      </w:r>
      <w:bookmarkEnd w:id="82"/>
      <w:bookmarkEnd w:id="83"/>
      <w:bookmarkEnd w:id="84"/>
      <w:r w:rsidRPr="00EC77CB">
        <w:rPr>
          <w:rFonts w:asciiTheme="minorHAnsi" w:hAnsiTheme="minorHAnsi"/>
          <w:b/>
          <w:bCs/>
          <w:color w:val="000000" w:themeColor="text1"/>
        </w:rPr>
        <w:t xml:space="preserve"> </w:t>
      </w:r>
    </w:p>
    <w:p w14:paraId="02AA5235" w14:textId="77777777" w:rsidR="009140F9" w:rsidRPr="00920FA6" w:rsidRDefault="009140F9" w:rsidP="009140F9">
      <w:pPr>
        <w:spacing w:before="0" w:after="0"/>
        <w:jc w:val="both"/>
        <w:rPr>
          <w:rFonts w:asciiTheme="minorHAnsi" w:hAnsiTheme="minorHAnsi"/>
          <w:bCs/>
          <w:iCs/>
          <w:color w:val="000000" w:themeColor="text1"/>
        </w:rPr>
      </w:pPr>
      <w:r w:rsidRPr="00920FA6">
        <w:rPr>
          <w:rFonts w:asciiTheme="minorHAnsi" w:hAnsiTheme="minorHAnsi"/>
          <w:bCs/>
          <w:iCs/>
          <w:color w:val="000000" w:themeColor="text1"/>
        </w:rPr>
        <w:t xml:space="preserve">The Principal Investigator (JL) is responsible for reporting all SAE occurring during the study using the relevant form in </w:t>
      </w:r>
      <w:r w:rsidRPr="00920FA6">
        <w:rPr>
          <w:rFonts w:asciiTheme="minorHAnsi" w:hAnsiTheme="minorHAnsi"/>
          <w:bCs/>
          <w:i/>
          <w:color w:val="000000" w:themeColor="text1"/>
        </w:rPr>
        <w:t>Safety Monitoring and Reporting for Clinical Trials Conducted in NSW Public Health Organisations</w:t>
      </w:r>
      <w:r w:rsidRPr="00920FA6">
        <w:rPr>
          <w:rFonts w:asciiTheme="minorHAnsi" w:hAnsiTheme="minorHAnsi"/>
          <w:bCs/>
          <w:iCs/>
          <w:color w:val="000000" w:themeColor="text1"/>
        </w:rPr>
        <w:t xml:space="preserve"> (released: 27 October 2017) </w:t>
      </w:r>
      <w:r w:rsidR="00DA6DBC">
        <w:rPr>
          <w:rFonts w:asciiTheme="minorHAnsi" w:hAnsiTheme="minorHAnsi"/>
          <w:bCs/>
          <w:iCs/>
          <w:color w:val="000000" w:themeColor="text1"/>
        </w:rPr>
        <w:fldChar w:fldCharType="begin"/>
      </w:r>
      <w:r w:rsidR="00801BDB">
        <w:rPr>
          <w:rFonts w:asciiTheme="minorHAnsi" w:hAnsiTheme="minorHAnsi"/>
          <w:bCs/>
          <w:iCs/>
          <w:color w:val="000000" w:themeColor="text1"/>
        </w:rPr>
        <w:instrText xml:space="preserve"> ADDIN EN.CITE &lt;EndNote&gt;&lt;Cite ExcludeAuth="1" ExcludeYear="1"&gt;&lt;RecNum&gt;2958&lt;/RecNum&gt;&lt;DisplayText&gt;(25)&lt;/DisplayText&gt;&lt;record&gt;&lt;rec-number&gt;2958&lt;/rec-number&gt;&lt;foreign-keys&gt;&lt;key app="EN" db-id="ep9zd09tm5w9xvedpwxv0vp3xetfr002x00w" timestamp="1641765577"&gt;2958&lt;/key&gt;&lt;/foreign-keys&gt;&lt;ref-type name="Journal Article"&gt;17&lt;/ref-type&gt;&lt;contributors&gt;&lt;/contributors&gt;&lt;titles&gt;&lt;title&gt;Safety Monitoring and Reporting for Clinical Trials Conducted in NSW Public Health Organisations (released: 27 October 2017), New South Wales Government.  &lt;/title&gt;&lt;/titles&gt;&lt;dates&gt;&lt;/dates&gt;&lt;urls&gt;&lt;/urls&gt;&lt;/record&gt;&lt;/Cite&gt;&lt;/EndNote&gt;</w:instrText>
      </w:r>
      <w:r w:rsidR="00DA6DBC">
        <w:rPr>
          <w:rFonts w:asciiTheme="minorHAnsi" w:hAnsiTheme="minorHAnsi"/>
          <w:bCs/>
          <w:iCs/>
          <w:color w:val="000000" w:themeColor="text1"/>
        </w:rPr>
        <w:fldChar w:fldCharType="separate"/>
      </w:r>
      <w:r w:rsidR="00801BDB">
        <w:rPr>
          <w:rFonts w:asciiTheme="minorHAnsi" w:hAnsiTheme="minorHAnsi"/>
          <w:bCs/>
          <w:iCs/>
          <w:noProof/>
          <w:color w:val="000000" w:themeColor="text1"/>
        </w:rPr>
        <w:t>(25)</w:t>
      </w:r>
      <w:r w:rsidR="00DA6DBC">
        <w:rPr>
          <w:rFonts w:asciiTheme="minorHAnsi" w:hAnsiTheme="minorHAnsi"/>
          <w:bCs/>
          <w:iCs/>
          <w:color w:val="000000" w:themeColor="text1"/>
        </w:rPr>
        <w:fldChar w:fldCharType="end"/>
      </w:r>
      <w:r w:rsidR="00CE1D54">
        <w:rPr>
          <w:rFonts w:asciiTheme="minorHAnsi" w:hAnsiTheme="minorHAnsi"/>
          <w:bCs/>
          <w:i/>
          <w:color w:val="000000" w:themeColor="text1"/>
        </w:rPr>
        <w:t xml:space="preserve">, the </w:t>
      </w:r>
      <w:r w:rsidRPr="00920FA6">
        <w:rPr>
          <w:rFonts w:asciiTheme="minorHAnsi" w:hAnsiTheme="minorHAnsi"/>
          <w:bCs/>
          <w:i/>
          <w:color w:val="000000" w:themeColor="text1"/>
        </w:rPr>
        <w:t>Local SUSAR/USADE/URSAE Notification Form</w:t>
      </w:r>
      <w:r w:rsidRPr="00920FA6">
        <w:rPr>
          <w:rFonts w:asciiTheme="minorHAnsi" w:hAnsiTheme="minorHAnsi"/>
          <w:bCs/>
          <w:iCs/>
          <w:color w:val="000000" w:themeColor="text1"/>
        </w:rPr>
        <w:t xml:space="preserve">. </w:t>
      </w:r>
      <w:r w:rsidR="00DA6DBC">
        <w:rPr>
          <w:rFonts w:asciiTheme="minorHAnsi" w:hAnsiTheme="minorHAnsi"/>
          <w:bCs/>
          <w:iCs/>
          <w:color w:val="000000" w:themeColor="text1"/>
        </w:rPr>
        <w:fldChar w:fldCharType="begin"/>
      </w:r>
      <w:r w:rsidR="00801BDB">
        <w:rPr>
          <w:rFonts w:asciiTheme="minorHAnsi" w:hAnsiTheme="minorHAnsi"/>
          <w:bCs/>
          <w:iCs/>
          <w:color w:val="000000" w:themeColor="text1"/>
        </w:rPr>
        <w:instrText xml:space="preserve"> ADDIN EN.CITE &lt;EndNote&gt;&lt;Cite ExcludeAuth="1" ExcludeYear="1"&gt;&lt;RecNum&gt;2958&lt;/RecNum&gt;&lt;DisplayText&gt;(25)&lt;/DisplayText&gt;&lt;record&gt;&lt;rec-number&gt;2958&lt;/rec-number&gt;&lt;foreign-keys&gt;&lt;key app="EN" db-id="ep9zd09tm5w9xvedpwxv0vp3xetfr002x00w" timestamp="1641765577"&gt;2958&lt;/key&gt;&lt;/foreign-keys&gt;&lt;ref-type name="Journal Article"&gt;17&lt;/ref-type&gt;&lt;contributors&gt;&lt;/contributors&gt;&lt;titles&gt;&lt;title&gt;Safety Monitoring and Reporting for Clinical Trials Conducted in NSW Public Health Organisations (released: 27 October 2017), New South Wales Government.  &lt;/title&gt;&lt;/titles&gt;&lt;dates&gt;&lt;/dates&gt;&lt;urls&gt;&lt;/urls&gt;&lt;/record&gt;&lt;/Cite&gt;&lt;/EndNote&gt;</w:instrText>
      </w:r>
      <w:r w:rsidR="00DA6DBC">
        <w:rPr>
          <w:rFonts w:asciiTheme="minorHAnsi" w:hAnsiTheme="minorHAnsi"/>
          <w:bCs/>
          <w:iCs/>
          <w:color w:val="000000" w:themeColor="text1"/>
        </w:rPr>
        <w:fldChar w:fldCharType="separate"/>
      </w:r>
      <w:r w:rsidR="00801BDB">
        <w:rPr>
          <w:rFonts w:asciiTheme="minorHAnsi" w:hAnsiTheme="minorHAnsi"/>
          <w:bCs/>
          <w:iCs/>
          <w:noProof/>
          <w:color w:val="000000" w:themeColor="text1"/>
        </w:rPr>
        <w:t>(25)</w:t>
      </w:r>
      <w:r w:rsidR="00DA6DBC">
        <w:rPr>
          <w:rFonts w:asciiTheme="minorHAnsi" w:hAnsiTheme="minorHAnsi"/>
          <w:bCs/>
          <w:iCs/>
          <w:color w:val="000000" w:themeColor="text1"/>
        </w:rPr>
        <w:fldChar w:fldCharType="end"/>
      </w:r>
      <w:r w:rsidRPr="00920FA6">
        <w:rPr>
          <w:rFonts w:asciiTheme="minorHAnsi" w:hAnsiTheme="minorHAnsi"/>
          <w:bCs/>
          <w:iCs/>
          <w:color w:val="000000" w:themeColor="text1"/>
        </w:rPr>
        <w:t xml:space="preserve">.  This form will be completed by the Principal Investigator (JL) and submitted to the RGO for the site where the event occurred within 72 hours of the Principal Investigator becoming aware of the event.  </w:t>
      </w:r>
    </w:p>
    <w:p w14:paraId="084196B9" w14:textId="77777777" w:rsidR="009368F3" w:rsidRPr="00F97E77" w:rsidRDefault="009368F3" w:rsidP="009368F3">
      <w:pPr>
        <w:spacing w:before="0" w:after="0"/>
        <w:rPr>
          <w:rFonts w:asciiTheme="minorHAnsi" w:hAnsiTheme="minorHAnsi"/>
          <w:b/>
          <w:color w:val="4472C4"/>
        </w:rPr>
      </w:pPr>
    </w:p>
    <w:p w14:paraId="573FDA59" w14:textId="77777777" w:rsidR="00920FA6" w:rsidRDefault="00920FA6" w:rsidP="009368F3">
      <w:pPr>
        <w:pStyle w:val="Heading2"/>
        <w:rPr>
          <w:rFonts w:asciiTheme="minorHAnsi" w:hAnsiTheme="minorHAnsi"/>
        </w:rPr>
      </w:pPr>
      <w:bookmarkStart w:id="85" w:name="_Toc35332323"/>
      <w:bookmarkStart w:id="86" w:name="_Toc35332686"/>
    </w:p>
    <w:p w14:paraId="47A86970" w14:textId="77777777" w:rsidR="00920FA6" w:rsidRPr="00EC77CB" w:rsidRDefault="009368F3" w:rsidP="00EC77CB">
      <w:pPr>
        <w:pStyle w:val="Heading2"/>
        <w:jc w:val="both"/>
        <w:rPr>
          <w:rFonts w:asciiTheme="minorHAnsi" w:hAnsiTheme="minorHAnsi"/>
          <w:b/>
          <w:bCs/>
          <w:color w:val="000000" w:themeColor="text1"/>
        </w:rPr>
      </w:pPr>
      <w:bookmarkStart w:id="87" w:name="_Toc94534122"/>
      <w:r w:rsidRPr="00EC77CB">
        <w:rPr>
          <w:rFonts w:asciiTheme="minorHAnsi" w:hAnsiTheme="minorHAnsi"/>
          <w:b/>
          <w:bCs/>
          <w:color w:val="000000" w:themeColor="text1"/>
        </w:rPr>
        <w:t>Early Termination/Withdrawal of Participants</w:t>
      </w:r>
      <w:bookmarkEnd w:id="85"/>
      <w:bookmarkEnd w:id="86"/>
      <w:bookmarkEnd w:id="87"/>
    </w:p>
    <w:p w14:paraId="22E1D71D" w14:textId="77777777" w:rsidR="00161CF8" w:rsidRPr="00161CF8" w:rsidRDefault="00161CF8" w:rsidP="00161CF8">
      <w:bookmarkStart w:id="88" w:name="_Toc35332324"/>
      <w:bookmarkStart w:id="89" w:name="_Toc35332687"/>
      <w:r w:rsidRPr="00CF0FE7">
        <w:t>Participants are free to withdraw from the study at any time.  All data will be included to the point of withdrawal.  For each participant that withdraws with an incomplete dataset, we will aim to recruit a new participant to reach our target sample size (n=20)</w:t>
      </w:r>
    </w:p>
    <w:p w14:paraId="4D063CD1" w14:textId="77777777" w:rsidR="009368F3" w:rsidRPr="00EC77CB" w:rsidRDefault="009368F3" w:rsidP="00EC77CB">
      <w:pPr>
        <w:pStyle w:val="Heading1"/>
        <w:jc w:val="both"/>
        <w:rPr>
          <w:rFonts w:asciiTheme="minorHAnsi" w:hAnsiTheme="minorHAnsi"/>
          <w:b/>
          <w:bCs/>
          <w:color w:val="000000" w:themeColor="text1"/>
          <w:sz w:val="26"/>
          <w:szCs w:val="26"/>
        </w:rPr>
      </w:pPr>
      <w:bookmarkStart w:id="90" w:name="_Toc94534123"/>
      <w:r w:rsidRPr="00EC77CB">
        <w:rPr>
          <w:rFonts w:asciiTheme="minorHAnsi" w:hAnsiTheme="minorHAnsi"/>
          <w:b/>
          <w:bCs/>
          <w:color w:val="000000" w:themeColor="text1"/>
          <w:sz w:val="26"/>
          <w:szCs w:val="26"/>
        </w:rPr>
        <w:t>Blinding and Unblinding</w:t>
      </w:r>
      <w:bookmarkEnd w:id="88"/>
      <w:bookmarkEnd w:id="89"/>
      <w:bookmarkEnd w:id="90"/>
    </w:p>
    <w:p w14:paraId="0357EA22" w14:textId="77777777" w:rsidR="009368F3" w:rsidRPr="00EC77CB" w:rsidRDefault="00657971" w:rsidP="00EC77CB">
      <w:pPr>
        <w:pStyle w:val="NormalIndent"/>
        <w:ind w:left="0"/>
        <w:jc w:val="both"/>
        <w:rPr>
          <w:rFonts w:asciiTheme="minorHAnsi" w:hAnsiTheme="minorHAnsi"/>
          <w:iCs/>
          <w:color w:val="000000" w:themeColor="text1"/>
          <w:sz w:val="22"/>
          <w:szCs w:val="22"/>
        </w:rPr>
      </w:pPr>
      <w:r w:rsidRPr="00EC77CB">
        <w:rPr>
          <w:rFonts w:asciiTheme="minorHAnsi" w:hAnsiTheme="minorHAnsi" w:cs="Calibri"/>
          <w:iCs/>
          <w:color w:val="000000" w:themeColor="text1"/>
          <w:sz w:val="22"/>
          <w:szCs w:val="22"/>
          <w:lang w:val="en-AU"/>
        </w:rPr>
        <w:t>Not applicable.  Participants and investigators will not be blinded to objectives/aims of the study</w:t>
      </w:r>
      <w:r w:rsidR="00B5241B">
        <w:rPr>
          <w:rFonts w:asciiTheme="minorHAnsi" w:hAnsiTheme="minorHAnsi" w:cs="Calibri"/>
          <w:iCs/>
          <w:color w:val="000000" w:themeColor="text1"/>
          <w:sz w:val="22"/>
          <w:szCs w:val="22"/>
          <w:lang w:val="en-AU"/>
        </w:rPr>
        <w:t>, n</w:t>
      </w:r>
      <w:r w:rsidRPr="00EC77CB">
        <w:rPr>
          <w:rFonts w:asciiTheme="minorHAnsi" w:hAnsiTheme="minorHAnsi" w:cs="Calibri"/>
          <w:iCs/>
          <w:color w:val="000000" w:themeColor="text1"/>
          <w:sz w:val="22"/>
          <w:szCs w:val="22"/>
          <w:lang w:val="en-AU"/>
        </w:rPr>
        <w:t xml:space="preserve">or the interventions being tested. </w:t>
      </w:r>
    </w:p>
    <w:p w14:paraId="5EBDC369" w14:textId="77777777" w:rsidR="009368F3" w:rsidRPr="00A567C7" w:rsidRDefault="009368F3" w:rsidP="00EC77CB">
      <w:pPr>
        <w:pStyle w:val="Heading1"/>
        <w:jc w:val="both"/>
        <w:rPr>
          <w:rFonts w:asciiTheme="minorHAnsi" w:hAnsiTheme="minorHAnsi"/>
          <w:b/>
          <w:bCs/>
          <w:color w:val="000000" w:themeColor="text1"/>
          <w:sz w:val="26"/>
          <w:szCs w:val="26"/>
        </w:rPr>
      </w:pPr>
      <w:bookmarkStart w:id="91" w:name="_Toc35332325"/>
      <w:bookmarkStart w:id="92" w:name="_Toc35332688"/>
      <w:bookmarkStart w:id="93" w:name="_Toc94534124"/>
      <w:r w:rsidRPr="00A567C7">
        <w:rPr>
          <w:rFonts w:asciiTheme="minorHAnsi" w:hAnsiTheme="minorHAnsi"/>
          <w:b/>
          <w:bCs/>
          <w:color w:val="000000" w:themeColor="text1"/>
          <w:sz w:val="26"/>
          <w:szCs w:val="26"/>
        </w:rPr>
        <w:t>Outcomes and Future Plans</w:t>
      </w:r>
      <w:bookmarkEnd w:id="91"/>
      <w:bookmarkEnd w:id="92"/>
      <w:bookmarkEnd w:id="93"/>
      <w:r w:rsidRPr="00A567C7">
        <w:rPr>
          <w:rFonts w:asciiTheme="minorHAnsi" w:hAnsiTheme="minorHAnsi"/>
          <w:b/>
          <w:bCs/>
          <w:color w:val="000000" w:themeColor="text1"/>
          <w:sz w:val="26"/>
          <w:szCs w:val="26"/>
        </w:rPr>
        <w:t xml:space="preserve">  </w:t>
      </w:r>
    </w:p>
    <w:p w14:paraId="30FE81AA" w14:textId="77777777" w:rsidR="009368F3" w:rsidRPr="00EC77CB" w:rsidRDefault="009368F3" w:rsidP="00EC77CB">
      <w:pPr>
        <w:spacing w:before="0"/>
        <w:jc w:val="both"/>
        <w:rPr>
          <w:rFonts w:eastAsiaTheme="majorEastAsia" w:cs="Calibri"/>
          <w:i/>
        </w:rPr>
      </w:pPr>
      <w:bookmarkStart w:id="94" w:name="_Hlk27401624"/>
      <w:r w:rsidRPr="00EC77CB">
        <w:rPr>
          <w:rFonts w:asciiTheme="minorHAnsi" w:eastAsiaTheme="majorEastAsia" w:hAnsiTheme="minorHAnsi" w:cs="Calibri"/>
          <w:iCs/>
          <w:color w:val="000000" w:themeColor="text1"/>
          <w:szCs w:val="22"/>
        </w:rPr>
        <w:t xml:space="preserve">The results of the study will be published </w:t>
      </w:r>
      <w:r w:rsidR="00EC77CB" w:rsidRPr="00EC77CB">
        <w:rPr>
          <w:rFonts w:asciiTheme="minorHAnsi" w:eastAsiaTheme="majorEastAsia" w:hAnsiTheme="minorHAnsi" w:cs="Calibri"/>
          <w:iCs/>
          <w:color w:val="000000" w:themeColor="text1"/>
          <w:szCs w:val="22"/>
        </w:rPr>
        <w:t xml:space="preserve">in a peer-reviewed scientific journals and disseminated at national and international scientific conferences as well as in education workshops/in-services. </w:t>
      </w:r>
      <w:r w:rsidRPr="00EC77CB">
        <w:rPr>
          <w:rFonts w:eastAsiaTheme="majorEastAsia" w:cs="Calibri"/>
          <w:i/>
        </w:rPr>
        <w:t>The results of the project will be presented as group data, individual data will not be available.  If individual patient data is reported or made available at the request of the HREC, medical journals or other relevant party, it will be available only as non-identifiable patient level data.</w:t>
      </w:r>
    </w:p>
    <w:p w14:paraId="2EC12D87" w14:textId="77777777" w:rsidR="009368F3" w:rsidRPr="00A567C7" w:rsidRDefault="009368F3" w:rsidP="00EC77CB">
      <w:pPr>
        <w:pStyle w:val="Heading1"/>
        <w:jc w:val="both"/>
        <w:rPr>
          <w:rFonts w:asciiTheme="minorHAnsi" w:hAnsiTheme="minorHAnsi"/>
          <w:b/>
          <w:bCs/>
          <w:color w:val="000000" w:themeColor="text1"/>
          <w:sz w:val="26"/>
          <w:szCs w:val="26"/>
        </w:rPr>
      </w:pPr>
      <w:bookmarkStart w:id="95" w:name="_Toc35332326"/>
      <w:bookmarkStart w:id="96" w:name="_Toc35332689"/>
      <w:bookmarkStart w:id="97" w:name="_Toc94534125"/>
      <w:bookmarkEnd w:id="94"/>
      <w:r w:rsidRPr="00A567C7">
        <w:rPr>
          <w:rFonts w:asciiTheme="minorHAnsi" w:hAnsiTheme="minorHAnsi"/>
          <w:b/>
          <w:bCs/>
          <w:color w:val="000000" w:themeColor="text1"/>
          <w:sz w:val="26"/>
          <w:szCs w:val="26"/>
        </w:rPr>
        <w:t>Statistics</w:t>
      </w:r>
      <w:bookmarkEnd w:id="95"/>
      <w:bookmarkEnd w:id="96"/>
      <w:bookmarkEnd w:id="97"/>
    </w:p>
    <w:p w14:paraId="43FC548E" w14:textId="77777777" w:rsidR="009368F3" w:rsidRPr="00A567C7" w:rsidRDefault="00EC77CB" w:rsidP="009368F3">
      <w:r w:rsidRPr="00EC77CB">
        <w:t>As above.  See Research Plan.</w:t>
      </w:r>
    </w:p>
    <w:p w14:paraId="4244B47C" w14:textId="77777777" w:rsidR="00A567C7" w:rsidRPr="00A567C7" w:rsidRDefault="00A567C7" w:rsidP="00A567C7">
      <w:pPr>
        <w:pStyle w:val="Heading1"/>
        <w:jc w:val="both"/>
        <w:rPr>
          <w:rFonts w:asciiTheme="minorHAnsi" w:hAnsiTheme="minorHAnsi"/>
          <w:b/>
          <w:bCs/>
          <w:color w:val="000000" w:themeColor="text1"/>
          <w:sz w:val="26"/>
          <w:szCs w:val="26"/>
        </w:rPr>
      </w:pPr>
      <w:bookmarkStart w:id="98" w:name="_Toc94534126"/>
      <w:r w:rsidRPr="00A567C7">
        <w:rPr>
          <w:rFonts w:asciiTheme="minorHAnsi" w:hAnsiTheme="minorHAnsi"/>
          <w:b/>
          <w:bCs/>
          <w:color w:val="000000" w:themeColor="text1"/>
          <w:sz w:val="26"/>
          <w:szCs w:val="26"/>
        </w:rPr>
        <w:t>List of Appendices</w:t>
      </w:r>
      <w:bookmarkEnd w:id="98"/>
    </w:p>
    <w:p w14:paraId="60CCDE46" w14:textId="77777777" w:rsidR="00A567C7" w:rsidRDefault="003E4285" w:rsidP="009368F3">
      <w:pPr>
        <w:rPr>
          <w:rFonts w:asciiTheme="minorHAnsi" w:hAnsiTheme="minorHAnsi"/>
        </w:rPr>
      </w:pPr>
      <w:r>
        <w:rPr>
          <w:rFonts w:asciiTheme="minorHAnsi" w:hAnsiTheme="minorHAnsi"/>
        </w:rPr>
        <w:t>Appendix 1</w:t>
      </w:r>
      <w:r w:rsidR="003A4936">
        <w:rPr>
          <w:rFonts w:asciiTheme="minorHAnsi" w:hAnsiTheme="minorHAnsi"/>
        </w:rPr>
        <w:t>a:  Recruitment Checklist (Cancer Patients)</w:t>
      </w:r>
    </w:p>
    <w:p w14:paraId="2E780C7B" w14:textId="77777777" w:rsidR="003A4936" w:rsidRDefault="003A4936" w:rsidP="009368F3">
      <w:pPr>
        <w:rPr>
          <w:rFonts w:asciiTheme="minorHAnsi" w:hAnsiTheme="minorHAnsi"/>
        </w:rPr>
      </w:pPr>
      <w:r>
        <w:rPr>
          <w:rFonts w:asciiTheme="minorHAnsi" w:hAnsiTheme="minorHAnsi"/>
        </w:rPr>
        <w:t>Appendix 1b:  Recruitment Checklist (Healthy Controls)</w:t>
      </w:r>
    </w:p>
    <w:p w14:paraId="4E83977C" w14:textId="77777777" w:rsidR="003A4936" w:rsidRDefault="003A4936" w:rsidP="009368F3">
      <w:pPr>
        <w:rPr>
          <w:rFonts w:asciiTheme="minorHAnsi" w:hAnsiTheme="minorHAnsi"/>
        </w:rPr>
      </w:pPr>
      <w:r>
        <w:rPr>
          <w:rFonts w:asciiTheme="minorHAnsi" w:hAnsiTheme="minorHAnsi"/>
        </w:rPr>
        <w:t>Appendix 2:  Demographic and Medical History Form</w:t>
      </w:r>
    </w:p>
    <w:p w14:paraId="295750DB" w14:textId="77777777" w:rsidR="00D754F1" w:rsidRDefault="003A4936" w:rsidP="009368F3">
      <w:pPr>
        <w:rPr>
          <w:rFonts w:asciiTheme="minorHAnsi" w:hAnsiTheme="minorHAnsi"/>
        </w:rPr>
      </w:pPr>
      <w:r>
        <w:rPr>
          <w:rFonts w:asciiTheme="minorHAnsi" w:hAnsiTheme="minorHAnsi"/>
        </w:rPr>
        <w:t xml:space="preserve">Appendix 3:  </w:t>
      </w:r>
      <w:r w:rsidR="00D754F1" w:rsidRPr="00D754F1">
        <w:rPr>
          <w:rFonts w:asciiTheme="minorHAnsi" w:hAnsiTheme="minorHAnsi"/>
        </w:rPr>
        <w:t xml:space="preserve">Edmonton Symptom Assessment Scale-17 (ESAS-17) </w:t>
      </w:r>
    </w:p>
    <w:p w14:paraId="15C5AF1D" w14:textId="77777777" w:rsidR="003A4936" w:rsidRDefault="00D754F1" w:rsidP="009368F3">
      <w:pPr>
        <w:rPr>
          <w:rFonts w:asciiTheme="minorHAnsi" w:hAnsiTheme="minorHAnsi"/>
        </w:rPr>
      </w:pPr>
      <w:r w:rsidRPr="00D754F1">
        <w:rPr>
          <w:rFonts w:asciiTheme="minorHAnsi" w:hAnsiTheme="minorHAnsi"/>
        </w:rPr>
        <w:t xml:space="preserve">Appendix </w:t>
      </w:r>
      <w:r>
        <w:rPr>
          <w:rFonts w:asciiTheme="minorHAnsi" w:hAnsiTheme="minorHAnsi"/>
        </w:rPr>
        <w:t xml:space="preserve">4:  </w:t>
      </w:r>
      <w:r w:rsidRPr="00D754F1">
        <w:rPr>
          <w:rFonts w:asciiTheme="minorHAnsi" w:hAnsiTheme="minorHAnsi"/>
        </w:rPr>
        <w:t xml:space="preserve">Hospital Anxiety Depression Scale (HADS) </w:t>
      </w:r>
    </w:p>
    <w:p w14:paraId="5BDB9EEF" w14:textId="77777777" w:rsidR="00D754F1" w:rsidRDefault="00D754F1" w:rsidP="009368F3">
      <w:pPr>
        <w:rPr>
          <w:rFonts w:asciiTheme="minorHAnsi" w:hAnsiTheme="minorHAnsi"/>
        </w:rPr>
      </w:pPr>
      <w:r>
        <w:rPr>
          <w:rFonts w:asciiTheme="minorHAnsi" w:hAnsiTheme="minorHAnsi"/>
        </w:rPr>
        <w:t>Appendix 5:  Main Data Sheet</w:t>
      </w:r>
    </w:p>
    <w:p w14:paraId="136D27E5" w14:textId="77777777" w:rsidR="00D754F1" w:rsidRDefault="00D754F1" w:rsidP="009368F3">
      <w:pPr>
        <w:rPr>
          <w:rFonts w:asciiTheme="minorHAnsi" w:hAnsiTheme="minorHAnsi"/>
        </w:rPr>
      </w:pPr>
      <w:r>
        <w:rPr>
          <w:rFonts w:asciiTheme="minorHAnsi" w:hAnsiTheme="minorHAnsi"/>
        </w:rPr>
        <w:t>Appendix 6:  Recruitment Flyer</w:t>
      </w:r>
    </w:p>
    <w:p w14:paraId="5DA03356" w14:textId="77777777" w:rsidR="00D754F1" w:rsidRDefault="00D754F1" w:rsidP="009368F3">
      <w:pPr>
        <w:rPr>
          <w:rFonts w:asciiTheme="minorHAnsi" w:hAnsiTheme="minorHAnsi"/>
        </w:rPr>
      </w:pPr>
      <w:r>
        <w:rPr>
          <w:rFonts w:asciiTheme="minorHAnsi" w:hAnsiTheme="minorHAnsi"/>
        </w:rPr>
        <w:lastRenderedPageBreak/>
        <w:t>Appendix 7:  Participant Information Sheet and Consent Form</w:t>
      </w:r>
    </w:p>
    <w:p w14:paraId="65DE5E74" w14:textId="77777777" w:rsidR="00D754F1" w:rsidRPr="00F97E77" w:rsidRDefault="00D754F1" w:rsidP="009368F3">
      <w:pPr>
        <w:rPr>
          <w:rFonts w:asciiTheme="minorHAnsi" w:hAnsiTheme="minorHAnsi"/>
        </w:rPr>
      </w:pPr>
    </w:p>
    <w:p w14:paraId="1EDA7DC8" w14:textId="77777777" w:rsidR="009368F3" w:rsidRPr="00FA2F95" w:rsidRDefault="009368F3" w:rsidP="009368F3">
      <w:pPr>
        <w:pStyle w:val="Heading1"/>
        <w:rPr>
          <w:rFonts w:asciiTheme="minorHAnsi" w:hAnsiTheme="minorHAnsi"/>
          <w:b/>
          <w:bCs/>
          <w:color w:val="000000" w:themeColor="text1"/>
          <w:sz w:val="26"/>
          <w:szCs w:val="26"/>
        </w:rPr>
      </w:pPr>
      <w:bookmarkStart w:id="99" w:name="_Toc35332328"/>
      <w:bookmarkStart w:id="100" w:name="_Toc35332691"/>
      <w:bookmarkStart w:id="101" w:name="_Toc94534127"/>
      <w:r w:rsidRPr="00FA2F95">
        <w:rPr>
          <w:rFonts w:asciiTheme="minorHAnsi" w:hAnsiTheme="minorHAnsi"/>
          <w:b/>
          <w:bCs/>
          <w:color w:val="000000" w:themeColor="text1"/>
          <w:sz w:val="26"/>
          <w:szCs w:val="26"/>
        </w:rPr>
        <w:t>Resources</w:t>
      </w:r>
      <w:bookmarkEnd w:id="99"/>
      <w:bookmarkEnd w:id="100"/>
      <w:bookmarkEnd w:id="101"/>
    </w:p>
    <w:p w14:paraId="3F181BE0" w14:textId="77777777" w:rsidR="00FA2F95" w:rsidRPr="00D754F1" w:rsidRDefault="00A567C7" w:rsidP="00D754F1">
      <w:pPr>
        <w:rPr>
          <w:rFonts w:asciiTheme="minorHAnsi" w:hAnsiTheme="minorHAnsi"/>
          <w:iCs/>
          <w:color w:val="000000" w:themeColor="text1"/>
        </w:rPr>
      </w:pPr>
      <w:r w:rsidRPr="00A567C7">
        <w:rPr>
          <w:rFonts w:asciiTheme="minorHAnsi" w:hAnsiTheme="minorHAnsi" w:cs="Calibri"/>
          <w:iCs/>
          <w:color w:val="000000" w:themeColor="text1"/>
          <w:szCs w:val="22"/>
        </w:rPr>
        <w:t xml:space="preserve">Funding provided by Chris O’Brien Lifehouse Living Room via The </w:t>
      </w:r>
      <w:proofErr w:type="spellStart"/>
      <w:r w:rsidRPr="00A567C7">
        <w:rPr>
          <w:rFonts w:asciiTheme="minorHAnsi" w:hAnsiTheme="minorHAnsi" w:cs="Calibri"/>
          <w:iCs/>
          <w:color w:val="000000" w:themeColor="text1"/>
          <w:szCs w:val="22"/>
        </w:rPr>
        <w:t>SurFebruary</w:t>
      </w:r>
      <w:proofErr w:type="spellEnd"/>
      <w:r w:rsidRPr="00A567C7">
        <w:rPr>
          <w:rFonts w:asciiTheme="minorHAnsi" w:hAnsiTheme="minorHAnsi" w:cs="Calibri"/>
          <w:iCs/>
          <w:color w:val="000000" w:themeColor="text1"/>
          <w:szCs w:val="22"/>
        </w:rPr>
        <w:t xml:space="preserve"> Cancer Research Fund</w:t>
      </w:r>
      <w:r w:rsidR="00D754F1">
        <w:rPr>
          <w:rFonts w:asciiTheme="minorHAnsi" w:hAnsiTheme="minorHAnsi" w:cs="Calibri"/>
          <w:iCs/>
          <w:color w:val="000000" w:themeColor="text1"/>
          <w:szCs w:val="22"/>
        </w:rPr>
        <w:t xml:space="preserve"> ($40,000.00 AUD)</w:t>
      </w:r>
    </w:p>
    <w:p w14:paraId="1AF23F63" w14:textId="77777777" w:rsidR="00FA2F95" w:rsidRPr="00D754F1" w:rsidRDefault="00FA2F95" w:rsidP="00D754F1">
      <w:pPr>
        <w:pStyle w:val="Heading1"/>
        <w:rPr>
          <w:rFonts w:asciiTheme="minorHAnsi" w:hAnsiTheme="minorHAnsi"/>
          <w:b/>
          <w:bCs/>
          <w:color w:val="000000" w:themeColor="text1"/>
          <w:sz w:val="26"/>
          <w:szCs w:val="26"/>
        </w:rPr>
      </w:pPr>
      <w:bookmarkStart w:id="102" w:name="_Toc94534128"/>
      <w:r w:rsidRPr="00D754F1">
        <w:rPr>
          <w:rFonts w:asciiTheme="minorHAnsi" w:hAnsiTheme="minorHAnsi"/>
          <w:b/>
          <w:bCs/>
          <w:color w:val="000000" w:themeColor="text1"/>
          <w:sz w:val="26"/>
          <w:szCs w:val="26"/>
        </w:rPr>
        <w:t>Budget</w:t>
      </w:r>
      <w:bookmarkEnd w:id="102"/>
    </w:p>
    <w:p w14:paraId="5A7678BA" w14:textId="77777777" w:rsidR="00D754F1" w:rsidRDefault="00D754F1" w:rsidP="00F97E77">
      <w:pPr>
        <w:rPr>
          <w:rFonts w:asciiTheme="minorHAnsi" w:hAnsiTheme="minorHAnsi"/>
        </w:rPr>
      </w:pPr>
    </w:p>
    <w:tbl>
      <w:tblPr>
        <w:tblStyle w:val="TableGrid"/>
        <w:tblW w:w="0" w:type="auto"/>
        <w:tblLook w:val="04A0" w:firstRow="1" w:lastRow="0" w:firstColumn="1" w:lastColumn="0" w:noHBand="0" w:noVBand="1"/>
      </w:tblPr>
      <w:tblGrid>
        <w:gridCol w:w="3005"/>
        <w:gridCol w:w="4078"/>
        <w:gridCol w:w="1933"/>
      </w:tblGrid>
      <w:tr w:rsidR="00D754F1" w14:paraId="3E4E4678" w14:textId="77777777" w:rsidTr="00A85AEE">
        <w:tc>
          <w:tcPr>
            <w:tcW w:w="3005" w:type="dxa"/>
            <w:shd w:val="pct20" w:color="auto" w:fill="auto"/>
          </w:tcPr>
          <w:p w14:paraId="0E026784" w14:textId="77777777" w:rsidR="00D754F1" w:rsidRPr="00A85AEE" w:rsidRDefault="00D754F1" w:rsidP="00F97E77">
            <w:pPr>
              <w:rPr>
                <w:rFonts w:asciiTheme="minorHAnsi" w:hAnsiTheme="minorHAnsi"/>
                <w:b/>
                <w:bCs/>
              </w:rPr>
            </w:pPr>
            <w:r w:rsidRPr="00A85AEE">
              <w:rPr>
                <w:rFonts w:asciiTheme="minorHAnsi" w:hAnsiTheme="minorHAnsi"/>
                <w:b/>
                <w:bCs/>
              </w:rPr>
              <w:t>Item</w:t>
            </w:r>
          </w:p>
        </w:tc>
        <w:tc>
          <w:tcPr>
            <w:tcW w:w="4078" w:type="dxa"/>
            <w:shd w:val="pct20" w:color="auto" w:fill="auto"/>
          </w:tcPr>
          <w:p w14:paraId="0D49F4AB" w14:textId="77777777" w:rsidR="00D754F1" w:rsidRPr="00A85AEE" w:rsidRDefault="00D754F1" w:rsidP="00F97E77">
            <w:pPr>
              <w:rPr>
                <w:rFonts w:asciiTheme="minorHAnsi" w:hAnsiTheme="minorHAnsi"/>
                <w:b/>
                <w:bCs/>
              </w:rPr>
            </w:pPr>
            <w:r w:rsidRPr="00A85AEE">
              <w:rPr>
                <w:rFonts w:asciiTheme="minorHAnsi" w:hAnsiTheme="minorHAnsi"/>
                <w:b/>
                <w:bCs/>
              </w:rPr>
              <w:t>Detail</w:t>
            </w:r>
          </w:p>
        </w:tc>
        <w:tc>
          <w:tcPr>
            <w:tcW w:w="1933" w:type="dxa"/>
            <w:shd w:val="pct20" w:color="auto" w:fill="auto"/>
          </w:tcPr>
          <w:p w14:paraId="693C030F" w14:textId="77777777" w:rsidR="00D754F1" w:rsidRPr="00A85AEE" w:rsidRDefault="00D754F1" w:rsidP="00F97E77">
            <w:pPr>
              <w:rPr>
                <w:rFonts w:asciiTheme="minorHAnsi" w:hAnsiTheme="minorHAnsi"/>
                <w:b/>
                <w:bCs/>
              </w:rPr>
            </w:pPr>
            <w:r w:rsidRPr="00A85AEE">
              <w:rPr>
                <w:rFonts w:asciiTheme="minorHAnsi" w:hAnsiTheme="minorHAnsi"/>
                <w:b/>
                <w:bCs/>
              </w:rPr>
              <w:t>Cost AUD</w:t>
            </w:r>
          </w:p>
        </w:tc>
      </w:tr>
      <w:tr w:rsidR="00D754F1" w14:paraId="3BD08656" w14:textId="77777777" w:rsidTr="00A85AEE">
        <w:tc>
          <w:tcPr>
            <w:tcW w:w="3005" w:type="dxa"/>
          </w:tcPr>
          <w:p w14:paraId="5BF23246" w14:textId="77777777" w:rsidR="00D754F1" w:rsidRDefault="00D754F1" w:rsidP="00F97E77">
            <w:pPr>
              <w:rPr>
                <w:rFonts w:asciiTheme="minorHAnsi" w:hAnsiTheme="minorHAnsi"/>
              </w:rPr>
            </w:pPr>
            <w:r>
              <w:rPr>
                <w:rFonts w:asciiTheme="minorHAnsi" w:hAnsiTheme="minorHAnsi"/>
              </w:rPr>
              <w:t xml:space="preserve">Patient associated </w:t>
            </w:r>
            <w:r w:rsidR="00A85AEE">
              <w:rPr>
                <w:rFonts w:asciiTheme="minorHAnsi" w:hAnsiTheme="minorHAnsi"/>
              </w:rPr>
              <w:t>costs and consumables</w:t>
            </w:r>
          </w:p>
        </w:tc>
        <w:tc>
          <w:tcPr>
            <w:tcW w:w="4078" w:type="dxa"/>
          </w:tcPr>
          <w:p w14:paraId="757F889C" w14:textId="77777777" w:rsidR="00D754F1" w:rsidRDefault="00A85AEE" w:rsidP="00F97E77">
            <w:pPr>
              <w:rPr>
                <w:rFonts w:asciiTheme="minorHAnsi" w:hAnsiTheme="minorHAnsi"/>
              </w:rPr>
            </w:pPr>
            <w:r>
              <w:rPr>
                <w:rFonts w:asciiTheme="minorHAnsi" w:hAnsiTheme="minorHAnsi"/>
              </w:rPr>
              <w:t>Blood collection,</w:t>
            </w:r>
            <w:r w:rsidR="0023040D">
              <w:rPr>
                <w:rFonts w:asciiTheme="minorHAnsi" w:hAnsiTheme="minorHAnsi"/>
              </w:rPr>
              <w:t xml:space="preserve"> storage, transport, and</w:t>
            </w:r>
            <w:r>
              <w:rPr>
                <w:rFonts w:asciiTheme="minorHAnsi" w:hAnsiTheme="minorHAnsi"/>
              </w:rPr>
              <w:t xml:space="preserve"> endocannabinoid and associated biogenic lipid analysis</w:t>
            </w:r>
          </w:p>
        </w:tc>
        <w:tc>
          <w:tcPr>
            <w:tcW w:w="1933" w:type="dxa"/>
          </w:tcPr>
          <w:p w14:paraId="38A8B911" w14:textId="77777777" w:rsidR="00D754F1" w:rsidRDefault="00A85AEE" w:rsidP="00A85AEE">
            <w:pPr>
              <w:jc w:val="right"/>
              <w:rPr>
                <w:rFonts w:asciiTheme="minorHAnsi" w:hAnsiTheme="minorHAnsi"/>
              </w:rPr>
            </w:pPr>
            <w:r>
              <w:rPr>
                <w:rFonts w:asciiTheme="minorHAnsi" w:hAnsiTheme="minorHAnsi"/>
              </w:rPr>
              <w:t>$27,500.00</w:t>
            </w:r>
          </w:p>
        </w:tc>
      </w:tr>
      <w:tr w:rsidR="00D754F1" w14:paraId="01194720" w14:textId="77777777" w:rsidTr="00A85AEE">
        <w:tc>
          <w:tcPr>
            <w:tcW w:w="3005" w:type="dxa"/>
          </w:tcPr>
          <w:p w14:paraId="49BE5DD2" w14:textId="77777777" w:rsidR="00D754F1" w:rsidRDefault="00A85AEE" w:rsidP="00F97E77">
            <w:pPr>
              <w:rPr>
                <w:rFonts w:asciiTheme="minorHAnsi" w:hAnsiTheme="minorHAnsi"/>
              </w:rPr>
            </w:pPr>
            <w:r>
              <w:rPr>
                <w:rFonts w:asciiTheme="minorHAnsi" w:hAnsiTheme="minorHAnsi"/>
              </w:rPr>
              <w:t>Direct salaries and wages</w:t>
            </w:r>
          </w:p>
        </w:tc>
        <w:tc>
          <w:tcPr>
            <w:tcW w:w="4078" w:type="dxa"/>
          </w:tcPr>
          <w:p w14:paraId="27220D31" w14:textId="77777777" w:rsidR="00D754F1" w:rsidRDefault="00A85AEE" w:rsidP="00F97E77">
            <w:pPr>
              <w:rPr>
                <w:rFonts w:asciiTheme="minorHAnsi" w:hAnsiTheme="minorHAnsi"/>
              </w:rPr>
            </w:pPr>
            <w:r>
              <w:rPr>
                <w:rFonts w:asciiTheme="minorHAnsi" w:hAnsiTheme="minorHAnsi"/>
              </w:rPr>
              <w:t>Research Assistant / Nurse (0.4 FTE, 16 weeks)</w:t>
            </w:r>
          </w:p>
        </w:tc>
        <w:tc>
          <w:tcPr>
            <w:tcW w:w="1933" w:type="dxa"/>
          </w:tcPr>
          <w:p w14:paraId="6060EAB7" w14:textId="77777777" w:rsidR="00D754F1" w:rsidRDefault="00A85AEE" w:rsidP="00A85AEE">
            <w:pPr>
              <w:jc w:val="right"/>
              <w:rPr>
                <w:rFonts w:asciiTheme="minorHAnsi" w:hAnsiTheme="minorHAnsi"/>
              </w:rPr>
            </w:pPr>
            <w:r>
              <w:rPr>
                <w:rFonts w:asciiTheme="minorHAnsi" w:hAnsiTheme="minorHAnsi"/>
              </w:rPr>
              <w:t>$12,000.00</w:t>
            </w:r>
          </w:p>
        </w:tc>
      </w:tr>
      <w:tr w:rsidR="00D754F1" w14:paraId="2CFBADF4" w14:textId="77777777" w:rsidTr="00A85AEE">
        <w:tc>
          <w:tcPr>
            <w:tcW w:w="3005" w:type="dxa"/>
          </w:tcPr>
          <w:p w14:paraId="41CA4588" w14:textId="77777777" w:rsidR="00D754F1" w:rsidRDefault="00A85AEE" w:rsidP="00F97E77">
            <w:pPr>
              <w:rPr>
                <w:rFonts w:asciiTheme="minorHAnsi" w:hAnsiTheme="minorHAnsi"/>
              </w:rPr>
            </w:pPr>
            <w:r>
              <w:rPr>
                <w:rFonts w:asciiTheme="minorHAnsi" w:hAnsiTheme="minorHAnsi"/>
              </w:rPr>
              <w:t>Pa</w:t>
            </w:r>
            <w:r w:rsidR="008F4FBB">
              <w:rPr>
                <w:rFonts w:asciiTheme="minorHAnsi" w:hAnsiTheme="minorHAnsi"/>
              </w:rPr>
              <w:t>rticipant</w:t>
            </w:r>
            <w:r>
              <w:rPr>
                <w:rFonts w:asciiTheme="minorHAnsi" w:hAnsiTheme="minorHAnsi"/>
              </w:rPr>
              <w:t xml:space="preserve"> reimbursement</w:t>
            </w:r>
          </w:p>
        </w:tc>
        <w:tc>
          <w:tcPr>
            <w:tcW w:w="4078" w:type="dxa"/>
          </w:tcPr>
          <w:p w14:paraId="07DA4103" w14:textId="77777777" w:rsidR="00D754F1" w:rsidRDefault="00A85AEE" w:rsidP="00F97E77">
            <w:pPr>
              <w:rPr>
                <w:rFonts w:asciiTheme="minorHAnsi" w:hAnsiTheme="minorHAnsi"/>
              </w:rPr>
            </w:pPr>
            <w:r>
              <w:rPr>
                <w:rFonts w:asciiTheme="minorHAnsi" w:hAnsiTheme="minorHAnsi"/>
              </w:rPr>
              <w:t>Parking fee ($25/participant x 20)</w:t>
            </w:r>
          </w:p>
        </w:tc>
        <w:tc>
          <w:tcPr>
            <w:tcW w:w="1933" w:type="dxa"/>
          </w:tcPr>
          <w:p w14:paraId="5AFCBD6C" w14:textId="77777777" w:rsidR="00D754F1" w:rsidRDefault="00A85AEE" w:rsidP="00A85AEE">
            <w:pPr>
              <w:jc w:val="right"/>
              <w:rPr>
                <w:rFonts w:asciiTheme="minorHAnsi" w:hAnsiTheme="minorHAnsi"/>
              </w:rPr>
            </w:pPr>
            <w:r>
              <w:rPr>
                <w:rFonts w:asciiTheme="minorHAnsi" w:hAnsiTheme="minorHAnsi"/>
              </w:rPr>
              <w:t>$500.00</w:t>
            </w:r>
          </w:p>
        </w:tc>
      </w:tr>
      <w:tr w:rsidR="00D754F1" w14:paraId="45C80FEA" w14:textId="77777777" w:rsidTr="00A85AEE">
        <w:tc>
          <w:tcPr>
            <w:tcW w:w="3005" w:type="dxa"/>
          </w:tcPr>
          <w:p w14:paraId="4E4D3BB0" w14:textId="77777777" w:rsidR="00D754F1" w:rsidRPr="00A85AEE" w:rsidRDefault="00A85AEE" w:rsidP="00F97E77">
            <w:pPr>
              <w:rPr>
                <w:rFonts w:asciiTheme="minorHAnsi" w:hAnsiTheme="minorHAnsi"/>
                <w:b/>
                <w:bCs/>
              </w:rPr>
            </w:pPr>
            <w:r w:rsidRPr="00A85AEE">
              <w:rPr>
                <w:rFonts w:asciiTheme="minorHAnsi" w:hAnsiTheme="minorHAnsi"/>
                <w:b/>
                <w:bCs/>
              </w:rPr>
              <w:t>TOTAL</w:t>
            </w:r>
          </w:p>
        </w:tc>
        <w:tc>
          <w:tcPr>
            <w:tcW w:w="4078" w:type="dxa"/>
          </w:tcPr>
          <w:p w14:paraId="03F7A4CF" w14:textId="77777777" w:rsidR="00D754F1" w:rsidRDefault="00D754F1" w:rsidP="00F97E77">
            <w:pPr>
              <w:rPr>
                <w:rFonts w:asciiTheme="minorHAnsi" w:hAnsiTheme="minorHAnsi"/>
              </w:rPr>
            </w:pPr>
          </w:p>
        </w:tc>
        <w:tc>
          <w:tcPr>
            <w:tcW w:w="1933" w:type="dxa"/>
          </w:tcPr>
          <w:p w14:paraId="4E7A52D2" w14:textId="77777777" w:rsidR="00D754F1" w:rsidRDefault="00A85AEE" w:rsidP="00A85AEE">
            <w:pPr>
              <w:jc w:val="right"/>
              <w:rPr>
                <w:rFonts w:asciiTheme="minorHAnsi" w:hAnsiTheme="minorHAnsi"/>
              </w:rPr>
            </w:pPr>
            <w:r>
              <w:rPr>
                <w:rFonts w:asciiTheme="minorHAnsi" w:hAnsiTheme="minorHAnsi"/>
              </w:rPr>
              <w:t>$40,000.00</w:t>
            </w:r>
          </w:p>
        </w:tc>
      </w:tr>
    </w:tbl>
    <w:p w14:paraId="271764BE" w14:textId="77777777" w:rsidR="00FA2F95" w:rsidRDefault="00FA2F95" w:rsidP="00F97E77">
      <w:pPr>
        <w:rPr>
          <w:rFonts w:asciiTheme="minorHAnsi" w:hAnsiTheme="minorHAnsi"/>
        </w:rPr>
      </w:pPr>
    </w:p>
    <w:p w14:paraId="4780939B" w14:textId="77777777" w:rsidR="00FA2F95" w:rsidRDefault="00FA2F95" w:rsidP="00F97E77">
      <w:pPr>
        <w:rPr>
          <w:rFonts w:asciiTheme="minorHAnsi" w:hAnsiTheme="minorHAnsi"/>
        </w:rPr>
      </w:pPr>
    </w:p>
    <w:p w14:paraId="43507B72" w14:textId="77777777" w:rsidR="00EF7FCD" w:rsidRPr="00FA2F95" w:rsidRDefault="00F97E77" w:rsidP="0045328C">
      <w:pPr>
        <w:pStyle w:val="Heading1"/>
        <w:rPr>
          <w:rFonts w:asciiTheme="minorHAnsi" w:hAnsiTheme="minorHAnsi"/>
          <w:b/>
          <w:bCs/>
          <w:color w:val="000000" w:themeColor="text1"/>
          <w:sz w:val="26"/>
          <w:szCs w:val="26"/>
        </w:rPr>
      </w:pPr>
      <w:bookmarkStart w:id="103" w:name="_Toc35332330"/>
      <w:bookmarkStart w:id="104" w:name="_Toc35332693"/>
      <w:bookmarkStart w:id="105" w:name="_Toc94534129"/>
      <w:r w:rsidRPr="00FA2F95">
        <w:rPr>
          <w:rFonts w:asciiTheme="minorHAnsi" w:hAnsiTheme="minorHAnsi"/>
          <w:b/>
          <w:bCs/>
          <w:color w:val="000000" w:themeColor="text1"/>
          <w:sz w:val="26"/>
          <w:szCs w:val="26"/>
        </w:rPr>
        <w:t>References</w:t>
      </w:r>
      <w:bookmarkEnd w:id="103"/>
      <w:bookmarkEnd w:id="104"/>
      <w:bookmarkEnd w:id="105"/>
    </w:p>
    <w:p w14:paraId="019CA048" w14:textId="77777777" w:rsidR="00EF7FCD" w:rsidRPr="00817EAB" w:rsidRDefault="00EF7FCD" w:rsidP="00817EAB">
      <w:pPr>
        <w:ind w:left="709" w:hanging="709"/>
        <w:jc w:val="both"/>
        <w:rPr>
          <w:szCs w:val="22"/>
          <w:lang w:val="en-US"/>
        </w:rPr>
      </w:pPr>
    </w:p>
    <w:p w14:paraId="70BD91CA" w14:textId="77777777" w:rsidR="00801BDB" w:rsidRPr="00801BDB" w:rsidRDefault="00EF7FCD" w:rsidP="00B070E9">
      <w:pPr>
        <w:pStyle w:val="EndNoteBibliography"/>
        <w:ind w:left="567" w:hanging="567"/>
        <w:jc w:val="both"/>
        <w:rPr>
          <w:noProof/>
        </w:rPr>
      </w:pPr>
      <w:r w:rsidRPr="00817EAB">
        <w:rPr>
          <w:rFonts w:asciiTheme="minorHAnsi" w:eastAsia="Times New Roman" w:hAnsiTheme="minorHAnsi" w:cs="Times New Roman"/>
          <w:iCs/>
          <w:color w:val="4472C4"/>
          <w:sz w:val="22"/>
          <w:szCs w:val="22"/>
          <w:lang w:val="en-AU" w:eastAsia="ja-JP"/>
        </w:rPr>
        <w:fldChar w:fldCharType="begin"/>
      </w:r>
      <w:r w:rsidRPr="00817EAB">
        <w:rPr>
          <w:rFonts w:asciiTheme="minorHAnsi" w:eastAsia="Times New Roman" w:hAnsiTheme="minorHAnsi" w:cs="Times New Roman"/>
          <w:iCs/>
          <w:color w:val="4472C4"/>
          <w:sz w:val="22"/>
          <w:szCs w:val="22"/>
          <w:lang w:val="en-AU" w:eastAsia="ja-JP"/>
        </w:rPr>
        <w:instrText xml:space="preserve"> ADDIN EN.REFLIST </w:instrText>
      </w:r>
      <w:r w:rsidRPr="00817EAB">
        <w:rPr>
          <w:rFonts w:asciiTheme="minorHAnsi" w:eastAsia="Times New Roman" w:hAnsiTheme="minorHAnsi" w:cs="Times New Roman"/>
          <w:iCs/>
          <w:color w:val="4472C4"/>
          <w:sz w:val="22"/>
          <w:szCs w:val="22"/>
          <w:lang w:val="en-AU" w:eastAsia="ja-JP"/>
        </w:rPr>
        <w:fldChar w:fldCharType="separate"/>
      </w:r>
      <w:r w:rsidR="00801BDB" w:rsidRPr="00801BDB">
        <w:rPr>
          <w:noProof/>
        </w:rPr>
        <w:t>1.</w:t>
      </w:r>
      <w:r w:rsidR="00801BDB" w:rsidRPr="00801BDB">
        <w:rPr>
          <w:noProof/>
        </w:rPr>
        <w:tab/>
        <w:t>Winningham ML. Effects of a bicycle ergometer program on functional capacity and feelings of control in women with breast cancer [Dissertation]. Columbus, OH: Ohio State University; 1983.</w:t>
      </w:r>
    </w:p>
    <w:p w14:paraId="338EF5F6" w14:textId="77777777" w:rsidR="00801BDB" w:rsidRPr="00801BDB" w:rsidRDefault="00801BDB" w:rsidP="00B070E9">
      <w:pPr>
        <w:pStyle w:val="EndNoteBibliography"/>
        <w:ind w:left="567" w:hanging="567"/>
        <w:jc w:val="both"/>
        <w:rPr>
          <w:noProof/>
        </w:rPr>
      </w:pPr>
      <w:r w:rsidRPr="00801BDB">
        <w:rPr>
          <w:noProof/>
        </w:rPr>
        <w:t>2.</w:t>
      </w:r>
      <w:r w:rsidRPr="00801BDB">
        <w:rPr>
          <w:noProof/>
        </w:rPr>
        <w:tab/>
        <w:t>Cormie P, Atkinson M, Bucci L, Cust A, Eakin E, Hayes S, et al. Clinical Oncology Society of Australia position statement on exercise in cancer care. The Medical journal of Australia. 2018.</w:t>
      </w:r>
    </w:p>
    <w:p w14:paraId="0E7E9BE3" w14:textId="77777777" w:rsidR="00801BDB" w:rsidRPr="00801BDB" w:rsidRDefault="00801BDB" w:rsidP="00B070E9">
      <w:pPr>
        <w:pStyle w:val="EndNoteBibliography"/>
        <w:ind w:left="567" w:hanging="567"/>
        <w:jc w:val="both"/>
        <w:rPr>
          <w:noProof/>
        </w:rPr>
      </w:pPr>
      <w:r w:rsidRPr="00801BDB">
        <w:rPr>
          <w:noProof/>
        </w:rPr>
        <w:t>3.</w:t>
      </w:r>
      <w:r w:rsidRPr="00801BDB">
        <w:rPr>
          <w:noProof/>
        </w:rPr>
        <w:tab/>
        <w:t>Tarasenko Y, Chen C, Schoenberg N. Self-Reported Physical Activity Levels of Older Cancer Survivors: Results from the 2014 National Health Interview Survey. Journal of the American Geriatrics Society. 2017;65(2):e39-e44.</w:t>
      </w:r>
    </w:p>
    <w:p w14:paraId="2A2F0BD0" w14:textId="77777777" w:rsidR="00801BDB" w:rsidRPr="00801BDB" w:rsidRDefault="00801BDB" w:rsidP="00B070E9">
      <w:pPr>
        <w:pStyle w:val="EndNoteBibliography"/>
        <w:ind w:left="567" w:hanging="567"/>
        <w:jc w:val="both"/>
        <w:rPr>
          <w:noProof/>
        </w:rPr>
      </w:pPr>
      <w:r w:rsidRPr="00801BDB">
        <w:rPr>
          <w:noProof/>
        </w:rPr>
        <w:t>4.</w:t>
      </w:r>
      <w:r w:rsidRPr="00801BDB">
        <w:rPr>
          <w:noProof/>
        </w:rPr>
        <w:tab/>
        <w:t>Clifford BK, Mizrahi D, Sandler CX, Barry BK, Simar D, Wakefield CE, et al. Barriers and facilitators of exercise experienced by cancer survivors: a mixed methods systematic review. Supportive care in cancer : official journal of the Multinational Association of Supportive Care in Cancer. 2018;26(3):685-700.</w:t>
      </w:r>
    </w:p>
    <w:p w14:paraId="69E4F4D0" w14:textId="77777777" w:rsidR="00801BDB" w:rsidRPr="00801BDB" w:rsidRDefault="00801BDB" w:rsidP="00B070E9">
      <w:pPr>
        <w:pStyle w:val="EndNoteBibliography"/>
        <w:ind w:left="567" w:hanging="567"/>
        <w:jc w:val="both"/>
        <w:rPr>
          <w:noProof/>
        </w:rPr>
      </w:pPr>
      <w:r w:rsidRPr="00801BDB">
        <w:rPr>
          <w:noProof/>
        </w:rPr>
        <w:t>5.</w:t>
      </w:r>
      <w:r w:rsidRPr="00801BDB">
        <w:rPr>
          <w:noProof/>
        </w:rPr>
        <w:tab/>
        <w:t>Boecker H, Sprenger T, Spilker ME, Henriksen G, Koppenhoefer M, Wagner KJ, et al. The Runner's High: Opioidergic Mechanisms in the Human Brain. Cerebral Cortex. 2008;18(11):2523-31.</w:t>
      </w:r>
    </w:p>
    <w:p w14:paraId="0F90CFFE" w14:textId="77777777" w:rsidR="00801BDB" w:rsidRPr="00801BDB" w:rsidRDefault="00801BDB" w:rsidP="00B070E9">
      <w:pPr>
        <w:pStyle w:val="EndNoteBibliography"/>
        <w:ind w:left="567" w:hanging="567"/>
        <w:jc w:val="both"/>
        <w:rPr>
          <w:noProof/>
        </w:rPr>
      </w:pPr>
      <w:r w:rsidRPr="00801BDB">
        <w:rPr>
          <w:noProof/>
        </w:rPr>
        <w:t>6.</w:t>
      </w:r>
      <w:r w:rsidRPr="00801BDB">
        <w:rPr>
          <w:noProof/>
        </w:rPr>
        <w:tab/>
        <w:t>Raichlen DA, Foster AD, Gerdeman GL, Seillier A, Giuffrida A. Wired to run: exercise-induced endocannabinoid signaling in humans and cursorial mammals with implications for the ‘runner’s high’. Journal of Experimental Biology. 2012;215(8):1331-6.</w:t>
      </w:r>
    </w:p>
    <w:p w14:paraId="4188037D" w14:textId="77777777" w:rsidR="00801BDB" w:rsidRPr="00801BDB" w:rsidRDefault="00801BDB" w:rsidP="00B070E9">
      <w:pPr>
        <w:pStyle w:val="EndNoteBibliography"/>
        <w:ind w:left="567" w:hanging="567"/>
        <w:jc w:val="both"/>
        <w:rPr>
          <w:noProof/>
        </w:rPr>
      </w:pPr>
      <w:r w:rsidRPr="00801BDB">
        <w:rPr>
          <w:noProof/>
        </w:rPr>
        <w:t>7.</w:t>
      </w:r>
      <w:r w:rsidRPr="00801BDB">
        <w:rPr>
          <w:noProof/>
        </w:rPr>
        <w:tab/>
        <w:t>Dishman RK, O'Connor PJ. Lessons in exercise neurobiology: The case of endorphins. Mental Health and Physical Activity. 2009;2(1):4-9.</w:t>
      </w:r>
    </w:p>
    <w:p w14:paraId="19FA9F70" w14:textId="77777777" w:rsidR="00801BDB" w:rsidRPr="00801BDB" w:rsidRDefault="00801BDB" w:rsidP="00B070E9">
      <w:pPr>
        <w:pStyle w:val="EndNoteBibliography"/>
        <w:ind w:left="567" w:hanging="567"/>
        <w:jc w:val="both"/>
        <w:rPr>
          <w:noProof/>
        </w:rPr>
      </w:pPr>
      <w:r w:rsidRPr="00801BDB">
        <w:rPr>
          <w:noProof/>
        </w:rPr>
        <w:lastRenderedPageBreak/>
        <w:t>8.</w:t>
      </w:r>
      <w:r w:rsidRPr="00801BDB">
        <w:rPr>
          <w:noProof/>
        </w:rPr>
        <w:tab/>
        <w:t>Hermanson DJ, Marnett LJ. Cannabinoids, endocannabinoids, and cancer. Cancer and Metastasis Reviews. 2011;30(3):599-612.</w:t>
      </w:r>
    </w:p>
    <w:p w14:paraId="3EC35B09" w14:textId="77777777" w:rsidR="00801BDB" w:rsidRPr="00801BDB" w:rsidRDefault="00801BDB" w:rsidP="00B070E9">
      <w:pPr>
        <w:pStyle w:val="EndNoteBibliography"/>
        <w:ind w:left="567" w:hanging="567"/>
        <w:jc w:val="both"/>
        <w:rPr>
          <w:noProof/>
        </w:rPr>
      </w:pPr>
      <w:r w:rsidRPr="00801BDB">
        <w:rPr>
          <w:noProof/>
        </w:rPr>
        <w:t>9.</w:t>
      </w:r>
      <w:r w:rsidRPr="00801BDB">
        <w:rPr>
          <w:noProof/>
        </w:rPr>
        <w:tab/>
        <w:t>Orellana-Serradell O, Poblete CE, Sanchez C, Castellón EA, Gallegos I, Huidobro C, et al. Proapoptotic effect of endocannabinoids in prostate cancer cells. Oncol Rep. 2015;33(4):1599-608.</w:t>
      </w:r>
    </w:p>
    <w:p w14:paraId="67884FD1" w14:textId="77777777" w:rsidR="00801BDB" w:rsidRPr="00801BDB" w:rsidRDefault="00801BDB" w:rsidP="00B070E9">
      <w:pPr>
        <w:pStyle w:val="EndNoteBibliography"/>
        <w:ind w:left="567" w:hanging="567"/>
        <w:jc w:val="both"/>
        <w:rPr>
          <w:noProof/>
        </w:rPr>
      </w:pPr>
      <w:r w:rsidRPr="00801BDB">
        <w:rPr>
          <w:noProof/>
        </w:rPr>
        <w:t>10.</w:t>
      </w:r>
      <w:r w:rsidRPr="00801BDB">
        <w:rPr>
          <w:noProof/>
        </w:rPr>
        <w:tab/>
        <w:t>Pagano C, Navarra G, Coppola L, Bifulco M, Laezza C. Molecular Mechanism of Cannabinoids in Cancer Progression. Int J Mol Sci. 2021;22(7).</w:t>
      </w:r>
    </w:p>
    <w:p w14:paraId="736B062D" w14:textId="77777777" w:rsidR="00801BDB" w:rsidRPr="00801BDB" w:rsidRDefault="00801BDB" w:rsidP="00B070E9">
      <w:pPr>
        <w:pStyle w:val="EndNoteBibliography"/>
        <w:ind w:left="567" w:hanging="567"/>
        <w:jc w:val="both"/>
        <w:rPr>
          <w:noProof/>
        </w:rPr>
      </w:pPr>
      <w:r w:rsidRPr="00801BDB">
        <w:rPr>
          <w:noProof/>
        </w:rPr>
        <w:t>11.</w:t>
      </w:r>
      <w:r w:rsidRPr="00801BDB">
        <w:rPr>
          <w:noProof/>
        </w:rPr>
        <w:tab/>
        <w:t>Guindon J, Hohmann AG. The endocannabinoid system and cancer: therapeutic implication. Br J Pharmacol. 2011;163(7):1447-63.</w:t>
      </w:r>
    </w:p>
    <w:p w14:paraId="6BD8D2D9" w14:textId="77777777" w:rsidR="00801BDB" w:rsidRPr="00801BDB" w:rsidRDefault="00801BDB" w:rsidP="00B070E9">
      <w:pPr>
        <w:pStyle w:val="EndNoteBibliography"/>
        <w:ind w:left="567" w:hanging="567"/>
        <w:jc w:val="both"/>
        <w:rPr>
          <w:noProof/>
        </w:rPr>
      </w:pPr>
      <w:r w:rsidRPr="00801BDB">
        <w:rPr>
          <w:noProof/>
        </w:rPr>
        <w:t>12.</w:t>
      </w:r>
      <w:r w:rsidRPr="00801BDB">
        <w:rPr>
          <w:noProof/>
        </w:rPr>
        <w:tab/>
        <w:t>Laezza C, Pagano C, Navarra G, Pastorino O, Proto MC, Fiore D, et al. The Endocannabinoid System: A Target for Cancer Treatment. Int J Mol Sci. 2020;21(3).</w:t>
      </w:r>
    </w:p>
    <w:p w14:paraId="781DBB40" w14:textId="77777777" w:rsidR="00801BDB" w:rsidRPr="00801BDB" w:rsidRDefault="00801BDB" w:rsidP="00B070E9">
      <w:pPr>
        <w:pStyle w:val="EndNoteBibliography"/>
        <w:ind w:left="567" w:hanging="567"/>
        <w:jc w:val="both"/>
        <w:rPr>
          <w:noProof/>
        </w:rPr>
      </w:pPr>
      <w:r w:rsidRPr="00801BDB">
        <w:rPr>
          <w:noProof/>
        </w:rPr>
        <w:t>13.</w:t>
      </w:r>
      <w:r w:rsidRPr="00801BDB">
        <w:rPr>
          <w:noProof/>
        </w:rPr>
        <w:tab/>
        <w:t>Guindon J, Hohmann AG. The endocannabinoid system and pain. CNS Neurol Disord Drug Targets. 2009;8(6):403-21.</w:t>
      </w:r>
    </w:p>
    <w:p w14:paraId="27A58029" w14:textId="77777777" w:rsidR="00801BDB" w:rsidRPr="00801BDB" w:rsidRDefault="00801BDB" w:rsidP="00B070E9">
      <w:pPr>
        <w:pStyle w:val="EndNoteBibliography"/>
        <w:ind w:left="567" w:hanging="567"/>
        <w:jc w:val="both"/>
        <w:rPr>
          <w:noProof/>
        </w:rPr>
      </w:pPr>
      <w:r w:rsidRPr="00801BDB">
        <w:rPr>
          <w:noProof/>
        </w:rPr>
        <w:t>14.</w:t>
      </w:r>
      <w:r w:rsidRPr="00801BDB">
        <w:rPr>
          <w:noProof/>
        </w:rPr>
        <w:tab/>
        <w:t>Siebers M, Biedermann SV, Bindila L, Lutz B, Fuss J. Exercise-induced euphoria and anxiolysis do not depend on endogenous opioids in humans. Psychoneuroendocrinology. 2021;126:105173.</w:t>
      </w:r>
    </w:p>
    <w:p w14:paraId="13326CC1" w14:textId="77777777" w:rsidR="00801BDB" w:rsidRPr="00801BDB" w:rsidRDefault="00801BDB" w:rsidP="00B070E9">
      <w:pPr>
        <w:pStyle w:val="EndNoteBibliography"/>
        <w:ind w:left="567" w:hanging="567"/>
        <w:jc w:val="both"/>
        <w:rPr>
          <w:noProof/>
        </w:rPr>
      </w:pPr>
      <w:r w:rsidRPr="00801BDB">
        <w:rPr>
          <w:noProof/>
        </w:rPr>
        <w:t>15.</w:t>
      </w:r>
      <w:r w:rsidRPr="00801BDB">
        <w:rPr>
          <w:noProof/>
        </w:rPr>
        <w:tab/>
        <w:t>Brellenthin AG, Crombie KM, Hillard CJ, Koltyn KF. Endocannabinoid and Mood Responses to Exercise in Adults with Varying Activity Levels. Med Sci Sports Exerc. 2017;49(8):1688-96.</w:t>
      </w:r>
    </w:p>
    <w:p w14:paraId="1082E303" w14:textId="77777777" w:rsidR="00801BDB" w:rsidRPr="00801BDB" w:rsidRDefault="00801BDB" w:rsidP="00B070E9">
      <w:pPr>
        <w:pStyle w:val="EndNoteBibliography"/>
        <w:ind w:left="567" w:hanging="567"/>
        <w:jc w:val="both"/>
        <w:rPr>
          <w:noProof/>
        </w:rPr>
      </w:pPr>
      <w:r w:rsidRPr="00801BDB">
        <w:rPr>
          <w:noProof/>
        </w:rPr>
        <w:t>16.</w:t>
      </w:r>
      <w:r w:rsidRPr="00801BDB">
        <w:rPr>
          <w:noProof/>
        </w:rPr>
        <w:tab/>
        <w:t>Heyman E, Gamelin FX, Goekint M, Piscitelli F, Roelands B, Leclair E, et al. Intense exercise increases circulating endocannabinoid and BDNF levels in humans--possible implications for reward and depression. Psychoneuroendocrinology. 2012;37(6):844-51.</w:t>
      </w:r>
    </w:p>
    <w:p w14:paraId="084B94BA" w14:textId="77777777" w:rsidR="00801BDB" w:rsidRPr="00801BDB" w:rsidRDefault="00801BDB" w:rsidP="00B070E9">
      <w:pPr>
        <w:pStyle w:val="EndNoteBibliography"/>
        <w:ind w:left="567" w:hanging="567"/>
        <w:jc w:val="both"/>
        <w:rPr>
          <w:noProof/>
        </w:rPr>
      </w:pPr>
      <w:r w:rsidRPr="00801BDB">
        <w:rPr>
          <w:noProof/>
        </w:rPr>
        <w:t>17.</w:t>
      </w:r>
      <w:r w:rsidRPr="00801BDB">
        <w:rPr>
          <w:noProof/>
        </w:rPr>
        <w:tab/>
        <w:t>Feuerecker M, Hauer D, Toth R, Demetz F, Hölzl J, Thiel M, et al. Effects of exercise stress on the endocannabinoid system in humans under field conditions. European Journal of Applied Physiology. 2012;112(7):2777-81.</w:t>
      </w:r>
    </w:p>
    <w:p w14:paraId="5695649B" w14:textId="77777777" w:rsidR="00801BDB" w:rsidRPr="00801BDB" w:rsidRDefault="00801BDB" w:rsidP="00B070E9">
      <w:pPr>
        <w:pStyle w:val="EndNoteBibliography"/>
        <w:ind w:left="567" w:hanging="567"/>
        <w:jc w:val="both"/>
        <w:rPr>
          <w:noProof/>
        </w:rPr>
      </w:pPr>
      <w:r w:rsidRPr="00801BDB">
        <w:rPr>
          <w:noProof/>
        </w:rPr>
        <w:t>18.</w:t>
      </w:r>
      <w:r w:rsidRPr="00801BDB">
        <w:rPr>
          <w:noProof/>
        </w:rPr>
        <w:tab/>
        <w:t>Raichlen DA, Foster AD, Seillier A, Giuffrida A, Gerdeman GL. Exercise-induced endocannabinoid signaling is modulated by intensity. Eur J Appl Physiol. 2013;113(4):869-75.</w:t>
      </w:r>
    </w:p>
    <w:p w14:paraId="3C4181A0" w14:textId="77777777" w:rsidR="00801BDB" w:rsidRPr="00801BDB" w:rsidRDefault="00801BDB" w:rsidP="00B070E9">
      <w:pPr>
        <w:pStyle w:val="EndNoteBibliography"/>
        <w:ind w:left="567" w:hanging="567"/>
        <w:jc w:val="both"/>
        <w:rPr>
          <w:noProof/>
        </w:rPr>
      </w:pPr>
      <w:r w:rsidRPr="00801BDB">
        <w:rPr>
          <w:noProof/>
        </w:rPr>
        <w:t>19.</w:t>
      </w:r>
      <w:r w:rsidRPr="00801BDB">
        <w:rPr>
          <w:noProof/>
        </w:rPr>
        <w:tab/>
        <w:t>American College of Sports Medicine. ACSM's Guidelines for Exercise Testing and Prescription. 11th Edition ed. Liguori G, Feito Y, Fountaine C, Roy B, editors. Philadelphia: Wolters Kluwer; 2022.</w:t>
      </w:r>
    </w:p>
    <w:p w14:paraId="38169F82" w14:textId="77777777" w:rsidR="00801BDB" w:rsidRPr="00801BDB" w:rsidRDefault="00801BDB" w:rsidP="00B070E9">
      <w:pPr>
        <w:pStyle w:val="EndNoteBibliography"/>
        <w:ind w:left="567" w:hanging="567"/>
        <w:jc w:val="both"/>
        <w:rPr>
          <w:noProof/>
        </w:rPr>
      </w:pPr>
      <w:r w:rsidRPr="00801BDB">
        <w:rPr>
          <w:noProof/>
        </w:rPr>
        <w:t>20.</w:t>
      </w:r>
      <w:r w:rsidRPr="00801BDB">
        <w:rPr>
          <w:noProof/>
        </w:rPr>
        <w:tab/>
        <w:t>Hui D, Bruera E. The Edmonton Symptom Assessment System 25 Years Later: Past, Present, and Future Developments. J Pain Symptom Manage. 2017;53(3):630-43.</w:t>
      </w:r>
    </w:p>
    <w:p w14:paraId="56F20389" w14:textId="77777777" w:rsidR="00801BDB" w:rsidRPr="00801BDB" w:rsidRDefault="00801BDB" w:rsidP="00B070E9">
      <w:pPr>
        <w:pStyle w:val="EndNoteBibliography"/>
        <w:ind w:left="567" w:hanging="567"/>
        <w:jc w:val="both"/>
        <w:rPr>
          <w:noProof/>
        </w:rPr>
      </w:pPr>
      <w:r w:rsidRPr="00801BDB">
        <w:rPr>
          <w:noProof/>
        </w:rPr>
        <w:t>21.</w:t>
      </w:r>
      <w:r w:rsidRPr="00801BDB">
        <w:rPr>
          <w:noProof/>
        </w:rPr>
        <w:tab/>
        <w:t>Annunziata MA, Muzzatti B, Bidoli E, Flaiban C, Bomben F, Piccinin M, et al. Hospital Anxiety and Depression Scale (HADS) accuracy in cancer patients. Supportive care in cancer : official journal of the Multinational Association of Supportive Care in Cancer. 2020;28(8):3921-6.</w:t>
      </w:r>
    </w:p>
    <w:p w14:paraId="1D7E7949" w14:textId="77777777" w:rsidR="00801BDB" w:rsidRPr="00801BDB" w:rsidRDefault="00801BDB" w:rsidP="00B070E9">
      <w:pPr>
        <w:pStyle w:val="EndNoteBibliography"/>
        <w:ind w:left="567" w:hanging="567"/>
        <w:jc w:val="both"/>
        <w:rPr>
          <w:noProof/>
        </w:rPr>
      </w:pPr>
      <w:r w:rsidRPr="00801BDB">
        <w:rPr>
          <w:noProof/>
        </w:rPr>
        <w:t>22.</w:t>
      </w:r>
      <w:r w:rsidRPr="00801BDB">
        <w:rPr>
          <w:noProof/>
        </w:rPr>
        <w:tab/>
        <w:t>Douglas SL, Pignatello G, Park S, Lipson AR. Psychometric properties of a single-item visual analog scale measuring goals of care in patients with advanced cancer. Qual Life Res. 2020;29(7):1999-2005.</w:t>
      </w:r>
    </w:p>
    <w:p w14:paraId="17FFA92F" w14:textId="77777777" w:rsidR="00801BDB" w:rsidRPr="00801BDB" w:rsidRDefault="00801BDB" w:rsidP="00B070E9">
      <w:pPr>
        <w:pStyle w:val="EndNoteBibliography"/>
        <w:ind w:left="567" w:hanging="567"/>
        <w:jc w:val="both"/>
        <w:rPr>
          <w:noProof/>
        </w:rPr>
      </w:pPr>
      <w:r w:rsidRPr="00801BDB">
        <w:rPr>
          <w:noProof/>
        </w:rPr>
        <w:t>23.</w:t>
      </w:r>
      <w:r w:rsidRPr="00801BDB">
        <w:rPr>
          <w:noProof/>
        </w:rPr>
        <w:tab/>
        <w:t>Cheema B, Abas H, Smith B, O'Sullivan A, Chan M, Patwardhan A, et al. Progressive Exercise for Anabolism in Kidney Disease (PEAK):  A Randomized Controlled Trial of Resistance Training During Hemodialysis. Journal of the American Society of Nephrology. 2007;18(5):1594-601.</w:t>
      </w:r>
    </w:p>
    <w:p w14:paraId="460A2460" w14:textId="77777777" w:rsidR="00801BDB" w:rsidRPr="00801BDB" w:rsidRDefault="00801BDB" w:rsidP="00B070E9">
      <w:pPr>
        <w:pStyle w:val="EndNoteBibliography"/>
        <w:ind w:left="567" w:hanging="567"/>
        <w:jc w:val="both"/>
        <w:rPr>
          <w:noProof/>
        </w:rPr>
      </w:pPr>
      <w:r w:rsidRPr="00801BDB">
        <w:rPr>
          <w:noProof/>
        </w:rPr>
        <w:lastRenderedPageBreak/>
        <w:t>24.</w:t>
      </w:r>
      <w:r w:rsidRPr="00801BDB">
        <w:rPr>
          <w:noProof/>
        </w:rPr>
        <w:tab/>
        <w:t>Thomas VJ, Seet-Lee C, Marthick M, Cheema BS, Boyer M, Edwards KM. Aerobic exercise during chemotherapy infusion for cancer treatment: a novel randomised crossover safety and feasibility trial. Supportive care in cancer : official journal of the Multinational Association of Supportive Care in Cancer. 2020;28(2):625-32.</w:t>
      </w:r>
    </w:p>
    <w:p w14:paraId="0E22487A" w14:textId="77777777" w:rsidR="00801BDB" w:rsidRPr="00801BDB" w:rsidRDefault="00801BDB" w:rsidP="00B070E9">
      <w:pPr>
        <w:pStyle w:val="EndNoteBibliography"/>
        <w:ind w:left="567" w:hanging="567"/>
        <w:jc w:val="both"/>
        <w:rPr>
          <w:noProof/>
        </w:rPr>
      </w:pPr>
      <w:r w:rsidRPr="00801BDB">
        <w:rPr>
          <w:noProof/>
        </w:rPr>
        <w:t>25.</w:t>
      </w:r>
      <w:r w:rsidRPr="00801BDB">
        <w:rPr>
          <w:noProof/>
        </w:rPr>
        <w:tab/>
        <w:t>Safety Monitoring and Reporting for Clinical Trials Conducted in NSW Public Health Organisations (released: 27 October 2017), New South Wales Government.  .</w:t>
      </w:r>
    </w:p>
    <w:p w14:paraId="54431C61" w14:textId="238E0F23" w:rsidR="009368F3" w:rsidRPr="00817EAB" w:rsidRDefault="00EF7FCD" w:rsidP="00817EAB">
      <w:pPr>
        <w:ind w:left="709" w:hanging="709"/>
        <w:jc w:val="both"/>
        <w:rPr>
          <w:rFonts w:asciiTheme="minorHAnsi" w:hAnsiTheme="minorHAnsi"/>
          <w:iCs/>
          <w:color w:val="4472C4"/>
          <w:szCs w:val="22"/>
        </w:rPr>
      </w:pPr>
      <w:r w:rsidRPr="00817EAB">
        <w:rPr>
          <w:rFonts w:asciiTheme="minorHAnsi" w:hAnsiTheme="minorHAnsi"/>
          <w:iCs/>
          <w:color w:val="4472C4"/>
          <w:szCs w:val="22"/>
        </w:rPr>
        <w:fldChar w:fldCharType="end"/>
      </w:r>
    </w:p>
    <w:sectPr w:rsidR="009368F3" w:rsidRPr="00817EAB">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A3F3" w14:textId="77777777" w:rsidR="00893102" w:rsidRDefault="00893102" w:rsidP="00DC345E">
      <w:pPr>
        <w:spacing w:before="0" w:after="0"/>
      </w:pPr>
      <w:r>
        <w:separator/>
      </w:r>
    </w:p>
  </w:endnote>
  <w:endnote w:type="continuationSeparator" w:id="0">
    <w:p w14:paraId="4F2E4F67" w14:textId="77777777" w:rsidR="00893102" w:rsidRDefault="00893102" w:rsidP="00DC34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055324"/>
      <w:docPartObj>
        <w:docPartGallery w:val="Page Numbers (Bottom of Page)"/>
        <w:docPartUnique/>
      </w:docPartObj>
    </w:sdtPr>
    <w:sdtContent>
      <w:p w14:paraId="0B976252" w14:textId="77777777" w:rsidR="003C5BFE" w:rsidRDefault="003C5BFE" w:rsidP="00F20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38E20" w14:textId="77777777" w:rsidR="003C5BFE" w:rsidRDefault="003C5BFE" w:rsidP="00211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66773"/>
      <w:docPartObj>
        <w:docPartGallery w:val="Page Numbers (Bottom of Page)"/>
        <w:docPartUnique/>
      </w:docPartObj>
    </w:sdtPr>
    <w:sdtContent>
      <w:sdt>
        <w:sdtPr>
          <w:id w:val="-1769616900"/>
          <w:docPartObj>
            <w:docPartGallery w:val="Page Numbers (Top of Page)"/>
            <w:docPartUnique/>
          </w:docPartObj>
        </w:sdtPr>
        <w:sdtContent>
          <w:p w14:paraId="10210E9B" w14:textId="77777777" w:rsidR="003C5BFE" w:rsidRDefault="003C5BFE" w:rsidP="00A4178F">
            <w:pPr>
              <w:pStyle w:val="Footer"/>
            </w:pPr>
          </w:p>
          <w:tbl>
            <w:tblPr>
              <w:tblW w:w="10012" w:type="dxa"/>
              <w:tblInd w:w="-975" w:type="dxa"/>
              <w:tblLayout w:type="fixed"/>
              <w:tblLook w:val="0000" w:firstRow="0" w:lastRow="0" w:firstColumn="0" w:lastColumn="0" w:noHBand="0" w:noVBand="0"/>
            </w:tblPr>
            <w:tblGrid>
              <w:gridCol w:w="10012"/>
            </w:tblGrid>
            <w:tr w:rsidR="003C5BFE" w:rsidRPr="00C05B92" w14:paraId="52988632" w14:textId="77777777" w:rsidTr="007C33A3">
              <w:tc>
                <w:tcPr>
                  <w:tcW w:w="10012" w:type="dxa"/>
                  <w:shd w:val="clear" w:color="auto" w:fill="auto"/>
                </w:tcPr>
                <w:p w14:paraId="5F3A1730" w14:textId="77777777" w:rsidR="003C5BFE" w:rsidRPr="00C05B92" w:rsidRDefault="003C5BFE" w:rsidP="007C33A3">
                  <w:pPr>
                    <w:pBdr>
                      <w:top w:val="nil"/>
                      <w:left w:val="nil"/>
                      <w:bottom w:val="nil"/>
                      <w:right w:val="nil"/>
                      <w:between w:val="nil"/>
                    </w:pBdr>
                    <w:tabs>
                      <w:tab w:val="left" w:pos="8150"/>
                    </w:tabs>
                    <w:ind w:hanging="2"/>
                    <w:rPr>
                      <w:rFonts w:ascii="Cambria" w:hAnsi="Cambria"/>
                      <w:color w:val="000000"/>
                      <w:sz w:val="20"/>
                    </w:rPr>
                  </w:pPr>
                  <w:r w:rsidRPr="00C05B92">
                    <w:rPr>
                      <w:rFonts w:ascii="Cambria" w:hAnsi="Cambria"/>
                      <w:b/>
                      <w:color w:val="000000"/>
                      <w:sz w:val="16"/>
                      <w:szCs w:val="16"/>
                    </w:rPr>
                    <w:t>Study Name:</w:t>
                  </w:r>
                  <w:r>
                    <w:rPr>
                      <w:rFonts w:ascii="Cambria" w:hAnsi="Cambria"/>
                      <w:b/>
                      <w:color w:val="000000"/>
                      <w:sz w:val="16"/>
                      <w:szCs w:val="16"/>
                    </w:rPr>
                    <w:t xml:space="preserve"> </w:t>
                  </w:r>
                  <w:r w:rsidRPr="007C33A3">
                    <w:rPr>
                      <w:rFonts w:asciiTheme="majorHAnsi" w:hAnsiTheme="majorHAnsi"/>
                      <w:iCs/>
                      <w:sz w:val="16"/>
                    </w:rPr>
                    <w:t xml:space="preserve">Exercise, </w:t>
                  </w:r>
                  <w:proofErr w:type="gramStart"/>
                  <w:r w:rsidRPr="007C33A3">
                    <w:rPr>
                      <w:rFonts w:asciiTheme="majorHAnsi" w:hAnsiTheme="majorHAnsi"/>
                      <w:iCs/>
                      <w:sz w:val="16"/>
                    </w:rPr>
                    <w:t>endocannabinoid</w:t>
                  </w:r>
                  <w:proofErr w:type="gramEnd"/>
                  <w:r w:rsidRPr="007C33A3">
                    <w:rPr>
                      <w:rFonts w:asciiTheme="majorHAnsi" w:hAnsiTheme="majorHAnsi"/>
                      <w:iCs/>
                      <w:sz w:val="16"/>
                    </w:rPr>
                    <w:t xml:space="preserve"> and mood responses in cancer patients</w:t>
                  </w:r>
                  <w:r>
                    <w:rPr>
                      <w:rFonts w:ascii="Cambria" w:hAnsi="Cambria"/>
                      <w:color w:val="000000"/>
                      <w:sz w:val="16"/>
                      <w:szCs w:val="16"/>
                    </w:rPr>
                    <w:tab/>
                    <w:t xml:space="preserve"> </w:t>
                  </w:r>
                  <w:r w:rsidRPr="007C33A3">
                    <w:rPr>
                      <w:rFonts w:asciiTheme="majorHAnsi" w:hAnsiTheme="majorHAnsi"/>
                      <w:sz w:val="16"/>
                      <w:szCs w:val="16"/>
                    </w:rPr>
                    <w:ptab w:relativeTo="margin" w:alignment="right" w:leader="none"/>
                  </w:r>
                  <w:r w:rsidRPr="007C33A3">
                    <w:rPr>
                      <w:rFonts w:asciiTheme="majorHAnsi" w:hAnsiTheme="majorHAnsi"/>
                      <w:sz w:val="16"/>
                      <w:szCs w:val="16"/>
                    </w:rPr>
                    <w:t xml:space="preserve">Page </w:t>
                  </w:r>
                  <w:r w:rsidRPr="007C33A3">
                    <w:rPr>
                      <w:rFonts w:asciiTheme="majorHAnsi" w:hAnsiTheme="majorHAnsi"/>
                      <w:b/>
                      <w:bCs/>
                      <w:sz w:val="16"/>
                      <w:szCs w:val="16"/>
                    </w:rPr>
                    <w:fldChar w:fldCharType="begin"/>
                  </w:r>
                  <w:r w:rsidRPr="007C33A3">
                    <w:rPr>
                      <w:rFonts w:asciiTheme="majorHAnsi" w:hAnsiTheme="majorHAnsi"/>
                      <w:b/>
                      <w:bCs/>
                      <w:sz w:val="16"/>
                      <w:szCs w:val="16"/>
                    </w:rPr>
                    <w:instrText xml:space="preserve"> PAGE </w:instrText>
                  </w:r>
                  <w:r w:rsidRPr="007C33A3">
                    <w:rPr>
                      <w:rFonts w:asciiTheme="majorHAnsi" w:hAnsiTheme="majorHAnsi"/>
                      <w:b/>
                      <w:bCs/>
                      <w:sz w:val="16"/>
                      <w:szCs w:val="16"/>
                    </w:rPr>
                    <w:fldChar w:fldCharType="separate"/>
                  </w:r>
                  <w:r>
                    <w:rPr>
                      <w:rFonts w:asciiTheme="majorHAnsi" w:hAnsiTheme="majorHAnsi"/>
                      <w:b/>
                      <w:bCs/>
                      <w:noProof/>
                      <w:sz w:val="16"/>
                      <w:szCs w:val="16"/>
                    </w:rPr>
                    <w:t>10</w:t>
                  </w:r>
                  <w:r w:rsidRPr="007C33A3">
                    <w:rPr>
                      <w:rFonts w:asciiTheme="majorHAnsi" w:hAnsiTheme="majorHAnsi"/>
                      <w:b/>
                      <w:bCs/>
                      <w:sz w:val="16"/>
                      <w:szCs w:val="16"/>
                    </w:rPr>
                    <w:fldChar w:fldCharType="end"/>
                  </w:r>
                  <w:r w:rsidRPr="007C33A3">
                    <w:rPr>
                      <w:rFonts w:asciiTheme="majorHAnsi" w:hAnsiTheme="majorHAnsi"/>
                      <w:sz w:val="16"/>
                      <w:szCs w:val="16"/>
                    </w:rPr>
                    <w:t xml:space="preserve"> of </w:t>
                  </w:r>
                  <w:r w:rsidRPr="007C33A3">
                    <w:rPr>
                      <w:rFonts w:asciiTheme="majorHAnsi" w:hAnsiTheme="majorHAnsi"/>
                      <w:b/>
                      <w:bCs/>
                      <w:sz w:val="16"/>
                      <w:szCs w:val="16"/>
                    </w:rPr>
                    <w:fldChar w:fldCharType="begin"/>
                  </w:r>
                  <w:r w:rsidRPr="007C33A3">
                    <w:rPr>
                      <w:rFonts w:asciiTheme="majorHAnsi" w:hAnsiTheme="majorHAnsi"/>
                      <w:b/>
                      <w:bCs/>
                      <w:sz w:val="16"/>
                      <w:szCs w:val="16"/>
                    </w:rPr>
                    <w:instrText xml:space="preserve"> NUMPAGES  </w:instrText>
                  </w:r>
                  <w:r w:rsidRPr="007C33A3">
                    <w:rPr>
                      <w:rFonts w:asciiTheme="majorHAnsi" w:hAnsiTheme="majorHAnsi"/>
                      <w:b/>
                      <w:bCs/>
                      <w:sz w:val="16"/>
                      <w:szCs w:val="16"/>
                    </w:rPr>
                    <w:fldChar w:fldCharType="separate"/>
                  </w:r>
                  <w:r>
                    <w:rPr>
                      <w:rFonts w:asciiTheme="majorHAnsi" w:hAnsiTheme="majorHAnsi"/>
                      <w:b/>
                      <w:bCs/>
                      <w:noProof/>
                      <w:sz w:val="16"/>
                      <w:szCs w:val="16"/>
                    </w:rPr>
                    <w:t>21</w:t>
                  </w:r>
                  <w:r w:rsidRPr="007C33A3">
                    <w:rPr>
                      <w:rFonts w:asciiTheme="majorHAnsi" w:hAnsiTheme="majorHAnsi"/>
                      <w:b/>
                      <w:bCs/>
                      <w:sz w:val="16"/>
                      <w:szCs w:val="16"/>
                    </w:rPr>
                    <w:fldChar w:fldCharType="end"/>
                  </w:r>
                </w:p>
              </w:tc>
            </w:tr>
            <w:tr w:rsidR="003C5BFE" w:rsidRPr="00C05B92" w14:paraId="66247B0A" w14:textId="77777777" w:rsidTr="007C33A3">
              <w:tc>
                <w:tcPr>
                  <w:tcW w:w="10012" w:type="dxa"/>
                  <w:shd w:val="clear" w:color="auto" w:fill="auto"/>
                </w:tcPr>
                <w:p w14:paraId="40610C5F" w14:textId="7273373D" w:rsidR="003C5BFE" w:rsidRPr="00C05B92" w:rsidRDefault="003C5BFE" w:rsidP="00A4178F">
                  <w:pPr>
                    <w:pBdr>
                      <w:top w:val="nil"/>
                      <w:left w:val="nil"/>
                      <w:bottom w:val="nil"/>
                      <w:right w:val="nil"/>
                      <w:between w:val="nil"/>
                    </w:pBdr>
                    <w:ind w:hanging="2"/>
                    <w:rPr>
                      <w:rFonts w:ascii="Cambria" w:hAnsi="Cambria"/>
                      <w:color w:val="000000"/>
                      <w:sz w:val="20"/>
                    </w:rPr>
                  </w:pPr>
                  <w:r w:rsidRPr="00C05B92">
                    <w:rPr>
                      <w:rFonts w:ascii="Cambria" w:hAnsi="Cambria"/>
                      <w:b/>
                      <w:color w:val="000000"/>
                      <w:sz w:val="16"/>
                      <w:szCs w:val="16"/>
                    </w:rPr>
                    <w:t>Protocol Number:</w:t>
                  </w:r>
                  <w:r w:rsidRPr="00C05B92">
                    <w:rPr>
                      <w:rFonts w:ascii="Cambria" w:hAnsi="Cambria"/>
                      <w:color w:val="000000"/>
                      <w:sz w:val="16"/>
                      <w:szCs w:val="16"/>
                    </w:rPr>
                    <w:t xml:space="preserve"> V 1.0</w:t>
                  </w:r>
                  <w:r>
                    <w:rPr>
                      <w:rFonts w:ascii="Cambria" w:hAnsi="Cambria"/>
                      <w:color w:val="000000"/>
                      <w:sz w:val="16"/>
                      <w:szCs w:val="16"/>
                    </w:rPr>
                    <w:t xml:space="preserve">, </w:t>
                  </w:r>
                  <w:r w:rsidR="005D2CB8">
                    <w:rPr>
                      <w:rFonts w:ascii="Cambria" w:hAnsi="Cambria"/>
                      <w:color w:val="000000"/>
                      <w:sz w:val="16"/>
                      <w:szCs w:val="16"/>
                    </w:rPr>
                    <w:t xml:space="preserve">March </w:t>
                  </w:r>
                  <w:r w:rsidR="00C24B8F">
                    <w:rPr>
                      <w:rFonts w:ascii="Cambria" w:hAnsi="Cambria"/>
                      <w:color w:val="000000"/>
                      <w:sz w:val="16"/>
                      <w:szCs w:val="16"/>
                    </w:rPr>
                    <w:t xml:space="preserve">29 </w:t>
                  </w:r>
                  <w:r w:rsidR="005D2CB8">
                    <w:rPr>
                      <w:rFonts w:ascii="Cambria" w:hAnsi="Cambria"/>
                      <w:color w:val="000000"/>
                      <w:sz w:val="16"/>
                      <w:szCs w:val="16"/>
                    </w:rPr>
                    <w:t>2022</w:t>
                  </w:r>
                </w:p>
              </w:tc>
            </w:tr>
          </w:tbl>
          <w:p w14:paraId="2091295E" w14:textId="77777777" w:rsidR="003C5BFE" w:rsidRDefault="00000000" w:rsidP="007C33A3">
            <w:pPr>
              <w:pStyle w:val="Footer"/>
              <w:tabs>
                <w:tab w:val="clear" w:pos="4513"/>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9368" w14:textId="77777777" w:rsidR="00893102" w:rsidRDefault="00893102" w:rsidP="00DC345E">
      <w:pPr>
        <w:spacing w:before="0" w:after="0"/>
      </w:pPr>
      <w:r>
        <w:separator/>
      </w:r>
    </w:p>
  </w:footnote>
  <w:footnote w:type="continuationSeparator" w:id="0">
    <w:p w14:paraId="34FE254D" w14:textId="77777777" w:rsidR="00893102" w:rsidRDefault="00893102" w:rsidP="00DC34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110"/>
    <w:multiLevelType w:val="hybridMultilevel"/>
    <w:tmpl w:val="1D6E5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2574"/>
    <w:multiLevelType w:val="hybridMultilevel"/>
    <w:tmpl w:val="2932E0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97631"/>
    <w:multiLevelType w:val="multilevel"/>
    <w:tmpl w:val="339AEBAC"/>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9B0B29"/>
    <w:multiLevelType w:val="hybridMultilevel"/>
    <w:tmpl w:val="B44C3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60958"/>
    <w:multiLevelType w:val="hybridMultilevel"/>
    <w:tmpl w:val="3D32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803ED"/>
    <w:multiLevelType w:val="hybridMultilevel"/>
    <w:tmpl w:val="7390DDD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21E8032C"/>
    <w:multiLevelType w:val="hybridMultilevel"/>
    <w:tmpl w:val="BC78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B0C7B"/>
    <w:multiLevelType w:val="hybridMultilevel"/>
    <w:tmpl w:val="1D24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766AE"/>
    <w:multiLevelType w:val="hybridMultilevel"/>
    <w:tmpl w:val="F6AE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F35A2"/>
    <w:multiLevelType w:val="hybridMultilevel"/>
    <w:tmpl w:val="6AC43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3191E"/>
    <w:multiLevelType w:val="hybridMultilevel"/>
    <w:tmpl w:val="A10E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46617"/>
    <w:multiLevelType w:val="hybridMultilevel"/>
    <w:tmpl w:val="C46A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37F5C"/>
    <w:multiLevelType w:val="hybridMultilevel"/>
    <w:tmpl w:val="8452D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87699"/>
    <w:multiLevelType w:val="hybridMultilevel"/>
    <w:tmpl w:val="58FAEA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3FDA5A51"/>
    <w:multiLevelType w:val="hybridMultilevel"/>
    <w:tmpl w:val="D9F05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E0045"/>
    <w:multiLevelType w:val="hybridMultilevel"/>
    <w:tmpl w:val="EA5C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245C"/>
    <w:multiLevelType w:val="hybridMultilevel"/>
    <w:tmpl w:val="783C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846F55"/>
    <w:multiLevelType w:val="hybridMultilevel"/>
    <w:tmpl w:val="CF40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F391A"/>
    <w:multiLevelType w:val="hybridMultilevel"/>
    <w:tmpl w:val="3240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1047D8"/>
    <w:multiLevelType w:val="hybridMultilevel"/>
    <w:tmpl w:val="D96E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D2B40"/>
    <w:multiLevelType w:val="multilevel"/>
    <w:tmpl w:val="10FC0294"/>
    <w:styleLink w:val="CurrentList1"/>
    <w:lvl w:ilvl="0">
      <w:start w:val="1"/>
      <w:numFmt w:val="decimal"/>
      <w:lvlText w:val="%1."/>
      <w:lvlJc w:val="left"/>
      <w:pPr>
        <w:ind w:left="360" w:hanging="360"/>
      </w:pPr>
      <w:rPr>
        <w:color w:val="2E74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CBB307B"/>
    <w:multiLevelType w:val="hybridMultilevel"/>
    <w:tmpl w:val="7FA2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94FCD"/>
    <w:multiLevelType w:val="hybridMultilevel"/>
    <w:tmpl w:val="6A28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A5D85"/>
    <w:multiLevelType w:val="hybridMultilevel"/>
    <w:tmpl w:val="686EA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22C52"/>
    <w:multiLevelType w:val="hybridMultilevel"/>
    <w:tmpl w:val="E4621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655E55"/>
    <w:multiLevelType w:val="hybridMultilevel"/>
    <w:tmpl w:val="7BF8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ED3927"/>
    <w:multiLevelType w:val="hybridMultilevel"/>
    <w:tmpl w:val="B436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83D3F"/>
    <w:multiLevelType w:val="hybridMultilevel"/>
    <w:tmpl w:val="10FC0294"/>
    <w:lvl w:ilvl="0" w:tplc="4112D1D0">
      <w:start w:val="1"/>
      <w:numFmt w:val="decimal"/>
      <w:lvlText w:val="%1."/>
      <w:lvlJc w:val="left"/>
      <w:pPr>
        <w:ind w:left="360" w:hanging="360"/>
      </w:pPr>
      <w:rPr>
        <w:color w:val="2E74B5"/>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73AB4522"/>
    <w:multiLevelType w:val="hybridMultilevel"/>
    <w:tmpl w:val="DDF6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633E2"/>
    <w:multiLevelType w:val="hybridMultilevel"/>
    <w:tmpl w:val="4F2256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B042A0"/>
    <w:multiLevelType w:val="hybridMultilevel"/>
    <w:tmpl w:val="AA2C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FD50FF"/>
    <w:multiLevelType w:val="hybridMultilevel"/>
    <w:tmpl w:val="1B36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E332F"/>
    <w:multiLevelType w:val="hybridMultilevel"/>
    <w:tmpl w:val="C4A6B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AFB3D92"/>
    <w:multiLevelType w:val="hybridMultilevel"/>
    <w:tmpl w:val="ADB2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F76F0"/>
    <w:multiLevelType w:val="hybridMultilevel"/>
    <w:tmpl w:val="282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6632526">
    <w:abstractNumId w:val="26"/>
  </w:num>
  <w:num w:numId="2" w16cid:durableId="837157610">
    <w:abstractNumId w:val="7"/>
  </w:num>
  <w:num w:numId="3" w16cid:durableId="1826580434">
    <w:abstractNumId w:val="4"/>
  </w:num>
  <w:num w:numId="4" w16cid:durableId="191118619">
    <w:abstractNumId w:val="6"/>
  </w:num>
  <w:num w:numId="5" w16cid:durableId="824856680">
    <w:abstractNumId w:val="34"/>
  </w:num>
  <w:num w:numId="6" w16cid:durableId="1454132159">
    <w:abstractNumId w:val="25"/>
  </w:num>
  <w:num w:numId="7" w16cid:durableId="62073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742737">
    <w:abstractNumId w:val="16"/>
  </w:num>
  <w:num w:numId="9" w16cid:durableId="110977847">
    <w:abstractNumId w:val="27"/>
  </w:num>
  <w:num w:numId="10" w16cid:durableId="1151560841">
    <w:abstractNumId w:val="22"/>
  </w:num>
  <w:num w:numId="11" w16cid:durableId="1125074608">
    <w:abstractNumId w:val="5"/>
  </w:num>
  <w:num w:numId="12" w16cid:durableId="232082760">
    <w:abstractNumId w:val="19"/>
  </w:num>
  <w:num w:numId="13" w16cid:durableId="283578874">
    <w:abstractNumId w:val="30"/>
  </w:num>
  <w:num w:numId="14" w16cid:durableId="1307278681">
    <w:abstractNumId w:val="18"/>
  </w:num>
  <w:num w:numId="15" w16cid:durableId="1971324476">
    <w:abstractNumId w:val="11"/>
  </w:num>
  <w:num w:numId="16" w16cid:durableId="988901060">
    <w:abstractNumId w:val="21"/>
  </w:num>
  <w:num w:numId="17" w16cid:durableId="1740246546">
    <w:abstractNumId w:val="31"/>
  </w:num>
  <w:num w:numId="18" w16cid:durableId="1932398296">
    <w:abstractNumId w:val="33"/>
  </w:num>
  <w:num w:numId="19" w16cid:durableId="1923177953">
    <w:abstractNumId w:val="9"/>
  </w:num>
  <w:num w:numId="20" w16cid:durableId="711731572">
    <w:abstractNumId w:val="23"/>
  </w:num>
  <w:num w:numId="21" w16cid:durableId="745344687">
    <w:abstractNumId w:val="24"/>
  </w:num>
  <w:num w:numId="22" w16cid:durableId="90516712">
    <w:abstractNumId w:val="32"/>
  </w:num>
  <w:num w:numId="23" w16cid:durableId="1106853109">
    <w:abstractNumId w:val="8"/>
  </w:num>
  <w:num w:numId="24" w16cid:durableId="778572728">
    <w:abstractNumId w:val="1"/>
  </w:num>
  <w:num w:numId="25" w16cid:durableId="428703469">
    <w:abstractNumId w:val="28"/>
  </w:num>
  <w:num w:numId="26" w16cid:durableId="2046443038">
    <w:abstractNumId w:val="12"/>
  </w:num>
  <w:num w:numId="27" w16cid:durableId="62606595">
    <w:abstractNumId w:val="0"/>
  </w:num>
  <w:num w:numId="28" w16cid:durableId="1323389433">
    <w:abstractNumId w:val="17"/>
  </w:num>
  <w:num w:numId="29" w16cid:durableId="2124955561">
    <w:abstractNumId w:val="15"/>
  </w:num>
  <w:num w:numId="30" w16cid:durableId="324406150">
    <w:abstractNumId w:val="14"/>
  </w:num>
  <w:num w:numId="31" w16cid:durableId="1527981791">
    <w:abstractNumId w:val="29"/>
  </w:num>
  <w:num w:numId="32" w16cid:durableId="1454401263">
    <w:abstractNumId w:val="20"/>
  </w:num>
  <w:num w:numId="33" w16cid:durableId="2089032128">
    <w:abstractNumId w:val="2"/>
  </w:num>
  <w:num w:numId="34" w16cid:durableId="1412772510">
    <w:abstractNumId w:val="10"/>
  </w:num>
  <w:num w:numId="35" w16cid:durableId="175969226">
    <w:abstractNumId w:val="13"/>
  </w:num>
  <w:num w:numId="36" w16cid:durableId="1160345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9zd09tm5w9xvedpwxv0vp3xetfr002x00w&quot;&gt;MASTER-Converted&lt;record-ids&gt;&lt;item&gt;144&lt;/item&gt;&lt;item&gt;669&lt;/item&gt;&lt;item&gt;750&lt;/item&gt;&lt;item&gt;2836&lt;/item&gt;&lt;item&gt;2852&lt;/item&gt;&lt;item&gt;2924&lt;/item&gt;&lt;item&gt;2925&lt;/item&gt;&lt;item&gt;2930&lt;/item&gt;&lt;item&gt;2931&lt;/item&gt;&lt;item&gt;2932&lt;/item&gt;&lt;item&gt;2933&lt;/item&gt;&lt;item&gt;2934&lt;/item&gt;&lt;item&gt;2935&lt;/item&gt;&lt;item&gt;2937&lt;/item&gt;&lt;item&gt;2938&lt;/item&gt;&lt;item&gt;2939&lt;/item&gt;&lt;item&gt;2940&lt;/item&gt;&lt;item&gt;2943&lt;/item&gt;&lt;item&gt;2950&lt;/item&gt;&lt;item&gt;2951&lt;/item&gt;&lt;item&gt;2952&lt;/item&gt;&lt;item&gt;2958&lt;/item&gt;&lt;item&gt;2959&lt;/item&gt;&lt;item&gt;2960&lt;/item&gt;&lt;item&gt;2961&lt;/item&gt;&lt;/record-ids&gt;&lt;/item&gt;&lt;/Libraries&gt;"/>
  </w:docVars>
  <w:rsids>
    <w:rsidRoot w:val="007F3D57"/>
    <w:rsid w:val="000034FB"/>
    <w:rsid w:val="000111B7"/>
    <w:rsid w:val="00013D51"/>
    <w:rsid w:val="000146C4"/>
    <w:rsid w:val="00015560"/>
    <w:rsid w:val="00032BCB"/>
    <w:rsid w:val="00033310"/>
    <w:rsid w:val="0004164F"/>
    <w:rsid w:val="0004231F"/>
    <w:rsid w:val="00050588"/>
    <w:rsid w:val="00057C73"/>
    <w:rsid w:val="000769CF"/>
    <w:rsid w:val="000962F1"/>
    <w:rsid w:val="00097C8B"/>
    <w:rsid w:val="000A02DB"/>
    <w:rsid w:val="000A4747"/>
    <w:rsid w:val="000C4DB7"/>
    <w:rsid w:val="000C4E62"/>
    <w:rsid w:val="000C7501"/>
    <w:rsid w:val="000E4FA5"/>
    <w:rsid w:val="000F04B4"/>
    <w:rsid w:val="00100581"/>
    <w:rsid w:val="00104C05"/>
    <w:rsid w:val="00113E06"/>
    <w:rsid w:val="00114953"/>
    <w:rsid w:val="00122DB4"/>
    <w:rsid w:val="00125B54"/>
    <w:rsid w:val="00127650"/>
    <w:rsid w:val="00132523"/>
    <w:rsid w:val="00134526"/>
    <w:rsid w:val="00141338"/>
    <w:rsid w:val="00142AEC"/>
    <w:rsid w:val="00147BAD"/>
    <w:rsid w:val="00151433"/>
    <w:rsid w:val="0015501A"/>
    <w:rsid w:val="00161CF8"/>
    <w:rsid w:val="00162CBA"/>
    <w:rsid w:val="00167C29"/>
    <w:rsid w:val="00171FFF"/>
    <w:rsid w:val="00174D24"/>
    <w:rsid w:val="0017675D"/>
    <w:rsid w:val="001767C7"/>
    <w:rsid w:val="00187002"/>
    <w:rsid w:val="00187E8C"/>
    <w:rsid w:val="001934B7"/>
    <w:rsid w:val="0019482D"/>
    <w:rsid w:val="00195B14"/>
    <w:rsid w:val="001B5BF9"/>
    <w:rsid w:val="001D00A5"/>
    <w:rsid w:val="001E4A27"/>
    <w:rsid w:val="001E4E38"/>
    <w:rsid w:val="00207F55"/>
    <w:rsid w:val="002115F2"/>
    <w:rsid w:val="00213343"/>
    <w:rsid w:val="00214960"/>
    <w:rsid w:val="00215238"/>
    <w:rsid w:val="0023040D"/>
    <w:rsid w:val="002408D3"/>
    <w:rsid w:val="00261BF5"/>
    <w:rsid w:val="00263992"/>
    <w:rsid w:val="00271EB1"/>
    <w:rsid w:val="00275C6B"/>
    <w:rsid w:val="002828E1"/>
    <w:rsid w:val="00282D0B"/>
    <w:rsid w:val="00282F59"/>
    <w:rsid w:val="0028754C"/>
    <w:rsid w:val="0028788F"/>
    <w:rsid w:val="002A6C86"/>
    <w:rsid w:val="002A6E02"/>
    <w:rsid w:val="002B4CE5"/>
    <w:rsid w:val="002D6295"/>
    <w:rsid w:val="002D7FC8"/>
    <w:rsid w:val="002E66B6"/>
    <w:rsid w:val="002F2059"/>
    <w:rsid w:val="002F4AFB"/>
    <w:rsid w:val="002F7DE1"/>
    <w:rsid w:val="00301D40"/>
    <w:rsid w:val="00310ABB"/>
    <w:rsid w:val="00324192"/>
    <w:rsid w:val="003253FA"/>
    <w:rsid w:val="00332541"/>
    <w:rsid w:val="003331A4"/>
    <w:rsid w:val="00335445"/>
    <w:rsid w:val="00347ED5"/>
    <w:rsid w:val="00351479"/>
    <w:rsid w:val="00354F29"/>
    <w:rsid w:val="003620AA"/>
    <w:rsid w:val="00363B16"/>
    <w:rsid w:val="0036493F"/>
    <w:rsid w:val="0036654B"/>
    <w:rsid w:val="00370CD1"/>
    <w:rsid w:val="00373188"/>
    <w:rsid w:val="0038277A"/>
    <w:rsid w:val="00392060"/>
    <w:rsid w:val="003932EF"/>
    <w:rsid w:val="003A2AE7"/>
    <w:rsid w:val="003A4936"/>
    <w:rsid w:val="003A589F"/>
    <w:rsid w:val="003A6B37"/>
    <w:rsid w:val="003B664E"/>
    <w:rsid w:val="003B7BF2"/>
    <w:rsid w:val="003C2CFA"/>
    <w:rsid w:val="003C5BFE"/>
    <w:rsid w:val="003D180F"/>
    <w:rsid w:val="003E4285"/>
    <w:rsid w:val="003E5349"/>
    <w:rsid w:val="003F23D2"/>
    <w:rsid w:val="003F2BD5"/>
    <w:rsid w:val="003F45FB"/>
    <w:rsid w:val="00403718"/>
    <w:rsid w:val="004044AF"/>
    <w:rsid w:val="00404B2C"/>
    <w:rsid w:val="004142FE"/>
    <w:rsid w:val="00422C37"/>
    <w:rsid w:val="0042532F"/>
    <w:rsid w:val="00437E21"/>
    <w:rsid w:val="004411D6"/>
    <w:rsid w:val="00446BE6"/>
    <w:rsid w:val="00447B28"/>
    <w:rsid w:val="00447D33"/>
    <w:rsid w:val="004524BF"/>
    <w:rsid w:val="0045328C"/>
    <w:rsid w:val="0045442D"/>
    <w:rsid w:val="004557C3"/>
    <w:rsid w:val="004573C8"/>
    <w:rsid w:val="00462E49"/>
    <w:rsid w:val="00463A1D"/>
    <w:rsid w:val="004641C4"/>
    <w:rsid w:val="004664E1"/>
    <w:rsid w:val="0047677E"/>
    <w:rsid w:val="00480852"/>
    <w:rsid w:val="00482BEB"/>
    <w:rsid w:val="00484B24"/>
    <w:rsid w:val="0048588A"/>
    <w:rsid w:val="00486162"/>
    <w:rsid w:val="00487802"/>
    <w:rsid w:val="004A3B22"/>
    <w:rsid w:val="004A541D"/>
    <w:rsid w:val="004C3996"/>
    <w:rsid w:val="004C4247"/>
    <w:rsid w:val="004C6FD4"/>
    <w:rsid w:val="004C7407"/>
    <w:rsid w:val="004D0733"/>
    <w:rsid w:val="004D50A4"/>
    <w:rsid w:val="004D5AEF"/>
    <w:rsid w:val="004D6DDB"/>
    <w:rsid w:val="004D79DE"/>
    <w:rsid w:val="004E049E"/>
    <w:rsid w:val="004E1F8A"/>
    <w:rsid w:val="004F7409"/>
    <w:rsid w:val="00502FB0"/>
    <w:rsid w:val="00503476"/>
    <w:rsid w:val="00514415"/>
    <w:rsid w:val="005253BB"/>
    <w:rsid w:val="00525AC8"/>
    <w:rsid w:val="00534095"/>
    <w:rsid w:val="005437ED"/>
    <w:rsid w:val="00544648"/>
    <w:rsid w:val="0055530E"/>
    <w:rsid w:val="00560FBB"/>
    <w:rsid w:val="00570CF5"/>
    <w:rsid w:val="005809FB"/>
    <w:rsid w:val="00587194"/>
    <w:rsid w:val="005915A5"/>
    <w:rsid w:val="005A0A28"/>
    <w:rsid w:val="005A4DCA"/>
    <w:rsid w:val="005B0C11"/>
    <w:rsid w:val="005B18F9"/>
    <w:rsid w:val="005B5658"/>
    <w:rsid w:val="005C5881"/>
    <w:rsid w:val="005D0288"/>
    <w:rsid w:val="005D2CB8"/>
    <w:rsid w:val="005F11ED"/>
    <w:rsid w:val="005F240A"/>
    <w:rsid w:val="00602A03"/>
    <w:rsid w:val="00602DEF"/>
    <w:rsid w:val="00610BCB"/>
    <w:rsid w:val="0061210D"/>
    <w:rsid w:val="00621811"/>
    <w:rsid w:val="00631A85"/>
    <w:rsid w:val="00633DD9"/>
    <w:rsid w:val="00633E68"/>
    <w:rsid w:val="00636312"/>
    <w:rsid w:val="00644A41"/>
    <w:rsid w:val="00653E60"/>
    <w:rsid w:val="00657971"/>
    <w:rsid w:val="006652AE"/>
    <w:rsid w:val="006762B8"/>
    <w:rsid w:val="00676A87"/>
    <w:rsid w:val="00683364"/>
    <w:rsid w:val="00697DE0"/>
    <w:rsid w:val="006A14A1"/>
    <w:rsid w:val="006A28D7"/>
    <w:rsid w:val="006B644D"/>
    <w:rsid w:val="006D1422"/>
    <w:rsid w:val="006D3828"/>
    <w:rsid w:val="006D43EF"/>
    <w:rsid w:val="006D75F5"/>
    <w:rsid w:val="006E62B1"/>
    <w:rsid w:val="006F0D7E"/>
    <w:rsid w:val="006F141F"/>
    <w:rsid w:val="00707D82"/>
    <w:rsid w:val="0072219A"/>
    <w:rsid w:val="00722A36"/>
    <w:rsid w:val="007365D7"/>
    <w:rsid w:val="00744517"/>
    <w:rsid w:val="00744B59"/>
    <w:rsid w:val="00744EC9"/>
    <w:rsid w:val="00744F47"/>
    <w:rsid w:val="0076493C"/>
    <w:rsid w:val="00785E6B"/>
    <w:rsid w:val="0078705F"/>
    <w:rsid w:val="00790126"/>
    <w:rsid w:val="007934D1"/>
    <w:rsid w:val="00793CB2"/>
    <w:rsid w:val="007974A8"/>
    <w:rsid w:val="007A0A95"/>
    <w:rsid w:val="007A46ED"/>
    <w:rsid w:val="007A729E"/>
    <w:rsid w:val="007B22E1"/>
    <w:rsid w:val="007B3F85"/>
    <w:rsid w:val="007B4BFD"/>
    <w:rsid w:val="007C0E9D"/>
    <w:rsid w:val="007C33A3"/>
    <w:rsid w:val="007D0D80"/>
    <w:rsid w:val="007D7157"/>
    <w:rsid w:val="007E2331"/>
    <w:rsid w:val="007E25E2"/>
    <w:rsid w:val="007F28D8"/>
    <w:rsid w:val="007F3D57"/>
    <w:rsid w:val="00801BDB"/>
    <w:rsid w:val="008037BE"/>
    <w:rsid w:val="0080384A"/>
    <w:rsid w:val="00804681"/>
    <w:rsid w:val="008062F6"/>
    <w:rsid w:val="00806C22"/>
    <w:rsid w:val="00812A7C"/>
    <w:rsid w:val="00813B27"/>
    <w:rsid w:val="00816775"/>
    <w:rsid w:val="00817EAB"/>
    <w:rsid w:val="00825401"/>
    <w:rsid w:val="00825EB2"/>
    <w:rsid w:val="008276A9"/>
    <w:rsid w:val="008371A3"/>
    <w:rsid w:val="00842682"/>
    <w:rsid w:val="00850154"/>
    <w:rsid w:val="00863B8B"/>
    <w:rsid w:val="008737A2"/>
    <w:rsid w:val="00873B1A"/>
    <w:rsid w:val="00880DAF"/>
    <w:rsid w:val="00885611"/>
    <w:rsid w:val="00886474"/>
    <w:rsid w:val="008908CF"/>
    <w:rsid w:val="00893102"/>
    <w:rsid w:val="00897555"/>
    <w:rsid w:val="008A4D16"/>
    <w:rsid w:val="008A63A4"/>
    <w:rsid w:val="008A670B"/>
    <w:rsid w:val="008A6735"/>
    <w:rsid w:val="008B1BC1"/>
    <w:rsid w:val="008B2AFB"/>
    <w:rsid w:val="008C7353"/>
    <w:rsid w:val="008C79DB"/>
    <w:rsid w:val="008D44DA"/>
    <w:rsid w:val="008D4EA4"/>
    <w:rsid w:val="008E6312"/>
    <w:rsid w:val="008F1B23"/>
    <w:rsid w:val="008F3BD5"/>
    <w:rsid w:val="008F4FBB"/>
    <w:rsid w:val="008F66ED"/>
    <w:rsid w:val="0090136C"/>
    <w:rsid w:val="00905C6F"/>
    <w:rsid w:val="00906071"/>
    <w:rsid w:val="009064F5"/>
    <w:rsid w:val="00910BD3"/>
    <w:rsid w:val="009112C5"/>
    <w:rsid w:val="00913E2F"/>
    <w:rsid w:val="009140F9"/>
    <w:rsid w:val="00915CB5"/>
    <w:rsid w:val="00917629"/>
    <w:rsid w:val="0092098B"/>
    <w:rsid w:val="00920FA6"/>
    <w:rsid w:val="009216CE"/>
    <w:rsid w:val="00925499"/>
    <w:rsid w:val="009275DA"/>
    <w:rsid w:val="009368F3"/>
    <w:rsid w:val="0094246F"/>
    <w:rsid w:val="009476DA"/>
    <w:rsid w:val="009675EA"/>
    <w:rsid w:val="00970120"/>
    <w:rsid w:val="00973E4B"/>
    <w:rsid w:val="009741B3"/>
    <w:rsid w:val="009760F5"/>
    <w:rsid w:val="0097662E"/>
    <w:rsid w:val="00986A2E"/>
    <w:rsid w:val="00987549"/>
    <w:rsid w:val="00994E29"/>
    <w:rsid w:val="009A15A3"/>
    <w:rsid w:val="009A3A86"/>
    <w:rsid w:val="009C073B"/>
    <w:rsid w:val="009C127E"/>
    <w:rsid w:val="009C367D"/>
    <w:rsid w:val="009D2347"/>
    <w:rsid w:val="009D6DCF"/>
    <w:rsid w:val="009E6B0C"/>
    <w:rsid w:val="009E7D98"/>
    <w:rsid w:val="009F4B8D"/>
    <w:rsid w:val="009F598D"/>
    <w:rsid w:val="009F70A0"/>
    <w:rsid w:val="00A009ED"/>
    <w:rsid w:val="00A118E9"/>
    <w:rsid w:val="00A145FE"/>
    <w:rsid w:val="00A34644"/>
    <w:rsid w:val="00A34712"/>
    <w:rsid w:val="00A347DA"/>
    <w:rsid w:val="00A35B24"/>
    <w:rsid w:val="00A40330"/>
    <w:rsid w:val="00A4178F"/>
    <w:rsid w:val="00A45648"/>
    <w:rsid w:val="00A567C7"/>
    <w:rsid w:val="00A71E22"/>
    <w:rsid w:val="00A724CE"/>
    <w:rsid w:val="00A72E56"/>
    <w:rsid w:val="00A735D7"/>
    <w:rsid w:val="00A81D79"/>
    <w:rsid w:val="00A84110"/>
    <w:rsid w:val="00A85AEE"/>
    <w:rsid w:val="00A877CB"/>
    <w:rsid w:val="00A97D6C"/>
    <w:rsid w:val="00AA1027"/>
    <w:rsid w:val="00AA1C19"/>
    <w:rsid w:val="00AA2BD1"/>
    <w:rsid w:val="00AB2896"/>
    <w:rsid w:val="00AB7E89"/>
    <w:rsid w:val="00AC1FD2"/>
    <w:rsid w:val="00AC3088"/>
    <w:rsid w:val="00AC5E24"/>
    <w:rsid w:val="00AE1979"/>
    <w:rsid w:val="00AE49F6"/>
    <w:rsid w:val="00AF0D62"/>
    <w:rsid w:val="00B02D84"/>
    <w:rsid w:val="00B05DA9"/>
    <w:rsid w:val="00B070E9"/>
    <w:rsid w:val="00B1019C"/>
    <w:rsid w:val="00B20005"/>
    <w:rsid w:val="00B21E03"/>
    <w:rsid w:val="00B21E09"/>
    <w:rsid w:val="00B22D3F"/>
    <w:rsid w:val="00B24A38"/>
    <w:rsid w:val="00B40330"/>
    <w:rsid w:val="00B406EF"/>
    <w:rsid w:val="00B43E2F"/>
    <w:rsid w:val="00B4649D"/>
    <w:rsid w:val="00B5241B"/>
    <w:rsid w:val="00B55333"/>
    <w:rsid w:val="00B611AB"/>
    <w:rsid w:val="00B63831"/>
    <w:rsid w:val="00B67073"/>
    <w:rsid w:val="00B71077"/>
    <w:rsid w:val="00B7137B"/>
    <w:rsid w:val="00B73977"/>
    <w:rsid w:val="00B75ACC"/>
    <w:rsid w:val="00B810D1"/>
    <w:rsid w:val="00B86198"/>
    <w:rsid w:val="00B864A3"/>
    <w:rsid w:val="00B953B4"/>
    <w:rsid w:val="00BA3026"/>
    <w:rsid w:val="00BA3F5A"/>
    <w:rsid w:val="00BB119E"/>
    <w:rsid w:val="00BB1B5C"/>
    <w:rsid w:val="00BB21A0"/>
    <w:rsid w:val="00BB492A"/>
    <w:rsid w:val="00BC5465"/>
    <w:rsid w:val="00BC690A"/>
    <w:rsid w:val="00BD357A"/>
    <w:rsid w:val="00BD7D66"/>
    <w:rsid w:val="00BE0D7B"/>
    <w:rsid w:val="00BE6E4E"/>
    <w:rsid w:val="00BF06EB"/>
    <w:rsid w:val="00BF3F74"/>
    <w:rsid w:val="00C00CA5"/>
    <w:rsid w:val="00C05476"/>
    <w:rsid w:val="00C0593E"/>
    <w:rsid w:val="00C05976"/>
    <w:rsid w:val="00C22B98"/>
    <w:rsid w:val="00C23A3A"/>
    <w:rsid w:val="00C24B8F"/>
    <w:rsid w:val="00C3203B"/>
    <w:rsid w:val="00C358A9"/>
    <w:rsid w:val="00C36904"/>
    <w:rsid w:val="00C426E2"/>
    <w:rsid w:val="00C44AC0"/>
    <w:rsid w:val="00C53283"/>
    <w:rsid w:val="00C55E38"/>
    <w:rsid w:val="00C5673F"/>
    <w:rsid w:val="00C63A06"/>
    <w:rsid w:val="00C673CD"/>
    <w:rsid w:val="00C75683"/>
    <w:rsid w:val="00C930BC"/>
    <w:rsid w:val="00C94C5D"/>
    <w:rsid w:val="00CB0448"/>
    <w:rsid w:val="00CD2611"/>
    <w:rsid w:val="00CE1D54"/>
    <w:rsid w:val="00CE66C9"/>
    <w:rsid w:val="00CF445B"/>
    <w:rsid w:val="00D041C6"/>
    <w:rsid w:val="00D06D2F"/>
    <w:rsid w:val="00D10905"/>
    <w:rsid w:val="00D118C2"/>
    <w:rsid w:val="00D1585F"/>
    <w:rsid w:val="00D16AEE"/>
    <w:rsid w:val="00D20195"/>
    <w:rsid w:val="00D22213"/>
    <w:rsid w:val="00D23389"/>
    <w:rsid w:val="00D23AC0"/>
    <w:rsid w:val="00D259B3"/>
    <w:rsid w:val="00D26E87"/>
    <w:rsid w:val="00D351D7"/>
    <w:rsid w:val="00D453F5"/>
    <w:rsid w:val="00D60960"/>
    <w:rsid w:val="00D61279"/>
    <w:rsid w:val="00D61859"/>
    <w:rsid w:val="00D6619C"/>
    <w:rsid w:val="00D674AC"/>
    <w:rsid w:val="00D754F1"/>
    <w:rsid w:val="00D76A69"/>
    <w:rsid w:val="00D76B7F"/>
    <w:rsid w:val="00D80FBE"/>
    <w:rsid w:val="00D83BF2"/>
    <w:rsid w:val="00D91F5A"/>
    <w:rsid w:val="00DA5B72"/>
    <w:rsid w:val="00DA6DBC"/>
    <w:rsid w:val="00DB05EF"/>
    <w:rsid w:val="00DB29BD"/>
    <w:rsid w:val="00DB7B81"/>
    <w:rsid w:val="00DC345E"/>
    <w:rsid w:val="00DD44CA"/>
    <w:rsid w:val="00DD662B"/>
    <w:rsid w:val="00DD772C"/>
    <w:rsid w:val="00DD7CB4"/>
    <w:rsid w:val="00DE34FB"/>
    <w:rsid w:val="00DE3536"/>
    <w:rsid w:val="00DE6289"/>
    <w:rsid w:val="00DE6E7B"/>
    <w:rsid w:val="00DF243E"/>
    <w:rsid w:val="00DF6DCC"/>
    <w:rsid w:val="00E01B32"/>
    <w:rsid w:val="00E02C55"/>
    <w:rsid w:val="00E02E4A"/>
    <w:rsid w:val="00E0628E"/>
    <w:rsid w:val="00E06F07"/>
    <w:rsid w:val="00E122D3"/>
    <w:rsid w:val="00E157BB"/>
    <w:rsid w:val="00E172A7"/>
    <w:rsid w:val="00E21D79"/>
    <w:rsid w:val="00E27591"/>
    <w:rsid w:val="00E46AB9"/>
    <w:rsid w:val="00E52A6A"/>
    <w:rsid w:val="00E55AE3"/>
    <w:rsid w:val="00E64CA6"/>
    <w:rsid w:val="00E679E6"/>
    <w:rsid w:val="00E7005A"/>
    <w:rsid w:val="00E83EB6"/>
    <w:rsid w:val="00E87487"/>
    <w:rsid w:val="00E90C6F"/>
    <w:rsid w:val="00E931CF"/>
    <w:rsid w:val="00EA0C17"/>
    <w:rsid w:val="00EB01E0"/>
    <w:rsid w:val="00EC5AB0"/>
    <w:rsid w:val="00EC6472"/>
    <w:rsid w:val="00EC77CB"/>
    <w:rsid w:val="00ED33CD"/>
    <w:rsid w:val="00ED490E"/>
    <w:rsid w:val="00ED5D83"/>
    <w:rsid w:val="00EE07F0"/>
    <w:rsid w:val="00EF1717"/>
    <w:rsid w:val="00EF4F3A"/>
    <w:rsid w:val="00EF7FCD"/>
    <w:rsid w:val="00F059B4"/>
    <w:rsid w:val="00F140A1"/>
    <w:rsid w:val="00F20EE5"/>
    <w:rsid w:val="00F23CF9"/>
    <w:rsid w:val="00F30863"/>
    <w:rsid w:val="00F31F4D"/>
    <w:rsid w:val="00F36537"/>
    <w:rsid w:val="00F41A44"/>
    <w:rsid w:val="00F43D6C"/>
    <w:rsid w:val="00F444FE"/>
    <w:rsid w:val="00F46851"/>
    <w:rsid w:val="00F55469"/>
    <w:rsid w:val="00F61F7B"/>
    <w:rsid w:val="00F70939"/>
    <w:rsid w:val="00F74DF4"/>
    <w:rsid w:val="00F773A6"/>
    <w:rsid w:val="00F8175D"/>
    <w:rsid w:val="00F86C81"/>
    <w:rsid w:val="00F87583"/>
    <w:rsid w:val="00F87E9D"/>
    <w:rsid w:val="00F97E77"/>
    <w:rsid w:val="00FA2DA3"/>
    <w:rsid w:val="00FA2F95"/>
    <w:rsid w:val="00FA3125"/>
    <w:rsid w:val="00FA4D4E"/>
    <w:rsid w:val="00FB1F44"/>
    <w:rsid w:val="00FC1326"/>
    <w:rsid w:val="00FC5471"/>
    <w:rsid w:val="00FC635C"/>
    <w:rsid w:val="00FC645C"/>
    <w:rsid w:val="00FD0CC0"/>
    <w:rsid w:val="00FD4BBE"/>
    <w:rsid w:val="00FD4E60"/>
    <w:rsid w:val="00FD54AD"/>
    <w:rsid w:val="00FE3164"/>
    <w:rsid w:val="00FE352D"/>
    <w:rsid w:val="00FE5D09"/>
    <w:rsid w:val="00FE7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63B7A"/>
  <w15:chartTrackingRefBased/>
  <w15:docId w15:val="{81F9CB43-50F1-4236-80A8-DBD9EF9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F1"/>
    <w:pPr>
      <w:spacing w:before="60" w:after="60" w:line="240" w:lineRule="auto"/>
    </w:pPr>
    <w:rPr>
      <w:rFonts w:ascii="Calibri" w:eastAsia="Times New Roman" w:hAnsi="Calibri" w:cs="Times New Roman"/>
      <w:szCs w:val="20"/>
      <w:lang w:eastAsia="ja-JP"/>
    </w:rPr>
  </w:style>
  <w:style w:type="paragraph" w:styleId="Heading1">
    <w:name w:val="heading 1"/>
    <w:basedOn w:val="Normal"/>
    <w:next w:val="Normal"/>
    <w:link w:val="Heading1Char"/>
    <w:uiPriority w:val="9"/>
    <w:qFormat/>
    <w:rsid w:val="00DC3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34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C345E"/>
    <w:rPr>
      <w:sz w:val="20"/>
    </w:rPr>
  </w:style>
  <w:style w:type="character" w:customStyle="1" w:styleId="CommentTextChar">
    <w:name w:val="Comment Text Char"/>
    <w:basedOn w:val="DefaultParagraphFont"/>
    <w:link w:val="CommentText"/>
    <w:uiPriority w:val="99"/>
    <w:rsid w:val="00DC345E"/>
    <w:rPr>
      <w:rFonts w:ascii="Calibri" w:eastAsia="Times New Roman" w:hAnsi="Calibri" w:cs="Times New Roman"/>
      <w:sz w:val="20"/>
      <w:szCs w:val="20"/>
      <w:lang w:eastAsia="ja-JP"/>
    </w:rPr>
  </w:style>
  <w:style w:type="character" w:customStyle="1" w:styleId="Heading1Char">
    <w:name w:val="Heading 1 Char"/>
    <w:basedOn w:val="DefaultParagraphFont"/>
    <w:link w:val="Heading1"/>
    <w:uiPriority w:val="9"/>
    <w:rsid w:val="00DC345E"/>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DC345E"/>
    <w:pPr>
      <w:spacing w:line="259" w:lineRule="auto"/>
      <w:outlineLvl w:val="9"/>
    </w:pPr>
    <w:rPr>
      <w:lang w:val="en-US" w:eastAsia="en-US"/>
    </w:rPr>
  </w:style>
  <w:style w:type="paragraph" w:styleId="TOC1">
    <w:name w:val="toc 1"/>
    <w:basedOn w:val="Normal"/>
    <w:next w:val="Normal"/>
    <w:autoRedefine/>
    <w:uiPriority w:val="39"/>
    <w:unhideWhenUsed/>
    <w:rsid w:val="00DC345E"/>
    <w:pPr>
      <w:spacing w:after="100"/>
    </w:pPr>
  </w:style>
  <w:style w:type="character" w:styleId="Hyperlink">
    <w:name w:val="Hyperlink"/>
    <w:basedOn w:val="DefaultParagraphFont"/>
    <w:uiPriority w:val="99"/>
    <w:unhideWhenUsed/>
    <w:rsid w:val="00DC345E"/>
    <w:rPr>
      <w:color w:val="0000FF" w:themeColor="hyperlink"/>
      <w:u w:val="single"/>
    </w:rPr>
  </w:style>
  <w:style w:type="character" w:customStyle="1" w:styleId="Heading2Char">
    <w:name w:val="Heading 2 Char"/>
    <w:basedOn w:val="DefaultParagraphFont"/>
    <w:link w:val="Heading2"/>
    <w:uiPriority w:val="9"/>
    <w:rsid w:val="00DC345E"/>
    <w:rPr>
      <w:rFonts w:asciiTheme="majorHAnsi" w:eastAsiaTheme="majorEastAsia" w:hAnsiTheme="majorHAnsi" w:cstheme="majorBidi"/>
      <w:color w:val="365F91" w:themeColor="accent1" w:themeShade="BF"/>
      <w:sz w:val="26"/>
      <w:szCs w:val="26"/>
      <w:lang w:eastAsia="ja-JP"/>
    </w:rPr>
  </w:style>
  <w:style w:type="paragraph" w:styleId="Header">
    <w:name w:val="header"/>
    <w:basedOn w:val="Normal"/>
    <w:link w:val="HeaderChar"/>
    <w:uiPriority w:val="99"/>
    <w:unhideWhenUsed/>
    <w:rsid w:val="00DC345E"/>
    <w:pPr>
      <w:tabs>
        <w:tab w:val="center" w:pos="4513"/>
        <w:tab w:val="right" w:pos="9026"/>
      </w:tabs>
      <w:spacing w:before="0" w:after="0"/>
    </w:pPr>
  </w:style>
  <w:style w:type="character" w:customStyle="1" w:styleId="HeaderChar">
    <w:name w:val="Header Char"/>
    <w:basedOn w:val="DefaultParagraphFont"/>
    <w:link w:val="Header"/>
    <w:uiPriority w:val="99"/>
    <w:rsid w:val="00DC345E"/>
    <w:rPr>
      <w:rFonts w:ascii="Calibri" w:eastAsia="Times New Roman" w:hAnsi="Calibri" w:cs="Times New Roman"/>
      <w:szCs w:val="20"/>
      <w:lang w:eastAsia="ja-JP"/>
    </w:rPr>
  </w:style>
  <w:style w:type="paragraph" w:styleId="Footer">
    <w:name w:val="footer"/>
    <w:basedOn w:val="Normal"/>
    <w:link w:val="FooterChar"/>
    <w:uiPriority w:val="99"/>
    <w:unhideWhenUsed/>
    <w:rsid w:val="00DC345E"/>
    <w:pPr>
      <w:tabs>
        <w:tab w:val="center" w:pos="4513"/>
        <w:tab w:val="right" w:pos="9026"/>
      </w:tabs>
      <w:spacing w:before="0" w:after="0"/>
    </w:pPr>
  </w:style>
  <w:style w:type="character" w:customStyle="1" w:styleId="FooterChar">
    <w:name w:val="Footer Char"/>
    <w:basedOn w:val="DefaultParagraphFont"/>
    <w:link w:val="Footer"/>
    <w:uiPriority w:val="99"/>
    <w:rsid w:val="00DC345E"/>
    <w:rPr>
      <w:rFonts w:ascii="Calibri" w:eastAsia="Times New Roman" w:hAnsi="Calibri" w:cs="Times New Roman"/>
      <w:szCs w:val="20"/>
      <w:lang w:eastAsia="ja-JP"/>
    </w:rPr>
  </w:style>
  <w:style w:type="paragraph" w:styleId="TOC2">
    <w:name w:val="toc 2"/>
    <w:basedOn w:val="Normal"/>
    <w:next w:val="Normal"/>
    <w:autoRedefine/>
    <w:uiPriority w:val="39"/>
    <w:unhideWhenUsed/>
    <w:rsid w:val="00DC345E"/>
    <w:pPr>
      <w:spacing w:after="100"/>
      <w:ind w:left="220"/>
    </w:pPr>
  </w:style>
  <w:style w:type="paragraph" w:styleId="ListParagraph">
    <w:name w:val="List Paragraph"/>
    <w:basedOn w:val="Normal"/>
    <w:uiPriority w:val="34"/>
    <w:qFormat/>
    <w:rsid w:val="00A35B24"/>
    <w:pPr>
      <w:ind w:left="720"/>
      <w:contextualSpacing/>
    </w:pPr>
  </w:style>
  <w:style w:type="paragraph" w:customStyle="1" w:styleId="Bullet">
    <w:name w:val="Bullet"/>
    <w:basedOn w:val="Normal"/>
    <w:rsid w:val="00C00CA5"/>
    <w:pPr>
      <w:spacing w:before="80" w:after="80"/>
      <w:ind w:left="1135" w:hanging="284"/>
    </w:pPr>
  </w:style>
  <w:style w:type="paragraph" w:customStyle="1" w:styleId="NormalItalic">
    <w:name w:val="Normal Italic"/>
    <w:basedOn w:val="Normal"/>
    <w:next w:val="Normal"/>
    <w:rsid w:val="00C00CA5"/>
    <w:rPr>
      <w:i/>
    </w:rPr>
  </w:style>
  <w:style w:type="paragraph" w:customStyle="1" w:styleId="Default">
    <w:name w:val="Default"/>
    <w:rsid w:val="007C0E9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C0E9D"/>
    <w:pPr>
      <w:spacing w:before="100" w:beforeAutospacing="1" w:after="100" w:afterAutospacing="1"/>
    </w:pPr>
    <w:rPr>
      <w:rFonts w:ascii="Times New Roman" w:hAnsi="Times New Roman"/>
      <w:sz w:val="24"/>
      <w:szCs w:val="24"/>
      <w:lang w:eastAsia="en-AU"/>
    </w:rPr>
  </w:style>
  <w:style w:type="paragraph" w:styleId="NormalIndent">
    <w:name w:val="Normal Indent"/>
    <w:basedOn w:val="Normal"/>
    <w:rsid w:val="009368F3"/>
    <w:pPr>
      <w:tabs>
        <w:tab w:val="left" w:pos="709"/>
      </w:tabs>
      <w:spacing w:after="120" w:line="240" w:lineRule="atLeast"/>
      <w:ind w:left="567"/>
    </w:pPr>
    <w:rPr>
      <w:rFonts w:ascii="Arial" w:hAnsi="Arial"/>
      <w:sz w:val="24"/>
      <w:lang w:val="de-DE"/>
    </w:rPr>
  </w:style>
  <w:style w:type="character" w:styleId="BookTitle">
    <w:name w:val="Book Title"/>
    <w:uiPriority w:val="33"/>
    <w:qFormat/>
    <w:rsid w:val="009368F3"/>
    <w:rPr>
      <w:b/>
      <w:bCs/>
      <w:i/>
      <w:iCs/>
      <w:spacing w:val="5"/>
    </w:rPr>
  </w:style>
  <w:style w:type="character" w:styleId="CommentReference">
    <w:name w:val="annotation reference"/>
    <w:basedOn w:val="DefaultParagraphFont"/>
    <w:uiPriority w:val="99"/>
    <w:semiHidden/>
    <w:unhideWhenUsed/>
    <w:rsid w:val="00A009ED"/>
    <w:rPr>
      <w:sz w:val="16"/>
      <w:szCs w:val="16"/>
    </w:rPr>
  </w:style>
  <w:style w:type="paragraph" w:styleId="CommentSubject">
    <w:name w:val="annotation subject"/>
    <w:basedOn w:val="CommentText"/>
    <w:next w:val="CommentText"/>
    <w:link w:val="CommentSubjectChar"/>
    <w:uiPriority w:val="99"/>
    <w:semiHidden/>
    <w:unhideWhenUsed/>
    <w:rsid w:val="00A009ED"/>
    <w:rPr>
      <w:b/>
      <w:bCs/>
    </w:rPr>
  </w:style>
  <w:style w:type="character" w:customStyle="1" w:styleId="CommentSubjectChar">
    <w:name w:val="Comment Subject Char"/>
    <w:basedOn w:val="CommentTextChar"/>
    <w:link w:val="CommentSubject"/>
    <w:uiPriority w:val="99"/>
    <w:semiHidden/>
    <w:rsid w:val="00A009ED"/>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A009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ED"/>
    <w:rPr>
      <w:rFonts w:ascii="Segoe UI" w:eastAsia="Times New Roman" w:hAnsi="Segoe UI" w:cs="Segoe UI"/>
      <w:sz w:val="18"/>
      <w:szCs w:val="18"/>
      <w:lang w:eastAsia="ja-JP"/>
    </w:rPr>
  </w:style>
  <w:style w:type="character" w:styleId="PageNumber">
    <w:name w:val="page number"/>
    <w:basedOn w:val="DefaultParagraphFont"/>
    <w:uiPriority w:val="99"/>
    <w:semiHidden/>
    <w:unhideWhenUsed/>
    <w:rsid w:val="002115F2"/>
  </w:style>
  <w:style w:type="paragraph" w:customStyle="1" w:styleId="EndNoteBibliography">
    <w:name w:val="EndNote Bibliography"/>
    <w:basedOn w:val="Normal"/>
    <w:link w:val="EndNoteBibliographyChar"/>
    <w:rsid w:val="00EF7FCD"/>
    <w:pPr>
      <w:spacing w:before="0" w:after="0"/>
    </w:pPr>
    <w:rPr>
      <w:rFonts w:eastAsiaTheme="minorHAnsi" w:cs="Calibri"/>
      <w:sz w:val="24"/>
      <w:szCs w:val="24"/>
      <w:lang w:val="en-US" w:eastAsia="en-US"/>
    </w:rPr>
  </w:style>
  <w:style w:type="character" w:customStyle="1" w:styleId="EndNoteBibliographyChar">
    <w:name w:val="EndNote Bibliography Char"/>
    <w:basedOn w:val="DefaultParagraphFont"/>
    <w:link w:val="EndNoteBibliography"/>
    <w:rsid w:val="00EF7FCD"/>
    <w:rPr>
      <w:rFonts w:ascii="Calibri" w:hAnsi="Calibri" w:cs="Calibri"/>
      <w:sz w:val="24"/>
      <w:szCs w:val="24"/>
      <w:lang w:val="en-US"/>
    </w:rPr>
  </w:style>
  <w:style w:type="paragraph" w:styleId="BodyText">
    <w:name w:val="Body Text"/>
    <w:basedOn w:val="Normal"/>
    <w:link w:val="BodyTextChar"/>
    <w:rsid w:val="00BB492A"/>
    <w:pPr>
      <w:spacing w:before="0" w:after="0"/>
    </w:pPr>
    <w:rPr>
      <w:rFonts w:ascii="Arial" w:hAnsi="Arial"/>
      <w:lang w:eastAsia="en-US"/>
    </w:rPr>
  </w:style>
  <w:style w:type="character" w:customStyle="1" w:styleId="BodyTextChar">
    <w:name w:val="Body Text Char"/>
    <w:basedOn w:val="DefaultParagraphFont"/>
    <w:link w:val="BodyText"/>
    <w:rsid w:val="00BB492A"/>
    <w:rPr>
      <w:rFonts w:ascii="Arial" w:eastAsia="Times New Roman" w:hAnsi="Arial" w:cs="Times New Roman"/>
      <w:szCs w:val="20"/>
    </w:rPr>
  </w:style>
  <w:style w:type="paragraph" w:customStyle="1" w:styleId="ABold">
    <w:name w:val="A_Bold"/>
    <w:basedOn w:val="BodyText"/>
    <w:next w:val="BodyText"/>
    <w:rsid w:val="00BB492A"/>
    <w:pPr>
      <w:spacing w:before="240"/>
      <w:jc w:val="both"/>
    </w:pPr>
    <w:rPr>
      <w:rFonts w:ascii="Times New Roman" w:hAnsi="Times New Roman"/>
      <w:b/>
      <w:sz w:val="24"/>
      <w:lang w:val="en-US" w:eastAsia="de-DE"/>
    </w:rPr>
  </w:style>
  <w:style w:type="character" w:styleId="FollowedHyperlink">
    <w:name w:val="FollowedHyperlink"/>
    <w:basedOn w:val="DefaultParagraphFont"/>
    <w:uiPriority w:val="99"/>
    <w:semiHidden/>
    <w:unhideWhenUsed/>
    <w:rsid w:val="00BB492A"/>
    <w:rPr>
      <w:color w:val="800080" w:themeColor="followedHyperlink"/>
      <w:u w:val="single"/>
    </w:rPr>
  </w:style>
  <w:style w:type="table" w:styleId="TableGrid">
    <w:name w:val="Table Grid"/>
    <w:basedOn w:val="TableNormal"/>
    <w:uiPriority w:val="59"/>
    <w:rsid w:val="0060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62CBA"/>
    <w:pPr>
      <w:numPr>
        <w:numId w:val="32"/>
      </w:numPr>
    </w:pPr>
  </w:style>
  <w:style w:type="paragraph" w:styleId="Revision">
    <w:name w:val="Revision"/>
    <w:hidden/>
    <w:uiPriority w:val="99"/>
    <w:semiHidden/>
    <w:rsid w:val="00636312"/>
    <w:pPr>
      <w:spacing w:after="0" w:line="240" w:lineRule="auto"/>
    </w:pPr>
    <w:rPr>
      <w:rFonts w:ascii="Calibri" w:eastAsia="Times New Roman" w:hAnsi="Calibri" w:cs="Times New Roman"/>
      <w:szCs w:val="20"/>
      <w:lang w:eastAsia="ja-JP"/>
    </w:rPr>
  </w:style>
  <w:style w:type="character" w:styleId="UnresolvedMention">
    <w:name w:val="Unresolved Mention"/>
    <w:basedOn w:val="DefaultParagraphFont"/>
    <w:uiPriority w:val="99"/>
    <w:semiHidden/>
    <w:unhideWhenUsed/>
    <w:rsid w:val="00B63831"/>
    <w:rPr>
      <w:color w:val="605E5C"/>
      <w:shd w:val="clear" w:color="auto" w:fill="E1DFDD"/>
    </w:rPr>
  </w:style>
  <w:style w:type="paragraph" w:customStyle="1" w:styleId="EndNoteBibliographyTitle">
    <w:name w:val="EndNote Bibliography Title"/>
    <w:basedOn w:val="Normal"/>
    <w:link w:val="EndNoteBibliographyTitleChar"/>
    <w:rsid w:val="00DA6DBC"/>
    <w:pPr>
      <w:spacing w:after="0"/>
      <w:jc w:val="center"/>
    </w:pPr>
    <w:rPr>
      <w:rFonts w:cs="Calibri"/>
      <w:sz w:val="24"/>
    </w:rPr>
  </w:style>
  <w:style w:type="character" w:customStyle="1" w:styleId="EndNoteBibliographyTitleChar">
    <w:name w:val="EndNote Bibliography Title Char"/>
    <w:basedOn w:val="DefaultParagraphFont"/>
    <w:link w:val="EndNoteBibliographyTitle"/>
    <w:rsid w:val="00DA6DBC"/>
    <w:rPr>
      <w:rFonts w:ascii="Calibri" w:eastAsia="Times New Roman" w:hAnsi="Calibri" w:cs="Calibri"/>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260">
      <w:bodyDiv w:val="1"/>
      <w:marLeft w:val="0"/>
      <w:marRight w:val="0"/>
      <w:marTop w:val="0"/>
      <w:marBottom w:val="0"/>
      <w:divBdr>
        <w:top w:val="none" w:sz="0" w:space="0" w:color="auto"/>
        <w:left w:val="none" w:sz="0" w:space="0" w:color="auto"/>
        <w:bottom w:val="none" w:sz="0" w:space="0" w:color="auto"/>
        <w:right w:val="none" w:sz="0" w:space="0" w:color="auto"/>
      </w:divBdr>
    </w:div>
    <w:div w:id="374306763">
      <w:bodyDiv w:val="1"/>
      <w:marLeft w:val="0"/>
      <w:marRight w:val="0"/>
      <w:marTop w:val="0"/>
      <w:marBottom w:val="0"/>
      <w:divBdr>
        <w:top w:val="none" w:sz="0" w:space="0" w:color="auto"/>
        <w:left w:val="none" w:sz="0" w:space="0" w:color="auto"/>
        <w:bottom w:val="none" w:sz="0" w:space="0" w:color="auto"/>
        <w:right w:val="none" w:sz="0" w:space="0" w:color="auto"/>
      </w:divBdr>
    </w:div>
    <w:div w:id="17060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ith.lacey@lh.org.au"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ustine.stehn@lh.org.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helley.Kay@lh.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B.Cheema@westernsydney.edu.au" TargetMode="External"/><Relationship Id="rId23" Type="http://schemas.openxmlformats.org/officeDocument/2006/relationships/hyperlink" Target="mailto:Sara.%20Wahlroos@lh.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tchell.Low@westernsydney.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7T07:01:08.464"/>
    </inkml:context>
    <inkml:brush xml:id="br0">
      <inkml:brushProperty name="width" value="0.025" units="cm"/>
      <inkml:brushProperty name="height" value="0.025" units="cm"/>
      <inkml:brushProperty name="ignorePressure" value="1"/>
    </inkml:brush>
  </inkml:definitions>
  <inkml:trace contextRef="#ctx0" brushRef="#br0">1433 1,'2'0,"-1"1,1 0,-1 0,0 0,1 0,-1 0,0 0,0 0,0 1,0-1,0 0,0 1,0-1,0 0,0 1,-1-1,1 1,0 0,-1-1,0 1,1-1,-1 1,0 0,0-1,0 1,0 0,0-1,0 2,0 2,7 27,1 0,1 0,2-1,3 4,12 38,193 676,-218-746,29 98,-5 2,12 104,-31-158,-3-1,-2 1,-3-1,-3 19,3-46,-2 1,-1-1,0 0,-2 0,0-1,-1 0,-2 0,0-1,0 0,-15 17,8-15,-1-1,-1 0,0-2,-2 0,0-1,-1-2,-1 0,0-1,-1-1,-13 4,-11 2,-1-1,-1-2,0-3,-52 7,-10-6,1-4,-1-5,-42-7,105 2,0-3,1-2,-1-2,1-2,0-2,1-2,1-3,0-1,1-2,-41-25,75 37,0 0,1-1,0-1,0 1,1-2,0 1,1-1,0 0,0-1,1 0,1 0,0-1,0 0,1 0,1 0,0 0,0-3,-4-22,2 0,1-1,3 0,0 1,3-1,1 0,1 0,3 1,1 0,3-6,5-2,1 1,3 1,1 0,2 2,3 0,0 2,3 1,1 1,2 1,1 2,32-27,-5 14,1 2,3 4,1 1,2 4,1 3,54-19,-37 21,1 3,1 4,0 4,2 3,5 4,-26 12,-66 1,0 1,0 0,-1 0,1 0,0 0,0 0,0 0,-1 0,1 0,-1 0,1 1,-1-1,1 0,-1 0,0 0,1 1,-1-1,0 0,0 1,0-1,0 0,0 0,0 1,0-1,-1 0,1 0,-1 1,3 21,0-21,0 0,0 0,0-1,0 1,0-1,1 0,-1 1,1-1,-1 0,1 0,-1 0,1-1,-1 1,1-1,0 1,-1-1,1 0,0 0,-1 0,1 0,0-1,0 1,3 0,74-15,-78 14,-1 1,1 0,-1 0,0 1,1-1,-1 0,1 0,-1 1,1-1,-1 1,0-1,1 1,-1-1,0 1,1 0,-1 0,0 0,0 0,0 0,0 0,0 0,0 0,0 0,0 0,0 0,0 1,-1-1,1 0,-1 1,1-1,-1 0,1 1,-1-1,0 1,1-1,-1 1,7 14,2-5,1 0,1-1,0-1,0 1,0-2,1 0,1 0,-1-1,1-1,1 0,-1 0,1-2,0 1,0-2,0 0,0-1,3 0,46 10,0-2,1-3,0-3,28-3,-86-1,-1 0,1 0,0 0,0-1,0 1,-1-1,1-1,0 1,-1-1,1 0,-1 0,0-1,0 0,0 0,0 0,0 0,0-1,-1 0,0 0,0 0,0 0,0-1,-1 1,1-1,-1 0,0 0,-1 0,1-1,-1 0,-1 5,0-1,0 1,0-1,-1 0,1 1,-1-1,1 1,-1-1,0 0,1 0,-1 1,0-1,0 0,0 1,0-1,0 0,-1 1,1-1,-1 0,1 1,-1-1,1 0,-1 1,0-1,0 1,0-1,0 1,0 0,0-1,0 1,0 0,0 0,-1 0,1-1,0 1,-1 1,1-1,-1 0,1 0,-1 0,1 1,-2-1,-12-2,0 0,-1 1,1 1,-1 0,1 1,-1 0,1 2,-1 0,1 0,-2 2,12-4,0 1,0 0,0 0,0 0,0 1,0 0,0 0,1 0,-1 0,1 1,-1 0,1 0,0 0,0 0,0 1,1-1,-1 1,1 0,0 0,0 0,0 0,1 1,-1 0,1 0,3-3,0 0,0 0,0 0,0 0,1 0,-1-1,1 1,0-1,-1 1,1-1,0 0,0 1,0-1,0 0,0 0,0 0,0 0,0-1,0 1,0-1,0 1,1-1,-1 0,0 0,0 0,0 0,1 0,-1 0,0 0,1-1,-2 1,8 1,0-1,0 0,0-1,1 0,-1 0,0-1,-1 0,1-1,0 0,-1 0,1-1,-1 0,0 0,0-1,0 0,-1 0,0-1,0 0,0 0,-1-1,0 0,0 0,-1 0,0-1,2-3,11-35,-18 46,0 1,0-1,0 0,0 0,0 0,0 1,0-1,0 0,0 0,0 1,0-1,0 0,0 0,0 0,0 0,0 1,1-1,-1 0,0 0,0 0,0 0,0 1,0-1,1 0,-1 0,0 0,0 0,0 0,1 0,-1 1,0-1,0 0,0 0,1 0,-1 0,0 0,0 0,0 0,1 0,-1 0,0 0,0 0,0 0,1 0,-1 0,0 0,0 0,0-1,1 1,-1 0,0 0,0 0,0 0,1 0,-1 0,2 22,-2-1,0-16,-1 1,1 0,0 0,1 0,0 0,0 0,0-1,0 1,1 0,0-1,0 1,1-1,0 1,0-3,0-1,1 0,-1 0,0-1,1 1,0-1,-1 1,1-1,0 0,0-1,-1 1,1-1,0 1,0-1,0 0,0-1,0 1,0-1,0 1,9-1,-6 2,0-1,-1 0,1 0,0 0,-1-1,1 0,0 0,-1 0,1-1,-1 0,0-1,0 1,0-1,0 0,0-1,0 0,-1 0,0 0,1 0,-1-1,22 28,-24-23,0 1,-1-1,1 0,0 0,0 0,-1 0,1-1,0 1,-1-1,1 1,0-1,-1 0,1 0,-1 0,1 0,-1-1,1 1,-1 0,0-1,0 0,1 0,7-5,-9 7,0 0,-1-1,1 1,0 0,0 0,0 0,0 0,0 0,-1 1,1-1,0 0,0 0,0 1,-1-1,1 0,0 1,0-1,-1 0,1 1,0-1,-1 1,1 0,0-1,-1 1,1-1,-1 1,1 0,-1-1,1 1,-1 0,1 0,-1 0,0-1,0 1,1 0,-1 0,0 0,0-1,0 1,0 0,0 0,0 0,0 0,4 9,0-6,0-1,0 1,1-1,-1 0,1 0,-1 0,1-1,0 0,0 0,0 0,0 0,0-1,1 0,-1 0,0 0,1-1,-1 1,0-1,1-1,-1 1,0-1,1 0,0 0,-2 0,-1 0,1 0,0-1,0 1,-1-1,1 0,-1 0,1 0,-1 0,0-1,0 1,0-1,0 0,-1 0,1 0,-1 0,1 0,-1-1,0 1,0-1,-1 1,1-1,-1 0,0 1,0-1,0 0,0 0,-1 0,1 0,-1 0,0 0,0 0,-1 0,0-2,1-7,-1 16,10 109,-9-111,1 1,-1-1,0 1,1-1,-1 0,1 0,0 1,0-1,-1 0,1 0,0 0,0 0,0 0,0 0,0 0,0 0,0 0,0 0,1 0,-1-1,0 1,1-1,-1 1,0-1,1 1,-1-1,0 0,1 1,-1-1,1 0,-1 0,0 0,1 0,-1 0,1-1,-1 1,0 0,1-1,-1 1,1-1,54-24,-49 21,1 1,-1 0,0 0,1 1,-1 0,1 0,0 1,-1 0,1 1,0-1,0 1,0 1,0-1,-1 2,1-1,0 1,3 1,31 3,68-20,-100 12,1-1,-1 0,1-1,-1 0,0-1,-1 0,1-1,-1 1,5-6,2 1,21-22,-64 93,21-28,2 0,1 0,1 0,2 1,1-1,2 0,1 0,5 14,17 41,-19-111,-9 8,0 1,-1-1,0 1,-1 0,-1 0,0 0,-1 1,0 0,-1 0,-6-7,-33-81,44 98,1 0,0 0,0 1,0-1,1 0,-1 0,1 0,-1 0,1 0,0 0,0 0,0 0,1 1,-1-1,1 0,0 0,-1 0,1 0,0 0,1 1,-1-1,0 1,1-1,0 1,-1-1,1 1,0 0,0 0,0 0,1 0,-1 0,0 0,2 0,12-3,1 2,-1 0,1 2,0-1,-1 2,1 0,4 2,9-2,6 1,0 2,-1 1,1 2,17 5,-19-2,32 9,1-3,1-3,-1-3,14-2,557-7,-630 2,-1-1,0 2,0-1,0 1,0 0,-1 0,1 1,-1 0,0 0,0 1,0-1,-1 1,1 1,-1-1,0 1,-1-1,0 2,0-1,0 0,11 22,-1 0,-1 1,-1 0,-2 1,-1 0,-2 0,-1 1,-1 0,-1 0,-2 0,-2 1,0 2,0-27,1 0,-1 1,-1-1,1 0,-1 0,0 1,-1-1,0 0,0 0,0 0,-1-1,0 1,-1-1,1 1,-1-1,0 0,-1 0,1-1,-1 1,0-1,-1 0,-4 4,-17 5,0-2,0 0,-1-1,0-2,-1-1,0-1,-1-2,1-1,-25 1,-16 3,-1-2,1-4,-1-3,-39-6,89 4,0-1,0 0,1-2,0 0,0-2,-5-3,18 9,0-2,1 1,0-1,0 0,0 0,1-1,-1 1,1-1,0-1,0 1,1-1,-1 0,1 0,1 0,-1 0,1-1,0 1,0-1,1 0,0 0,-4-31,2-1,1 0,2 0,3-19,1 42,1 0,0 0,2 0,-1 1,2 0,0 0,1 0,0 1,1 0,1 1,0 0,0 0,2 1,-1 0,2 1,-1 1,13-8,45-32,3 3,2 3,2 4,1 3,36-10,-94 38,583-240,-449 197,143-28,-254 69,-8 1</inkml:trace>
  <inkml:trace contextRef="#ctx0" brushRef="#br0" timeOffset="1431.1">2965 694,'-136'11,"-179"-11,305 0,8 1,-1-1,1 1,-1-1,0 0,1 0,-1 0,0 0,1-1,-1 1,1-1,-1 0,1 1,-1-1,1 0,-1-1,1 1,0 0,-1-1,1 1,0-1,0 0,-1-5</inkml:trace>
  <inkml:trace contextRef="#ctx0" brushRef="#br0" timeOffset="1998.41">2517 372,'0'0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4E1BB83D1ECE498DE23C3E3FAD851B" ma:contentTypeVersion="14" ma:contentTypeDescription="Create a new document." ma:contentTypeScope="" ma:versionID="17dd5282917ddffd8382d795bb431658">
  <xsd:schema xmlns:xsd="http://www.w3.org/2001/XMLSchema" xmlns:xs="http://www.w3.org/2001/XMLSchema" xmlns:p="http://schemas.microsoft.com/office/2006/metadata/properties" xmlns:ns3="1e81d99d-c298-4baf-90b5-f60fcc5c51fa" xmlns:ns4="3e799177-f2f8-4cc6-98e6-805ebf843e42" targetNamespace="http://schemas.microsoft.com/office/2006/metadata/properties" ma:root="true" ma:fieldsID="7b71b8284508c5e3734bd962cbb4c53e" ns3:_="" ns4:_="">
    <xsd:import namespace="1e81d99d-c298-4baf-90b5-f60fcc5c51fa"/>
    <xsd:import namespace="3e799177-f2f8-4cc6-98e6-805ebf843e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d99d-c298-4baf-90b5-f60fcc5c5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99177-f2f8-4cc6-98e6-805ebf843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FEB09-0D75-404C-A3B8-4F71333708E4}">
  <ds:schemaRefs>
    <ds:schemaRef ds:uri="http://schemas.openxmlformats.org/officeDocument/2006/bibliography"/>
  </ds:schemaRefs>
</ds:datastoreItem>
</file>

<file path=customXml/itemProps2.xml><?xml version="1.0" encoding="utf-8"?>
<ds:datastoreItem xmlns:ds="http://schemas.openxmlformats.org/officeDocument/2006/customXml" ds:itemID="{6734C236-71F8-4203-8778-6C708A96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d99d-c298-4baf-90b5-f60fcc5c51fa"/>
    <ds:schemaRef ds:uri="3e799177-f2f8-4cc6-98e6-805ebf84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750FD-8367-41BF-9923-BA30B5F76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2F809-661B-4564-AF6B-C0325CCB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10822</Words>
  <Characters>61690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Charlton Li</dc:creator>
  <cp:keywords/>
  <dc:description/>
  <cp:lastModifiedBy>Bobby Cheema</cp:lastModifiedBy>
  <cp:revision>4</cp:revision>
  <dcterms:created xsi:type="dcterms:W3CDTF">2022-03-29T03:24:00Z</dcterms:created>
  <dcterms:modified xsi:type="dcterms:W3CDTF">2022-08-31T03:38:00Z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0x010100D74E1BB83D1ECE498DE23C3E3FAD851B</vt:lpwstr>
  </property>
</Properties>
</file>