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44"/>
          <w:szCs w:val="44"/>
          <w:u w:val="single"/>
        </w:rPr>
      </w:pPr>
      <w:r>
        <w:rPr>
          <w:color w:val="auto"/>
          <w:sz w:val="44"/>
          <w:szCs w:val="44"/>
          <w:u w:val="single"/>
        </w:rPr>
        <w:t>Συγκ</w:t>
      </w:r>
      <w:bookmarkStart w:id="0" w:name="_GoBack"/>
      <w:bookmarkEnd w:id="0"/>
      <w:r>
        <w:rPr>
          <w:color w:val="auto"/>
          <w:sz w:val="44"/>
          <w:szCs w:val="44"/>
          <w:u w:val="single"/>
        </w:rPr>
        <w:t>ατάθεση συμμέτοχης στην έρευνα</w:t>
      </w:r>
    </w:p>
    <w:p>
      <w:pPr>
        <w:pBdr>
          <w:top w:val="single" w:color="auto" w:sz="4" w:space="1"/>
          <w:left w:val="single" w:color="auto" w:sz="4" w:space="4"/>
          <w:bottom w:val="single" w:color="auto" w:sz="4" w:space="1"/>
          <w:right w:val="single" w:color="auto" w:sz="4" w:space="4"/>
        </w:pBdr>
        <w:rPr>
          <w:color w:val="auto"/>
        </w:rPr>
      </w:pPr>
      <w:r>
        <w:rPr>
          <w:color w:val="auto"/>
        </w:rPr>
        <w:t>Μελέτη της μικροβιακής αντοχής στους ασθενείς που υποβάλλονται σε υπερηχογραφικά καθοδηγούμενη, διορθική βιοψία προστάτη αδένα: Κλινικές επιπτώσεις.</w:t>
      </w:r>
    </w:p>
    <w:p>
      <w:pPr>
        <w:rPr>
          <w:color w:val="auto"/>
        </w:rPr>
      </w:pPr>
      <w:r>
        <w:rPr>
          <w:color w:val="auto"/>
        </w:rPr>
        <w:t>Υπεύθυνος ερευνητής – Υποψήφιος διδάκτωρ: Γάτσος Σωτήριος, ειδ/νος ουρολόγος</w:t>
      </w:r>
    </w:p>
    <w:p>
      <w:pPr>
        <w:rPr>
          <w:color w:val="auto"/>
        </w:rPr>
      </w:pPr>
      <w:r>
        <w:rPr>
          <w:color w:val="auto"/>
        </w:rPr>
        <w:t>Επιβλέπων: Γκράβας Σταύρος, αν. καθηγητής ουρολογίας.</w:t>
      </w:r>
    </w:p>
    <w:p>
      <w:pPr>
        <w:rPr>
          <w:b/>
          <w:color w:val="auto"/>
          <w:sz w:val="28"/>
          <w:szCs w:val="28"/>
          <w:u w:val="single"/>
        </w:rPr>
      </w:pPr>
      <w:r>
        <w:rPr>
          <w:b/>
          <w:color w:val="auto"/>
          <w:sz w:val="28"/>
          <w:szCs w:val="28"/>
          <w:u w:val="single"/>
        </w:rPr>
        <w:t>Δηλώνω ότι:</w:t>
      </w:r>
    </w:p>
    <w:p>
      <w:pPr>
        <w:pStyle w:val="10"/>
        <w:numPr>
          <w:ilvl w:val="0"/>
          <w:numId w:val="1"/>
        </w:numPr>
        <w:rPr>
          <w:color w:val="auto"/>
        </w:rPr>
      </w:pPr>
      <w:r>
        <w:rPr>
          <w:color w:val="auto"/>
        </w:rPr>
        <w:t>Ενημερώθηκα για το περιεχόμενο και το σκοπό της μελέτης, και όλα τα σχετικά ζητήματα που αφορούν την πιθανή αποτελεσματικότητα και ασφάλεια  που σχετίζονται με τη συμμετοχή μου και επιθυμώ να συμμετέχω σε αυτή.</w:t>
      </w:r>
    </w:p>
    <w:p>
      <w:pPr>
        <w:pStyle w:val="10"/>
        <w:numPr>
          <w:ilvl w:val="0"/>
          <w:numId w:val="1"/>
        </w:numPr>
        <w:rPr>
          <w:color w:val="auto"/>
        </w:rPr>
      </w:pPr>
      <w:r>
        <w:rPr>
          <w:color w:val="auto"/>
        </w:rPr>
        <w:t>Κατανόησα την παρέμβαση στην οποία θα υποβληθώ και συμφωνώ να ακολουθήσω τις υποδείξεις των ιατρών-ερευνητών, στα πλαίσια της μελέτης.</w:t>
      </w:r>
    </w:p>
    <w:p>
      <w:pPr>
        <w:pStyle w:val="10"/>
        <w:numPr>
          <w:ilvl w:val="0"/>
          <w:numId w:val="1"/>
        </w:numPr>
        <w:rPr>
          <w:color w:val="auto"/>
        </w:rPr>
      </w:pPr>
      <w:r>
        <w:rPr>
          <w:color w:val="auto"/>
        </w:rPr>
        <w:t>Αποδέχομαι τα αποτελέσματα που θα προκύψουν να δημοσιευθούν και να φυλαχθούν στο αρχείο του νοσοκομείου. Ωστόσο, η ταυτότητα μου και τα προσωπικά μου στοιχεία θα πρέπει να διαφυλαχθούν, όπως ορίζει το ιατρικό απόρρητο.</w:t>
      </w:r>
    </w:p>
    <w:p>
      <w:pPr>
        <w:pStyle w:val="10"/>
        <w:numPr>
          <w:ilvl w:val="0"/>
          <w:numId w:val="1"/>
        </w:numPr>
        <w:rPr>
          <w:color w:val="auto"/>
        </w:rPr>
      </w:pPr>
      <w:r>
        <w:rPr>
          <w:color w:val="auto"/>
        </w:rPr>
        <w:t>Μου επιτρέπεται οποιαδήποτε στιγμή το επιθυμώ να αποσυρθώ από τη μελέτη, σε οποιοδήποτε στάδιό της, χωρίς αυτό να επηρεάζει την ποιότητα των παρεχομένων υπηρεσιών υγείας και τις σχέσεις μου με τους ιατρούς-ερευνητές.</w:t>
      </w:r>
    </w:p>
    <w:p>
      <w:pPr>
        <w:pStyle w:val="10"/>
        <w:numPr>
          <w:ilvl w:val="0"/>
          <w:numId w:val="1"/>
        </w:numPr>
        <w:rPr>
          <w:color w:val="auto"/>
        </w:rPr>
      </w:pPr>
      <w:r>
        <w:rPr>
          <w:color w:val="auto"/>
        </w:rPr>
        <w:t>Μπορώ οποιαδήποτε στιγμή να αιτηθώ περαιτέρω διευκρινίσεις και πληροφορίες, για τη μελέτη και τα αποτελέσματα από τις διαγνωστικές εξετάσεις στις οποίες υποβάλλομαι.</w:t>
      </w:r>
    </w:p>
    <w:p>
      <w:pPr>
        <w:rPr>
          <w:color w:val="auto"/>
        </w:rPr>
      </w:pPr>
    </w:p>
    <w:p>
      <w:pPr>
        <w:rPr>
          <w:color w:val="auto"/>
        </w:rPr>
      </w:pPr>
    </w:p>
    <w:p>
      <w:pPr>
        <w:rPr>
          <w:color w:val="auto"/>
        </w:rPr>
      </w:pPr>
    </w:p>
    <w:p>
      <w:pPr>
        <w:rPr>
          <w:color w:val="auto"/>
        </w:rPr>
      </w:pPr>
      <w:r>
        <w:rPr>
          <w:color w:val="auto"/>
        </w:rPr>
        <w:t xml:space="preserve">Ο συμμετέχων: </w:t>
      </w:r>
      <w:r>
        <w:rPr>
          <w:color w:val="auto"/>
        </w:rPr>
        <w:tab/>
      </w:r>
      <w:r>
        <w:rPr>
          <w:color w:val="auto"/>
        </w:rPr>
        <w:tab/>
      </w:r>
      <w:r>
        <w:rPr>
          <w:color w:val="auto"/>
        </w:rPr>
        <w:tab/>
      </w:r>
      <w:r>
        <w:rPr>
          <w:color w:val="auto"/>
        </w:rPr>
        <w:tab/>
      </w:r>
      <w:r>
        <w:rPr>
          <w:color w:val="auto"/>
        </w:rPr>
        <w:tab/>
      </w:r>
      <w:r>
        <w:rPr>
          <w:color w:val="auto"/>
        </w:rPr>
        <w:tab/>
      </w:r>
      <w:r>
        <w:rPr>
          <w:color w:val="auto"/>
        </w:rPr>
        <w:t>Ο ερευνητής:</w:t>
      </w:r>
    </w:p>
    <w:p>
      <w:pPr>
        <w:rPr>
          <w:color w:val="auto"/>
        </w:rPr>
      </w:pPr>
      <w:r>
        <w:rPr>
          <w:color w:val="auto"/>
        </w:rPr>
        <w:t>Ονοματεπώνυμο</w:t>
      </w:r>
      <w:r>
        <w:rPr>
          <w:color w:val="auto"/>
        </w:rPr>
        <w:tab/>
      </w:r>
      <w:r>
        <w:rPr>
          <w:color w:val="auto"/>
        </w:rPr>
        <w:tab/>
      </w:r>
      <w:r>
        <w:rPr>
          <w:color w:val="auto"/>
        </w:rPr>
        <w:tab/>
      </w:r>
      <w:r>
        <w:rPr>
          <w:color w:val="auto"/>
        </w:rPr>
        <w:tab/>
      </w:r>
      <w:r>
        <w:rPr>
          <w:color w:val="auto"/>
        </w:rPr>
        <w:tab/>
      </w:r>
      <w:r>
        <w:rPr>
          <w:color w:val="auto"/>
        </w:rPr>
        <w:t>Ονοματεπώνυμο</w:t>
      </w:r>
    </w:p>
    <w:p>
      <w:pPr>
        <w:rPr>
          <w:color w:val="auto"/>
        </w:rPr>
      </w:pPr>
      <w:r>
        <w:rPr>
          <w:color w:val="auto"/>
        </w:rPr>
        <w:t>Υπογραφή</w:t>
      </w:r>
      <w:r>
        <w:rPr>
          <w:color w:val="auto"/>
        </w:rPr>
        <w:tab/>
      </w:r>
      <w:r>
        <w:rPr>
          <w:color w:val="auto"/>
        </w:rPr>
        <w:tab/>
      </w:r>
      <w:r>
        <w:rPr>
          <w:color w:val="auto"/>
        </w:rPr>
        <w:tab/>
      </w:r>
      <w:r>
        <w:rPr>
          <w:color w:val="auto"/>
        </w:rPr>
        <w:tab/>
      </w:r>
      <w:r>
        <w:rPr>
          <w:color w:val="auto"/>
        </w:rPr>
        <w:tab/>
      </w:r>
      <w:r>
        <w:rPr>
          <w:color w:val="auto"/>
        </w:rPr>
        <w:tab/>
      </w:r>
      <w:r>
        <w:rPr>
          <w:color w:val="auto"/>
        </w:rPr>
        <w:t>Υπογραφή</w:t>
      </w:r>
    </w:p>
    <w:p>
      <w:pPr>
        <w:rPr>
          <w:color w:val="auto"/>
        </w:rPr>
      </w:pPr>
    </w:p>
    <w:p>
      <w:pPr>
        <w:rPr>
          <w:color w:val="auto"/>
        </w:rPr>
      </w:pPr>
    </w:p>
    <w:p>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Ημερ/νία</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ab/>
    </w:r>
    <w:r>
      <w:tab/>
    </w:r>
    <w:r>
      <w:t>Τμήμα Ιατρικής, Πανεπιστήμιο Θεσσαλίας</w:t>
    </w:r>
    <w:r>
      <w:rPr>
        <w:lang w:eastAsia="el-GR"/>
      </w:rPr>
      <w:drawing>
        <wp:inline distT="0" distB="0" distL="0" distR="0">
          <wp:extent cx="735965" cy="735965"/>
          <wp:effectExtent l="0" t="0" r="6985" b="6985"/>
          <wp:docPr id="1" name="Εικόνα 1" descr="http://www.med.uth.gr/UploadFiles/image/sima_400_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http://www.med.uth.gr/UploadFiles/image/sima_400_4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6329" cy="736329"/>
                  </a:xfrm>
                  <a:prstGeom prst="rect">
                    <a:avLst/>
                  </a:prstGeom>
                  <a:noFill/>
                  <a:ln>
                    <a:noFill/>
                  </a:ln>
                </pic:spPr>
              </pic:pic>
            </a:graphicData>
          </a:graphic>
        </wp:inline>
      </w:drawing>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CA2A42"/>
    <w:multiLevelType w:val="multilevel"/>
    <w:tmpl w:val="48CA2A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8672AB"/>
    <w:rsid w:val="001008B9"/>
    <w:rsid w:val="00173A17"/>
    <w:rsid w:val="002A797E"/>
    <w:rsid w:val="00387E13"/>
    <w:rsid w:val="004407A3"/>
    <w:rsid w:val="004B6AB5"/>
    <w:rsid w:val="00626C85"/>
    <w:rsid w:val="008672AB"/>
    <w:rsid w:val="008A155D"/>
    <w:rsid w:val="00A07107"/>
    <w:rsid w:val="00D37178"/>
    <w:rsid w:val="00D93D2B"/>
    <w:rsid w:val="6D45583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14"/>
    <w:semiHidden/>
    <w:unhideWhenUsed/>
    <w:uiPriority w:val="99"/>
    <w:pPr>
      <w:spacing w:line="240" w:lineRule="auto"/>
    </w:pPr>
    <w:rPr>
      <w:sz w:val="20"/>
      <w:szCs w:val="20"/>
    </w:rPr>
  </w:style>
  <w:style w:type="paragraph" w:styleId="7">
    <w:name w:val="annotation subject"/>
    <w:basedOn w:val="6"/>
    <w:next w:val="6"/>
    <w:link w:val="15"/>
    <w:semiHidden/>
    <w:unhideWhenUsed/>
    <w:qFormat/>
    <w:uiPriority w:val="99"/>
    <w:rPr>
      <w:b/>
      <w:bCs/>
    </w:rPr>
  </w:style>
  <w:style w:type="paragraph" w:styleId="8">
    <w:name w:val="footer"/>
    <w:basedOn w:val="1"/>
    <w:link w:val="12"/>
    <w:unhideWhenUsed/>
    <w:uiPriority w:val="99"/>
    <w:pPr>
      <w:tabs>
        <w:tab w:val="center" w:pos="4153"/>
        <w:tab w:val="right" w:pos="8306"/>
      </w:tabs>
      <w:spacing w:after="0" w:line="240" w:lineRule="auto"/>
    </w:pPr>
  </w:style>
  <w:style w:type="paragraph" w:styleId="9">
    <w:name w:val="header"/>
    <w:basedOn w:val="1"/>
    <w:link w:val="11"/>
    <w:unhideWhenUsed/>
    <w:uiPriority w:val="99"/>
    <w:pPr>
      <w:tabs>
        <w:tab w:val="center" w:pos="4153"/>
        <w:tab w:val="right" w:pos="8306"/>
      </w:tabs>
      <w:spacing w:after="0" w:line="240" w:lineRule="auto"/>
    </w:pPr>
  </w:style>
  <w:style w:type="paragraph" w:styleId="10">
    <w:name w:val="List Paragraph"/>
    <w:basedOn w:val="1"/>
    <w:qFormat/>
    <w:uiPriority w:val="34"/>
    <w:pPr>
      <w:ind w:left="720"/>
      <w:contextualSpacing/>
    </w:pPr>
  </w:style>
  <w:style w:type="character" w:customStyle="1" w:styleId="11">
    <w:name w:val="Κεφαλίδα Char"/>
    <w:basedOn w:val="2"/>
    <w:link w:val="9"/>
    <w:uiPriority w:val="99"/>
  </w:style>
  <w:style w:type="character" w:customStyle="1" w:styleId="12">
    <w:name w:val="Υποσέλιδο Char"/>
    <w:basedOn w:val="2"/>
    <w:link w:val="8"/>
    <w:uiPriority w:val="99"/>
  </w:style>
  <w:style w:type="character" w:customStyle="1" w:styleId="13">
    <w:name w:val="Κείμενο πλαισίου Char"/>
    <w:basedOn w:val="2"/>
    <w:link w:val="4"/>
    <w:semiHidden/>
    <w:uiPriority w:val="99"/>
    <w:rPr>
      <w:rFonts w:ascii="Tahoma" w:hAnsi="Tahoma" w:cs="Tahoma"/>
      <w:sz w:val="16"/>
      <w:szCs w:val="16"/>
    </w:rPr>
  </w:style>
  <w:style w:type="character" w:customStyle="1" w:styleId="14">
    <w:name w:val="Κείμενο σχολίου Char"/>
    <w:basedOn w:val="2"/>
    <w:link w:val="6"/>
    <w:semiHidden/>
    <w:uiPriority w:val="99"/>
    <w:rPr>
      <w:sz w:val="20"/>
      <w:szCs w:val="20"/>
    </w:rPr>
  </w:style>
  <w:style w:type="character" w:customStyle="1" w:styleId="15">
    <w:name w:val="Θέμα σχολίου Char"/>
    <w:basedOn w:val="14"/>
    <w:link w:val="7"/>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216</Words>
  <Characters>1169</Characters>
  <Lines>9</Lines>
  <Paragraphs>2</Paragraphs>
  <TotalTime>5</TotalTime>
  <ScaleCrop>false</ScaleCrop>
  <LinksUpToDate>false</LinksUpToDate>
  <CharactersWithSpaces>1383</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2016-04-12T09:55:00Z</dcterms:created>
  <dc:creator>Opeth</dc:creator>
  <cp:lastModifiedBy>Sotirios Gatsos</cp:lastModifiedBy>
  <dcterms:modified xsi:type="dcterms:W3CDTF">2021-07-31T07:09:33Z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