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8D33" w14:textId="77777777" w:rsidR="00DF3226" w:rsidRDefault="00DF3226" w:rsidP="006C767B">
      <w:pPr>
        <w:spacing w:line="360" w:lineRule="auto"/>
        <w:jc w:val="center"/>
        <w:rPr>
          <w:rFonts w:asciiTheme="minorHAnsi" w:hAnsiTheme="minorHAnsi" w:cs="Calibri"/>
          <w:b/>
          <w:sz w:val="32"/>
          <w:szCs w:val="32"/>
        </w:rPr>
      </w:pPr>
    </w:p>
    <w:p w14:paraId="4D89AC94" w14:textId="77777777" w:rsidR="007D597F" w:rsidRPr="00FE7198" w:rsidRDefault="007D597F" w:rsidP="006C767B">
      <w:pPr>
        <w:spacing w:line="360" w:lineRule="auto"/>
        <w:jc w:val="center"/>
        <w:rPr>
          <w:rFonts w:asciiTheme="minorHAnsi" w:hAnsiTheme="minorHAnsi" w:cs="Calibri"/>
          <w:b/>
          <w:sz w:val="32"/>
          <w:szCs w:val="32"/>
        </w:rPr>
      </w:pPr>
    </w:p>
    <w:p w14:paraId="35AE7572" w14:textId="4BD63763" w:rsidR="00DC345E" w:rsidRPr="0036721F" w:rsidRDefault="000408C4" w:rsidP="006C767B">
      <w:pPr>
        <w:spacing w:line="360" w:lineRule="auto"/>
        <w:jc w:val="center"/>
        <w:rPr>
          <w:rFonts w:asciiTheme="minorHAnsi" w:hAnsiTheme="minorHAnsi" w:cs="Calibri"/>
          <w:b/>
          <w:sz w:val="36"/>
          <w:szCs w:val="36"/>
        </w:rPr>
      </w:pPr>
      <w:r w:rsidRPr="0036721F">
        <w:rPr>
          <w:rFonts w:asciiTheme="minorHAnsi" w:hAnsiTheme="minorHAnsi" w:cs="Calibri"/>
          <w:b/>
          <w:sz w:val="36"/>
          <w:szCs w:val="36"/>
        </w:rPr>
        <w:t>Efficacy</w:t>
      </w:r>
      <w:r w:rsidR="00FE7198" w:rsidRPr="0036721F">
        <w:rPr>
          <w:rFonts w:asciiTheme="minorHAnsi" w:hAnsiTheme="minorHAnsi" w:cs="Calibri"/>
          <w:b/>
          <w:sz w:val="36"/>
          <w:szCs w:val="36"/>
        </w:rPr>
        <w:t xml:space="preserve"> of Hospital-Based Manufactured Medical Device Restorabite for treatment of Trismus</w:t>
      </w:r>
    </w:p>
    <w:p w14:paraId="00DC5B6D" w14:textId="77777777" w:rsidR="00FE7198" w:rsidRPr="00FE7198" w:rsidRDefault="00FE7198" w:rsidP="006C767B">
      <w:pPr>
        <w:spacing w:line="360" w:lineRule="auto"/>
        <w:jc w:val="center"/>
        <w:rPr>
          <w:rFonts w:asciiTheme="minorHAnsi" w:hAnsiTheme="minorHAnsi" w:cs="Calibri"/>
          <w:b/>
          <w:sz w:val="32"/>
          <w:szCs w:val="32"/>
        </w:rPr>
      </w:pPr>
    </w:p>
    <w:p w14:paraId="20AC233D" w14:textId="77777777" w:rsidR="00FE7198" w:rsidRPr="00FE7198" w:rsidRDefault="00FE7198" w:rsidP="006C767B">
      <w:pPr>
        <w:spacing w:line="360" w:lineRule="auto"/>
        <w:jc w:val="center"/>
        <w:rPr>
          <w:rFonts w:asciiTheme="minorHAnsi" w:hAnsiTheme="minorHAnsi" w:cs="Calibri"/>
          <w:szCs w:val="22"/>
          <w:highlight w:val="yellow"/>
        </w:rPr>
      </w:pPr>
    </w:p>
    <w:p w14:paraId="54CBE764" w14:textId="4D780D0D" w:rsidR="005F56ED" w:rsidRPr="005F56ED" w:rsidRDefault="00A71C84" w:rsidP="006C767B">
      <w:pPr>
        <w:spacing w:line="360" w:lineRule="auto"/>
        <w:jc w:val="center"/>
        <w:rPr>
          <w:rFonts w:asciiTheme="minorHAnsi" w:hAnsiTheme="minorHAnsi" w:cs="Calibri"/>
          <w:b/>
          <w:sz w:val="28"/>
          <w:szCs w:val="28"/>
        </w:rPr>
      </w:pPr>
      <w:r>
        <w:rPr>
          <w:rFonts w:asciiTheme="minorHAnsi" w:hAnsiTheme="minorHAnsi" w:cs="Calibri"/>
          <w:b/>
          <w:sz w:val="28"/>
          <w:szCs w:val="28"/>
        </w:rPr>
        <w:t>Restorabite</w:t>
      </w:r>
      <w:r w:rsidR="005F56ED" w:rsidRPr="005F56ED">
        <w:rPr>
          <w:rFonts w:asciiTheme="minorHAnsi" w:hAnsiTheme="minorHAnsi" w:cs="Calibri"/>
          <w:b/>
          <w:sz w:val="28"/>
          <w:szCs w:val="28"/>
        </w:rPr>
        <w:t xml:space="preserve"> </w:t>
      </w:r>
      <w:r w:rsidR="00CB3368">
        <w:rPr>
          <w:rFonts w:asciiTheme="minorHAnsi" w:hAnsiTheme="minorHAnsi" w:cs="Calibri"/>
          <w:b/>
          <w:sz w:val="28"/>
          <w:szCs w:val="28"/>
        </w:rPr>
        <w:t>Pivotal</w:t>
      </w:r>
      <w:r w:rsidR="005F56ED" w:rsidRPr="005F56ED">
        <w:rPr>
          <w:rFonts w:asciiTheme="minorHAnsi" w:hAnsiTheme="minorHAnsi" w:cs="Calibri"/>
          <w:b/>
          <w:sz w:val="28"/>
          <w:szCs w:val="28"/>
        </w:rPr>
        <w:t xml:space="preserve"> Trial</w:t>
      </w:r>
    </w:p>
    <w:p w14:paraId="06D0AF4F" w14:textId="77777777" w:rsidR="00FE7198" w:rsidRPr="00FE7198" w:rsidRDefault="00FE7198" w:rsidP="006C767B">
      <w:pPr>
        <w:spacing w:line="360" w:lineRule="auto"/>
        <w:jc w:val="center"/>
        <w:rPr>
          <w:rFonts w:asciiTheme="minorHAnsi" w:hAnsiTheme="minorHAnsi" w:cs="Calibri"/>
          <w:szCs w:val="22"/>
          <w:highlight w:val="yellow"/>
        </w:rPr>
      </w:pPr>
    </w:p>
    <w:p w14:paraId="0EE22801" w14:textId="77777777" w:rsidR="00DC345E" w:rsidRPr="00FE7198" w:rsidRDefault="00DC345E" w:rsidP="006C767B">
      <w:pPr>
        <w:spacing w:line="360" w:lineRule="auto"/>
        <w:jc w:val="center"/>
        <w:rPr>
          <w:rFonts w:asciiTheme="minorHAnsi" w:hAnsiTheme="minorHAnsi" w:cs="Calibri"/>
          <w:szCs w:val="22"/>
        </w:rPr>
      </w:pPr>
    </w:p>
    <w:p w14:paraId="59397368" w14:textId="4368DC0B" w:rsidR="00DC345E" w:rsidRPr="00FE7198" w:rsidRDefault="00DC345E" w:rsidP="006C767B">
      <w:pPr>
        <w:spacing w:line="360" w:lineRule="auto"/>
        <w:rPr>
          <w:rFonts w:asciiTheme="minorHAnsi" w:hAnsiTheme="minorHAnsi" w:cs="Calibri"/>
          <w:szCs w:val="22"/>
        </w:rPr>
      </w:pPr>
    </w:p>
    <w:p w14:paraId="0C0D3AC8" w14:textId="720238A4" w:rsidR="00DC345E" w:rsidRPr="00FE7198" w:rsidRDefault="00DC345E" w:rsidP="006C767B">
      <w:pPr>
        <w:spacing w:line="360" w:lineRule="auto"/>
        <w:jc w:val="center"/>
        <w:rPr>
          <w:rFonts w:asciiTheme="minorHAnsi" w:hAnsiTheme="minorHAnsi" w:cs="Calibri"/>
        </w:rPr>
      </w:pPr>
      <w:r w:rsidRPr="00FE7198">
        <w:rPr>
          <w:rFonts w:asciiTheme="minorHAnsi" w:hAnsiTheme="minorHAnsi" w:cs="Calibri"/>
          <w:b/>
          <w:sz w:val="28"/>
          <w:szCs w:val="28"/>
        </w:rPr>
        <w:t xml:space="preserve">Sponsor: Chris O’Brien Lifehouse </w:t>
      </w:r>
    </w:p>
    <w:p w14:paraId="7294CC4A" w14:textId="402261CD" w:rsidR="00DC345E" w:rsidRDefault="00DC345E" w:rsidP="006C767B">
      <w:pPr>
        <w:spacing w:line="360" w:lineRule="auto"/>
        <w:rPr>
          <w:rFonts w:asciiTheme="minorHAnsi" w:hAnsiTheme="minorHAnsi" w:cs="Calibri"/>
          <w:szCs w:val="22"/>
        </w:rPr>
      </w:pPr>
    </w:p>
    <w:p w14:paraId="17B86CAC" w14:textId="77777777" w:rsidR="00882BA8" w:rsidRDefault="00882BA8" w:rsidP="006C767B">
      <w:pPr>
        <w:spacing w:line="360" w:lineRule="auto"/>
        <w:rPr>
          <w:rFonts w:asciiTheme="minorHAnsi" w:hAnsiTheme="minorHAnsi" w:cs="Calibri"/>
          <w:szCs w:val="22"/>
        </w:rPr>
      </w:pPr>
    </w:p>
    <w:p w14:paraId="02ED21CB" w14:textId="77777777" w:rsidR="00882BA8" w:rsidRPr="00FE7198" w:rsidRDefault="00882BA8" w:rsidP="006C767B">
      <w:pPr>
        <w:spacing w:line="360" w:lineRule="auto"/>
        <w:rPr>
          <w:rFonts w:asciiTheme="minorHAnsi" w:hAnsiTheme="minorHAnsi" w:cs="Calibri"/>
          <w:szCs w:val="22"/>
        </w:rPr>
      </w:pPr>
    </w:p>
    <w:p w14:paraId="7D86B904" w14:textId="20D7671B" w:rsidR="00882BA8" w:rsidRPr="003A33B2" w:rsidRDefault="00882BA8" w:rsidP="00882BA8">
      <w:pPr>
        <w:jc w:val="center"/>
        <w:rPr>
          <w:rFonts w:asciiTheme="minorHAnsi" w:hAnsiTheme="minorHAnsi" w:cstheme="minorHAnsi"/>
          <w:b/>
          <w:bCs/>
          <w:sz w:val="28"/>
          <w:szCs w:val="28"/>
        </w:rPr>
      </w:pPr>
      <w:r w:rsidRPr="003A33B2">
        <w:rPr>
          <w:rFonts w:asciiTheme="minorHAnsi" w:hAnsiTheme="minorHAnsi" w:cstheme="minorHAnsi"/>
          <w:b/>
          <w:bCs/>
          <w:sz w:val="28"/>
          <w:szCs w:val="28"/>
        </w:rPr>
        <w:t>Summary of Study Sites:</w:t>
      </w:r>
    </w:p>
    <w:tbl>
      <w:tblPr>
        <w:tblStyle w:val="TableGrid"/>
        <w:tblW w:w="0" w:type="auto"/>
        <w:jc w:val="center"/>
        <w:tblLook w:val="04A0" w:firstRow="1" w:lastRow="0" w:firstColumn="1" w:lastColumn="0" w:noHBand="0" w:noVBand="1"/>
      </w:tblPr>
      <w:tblGrid>
        <w:gridCol w:w="2405"/>
        <w:gridCol w:w="5528"/>
      </w:tblGrid>
      <w:tr w:rsidR="00882BA8" w14:paraId="6CDCB205" w14:textId="77777777" w:rsidTr="003A33B2">
        <w:trPr>
          <w:jc w:val="center"/>
        </w:trPr>
        <w:tc>
          <w:tcPr>
            <w:tcW w:w="2405" w:type="dxa"/>
          </w:tcPr>
          <w:p w14:paraId="3474C6DD" w14:textId="77777777" w:rsidR="00882BA8" w:rsidRPr="003A33B2" w:rsidRDefault="00882BA8" w:rsidP="003A33B2">
            <w:pPr>
              <w:rPr>
                <w:rFonts w:asciiTheme="minorHAnsi" w:hAnsiTheme="minorHAnsi" w:cstheme="minorHAnsi"/>
                <w:b/>
                <w:bCs/>
                <w:sz w:val="24"/>
                <w:szCs w:val="24"/>
              </w:rPr>
            </w:pPr>
            <w:r w:rsidRPr="003A33B2">
              <w:rPr>
                <w:rFonts w:asciiTheme="minorHAnsi" w:hAnsiTheme="minorHAnsi" w:cstheme="minorHAnsi"/>
                <w:b/>
                <w:bCs/>
                <w:sz w:val="24"/>
                <w:szCs w:val="24"/>
              </w:rPr>
              <w:t xml:space="preserve">Cohort Type </w:t>
            </w:r>
          </w:p>
        </w:tc>
        <w:tc>
          <w:tcPr>
            <w:tcW w:w="5528" w:type="dxa"/>
          </w:tcPr>
          <w:p w14:paraId="7EFDE239" w14:textId="77777777" w:rsidR="00882BA8" w:rsidRPr="003A33B2" w:rsidRDefault="00882BA8" w:rsidP="003A33B2">
            <w:pPr>
              <w:rPr>
                <w:rFonts w:asciiTheme="minorHAnsi" w:hAnsiTheme="minorHAnsi" w:cstheme="minorHAnsi"/>
                <w:b/>
                <w:bCs/>
                <w:sz w:val="24"/>
                <w:szCs w:val="24"/>
              </w:rPr>
            </w:pPr>
            <w:r w:rsidRPr="003A33B2">
              <w:rPr>
                <w:rFonts w:asciiTheme="minorHAnsi" w:hAnsiTheme="minorHAnsi" w:cstheme="minorHAnsi"/>
                <w:b/>
                <w:bCs/>
                <w:sz w:val="24"/>
                <w:szCs w:val="24"/>
              </w:rPr>
              <w:t>Participating Sites</w:t>
            </w:r>
          </w:p>
        </w:tc>
      </w:tr>
      <w:tr w:rsidR="00882BA8" w14:paraId="4D180349" w14:textId="77777777" w:rsidTr="003A33B2">
        <w:trPr>
          <w:jc w:val="center"/>
        </w:trPr>
        <w:tc>
          <w:tcPr>
            <w:tcW w:w="2405" w:type="dxa"/>
          </w:tcPr>
          <w:p w14:paraId="69A659D5" w14:textId="77777777" w:rsidR="00882BA8" w:rsidRPr="003A33B2" w:rsidRDefault="00882BA8" w:rsidP="003A33B2">
            <w:pPr>
              <w:rPr>
                <w:rFonts w:asciiTheme="minorHAnsi" w:hAnsiTheme="minorHAnsi" w:cstheme="minorHAnsi"/>
              </w:rPr>
            </w:pPr>
            <w:r w:rsidRPr="003A33B2">
              <w:rPr>
                <w:rFonts w:asciiTheme="minorHAnsi" w:hAnsiTheme="minorHAnsi" w:cstheme="minorHAnsi"/>
              </w:rPr>
              <w:t>Cohort 1 – Single Arm</w:t>
            </w:r>
          </w:p>
        </w:tc>
        <w:tc>
          <w:tcPr>
            <w:tcW w:w="5528" w:type="dxa"/>
          </w:tcPr>
          <w:p w14:paraId="2DD12F80" w14:textId="77777777" w:rsidR="00882BA8" w:rsidRPr="003A33B2" w:rsidRDefault="00882BA8" w:rsidP="003A33B2">
            <w:pPr>
              <w:rPr>
                <w:rFonts w:asciiTheme="minorHAnsi" w:hAnsiTheme="minorHAnsi" w:cstheme="minorHAnsi"/>
              </w:rPr>
            </w:pPr>
            <w:r w:rsidRPr="003A33B2">
              <w:rPr>
                <w:rFonts w:asciiTheme="minorHAnsi" w:hAnsiTheme="minorHAnsi" w:cstheme="minorHAnsi"/>
              </w:rPr>
              <w:t xml:space="preserve">COBLH, Wollongong Hospital </w:t>
            </w:r>
          </w:p>
        </w:tc>
      </w:tr>
      <w:tr w:rsidR="00882BA8" w14:paraId="27062B37" w14:textId="77777777" w:rsidTr="003A33B2">
        <w:trPr>
          <w:jc w:val="center"/>
        </w:trPr>
        <w:tc>
          <w:tcPr>
            <w:tcW w:w="2405" w:type="dxa"/>
          </w:tcPr>
          <w:p w14:paraId="2D42F3CB" w14:textId="77777777" w:rsidR="00882BA8" w:rsidRPr="003A33B2" w:rsidRDefault="00882BA8" w:rsidP="003A33B2">
            <w:pPr>
              <w:rPr>
                <w:rFonts w:asciiTheme="minorHAnsi" w:hAnsiTheme="minorHAnsi" w:cstheme="minorHAnsi"/>
              </w:rPr>
            </w:pPr>
            <w:r w:rsidRPr="003A33B2">
              <w:rPr>
                <w:rFonts w:asciiTheme="minorHAnsi" w:hAnsiTheme="minorHAnsi" w:cstheme="minorHAnsi"/>
              </w:rPr>
              <w:t xml:space="preserve">Cohort 2 </w:t>
            </w:r>
          </w:p>
        </w:tc>
        <w:tc>
          <w:tcPr>
            <w:tcW w:w="5528" w:type="dxa"/>
          </w:tcPr>
          <w:p w14:paraId="7C8F7847" w14:textId="77777777" w:rsidR="00882BA8" w:rsidRPr="003A33B2" w:rsidRDefault="00882BA8" w:rsidP="003A33B2">
            <w:pPr>
              <w:rPr>
                <w:rFonts w:asciiTheme="minorHAnsi" w:hAnsiTheme="minorHAnsi" w:cstheme="minorHAnsi"/>
              </w:rPr>
            </w:pPr>
            <w:r w:rsidRPr="003A33B2">
              <w:rPr>
                <w:rFonts w:asciiTheme="minorHAnsi" w:hAnsiTheme="minorHAnsi" w:cstheme="minorHAnsi"/>
              </w:rPr>
              <w:t>COBLH, Wollongong Hospital, PMCC, KCC</w:t>
            </w:r>
          </w:p>
        </w:tc>
      </w:tr>
      <w:tr w:rsidR="00882BA8" w14:paraId="6AD8DC0D" w14:textId="77777777" w:rsidTr="003A33B2">
        <w:trPr>
          <w:jc w:val="center"/>
        </w:trPr>
        <w:tc>
          <w:tcPr>
            <w:tcW w:w="2405" w:type="dxa"/>
          </w:tcPr>
          <w:p w14:paraId="32B4945B" w14:textId="1CE52932" w:rsidR="00882BA8" w:rsidRPr="003A33B2" w:rsidRDefault="00882BA8" w:rsidP="003A33B2">
            <w:pPr>
              <w:rPr>
                <w:rFonts w:asciiTheme="minorHAnsi" w:hAnsiTheme="minorHAnsi" w:cstheme="minorHAnsi"/>
              </w:rPr>
            </w:pPr>
            <w:r w:rsidRPr="003A33B2">
              <w:rPr>
                <w:rFonts w:asciiTheme="minorHAnsi" w:hAnsiTheme="minorHAnsi" w:cstheme="minorHAnsi"/>
              </w:rPr>
              <w:t>Cohort 3 – Single Arm</w:t>
            </w:r>
          </w:p>
        </w:tc>
        <w:tc>
          <w:tcPr>
            <w:tcW w:w="5528" w:type="dxa"/>
          </w:tcPr>
          <w:p w14:paraId="54AC2373" w14:textId="77777777" w:rsidR="00882BA8" w:rsidRPr="003A33B2" w:rsidRDefault="00882BA8" w:rsidP="003A33B2">
            <w:pPr>
              <w:rPr>
                <w:rFonts w:asciiTheme="minorHAnsi" w:hAnsiTheme="minorHAnsi" w:cstheme="minorHAnsi"/>
              </w:rPr>
            </w:pPr>
            <w:r w:rsidRPr="003A33B2">
              <w:rPr>
                <w:rFonts w:asciiTheme="minorHAnsi" w:hAnsiTheme="minorHAnsi" w:cstheme="minorHAnsi"/>
              </w:rPr>
              <w:t xml:space="preserve">COBLH only </w:t>
            </w:r>
          </w:p>
        </w:tc>
      </w:tr>
    </w:tbl>
    <w:p w14:paraId="61B88FD1" w14:textId="70BEF180" w:rsidR="00671941" w:rsidRDefault="00671941" w:rsidP="006C767B">
      <w:pPr>
        <w:spacing w:before="0" w:after="200" w:line="360" w:lineRule="auto"/>
        <w:rPr>
          <w:rFonts w:asciiTheme="minorHAnsi" w:hAnsiTheme="minorHAnsi"/>
        </w:rPr>
      </w:pPr>
    </w:p>
    <w:p w14:paraId="36550864" w14:textId="1E129173" w:rsidR="00671941" w:rsidRDefault="00882BA8" w:rsidP="006C767B">
      <w:pPr>
        <w:spacing w:before="0" w:after="200" w:line="360" w:lineRule="auto"/>
        <w:rPr>
          <w:rFonts w:asciiTheme="minorHAnsi" w:hAnsiTheme="minorHAnsi"/>
        </w:rPr>
      </w:pPr>
      <w:r w:rsidRPr="0068577A">
        <w:rPr>
          <w:rFonts w:asciiTheme="minorHAnsi" w:hAnsiTheme="minorHAnsi"/>
          <w:noProof/>
          <w:lang w:eastAsia="en-AU"/>
        </w:rPr>
        <w:drawing>
          <wp:anchor distT="0" distB="0" distL="114300" distR="114300" simplePos="0" relativeHeight="251661312" behindDoc="0" locked="0" layoutInCell="1" allowOverlap="1" wp14:anchorId="70933578" wp14:editId="24B6D871">
            <wp:simplePos x="0" y="0"/>
            <wp:positionH relativeFrom="margin">
              <wp:posOffset>55084</wp:posOffset>
            </wp:positionH>
            <wp:positionV relativeFrom="margin">
              <wp:posOffset>7228266</wp:posOffset>
            </wp:positionV>
            <wp:extent cx="2265680" cy="1016000"/>
            <wp:effectExtent l="0" t="0" r="1270" b="0"/>
            <wp:wrapSquare wrapText="bothSides"/>
            <wp:docPr id="1027" name="Picture 2" descr="Image result for chris obrien lifehouse">
              <a:extLst xmlns:a="http://schemas.openxmlformats.org/drawingml/2006/main">
                <a:ext uri="{FF2B5EF4-FFF2-40B4-BE49-F238E27FC236}">
                  <a16:creationId xmlns:a16="http://schemas.microsoft.com/office/drawing/2014/main" id="{D9A48CD4-134A-5A46-89BC-67F66DEBA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2" descr="Image result for chris obrien lifehouse">
                      <a:extLst>
                        <a:ext uri="{FF2B5EF4-FFF2-40B4-BE49-F238E27FC236}">
                          <a16:creationId xmlns:a16="http://schemas.microsoft.com/office/drawing/2014/main" id="{D9A48CD4-134A-5A46-89BC-67F66DEBAF4E}"/>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65680" cy="1016000"/>
                    </a:xfrm>
                    <a:prstGeom prst="rect">
                      <a:avLst/>
                    </a:prstGeom>
                    <a:noFill/>
                  </pic:spPr>
                </pic:pic>
              </a:graphicData>
            </a:graphic>
            <wp14:sizeRelH relativeFrom="margin">
              <wp14:pctWidth>0</wp14:pctWidth>
            </wp14:sizeRelH>
            <wp14:sizeRelV relativeFrom="margin">
              <wp14:pctHeight>0</wp14:pctHeight>
            </wp14:sizeRelV>
          </wp:anchor>
        </w:drawing>
      </w:r>
    </w:p>
    <w:p w14:paraId="7D601799" w14:textId="49629C41" w:rsidR="00671941" w:rsidRDefault="00882BA8" w:rsidP="006C767B">
      <w:pPr>
        <w:spacing w:before="0" w:after="200" w:line="360" w:lineRule="auto"/>
        <w:rPr>
          <w:rFonts w:asciiTheme="minorHAnsi" w:hAnsiTheme="minorHAnsi"/>
        </w:rPr>
      </w:pPr>
      <w:r w:rsidRPr="0068577A">
        <w:rPr>
          <w:rFonts w:asciiTheme="minorHAnsi" w:hAnsiTheme="minorHAnsi"/>
          <w:noProof/>
          <w:lang w:eastAsia="en-AU"/>
        </w:rPr>
        <w:drawing>
          <wp:anchor distT="0" distB="0" distL="114300" distR="114300" simplePos="0" relativeHeight="251660288" behindDoc="0" locked="0" layoutInCell="1" allowOverlap="1" wp14:anchorId="183AC144" wp14:editId="2CC40234">
            <wp:simplePos x="0" y="0"/>
            <wp:positionH relativeFrom="margin">
              <wp:posOffset>3280682</wp:posOffset>
            </wp:positionH>
            <wp:positionV relativeFrom="margin">
              <wp:posOffset>7224939</wp:posOffset>
            </wp:positionV>
            <wp:extent cx="2481580" cy="894080"/>
            <wp:effectExtent l="0" t="0" r="0" b="1270"/>
            <wp:wrapSquare wrapText="bothSides"/>
            <wp:docPr id="1025" name="Picture 1" descr="Image result for RPA Institute of Academic Surgery">
              <a:extLst xmlns:a="http://schemas.openxmlformats.org/drawingml/2006/main">
                <a:ext uri="{FF2B5EF4-FFF2-40B4-BE49-F238E27FC236}">
                  <a16:creationId xmlns:a16="http://schemas.microsoft.com/office/drawing/2014/main" id="{83DCD83D-626D-2C4E-AEB2-6E9C1BACB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Image result for RPA Institute of Academic Surgery">
                      <a:extLst>
                        <a:ext uri="{FF2B5EF4-FFF2-40B4-BE49-F238E27FC236}">
                          <a16:creationId xmlns:a16="http://schemas.microsoft.com/office/drawing/2014/main" id="{83DCD83D-626D-2C4E-AEB2-6E9C1BACB5D7}"/>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481580" cy="894080"/>
                    </a:xfrm>
                    <a:prstGeom prst="rect">
                      <a:avLst/>
                    </a:prstGeom>
                    <a:noFill/>
                  </pic:spPr>
                </pic:pic>
              </a:graphicData>
            </a:graphic>
            <wp14:sizeRelH relativeFrom="margin">
              <wp14:pctWidth>0</wp14:pctWidth>
            </wp14:sizeRelH>
            <wp14:sizeRelV relativeFrom="margin">
              <wp14:pctHeight>0</wp14:pctHeight>
            </wp14:sizeRelV>
          </wp:anchor>
        </w:drawing>
      </w:r>
    </w:p>
    <w:p w14:paraId="3ACF5F2D" w14:textId="1D5EA282" w:rsidR="00671941" w:rsidRDefault="00671941" w:rsidP="006C767B">
      <w:pPr>
        <w:spacing w:before="0" w:after="200" w:line="360" w:lineRule="auto"/>
        <w:rPr>
          <w:rFonts w:asciiTheme="minorHAnsi" w:hAnsiTheme="minorHAnsi"/>
        </w:rPr>
      </w:pPr>
    </w:p>
    <w:p w14:paraId="7B8D963B" w14:textId="06C97923" w:rsidR="00671941" w:rsidRDefault="00671941" w:rsidP="006C767B">
      <w:pPr>
        <w:spacing w:before="0" w:after="200" w:line="360" w:lineRule="auto"/>
        <w:rPr>
          <w:rFonts w:asciiTheme="minorHAnsi" w:hAnsiTheme="minorHAnsi"/>
        </w:rPr>
      </w:pPr>
    </w:p>
    <w:p w14:paraId="0C571CFC" w14:textId="79978A5D" w:rsidR="00DC345E" w:rsidRPr="00F97E77" w:rsidRDefault="00DC345E" w:rsidP="006C767B">
      <w:pPr>
        <w:spacing w:before="0" w:after="200" w:line="360" w:lineRule="auto"/>
        <w:rPr>
          <w:rFonts w:asciiTheme="minorHAnsi" w:hAnsiTheme="minorHAnsi"/>
        </w:rPr>
      </w:pPr>
      <w:r w:rsidRPr="00F97E77">
        <w:rPr>
          <w:rFonts w:asciiTheme="minorHAnsi" w:hAnsiTheme="minorHAnsi"/>
        </w:rPr>
        <w:br w:type="page"/>
      </w:r>
    </w:p>
    <w:sdt>
      <w:sdtPr>
        <w:rPr>
          <w:rFonts w:asciiTheme="minorHAnsi" w:eastAsia="Times New Roman" w:hAnsiTheme="minorHAnsi" w:cs="Times New Roman"/>
          <w:color w:val="auto"/>
          <w:sz w:val="22"/>
          <w:szCs w:val="20"/>
          <w:lang w:val="en-AU" w:eastAsia="ja-JP"/>
        </w:rPr>
        <w:id w:val="744463193"/>
        <w:docPartObj>
          <w:docPartGallery w:val="Table of Contents"/>
          <w:docPartUnique/>
        </w:docPartObj>
      </w:sdtPr>
      <w:sdtEndPr>
        <w:rPr>
          <w:b/>
          <w:bCs/>
          <w:noProof/>
        </w:rPr>
      </w:sdtEndPr>
      <w:sdtContent>
        <w:p w14:paraId="04FF9876" w14:textId="77777777" w:rsidR="00DC345E" w:rsidRPr="00F97E77" w:rsidRDefault="00DC345E" w:rsidP="006C767B">
          <w:pPr>
            <w:pStyle w:val="TOCHeading"/>
            <w:spacing w:line="360" w:lineRule="auto"/>
            <w:rPr>
              <w:rFonts w:asciiTheme="minorHAnsi" w:hAnsiTheme="minorHAnsi"/>
            </w:rPr>
          </w:pPr>
          <w:r w:rsidRPr="00F97E77">
            <w:rPr>
              <w:rFonts w:asciiTheme="minorHAnsi" w:hAnsiTheme="minorHAnsi"/>
            </w:rPr>
            <w:t>Table of Contents</w:t>
          </w:r>
        </w:p>
        <w:p w14:paraId="494B7CA5" w14:textId="465369C3" w:rsidR="000F4A5C" w:rsidRDefault="00DC345E" w:rsidP="000F4A5C">
          <w:pPr>
            <w:pStyle w:val="TOC1"/>
            <w:rPr>
              <w:rFonts w:asciiTheme="minorHAnsi" w:eastAsiaTheme="minorEastAsia" w:hAnsiTheme="minorHAnsi" w:cstheme="minorBidi"/>
              <w:noProof/>
              <w:kern w:val="2"/>
              <w:sz w:val="24"/>
              <w:szCs w:val="24"/>
              <w14:ligatures w14:val="standardContextual"/>
            </w:rPr>
          </w:pPr>
          <w:r w:rsidRPr="00F97E77">
            <w:rPr>
              <w:rFonts w:asciiTheme="minorHAnsi" w:hAnsiTheme="minorHAnsi"/>
              <w:b/>
              <w:bCs/>
              <w:noProof/>
            </w:rPr>
            <w:fldChar w:fldCharType="begin"/>
          </w:r>
          <w:r w:rsidRPr="00F97E77">
            <w:rPr>
              <w:rFonts w:asciiTheme="minorHAnsi" w:hAnsiTheme="minorHAnsi"/>
              <w:b/>
              <w:bCs/>
              <w:noProof/>
            </w:rPr>
            <w:instrText xml:space="preserve"> TOC \o "1-3" \h \z \u </w:instrText>
          </w:r>
          <w:r w:rsidRPr="00F97E77">
            <w:rPr>
              <w:rFonts w:asciiTheme="minorHAnsi" w:hAnsiTheme="minorHAnsi"/>
              <w:b/>
              <w:bCs/>
              <w:noProof/>
            </w:rPr>
            <w:fldChar w:fldCharType="separate"/>
          </w:r>
          <w:hyperlink w:anchor="_Toc135218868" w:history="1">
            <w:r w:rsidR="000F4A5C" w:rsidRPr="00316AD3">
              <w:rPr>
                <w:rStyle w:val="Hyperlink"/>
                <w:noProof/>
              </w:rPr>
              <w:t>Project Team Roles and Responsibilities</w:t>
            </w:r>
            <w:r w:rsidR="000F4A5C">
              <w:rPr>
                <w:noProof/>
                <w:webHidden/>
              </w:rPr>
              <w:tab/>
            </w:r>
            <w:r w:rsidR="000F4A5C">
              <w:rPr>
                <w:noProof/>
                <w:webHidden/>
              </w:rPr>
              <w:fldChar w:fldCharType="begin"/>
            </w:r>
            <w:r w:rsidR="000F4A5C">
              <w:rPr>
                <w:noProof/>
                <w:webHidden/>
              </w:rPr>
              <w:instrText xml:space="preserve"> PAGEREF _Toc135218868 \h </w:instrText>
            </w:r>
            <w:r w:rsidR="000F4A5C">
              <w:rPr>
                <w:noProof/>
                <w:webHidden/>
              </w:rPr>
            </w:r>
            <w:r w:rsidR="000F4A5C">
              <w:rPr>
                <w:noProof/>
                <w:webHidden/>
              </w:rPr>
              <w:fldChar w:fldCharType="separate"/>
            </w:r>
            <w:r w:rsidR="000F4A5C">
              <w:rPr>
                <w:noProof/>
                <w:webHidden/>
              </w:rPr>
              <w:t>5</w:t>
            </w:r>
            <w:r w:rsidR="000F4A5C">
              <w:rPr>
                <w:noProof/>
                <w:webHidden/>
              </w:rPr>
              <w:fldChar w:fldCharType="end"/>
            </w:r>
          </w:hyperlink>
        </w:p>
        <w:p w14:paraId="6FF9A300" w14:textId="1044061B"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69" w:history="1">
            <w:r w:rsidR="000F4A5C" w:rsidRPr="00316AD3">
              <w:rPr>
                <w:rStyle w:val="Hyperlink"/>
                <w:noProof/>
              </w:rPr>
              <w:t>Chris O’Brien Lifehouse</w:t>
            </w:r>
            <w:r w:rsidR="000F4A5C">
              <w:rPr>
                <w:noProof/>
                <w:webHidden/>
              </w:rPr>
              <w:tab/>
            </w:r>
            <w:r w:rsidR="000F4A5C">
              <w:rPr>
                <w:noProof/>
                <w:webHidden/>
              </w:rPr>
              <w:fldChar w:fldCharType="begin"/>
            </w:r>
            <w:r w:rsidR="000F4A5C">
              <w:rPr>
                <w:noProof/>
                <w:webHidden/>
              </w:rPr>
              <w:instrText xml:space="preserve"> PAGEREF _Toc135218869 \h </w:instrText>
            </w:r>
            <w:r w:rsidR="000F4A5C">
              <w:rPr>
                <w:noProof/>
                <w:webHidden/>
              </w:rPr>
            </w:r>
            <w:r w:rsidR="000F4A5C">
              <w:rPr>
                <w:noProof/>
                <w:webHidden/>
              </w:rPr>
              <w:fldChar w:fldCharType="separate"/>
            </w:r>
            <w:r w:rsidR="000F4A5C">
              <w:rPr>
                <w:noProof/>
                <w:webHidden/>
              </w:rPr>
              <w:t>5</w:t>
            </w:r>
            <w:r w:rsidR="000F4A5C">
              <w:rPr>
                <w:noProof/>
                <w:webHidden/>
              </w:rPr>
              <w:fldChar w:fldCharType="end"/>
            </w:r>
          </w:hyperlink>
        </w:p>
        <w:p w14:paraId="56EF27C4" w14:textId="57B31D34"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70" w:history="1">
            <w:r w:rsidR="000F4A5C" w:rsidRPr="00316AD3">
              <w:rPr>
                <w:rStyle w:val="Hyperlink"/>
                <w:noProof/>
              </w:rPr>
              <w:t>Illawarra Shoalhaven Local Health District (Wollongong Hospital)</w:t>
            </w:r>
            <w:r w:rsidR="000F4A5C">
              <w:rPr>
                <w:noProof/>
                <w:webHidden/>
              </w:rPr>
              <w:tab/>
            </w:r>
            <w:r w:rsidR="000F4A5C">
              <w:rPr>
                <w:noProof/>
                <w:webHidden/>
              </w:rPr>
              <w:fldChar w:fldCharType="begin"/>
            </w:r>
            <w:r w:rsidR="000F4A5C">
              <w:rPr>
                <w:noProof/>
                <w:webHidden/>
              </w:rPr>
              <w:instrText xml:space="preserve"> PAGEREF _Toc135218870 \h </w:instrText>
            </w:r>
            <w:r w:rsidR="000F4A5C">
              <w:rPr>
                <w:noProof/>
                <w:webHidden/>
              </w:rPr>
            </w:r>
            <w:r w:rsidR="000F4A5C">
              <w:rPr>
                <w:noProof/>
                <w:webHidden/>
              </w:rPr>
              <w:fldChar w:fldCharType="separate"/>
            </w:r>
            <w:r w:rsidR="000F4A5C">
              <w:rPr>
                <w:noProof/>
                <w:webHidden/>
              </w:rPr>
              <w:t>6</w:t>
            </w:r>
            <w:r w:rsidR="000F4A5C">
              <w:rPr>
                <w:noProof/>
                <w:webHidden/>
              </w:rPr>
              <w:fldChar w:fldCharType="end"/>
            </w:r>
          </w:hyperlink>
        </w:p>
        <w:p w14:paraId="2A8DF319" w14:textId="773FD6A3"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72" w:history="1">
            <w:r w:rsidR="000F4A5C" w:rsidRPr="00316AD3">
              <w:rPr>
                <w:rStyle w:val="Hyperlink"/>
                <w:noProof/>
              </w:rPr>
              <w:t>Peter MacCallum Cancer Centre</w:t>
            </w:r>
            <w:r w:rsidR="000F4A5C">
              <w:rPr>
                <w:noProof/>
                <w:webHidden/>
              </w:rPr>
              <w:tab/>
            </w:r>
            <w:r w:rsidR="000F4A5C">
              <w:rPr>
                <w:noProof/>
                <w:webHidden/>
              </w:rPr>
              <w:fldChar w:fldCharType="begin"/>
            </w:r>
            <w:r w:rsidR="000F4A5C">
              <w:rPr>
                <w:noProof/>
                <w:webHidden/>
              </w:rPr>
              <w:instrText xml:space="preserve"> PAGEREF _Toc135218872 \h </w:instrText>
            </w:r>
            <w:r w:rsidR="000F4A5C">
              <w:rPr>
                <w:noProof/>
                <w:webHidden/>
              </w:rPr>
            </w:r>
            <w:r w:rsidR="000F4A5C">
              <w:rPr>
                <w:noProof/>
                <w:webHidden/>
              </w:rPr>
              <w:fldChar w:fldCharType="separate"/>
            </w:r>
            <w:r w:rsidR="000F4A5C">
              <w:rPr>
                <w:noProof/>
                <w:webHidden/>
              </w:rPr>
              <w:t>7</w:t>
            </w:r>
            <w:r w:rsidR="000F4A5C">
              <w:rPr>
                <w:noProof/>
                <w:webHidden/>
              </w:rPr>
              <w:fldChar w:fldCharType="end"/>
            </w:r>
          </w:hyperlink>
        </w:p>
        <w:p w14:paraId="22B3CFBD" w14:textId="2F90BBBA" w:rsidR="000F4A5C" w:rsidRDefault="00C756CD">
          <w:pPr>
            <w:pStyle w:val="TOC2"/>
            <w:tabs>
              <w:tab w:val="right" w:leader="dot" w:pos="9016"/>
            </w:tabs>
            <w:rPr>
              <w:rFonts w:asciiTheme="minorHAnsi" w:eastAsiaTheme="minorEastAsia" w:hAnsiTheme="minorHAnsi" w:cstheme="minorBidi"/>
              <w:noProof/>
              <w:kern w:val="2"/>
              <w:sz w:val="24"/>
              <w:szCs w:val="24"/>
              <w14:ligatures w14:val="standardContextual"/>
            </w:rPr>
          </w:pPr>
          <w:r>
            <w:rPr>
              <w:color w:val="000000"/>
            </w:rPr>
            <w:t>Konara Cancer Care</w:t>
          </w:r>
          <w:hyperlink w:anchor="_Toc135218873" w:history="1">
            <w:r w:rsidR="000F4A5C">
              <w:rPr>
                <w:noProof/>
                <w:webHidden/>
              </w:rPr>
              <w:tab/>
            </w:r>
            <w:r w:rsidR="000F4A5C">
              <w:rPr>
                <w:noProof/>
                <w:webHidden/>
              </w:rPr>
              <w:fldChar w:fldCharType="begin"/>
            </w:r>
            <w:r w:rsidR="000F4A5C">
              <w:rPr>
                <w:noProof/>
                <w:webHidden/>
              </w:rPr>
              <w:instrText xml:space="preserve"> PAGEREF _Toc135218873 \h </w:instrText>
            </w:r>
            <w:r w:rsidR="000F4A5C">
              <w:rPr>
                <w:noProof/>
                <w:webHidden/>
              </w:rPr>
            </w:r>
            <w:r w:rsidR="000F4A5C">
              <w:rPr>
                <w:noProof/>
                <w:webHidden/>
              </w:rPr>
              <w:fldChar w:fldCharType="separate"/>
            </w:r>
            <w:r w:rsidR="000F4A5C">
              <w:rPr>
                <w:noProof/>
                <w:webHidden/>
              </w:rPr>
              <w:t>8</w:t>
            </w:r>
            <w:r w:rsidR="000F4A5C">
              <w:rPr>
                <w:noProof/>
                <w:webHidden/>
              </w:rPr>
              <w:fldChar w:fldCharType="end"/>
            </w:r>
          </w:hyperlink>
        </w:p>
        <w:p w14:paraId="67354E57" w14:textId="02E07B08"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74" w:history="1">
            <w:r w:rsidR="000F4A5C" w:rsidRPr="00316AD3">
              <w:rPr>
                <w:rStyle w:val="Hyperlink"/>
                <w:noProof/>
              </w:rPr>
              <w:t>Coordinating Centre: Chris O`Brien Lifehouse</w:t>
            </w:r>
            <w:r w:rsidR="000F4A5C">
              <w:rPr>
                <w:noProof/>
                <w:webHidden/>
              </w:rPr>
              <w:tab/>
            </w:r>
            <w:r w:rsidR="000F4A5C">
              <w:rPr>
                <w:noProof/>
                <w:webHidden/>
              </w:rPr>
              <w:fldChar w:fldCharType="begin"/>
            </w:r>
            <w:r w:rsidR="000F4A5C">
              <w:rPr>
                <w:noProof/>
                <w:webHidden/>
              </w:rPr>
              <w:instrText xml:space="preserve"> PAGEREF _Toc135218874 \h </w:instrText>
            </w:r>
            <w:r w:rsidR="000F4A5C">
              <w:rPr>
                <w:noProof/>
                <w:webHidden/>
              </w:rPr>
            </w:r>
            <w:r w:rsidR="000F4A5C">
              <w:rPr>
                <w:noProof/>
                <w:webHidden/>
              </w:rPr>
              <w:fldChar w:fldCharType="separate"/>
            </w:r>
            <w:r w:rsidR="000F4A5C">
              <w:rPr>
                <w:noProof/>
                <w:webHidden/>
              </w:rPr>
              <w:t>8</w:t>
            </w:r>
            <w:r w:rsidR="000F4A5C">
              <w:rPr>
                <w:noProof/>
                <w:webHidden/>
              </w:rPr>
              <w:fldChar w:fldCharType="end"/>
            </w:r>
          </w:hyperlink>
        </w:p>
        <w:p w14:paraId="030B40CB" w14:textId="65FDEE44"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875" w:history="1">
            <w:r w:rsidR="000F4A5C" w:rsidRPr="00316AD3">
              <w:rPr>
                <w:rStyle w:val="Hyperlink"/>
                <w:noProof/>
              </w:rPr>
              <w:t>Summary of Changes</w:t>
            </w:r>
            <w:r w:rsidR="000F4A5C">
              <w:rPr>
                <w:noProof/>
                <w:webHidden/>
              </w:rPr>
              <w:tab/>
            </w:r>
            <w:r w:rsidR="000F4A5C">
              <w:rPr>
                <w:noProof/>
                <w:webHidden/>
              </w:rPr>
              <w:fldChar w:fldCharType="begin"/>
            </w:r>
            <w:r w:rsidR="000F4A5C">
              <w:rPr>
                <w:noProof/>
                <w:webHidden/>
              </w:rPr>
              <w:instrText xml:space="preserve"> PAGEREF _Toc135218875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61C14F69" w14:textId="3BB3877A"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76" w:history="1">
            <w:r w:rsidR="000F4A5C" w:rsidRPr="00316AD3">
              <w:rPr>
                <w:rStyle w:val="Hyperlink"/>
                <w:noProof/>
              </w:rPr>
              <w:t>Cohort 1:</w:t>
            </w:r>
            <w:r w:rsidR="000F4A5C">
              <w:rPr>
                <w:noProof/>
                <w:webHidden/>
              </w:rPr>
              <w:tab/>
            </w:r>
            <w:r w:rsidR="000F4A5C">
              <w:rPr>
                <w:noProof/>
                <w:webHidden/>
              </w:rPr>
              <w:fldChar w:fldCharType="begin"/>
            </w:r>
            <w:r w:rsidR="000F4A5C">
              <w:rPr>
                <w:noProof/>
                <w:webHidden/>
              </w:rPr>
              <w:instrText xml:space="preserve"> PAGEREF _Toc135218876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50105AAB" w14:textId="2B9FC692"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77" w:history="1">
            <w:r w:rsidR="000F4A5C" w:rsidRPr="00316AD3">
              <w:rPr>
                <w:rStyle w:val="Hyperlink"/>
                <w:noProof/>
              </w:rPr>
              <w:t>Cohort 2:</w:t>
            </w:r>
            <w:r w:rsidR="000F4A5C">
              <w:rPr>
                <w:noProof/>
                <w:webHidden/>
              </w:rPr>
              <w:tab/>
            </w:r>
            <w:r w:rsidR="000F4A5C">
              <w:rPr>
                <w:noProof/>
                <w:webHidden/>
              </w:rPr>
              <w:fldChar w:fldCharType="begin"/>
            </w:r>
            <w:r w:rsidR="000F4A5C">
              <w:rPr>
                <w:noProof/>
                <w:webHidden/>
              </w:rPr>
              <w:instrText xml:space="preserve"> PAGEREF _Toc135218877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1E7335B4" w14:textId="1B6AA7CC"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78" w:history="1">
            <w:r w:rsidR="000F4A5C" w:rsidRPr="00316AD3">
              <w:rPr>
                <w:rStyle w:val="Hyperlink"/>
                <w:noProof/>
              </w:rPr>
              <w:t>Primary Objective</w:t>
            </w:r>
            <w:r w:rsidR="000F4A5C">
              <w:rPr>
                <w:noProof/>
                <w:webHidden/>
              </w:rPr>
              <w:tab/>
            </w:r>
            <w:r w:rsidR="000F4A5C">
              <w:rPr>
                <w:noProof/>
                <w:webHidden/>
              </w:rPr>
              <w:fldChar w:fldCharType="begin"/>
            </w:r>
            <w:r w:rsidR="000F4A5C">
              <w:rPr>
                <w:noProof/>
                <w:webHidden/>
              </w:rPr>
              <w:instrText xml:space="preserve"> PAGEREF _Toc135218878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44DFFD3A" w14:textId="74039DF0"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79" w:history="1">
            <w:r w:rsidR="000F4A5C" w:rsidRPr="00316AD3">
              <w:rPr>
                <w:rStyle w:val="Hyperlink"/>
                <w:noProof/>
              </w:rPr>
              <w:t>Trial Design</w:t>
            </w:r>
            <w:r w:rsidR="000F4A5C">
              <w:rPr>
                <w:noProof/>
                <w:webHidden/>
              </w:rPr>
              <w:tab/>
            </w:r>
            <w:r w:rsidR="000F4A5C">
              <w:rPr>
                <w:noProof/>
                <w:webHidden/>
              </w:rPr>
              <w:fldChar w:fldCharType="begin"/>
            </w:r>
            <w:r w:rsidR="000F4A5C">
              <w:rPr>
                <w:noProof/>
                <w:webHidden/>
              </w:rPr>
              <w:instrText xml:space="preserve"> PAGEREF _Toc135218879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600274CF" w14:textId="63021C7E"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80" w:history="1">
            <w:r w:rsidR="000F4A5C" w:rsidRPr="00316AD3">
              <w:rPr>
                <w:rStyle w:val="Hyperlink"/>
                <w:noProof/>
              </w:rPr>
              <w:t>Change 1:</w:t>
            </w:r>
            <w:r w:rsidR="000F4A5C">
              <w:rPr>
                <w:noProof/>
                <w:webHidden/>
              </w:rPr>
              <w:tab/>
            </w:r>
            <w:r w:rsidR="000F4A5C">
              <w:rPr>
                <w:noProof/>
                <w:webHidden/>
              </w:rPr>
              <w:fldChar w:fldCharType="begin"/>
            </w:r>
            <w:r w:rsidR="000F4A5C">
              <w:rPr>
                <w:noProof/>
                <w:webHidden/>
              </w:rPr>
              <w:instrText xml:space="preserve"> PAGEREF _Toc135218880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594801C3" w14:textId="431115EE"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81" w:history="1">
            <w:r w:rsidR="000F4A5C" w:rsidRPr="00316AD3">
              <w:rPr>
                <w:rStyle w:val="Hyperlink"/>
                <w:noProof/>
              </w:rPr>
              <w:t>Cohort 3:</w:t>
            </w:r>
            <w:r w:rsidR="000F4A5C">
              <w:rPr>
                <w:noProof/>
                <w:webHidden/>
              </w:rPr>
              <w:tab/>
            </w:r>
            <w:r w:rsidR="000F4A5C">
              <w:rPr>
                <w:noProof/>
                <w:webHidden/>
              </w:rPr>
              <w:fldChar w:fldCharType="begin"/>
            </w:r>
            <w:r w:rsidR="000F4A5C">
              <w:rPr>
                <w:noProof/>
                <w:webHidden/>
              </w:rPr>
              <w:instrText xml:space="preserve"> PAGEREF _Toc135218881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3A788A81" w14:textId="5B1CA730"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82" w:history="1">
            <w:r w:rsidR="000F4A5C" w:rsidRPr="00316AD3">
              <w:rPr>
                <w:rStyle w:val="Hyperlink"/>
                <w:noProof/>
              </w:rPr>
              <w:t>Trial Design</w:t>
            </w:r>
            <w:r w:rsidR="000F4A5C">
              <w:rPr>
                <w:noProof/>
                <w:webHidden/>
              </w:rPr>
              <w:tab/>
            </w:r>
            <w:r w:rsidR="000F4A5C">
              <w:rPr>
                <w:noProof/>
                <w:webHidden/>
              </w:rPr>
              <w:fldChar w:fldCharType="begin"/>
            </w:r>
            <w:r w:rsidR="000F4A5C">
              <w:rPr>
                <w:noProof/>
                <w:webHidden/>
              </w:rPr>
              <w:instrText xml:space="preserve"> PAGEREF _Toc135218882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3D664996" w14:textId="4AEF862F"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83" w:history="1">
            <w:r w:rsidR="000F4A5C" w:rsidRPr="00316AD3">
              <w:rPr>
                <w:rStyle w:val="Hyperlink"/>
                <w:noProof/>
                <w:lang w:eastAsia="en-GB"/>
              </w:rPr>
              <w:t>Change 2:</w:t>
            </w:r>
            <w:r w:rsidR="000F4A5C">
              <w:rPr>
                <w:noProof/>
                <w:webHidden/>
              </w:rPr>
              <w:tab/>
            </w:r>
            <w:r w:rsidR="000F4A5C">
              <w:rPr>
                <w:noProof/>
                <w:webHidden/>
              </w:rPr>
              <w:fldChar w:fldCharType="begin"/>
            </w:r>
            <w:r w:rsidR="000F4A5C">
              <w:rPr>
                <w:noProof/>
                <w:webHidden/>
              </w:rPr>
              <w:instrText xml:space="preserve"> PAGEREF _Toc135218883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1821C75A" w14:textId="28D21984"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84" w:history="1">
            <w:r w:rsidR="000F4A5C" w:rsidRPr="00316AD3">
              <w:rPr>
                <w:rStyle w:val="Hyperlink"/>
                <w:noProof/>
              </w:rPr>
              <w:t>Change 3:</w:t>
            </w:r>
            <w:r w:rsidR="000F4A5C">
              <w:rPr>
                <w:noProof/>
                <w:webHidden/>
              </w:rPr>
              <w:tab/>
            </w:r>
            <w:r w:rsidR="000F4A5C">
              <w:rPr>
                <w:noProof/>
                <w:webHidden/>
              </w:rPr>
              <w:fldChar w:fldCharType="begin"/>
            </w:r>
            <w:r w:rsidR="000F4A5C">
              <w:rPr>
                <w:noProof/>
                <w:webHidden/>
              </w:rPr>
              <w:instrText xml:space="preserve"> PAGEREF _Toc135218884 \h </w:instrText>
            </w:r>
            <w:r w:rsidR="000F4A5C">
              <w:rPr>
                <w:noProof/>
                <w:webHidden/>
              </w:rPr>
            </w:r>
            <w:r w:rsidR="000F4A5C">
              <w:rPr>
                <w:noProof/>
                <w:webHidden/>
              </w:rPr>
              <w:fldChar w:fldCharType="separate"/>
            </w:r>
            <w:r w:rsidR="000F4A5C">
              <w:rPr>
                <w:noProof/>
                <w:webHidden/>
              </w:rPr>
              <w:t>9</w:t>
            </w:r>
            <w:r w:rsidR="000F4A5C">
              <w:rPr>
                <w:noProof/>
                <w:webHidden/>
              </w:rPr>
              <w:fldChar w:fldCharType="end"/>
            </w:r>
          </w:hyperlink>
        </w:p>
        <w:p w14:paraId="62E98296" w14:textId="2B1798D3"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885" w:history="1">
            <w:r w:rsidR="000F4A5C" w:rsidRPr="00316AD3">
              <w:rPr>
                <w:rStyle w:val="Hyperlink"/>
                <w:noProof/>
              </w:rPr>
              <w:t>Background Information/Rationale</w:t>
            </w:r>
            <w:r w:rsidR="000F4A5C">
              <w:rPr>
                <w:noProof/>
                <w:webHidden/>
              </w:rPr>
              <w:tab/>
            </w:r>
            <w:r w:rsidR="000F4A5C">
              <w:rPr>
                <w:noProof/>
                <w:webHidden/>
              </w:rPr>
              <w:fldChar w:fldCharType="begin"/>
            </w:r>
            <w:r w:rsidR="000F4A5C">
              <w:rPr>
                <w:noProof/>
                <w:webHidden/>
              </w:rPr>
              <w:instrText xml:space="preserve"> PAGEREF _Toc135218885 \h </w:instrText>
            </w:r>
            <w:r w:rsidR="000F4A5C">
              <w:rPr>
                <w:noProof/>
                <w:webHidden/>
              </w:rPr>
            </w:r>
            <w:r w:rsidR="000F4A5C">
              <w:rPr>
                <w:noProof/>
                <w:webHidden/>
              </w:rPr>
              <w:fldChar w:fldCharType="separate"/>
            </w:r>
            <w:r w:rsidR="000F4A5C">
              <w:rPr>
                <w:noProof/>
                <w:webHidden/>
              </w:rPr>
              <w:t>10</w:t>
            </w:r>
            <w:r w:rsidR="000F4A5C">
              <w:rPr>
                <w:noProof/>
                <w:webHidden/>
              </w:rPr>
              <w:fldChar w:fldCharType="end"/>
            </w:r>
          </w:hyperlink>
        </w:p>
        <w:p w14:paraId="3343ABDB" w14:textId="43CA4E90"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86" w:history="1">
            <w:r w:rsidR="000F4A5C" w:rsidRPr="00316AD3">
              <w:rPr>
                <w:rStyle w:val="Hyperlink"/>
                <w:noProof/>
              </w:rPr>
              <w:t>Trismus</w:t>
            </w:r>
            <w:r w:rsidR="000F4A5C">
              <w:rPr>
                <w:noProof/>
                <w:webHidden/>
              </w:rPr>
              <w:tab/>
            </w:r>
            <w:r w:rsidR="000F4A5C">
              <w:rPr>
                <w:noProof/>
                <w:webHidden/>
              </w:rPr>
              <w:fldChar w:fldCharType="begin"/>
            </w:r>
            <w:r w:rsidR="000F4A5C">
              <w:rPr>
                <w:noProof/>
                <w:webHidden/>
              </w:rPr>
              <w:instrText xml:space="preserve"> PAGEREF _Toc135218886 \h </w:instrText>
            </w:r>
            <w:r w:rsidR="000F4A5C">
              <w:rPr>
                <w:noProof/>
                <w:webHidden/>
              </w:rPr>
            </w:r>
            <w:r w:rsidR="000F4A5C">
              <w:rPr>
                <w:noProof/>
                <w:webHidden/>
              </w:rPr>
              <w:fldChar w:fldCharType="separate"/>
            </w:r>
            <w:r w:rsidR="000F4A5C">
              <w:rPr>
                <w:noProof/>
                <w:webHidden/>
              </w:rPr>
              <w:t>10</w:t>
            </w:r>
            <w:r w:rsidR="000F4A5C">
              <w:rPr>
                <w:noProof/>
                <w:webHidden/>
              </w:rPr>
              <w:fldChar w:fldCharType="end"/>
            </w:r>
          </w:hyperlink>
        </w:p>
        <w:p w14:paraId="4624B199" w14:textId="3C889949"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87" w:history="1">
            <w:r w:rsidR="000F4A5C" w:rsidRPr="00316AD3">
              <w:rPr>
                <w:rStyle w:val="Hyperlink"/>
                <w:noProof/>
              </w:rPr>
              <w:t>Optimal stretching and strengthening regime for trismus rehabilitation</w:t>
            </w:r>
            <w:r w:rsidR="000F4A5C">
              <w:rPr>
                <w:noProof/>
                <w:webHidden/>
              </w:rPr>
              <w:tab/>
            </w:r>
            <w:r w:rsidR="000F4A5C">
              <w:rPr>
                <w:noProof/>
                <w:webHidden/>
              </w:rPr>
              <w:fldChar w:fldCharType="begin"/>
            </w:r>
            <w:r w:rsidR="000F4A5C">
              <w:rPr>
                <w:noProof/>
                <w:webHidden/>
              </w:rPr>
              <w:instrText xml:space="preserve"> PAGEREF _Toc135218887 \h </w:instrText>
            </w:r>
            <w:r w:rsidR="000F4A5C">
              <w:rPr>
                <w:noProof/>
                <w:webHidden/>
              </w:rPr>
            </w:r>
            <w:r w:rsidR="000F4A5C">
              <w:rPr>
                <w:noProof/>
                <w:webHidden/>
              </w:rPr>
              <w:fldChar w:fldCharType="separate"/>
            </w:r>
            <w:r w:rsidR="000F4A5C">
              <w:rPr>
                <w:noProof/>
                <w:webHidden/>
              </w:rPr>
              <w:t>12</w:t>
            </w:r>
            <w:r w:rsidR="000F4A5C">
              <w:rPr>
                <w:noProof/>
                <w:webHidden/>
              </w:rPr>
              <w:fldChar w:fldCharType="end"/>
            </w:r>
          </w:hyperlink>
        </w:p>
        <w:p w14:paraId="08BE0789" w14:textId="6C42E4F5"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888" w:history="1">
            <w:r w:rsidR="000F4A5C" w:rsidRPr="00316AD3">
              <w:rPr>
                <w:rStyle w:val="Hyperlink"/>
                <w:noProof/>
              </w:rPr>
              <w:t>Cohort 1</w:t>
            </w:r>
            <w:r w:rsidR="000F4A5C">
              <w:rPr>
                <w:noProof/>
                <w:webHidden/>
              </w:rPr>
              <w:tab/>
            </w:r>
            <w:r w:rsidR="000F4A5C">
              <w:rPr>
                <w:noProof/>
                <w:webHidden/>
              </w:rPr>
              <w:fldChar w:fldCharType="begin"/>
            </w:r>
            <w:r w:rsidR="000F4A5C">
              <w:rPr>
                <w:noProof/>
                <w:webHidden/>
              </w:rPr>
              <w:instrText xml:space="preserve"> PAGEREF _Toc135218888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7D33DB26" w14:textId="18B30D9B"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89" w:history="1">
            <w:r w:rsidR="000F4A5C" w:rsidRPr="00316AD3">
              <w:rPr>
                <w:rStyle w:val="Hyperlink"/>
                <w:noProof/>
              </w:rPr>
              <w:t>Study schema</w:t>
            </w:r>
            <w:r w:rsidR="000F4A5C">
              <w:rPr>
                <w:noProof/>
                <w:webHidden/>
              </w:rPr>
              <w:tab/>
            </w:r>
            <w:r w:rsidR="000F4A5C">
              <w:rPr>
                <w:noProof/>
                <w:webHidden/>
              </w:rPr>
              <w:fldChar w:fldCharType="begin"/>
            </w:r>
            <w:r w:rsidR="000F4A5C">
              <w:rPr>
                <w:noProof/>
                <w:webHidden/>
              </w:rPr>
              <w:instrText xml:space="preserve"> PAGEREF _Toc135218889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496B2C7A" w14:textId="280E98E9"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90" w:history="1">
            <w:r w:rsidR="000F4A5C" w:rsidRPr="00316AD3">
              <w:rPr>
                <w:rStyle w:val="Hyperlink"/>
                <w:noProof/>
              </w:rPr>
              <w:t>Objectives/Hypothesis</w:t>
            </w:r>
            <w:r w:rsidR="000F4A5C">
              <w:rPr>
                <w:noProof/>
                <w:webHidden/>
              </w:rPr>
              <w:tab/>
            </w:r>
            <w:r w:rsidR="000F4A5C">
              <w:rPr>
                <w:noProof/>
                <w:webHidden/>
              </w:rPr>
              <w:fldChar w:fldCharType="begin"/>
            </w:r>
            <w:r w:rsidR="000F4A5C">
              <w:rPr>
                <w:noProof/>
                <w:webHidden/>
              </w:rPr>
              <w:instrText xml:space="preserve"> PAGEREF _Toc135218890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2F961EE9" w14:textId="028BB944"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91" w:history="1">
            <w:r w:rsidR="000F4A5C" w:rsidRPr="00316AD3">
              <w:rPr>
                <w:rStyle w:val="Hyperlink"/>
                <w:noProof/>
              </w:rPr>
              <w:t>Primary Objective</w:t>
            </w:r>
            <w:r w:rsidR="000F4A5C">
              <w:rPr>
                <w:noProof/>
                <w:webHidden/>
              </w:rPr>
              <w:tab/>
            </w:r>
            <w:r w:rsidR="000F4A5C">
              <w:rPr>
                <w:noProof/>
                <w:webHidden/>
              </w:rPr>
              <w:fldChar w:fldCharType="begin"/>
            </w:r>
            <w:r w:rsidR="000F4A5C">
              <w:rPr>
                <w:noProof/>
                <w:webHidden/>
              </w:rPr>
              <w:instrText xml:space="preserve"> PAGEREF _Toc135218891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2D2C9B46" w14:textId="3858192E"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92" w:history="1">
            <w:r w:rsidR="000F4A5C" w:rsidRPr="00316AD3">
              <w:rPr>
                <w:rStyle w:val="Hyperlink"/>
                <w:noProof/>
              </w:rPr>
              <w:t>Secondary Objective</w:t>
            </w:r>
            <w:r w:rsidR="000F4A5C">
              <w:rPr>
                <w:noProof/>
                <w:webHidden/>
              </w:rPr>
              <w:tab/>
            </w:r>
            <w:r w:rsidR="000F4A5C">
              <w:rPr>
                <w:noProof/>
                <w:webHidden/>
              </w:rPr>
              <w:fldChar w:fldCharType="begin"/>
            </w:r>
            <w:r w:rsidR="000F4A5C">
              <w:rPr>
                <w:noProof/>
                <w:webHidden/>
              </w:rPr>
              <w:instrText xml:space="preserve"> PAGEREF _Toc135218892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234DA2F9" w14:textId="35DF00B6"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93" w:history="1">
            <w:r w:rsidR="000F4A5C" w:rsidRPr="00316AD3">
              <w:rPr>
                <w:rStyle w:val="Hyperlink"/>
                <w:noProof/>
              </w:rPr>
              <w:t>Hypothesis</w:t>
            </w:r>
            <w:r w:rsidR="000F4A5C">
              <w:rPr>
                <w:noProof/>
                <w:webHidden/>
              </w:rPr>
              <w:tab/>
            </w:r>
            <w:r w:rsidR="000F4A5C">
              <w:rPr>
                <w:noProof/>
                <w:webHidden/>
              </w:rPr>
              <w:fldChar w:fldCharType="begin"/>
            </w:r>
            <w:r w:rsidR="000F4A5C">
              <w:rPr>
                <w:noProof/>
                <w:webHidden/>
              </w:rPr>
              <w:instrText xml:space="preserve"> PAGEREF _Toc135218893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7471FC6D" w14:textId="47A6E5D1"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94" w:history="1">
            <w:r w:rsidR="000F4A5C" w:rsidRPr="00316AD3">
              <w:rPr>
                <w:rStyle w:val="Hyperlink"/>
                <w:noProof/>
              </w:rPr>
              <w:t>Participating Sites</w:t>
            </w:r>
            <w:r w:rsidR="000F4A5C">
              <w:rPr>
                <w:noProof/>
                <w:webHidden/>
              </w:rPr>
              <w:tab/>
            </w:r>
            <w:r w:rsidR="000F4A5C">
              <w:rPr>
                <w:noProof/>
                <w:webHidden/>
              </w:rPr>
              <w:fldChar w:fldCharType="begin"/>
            </w:r>
            <w:r w:rsidR="000F4A5C">
              <w:rPr>
                <w:noProof/>
                <w:webHidden/>
              </w:rPr>
              <w:instrText xml:space="preserve"> PAGEREF _Toc135218894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53EDD6DC" w14:textId="0677DC9C"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895" w:history="1">
            <w:r w:rsidR="000F4A5C" w:rsidRPr="00316AD3">
              <w:rPr>
                <w:rStyle w:val="Hyperlink"/>
                <w:noProof/>
              </w:rPr>
              <w:t>Research Plan/Study Design</w:t>
            </w:r>
            <w:r w:rsidR="000F4A5C">
              <w:rPr>
                <w:noProof/>
                <w:webHidden/>
              </w:rPr>
              <w:tab/>
            </w:r>
            <w:r w:rsidR="000F4A5C">
              <w:rPr>
                <w:noProof/>
                <w:webHidden/>
              </w:rPr>
              <w:fldChar w:fldCharType="begin"/>
            </w:r>
            <w:r w:rsidR="000F4A5C">
              <w:rPr>
                <w:noProof/>
                <w:webHidden/>
              </w:rPr>
              <w:instrText xml:space="preserve"> PAGEREF _Toc135218895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66589A19" w14:textId="170540E2"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96" w:history="1">
            <w:r w:rsidR="000F4A5C" w:rsidRPr="00316AD3">
              <w:rPr>
                <w:rStyle w:val="Hyperlink"/>
                <w:noProof/>
              </w:rPr>
              <w:t>Type of Study</w:t>
            </w:r>
            <w:r w:rsidR="000F4A5C">
              <w:rPr>
                <w:noProof/>
                <w:webHidden/>
              </w:rPr>
              <w:tab/>
            </w:r>
            <w:r w:rsidR="000F4A5C">
              <w:rPr>
                <w:noProof/>
                <w:webHidden/>
              </w:rPr>
              <w:fldChar w:fldCharType="begin"/>
            </w:r>
            <w:r w:rsidR="000F4A5C">
              <w:rPr>
                <w:noProof/>
                <w:webHidden/>
              </w:rPr>
              <w:instrText xml:space="preserve"> PAGEREF _Toc135218896 \h </w:instrText>
            </w:r>
            <w:r w:rsidR="000F4A5C">
              <w:rPr>
                <w:noProof/>
                <w:webHidden/>
              </w:rPr>
            </w:r>
            <w:r w:rsidR="000F4A5C">
              <w:rPr>
                <w:noProof/>
                <w:webHidden/>
              </w:rPr>
              <w:fldChar w:fldCharType="separate"/>
            </w:r>
            <w:r w:rsidR="000F4A5C">
              <w:rPr>
                <w:noProof/>
                <w:webHidden/>
              </w:rPr>
              <w:t>13</w:t>
            </w:r>
            <w:r w:rsidR="000F4A5C">
              <w:rPr>
                <w:noProof/>
                <w:webHidden/>
              </w:rPr>
              <w:fldChar w:fldCharType="end"/>
            </w:r>
          </w:hyperlink>
        </w:p>
        <w:p w14:paraId="701CABA9" w14:textId="57B0B1E2"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97" w:history="1">
            <w:r w:rsidR="000F4A5C" w:rsidRPr="00316AD3">
              <w:rPr>
                <w:rStyle w:val="Hyperlink"/>
                <w:noProof/>
              </w:rPr>
              <w:t>Sample Size</w:t>
            </w:r>
            <w:r w:rsidR="000F4A5C">
              <w:rPr>
                <w:noProof/>
                <w:webHidden/>
              </w:rPr>
              <w:tab/>
            </w:r>
            <w:r w:rsidR="000F4A5C">
              <w:rPr>
                <w:noProof/>
                <w:webHidden/>
              </w:rPr>
              <w:fldChar w:fldCharType="begin"/>
            </w:r>
            <w:r w:rsidR="000F4A5C">
              <w:rPr>
                <w:noProof/>
                <w:webHidden/>
              </w:rPr>
              <w:instrText xml:space="preserve"> PAGEREF _Toc135218897 \h </w:instrText>
            </w:r>
            <w:r w:rsidR="000F4A5C">
              <w:rPr>
                <w:noProof/>
                <w:webHidden/>
              </w:rPr>
            </w:r>
            <w:r w:rsidR="000F4A5C">
              <w:rPr>
                <w:noProof/>
                <w:webHidden/>
              </w:rPr>
              <w:fldChar w:fldCharType="separate"/>
            </w:r>
            <w:r w:rsidR="000F4A5C">
              <w:rPr>
                <w:noProof/>
                <w:webHidden/>
              </w:rPr>
              <w:t>14</w:t>
            </w:r>
            <w:r w:rsidR="000F4A5C">
              <w:rPr>
                <w:noProof/>
                <w:webHidden/>
              </w:rPr>
              <w:fldChar w:fldCharType="end"/>
            </w:r>
          </w:hyperlink>
        </w:p>
        <w:p w14:paraId="16F278E5" w14:textId="7958711F"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98" w:history="1">
            <w:r w:rsidR="000F4A5C" w:rsidRPr="00316AD3">
              <w:rPr>
                <w:rStyle w:val="Hyperlink"/>
                <w:noProof/>
              </w:rPr>
              <w:t>Study duration</w:t>
            </w:r>
            <w:r w:rsidR="000F4A5C">
              <w:rPr>
                <w:noProof/>
                <w:webHidden/>
              </w:rPr>
              <w:tab/>
            </w:r>
            <w:r w:rsidR="000F4A5C">
              <w:rPr>
                <w:noProof/>
                <w:webHidden/>
              </w:rPr>
              <w:fldChar w:fldCharType="begin"/>
            </w:r>
            <w:r w:rsidR="000F4A5C">
              <w:rPr>
                <w:noProof/>
                <w:webHidden/>
              </w:rPr>
              <w:instrText xml:space="preserve"> PAGEREF _Toc135218898 \h </w:instrText>
            </w:r>
            <w:r w:rsidR="000F4A5C">
              <w:rPr>
                <w:noProof/>
                <w:webHidden/>
              </w:rPr>
            </w:r>
            <w:r w:rsidR="000F4A5C">
              <w:rPr>
                <w:noProof/>
                <w:webHidden/>
              </w:rPr>
              <w:fldChar w:fldCharType="separate"/>
            </w:r>
            <w:r w:rsidR="000F4A5C">
              <w:rPr>
                <w:noProof/>
                <w:webHidden/>
              </w:rPr>
              <w:t>14</w:t>
            </w:r>
            <w:r w:rsidR="000F4A5C">
              <w:rPr>
                <w:noProof/>
                <w:webHidden/>
              </w:rPr>
              <w:fldChar w:fldCharType="end"/>
            </w:r>
          </w:hyperlink>
        </w:p>
        <w:p w14:paraId="6F149E76" w14:textId="2DFF6036"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899" w:history="1">
            <w:r w:rsidR="000F4A5C" w:rsidRPr="00316AD3">
              <w:rPr>
                <w:rStyle w:val="Hyperlink"/>
                <w:noProof/>
              </w:rPr>
              <w:t>Inclusion Criteria</w:t>
            </w:r>
            <w:r w:rsidR="000F4A5C">
              <w:rPr>
                <w:noProof/>
                <w:webHidden/>
              </w:rPr>
              <w:tab/>
            </w:r>
            <w:r w:rsidR="000F4A5C">
              <w:rPr>
                <w:noProof/>
                <w:webHidden/>
              </w:rPr>
              <w:fldChar w:fldCharType="begin"/>
            </w:r>
            <w:r w:rsidR="000F4A5C">
              <w:rPr>
                <w:noProof/>
                <w:webHidden/>
              </w:rPr>
              <w:instrText xml:space="preserve"> PAGEREF _Toc135218899 \h </w:instrText>
            </w:r>
            <w:r w:rsidR="000F4A5C">
              <w:rPr>
                <w:noProof/>
                <w:webHidden/>
              </w:rPr>
            </w:r>
            <w:r w:rsidR="000F4A5C">
              <w:rPr>
                <w:noProof/>
                <w:webHidden/>
              </w:rPr>
              <w:fldChar w:fldCharType="separate"/>
            </w:r>
            <w:r w:rsidR="000F4A5C">
              <w:rPr>
                <w:noProof/>
                <w:webHidden/>
              </w:rPr>
              <w:t>14</w:t>
            </w:r>
            <w:r w:rsidR="000F4A5C">
              <w:rPr>
                <w:noProof/>
                <w:webHidden/>
              </w:rPr>
              <w:fldChar w:fldCharType="end"/>
            </w:r>
          </w:hyperlink>
        </w:p>
        <w:p w14:paraId="05101AB1" w14:textId="7ECB62D8"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00" w:history="1">
            <w:r w:rsidR="000F4A5C" w:rsidRPr="00316AD3">
              <w:rPr>
                <w:rStyle w:val="Hyperlink"/>
                <w:noProof/>
              </w:rPr>
              <w:t>Exclusion Criteria</w:t>
            </w:r>
            <w:r w:rsidR="000F4A5C">
              <w:rPr>
                <w:noProof/>
                <w:webHidden/>
              </w:rPr>
              <w:tab/>
            </w:r>
            <w:r w:rsidR="000F4A5C">
              <w:rPr>
                <w:noProof/>
                <w:webHidden/>
              </w:rPr>
              <w:fldChar w:fldCharType="begin"/>
            </w:r>
            <w:r w:rsidR="000F4A5C">
              <w:rPr>
                <w:noProof/>
                <w:webHidden/>
              </w:rPr>
              <w:instrText xml:space="preserve"> PAGEREF _Toc135218900 \h </w:instrText>
            </w:r>
            <w:r w:rsidR="000F4A5C">
              <w:rPr>
                <w:noProof/>
                <w:webHidden/>
              </w:rPr>
            </w:r>
            <w:r w:rsidR="000F4A5C">
              <w:rPr>
                <w:noProof/>
                <w:webHidden/>
              </w:rPr>
              <w:fldChar w:fldCharType="separate"/>
            </w:r>
            <w:r w:rsidR="000F4A5C">
              <w:rPr>
                <w:noProof/>
                <w:webHidden/>
              </w:rPr>
              <w:t>14</w:t>
            </w:r>
            <w:r w:rsidR="000F4A5C">
              <w:rPr>
                <w:noProof/>
                <w:webHidden/>
              </w:rPr>
              <w:fldChar w:fldCharType="end"/>
            </w:r>
          </w:hyperlink>
        </w:p>
        <w:p w14:paraId="55DCBBA9" w14:textId="0FC4CB7E"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01" w:history="1">
            <w:r w:rsidR="000F4A5C" w:rsidRPr="00316AD3">
              <w:rPr>
                <w:rStyle w:val="Hyperlink"/>
                <w:noProof/>
              </w:rPr>
              <w:t>Assessments/Study Plan</w:t>
            </w:r>
            <w:r w:rsidR="000F4A5C">
              <w:rPr>
                <w:noProof/>
                <w:webHidden/>
              </w:rPr>
              <w:tab/>
            </w:r>
            <w:r w:rsidR="000F4A5C">
              <w:rPr>
                <w:noProof/>
                <w:webHidden/>
              </w:rPr>
              <w:fldChar w:fldCharType="begin"/>
            </w:r>
            <w:r w:rsidR="000F4A5C">
              <w:rPr>
                <w:noProof/>
                <w:webHidden/>
              </w:rPr>
              <w:instrText xml:space="preserve"> PAGEREF _Toc135218901 \h </w:instrText>
            </w:r>
            <w:r w:rsidR="000F4A5C">
              <w:rPr>
                <w:noProof/>
                <w:webHidden/>
              </w:rPr>
            </w:r>
            <w:r w:rsidR="000F4A5C">
              <w:rPr>
                <w:noProof/>
                <w:webHidden/>
              </w:rPr>
              <w:fldChar w:fldCharType="separate"/>
            </w:r>
            <w:r w:rsidR="000F4A5C">
              <w:rPr>
                <w:noProof/>
                <w:webHidden/>
              </w:rPr>
              <w:t>14</w:t>
            </w:r>
            <w:r w:rsidR="000F4A5C">
              <w:rPr>
                <w:noProof/>
                <w:webHidden/>
              </w:rPr>
              <w:fldChar w:fldCharType="end"/>
            </w:r>
          </w:hyperlink>
        </w:p>
        <w:p w14:paraId="1018278D" w14:textId="15A53FF7"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02" w:history="1">
            <w:r w:rsidR="000F4A5C" w:rsidRPr="00316AD3">
              <w:rPr>
                <w:rStyle w:val="Hyperlink"/>
                <w:noProof/>
              </w:rPr>
              <w:t>Intervention</w:t>
            </w:r>
            <w:r w:rsidR="000F4A5C">
              <w:rPr>
                <w:noProof/>
                <w:webHidden/>
              </w:rPr>
              <w:tab/>
            </w:r>
            <w:r w:rsidR="000F4A5C">
              <w:rPr>
                <w:noProof/>
                <w:webHidden/>
              </w:rPr>
              <w:fldChar w:fldCharType="begin"/>
            </w:r>
            <w:r w:rsidR="000F4A5C">
              <w:rPr>
                <w:noProof/>
                <w:webHidden/>
              </w:rPr>
              <w:instrText xml:space="preserve"> PAGEREF _Toc135218902 \h </w:instrText>
            </w:r>
            <w:r w:rsidR="000F4A5C">
              <w:rPr>
                <w:noProof/>
                <w:webHidden/>
              </w:rPr>
            </w:r>
            <w:r w:rsidR="000F4A5C">
              <w:rPr>
                <w:noProof/>
                <w:webHidden/>
              </w:rPr>
              <w:fldChar w:fldCharType="separate"/>
            </w:r>
            <w:r w:rsidR="000F4A5C">
              <w:rPr>
                <w:noProof/>
                <w:webHidden/>
              </w:rPr>
              <w:t>15</w:t>
            </w:r>
            <w:r w:rsidR="000F4A5C">
              <w:rPr>
                <w:noProof/>
                <w:webHidden/>
              </w:rPr>
              <w:fldChar w:fldCharType="end"/>
            </w:r>
          </w:hyperlink>
        </w:p>
        <w:p w14:paraId="09B207F2" w14:textId="3557B4BD"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03" w:history="1">
            <w:r w:rsidR="000F4A5C" w:rsidRPr="00316AD3">
              <w:rPr>
                <w:rStyle w:val="Hyperlink"/>
                <w:noProof/>
              </w:rPr>
              <w:t>Assessment of Efficacy</w:t>
            </w:r>
            <w:r w:rsidR="000F4A5C">
              <w:rPr>
                <w:noProof/>
                <w:webHidden/>
              </w:rPr>
              <w:tab/>
            </w:r>
            <w:r w:rsidR="000F4A5C">
              <w:rPr>
                <w:noProof/>
                <w:webHidden/>
              </w:rPr>
              <w:fldChar w:fldCharType="begin"/>
            </w:r>
            <w:r w:rsidR="000F4A5C">
              <w:rPr>
                <w:noProof/>
                <w:webHidden/>
              </w:rPr>
              <w:instrText xml:space="preserve"> PAGEREF _Toc135218903 \h </w:instrText>
            </w:r>
            <w:r w:rsidR="000F4A5C">
              <w:rPr>
                <w:noProof/>
                <w:webHidden/>
              </w:rPr>
            </w:r>
            <w:r w:rsidR="000F4A5C">
              <w:rPr>
                <w:noProof/>
                <w:webHidden/>
              </w:rPr>
              <w:fldChar w:fldCharType="separate"/>
            </w:r>
            <w:r w:rsidR="000F4A5C">
              <w:rPr>
                <w:noProof/>
                <w:webHidden/>
              </w:rPr>
              <w:t>15</w:t>
            </w:r>
            <w:r w:rsidR="000F4A5C">
              <w:rPr>
                <w:noProof/>
                <w:webHidden/>
              </w:rPr>
              <w:fldChar w:fldCharType="end"/>
            </w:r>
          </w:hyperlink>
        </w:p>
        <w:p w14:paraId="0DE7797A" w14:textId="261ED404"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04" w:history="1">
            <w:r w:rsidR="000F4A5C" w:rsidRPr="00316AD3">
              <w:rPr>
                <w:rStyle w:val="Hyperlink"/>
                <w:noProof/>
              </w:rPr>
              <w:t>Cohort 2</w:t>
            </w:r>
            <w:r w:rsidR="000F4A5C">
              <w:rPr>
                <w:noProof/>
                <w:webHidden/>
              </w:rPr>
              <w:tab/>
            </w:r>
            <w:r w:rsidR="000F4A5C">
              <w:rPr>
                <w:noProof/>
                <w:webHidden/>
              </w:rPr>
              <w:fldChar w:fldCharType="begin"/>
            </w:r>
            <w:r w:rsidR="000F4A5C">
              <w:rPr>
                <w:noProof/>
                <w:webHidden/>
              </w:rPr>
              <w:instrText xml:space="preserve"> PAGEREF _Toc135218904 \h </w:instrText>
            </w:r>
            <w:r w:rsidR="000F4A5C">
              <w:rPr>
                <w:noProof/>
                <w:webHidden/>
              </w:rPr>
            </w:r>
            <w:r w:rsidR="000F4A5C">
              <w:rPr>
                <w:noProof/>
                <w:webHidden/>
              </w:rPr>
              <w:fldChar w:fldCharType="separate"/>
            </w:r>
            <w:r w:rsidR="000F4A5C">
              <w:rPr>
                <w:noProof/>
                <w:webHidden/>
              </w:rPr>
              <w:t>16</w:t>
            </w:r>
            <w:r w:rsidR="000F4A5C">
              <w:rPr>
                <w:noProof/>
                <w:webHidden/>
              </w:rPr>
              <w:fldChar w:fldCharType="end"/>
            </w:r>
          </w:hyperlink>
        </w:p>
        <w:p w14:paraId="042BF765" w14:textId="3E301BD1"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05" w:history="1">
            <w:r w:rsidR="000F4A5C" w:rsidRPr="00316AD3">
              <w:rPr>
                <w:rStyle w:val="Hyperlink"/>
                <w:noProof/>
              </w:rPr>
              <w:t>Objectives/Hypothesis</w:t>
            </w:r>
            <w:r w:rsidR="000F4A5C">
              <w:rPr>
                <w:noProof/>
                <w:webHidden/>
              </w:rPr>
              <w:tab/>
            </w:r>
            <w:r w:rsidR="000F4A5C">
              <w:rPr>
                <w:noProof/>
                <w:webHidden/>
              </w:rPr>
              <w:fldChar w:fldCharType="begin"/>
            </w:r>
            <w:r w:rsidR="000F4A5C">
              <w:rPr>
                <w:noProof/>
                <w:webHidden/>
              </w:rPr>
              <w:instrText xml:space="preserve"> PAGEREF _Toc135218905 \h </w:instrText>
            </w:r>
            <w:r w:rsidR="000F4A5C">
              <w:rPr>
                <w:noProof/>
                <w:webHidden/>
              </w:rPr>
            </w:r>
            <w:r w:rsidR="000F4A5C">
              <w:rPr>
                <w:noProof/>
                <w:webHidden/>
              </w:rPr>
              <w:fldChar w:fldCharType="separate"/>
            </w:r>
            <w:r w:rsidR="000F4A5C">
              <w:rPr>
                <w:noProof/>
                <w:webHidden/>
              </w:rPr>
              <w:t>16</w:t>
            </w:r>
            <w:r w:rsidR="000F4A5C">
              <w:rPr>
                <w:noProof/>
                <w:webHidden/>
              </w:rPr>
              <w:fldChar w:fldCharType="end"/>
            </w:r>
          </w:hyperlink>
        </w:p>
        <w:p w14:paraId="25BE8867" w14:textId="4E4F5DCF"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06" w:history="1">
            <w:r w:rsidR="000F4A5C" w:rsidRPr="00316AD3">
              <w:rPr>
                <w:rStyle w:val="Hyperlink"/>
                <w:noProof/>
              </w:rPr>
              <w:t>Primary Objective</w:t>
            </w:r>
            <w:r w:rsidR="000F4A5C">
              <w:rPr>
                <w:noProof/>
                <w:webHidden/>
              </w:rPr>
              <w:tab/>
            </w:r>
            <w:r w:rsidR="000F4A5C">
              <w:rPr>
                <w:noProof/>
                <w:webHidden/>
              </w:rPr>
              <w:fldChar w:fldCharType="begin"/>
            </w:r>
            <w:r w:rsidR="000F4A5C">
              <w:rPr>
                <w:noProof/>
                <w:webHidden/>
              </w:rPr>
              <w:instrText xml:space="preserve"> PAGEREF _Toc135218906 \h </w:instrText>
            </w:r>
            <w:r w:rsidR="000F4A5C">
              <w:rPr>
                <w:noProof/>
                <w:webHidden/>
              </w:rPr>
            </w:r>
            <w:r w:rsidR="000F4A5C">
              <w:rPr>
                <w:noProof/>
                <w:webHidden/>
              </w:rPr>
              <w:fldChar w:fldCharType="separate"/>
            </w:r>
            <w:r w:rsidR="000F4A5C">
              <w:rPr>
                <w:noProof/>
                <w:webHidden/>
              </w:rPr>
              <w:t>16</w:t>
            </w:r>
            <w:r w:rsidR="000F4A5C">
              <w:rPr>
                <w:noProof/>
                <w:webHidden/>
              </w:rPr>
              <w:fldChar w:fldCharType="end"/>
            </w:r>
          </w:hyperlink>
        </w:p>
        <w:p w14:paraId="19839F6D" w14:textId="17E6A6E9"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07" w:history="1">
            <w:r w:rsidR="000F4A5C" w:rsidRPr="00316AD3">
              <w:rPr>
                <w:rStyle w:val="Hyperlink"/>
                <w:noProof/>
              </w:rPr>
              <w:t>Secondary Objective</w:t>
            </w:r>
            <w:r w:rsidR="000F4A5C">
              <w:rPr>
                <w:noProof/>
                <w:webHidden/>
              </w:rPr>
              <w:tab/>
            </w:r>
            <w:r w:rsidR="000F4A5C">
              <w:rPr>
                <w:noProof/>
                <w:webHidden/>
              </w:rPr>
              <w:fldChar w:fldCharType="begin"/>
            </w:r>
            <w:r w:rsidR="000F4A5C">
              <w:rPr>
                <w:noProof/>
                <w:webHidden/>
              </w:rPr>
              <w:instrText xml:space="preserve"> PAGEREF _Toc135218907 \h </w:instrText>
            </w:r>
            <w:r w:rsidR="000F4A5C">
              <w:rPr>
                <w:noProof/>
                <w:webHidden/>
              </w:rPr>
            </w:r>
            <w:r w:rsidR="000F4A5C">
              <w:rPr>
                <w:noProof/>
                <w:webHidden/>
              </w:rPr>
              <w:fldChar w:fldCharType="separate"/>
            </w:r>
            <w:r w:rsidR="000F4A5C">
              <w:rPr>
                <w:noProof/>
                <w:webHidden/>
              </w:rPr>
              <w:t>16</w:t>
            </w:r>
            <w:r w:rsidR="000F4A5C">
              <w:rPr>
                <w:noProof/>
                <w:webHidden/>
              </w:rPr>
              <w:fldChar w:fldCharType="end"/>
            </w:r>
          </w:hyperlink>
        </w:p>
        <w:p w14:paraId="6987E16D" w14:textId="650899FF"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08" w:history="1">
            <w:r w:rsidR="000F4A5C" w:rsidRPr="00316AD3">
              <w:rPr>
                <w:rStyle w:val="Hyperlink"/>
                <w:noProof/>
              </w:rPr>
              <w:t>Hypothesis</w:t>
            </w:r>
            <w:r w:rsidR="000F4A5C">
              <w:rPr>
                <w:noProof/>
                <w:webHidden/>
              </w:rPr>
              <w:tab/>
            </w:r>
            <w:r w:rsidR="000F4A5C">
              <w:rPr>
                <w:noProof/>
                <w:webHidden/>
              </w:rPr>
              <w:fldChar w:fldCharType="begin"/>
            </w:r>
            <w:r w:rsidR="000F4A5C">
              <w:rPr>
                <w:noProof/>
                <w:webHidden/>
              </w:rPr>
              <w:instrText xml:space="preserve"> PAGEREF _Toc135218908 \h </w:instrText>
            </w:r>
            <w:r w:rsidR="000F4A5C">
              <w:rPr>
                <w:noProof/>
                <w:webHidden/>
              </w:rPr>
            </w:r>
            <w:r w:rsidR="000F4A5C">
              <w:rPr>
                <w:noProof/>
                <w:webHidden/>
              </w:rPr>
              <w:fldChar w:fldCharType="separate"/>
            </w:r>
            <w:r w:rsidR="000F4A5C">
              <w:rPr>
                <w:noProof/>
                <w:webHidden/>
              </w:rPr>
              <w:t>16</w:t>
            </w:r>
            <w:r w:rsidR="000F4A5C">
              <w:rPr>
                <w:noProof/>
                <w:webHidden/>
              </w:rPr>
              <w:fldChar w:fldCharType="end"/>
            </w:r>
          </w:hyperlink>
        </w:p>
        <w:p w14:paraId="1CE001B8" w14:textId="053CB570"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09" w:history="1">
            <w:r w:rsidR="000F4A5C" w:rsidRPr="00316AD3">
              <w:rPr>
                <w:rStyle w:val="Hyperlink"/>
                <w:noProof/>
              </w:rPr>
              <w:t>Participating Sites</w:t>
            </w:r>
            <w:r w:rsidR="000F4A5C">
              <w:rPr>
                <w:noProof/>
                <w:webHidden/>
              </w:rPr>
              <w:tab/>
            </w:r>
            <w:r w:rsidR="000F4A5C">
              <w:rPr>
                <w:noProof/>
                <w:webHidden/>
              </w:rPr>
              <w:fldChar w:fldCharType="begin"/>
            </w:r>
            <w:r w:rsidR="000F4A5C">
              <w:rPr>
                <w:noProof/>
                <w:webHidden/>
              </w:rPr>
              <w:instrText xml:space="preserve"> PAGEREF _Toc135218909 \h </w:instrText>
            </w:r>
            <w:r w:rsidR="000F4A5C">
              <w:rPr>
                <w:noProof/>
                <w:webHidden/>
              </w:rPr>
            </w:r>
            <w:r w:rsidR="000F4A5C">
              <w:rPr>
                <w:noProof/>
                <w:webHidden/>
              </w:rPr>
              <w:fldChar w:fldCharType="separate"/>
            </w:r>
            <w:r w:rsidR="000F4A5C">
              <w:rPr>
                <w:noProof/>
                <w:webHidden/>
              </w:rPr>
              <w:t>16</w:t>
            </w:r>
            <w:r w:rsidR="000F4A5C">
              <w:rPr>
                <w:noProof/>
                <w:webHidden/>
              </w:rPr>
              <w:fldChar w:fldCharType="end"/>
            </w:r>
          </w:hyperlink>
        </w:p>
        <w:p w14:paraId="58AEB1A1" w14:textId="55F0608B"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10" w:history="1">
            <w:r w:rsidR="000F4A5C" w:rsidRPr="00316AD3">
              <w:rPr>
                <w:rStyle w:val="Hyperlink"/>
                <w:noProof/>
              </w:rPr>
              <w:t>Study Schema</w:t>
            </w:r>
            <w:r w:rsidR="000F4A5C">
              <w:rPr>
                <w:noProof/>
                <w:webHidden/>
              </w:rPr>
              <w:tab/>
            </w:r>
            <w:r w:rsidR="000F4A5C">
              <w:rPr>
                <w:noProof/>
                <w:webHidden/>
              </w:rPr>
              <w:fldChar w:fldCharType="begin"/>
            </w:r>
            <w:r w:rsidR="000F4A5C">
              <w:rPr>
                <w:noProof/>
                <w:webHidden/>
              </w:rPr>
              <w:instrText xml:space="preserve"> PAGEREF _Toc135218910 \h </w:instrText>
            </w:r>
            <w:r w:rsidR="000F4A5C">
              <w:rPr>
                <w:noProof/>
                <w:webHidden/>
              </w:rPr>
            </w:r>
            <w:r w:rsidR="000F4A5C">
              <w:rPr>
                <w:noProof/>
                <w:webHidden/>
              </w:rPr>
              <w:fldChar w:fldCharType="separate"/>
            </w:r>
            <w:r w:rsidR="000F4A5C">
              <w:rPr>
                <w:noProof/>
                <w:webHidden/>
              </w:rPr>
              <w:t>17</w:t>
            </w:r>
            <w:r w:rsidR="000F4A5C">
              <w:rPr>
                <w:noProof/>
                <w:webHidden/>
              </w:rPr>
              <w:fldChar w:fldCharType="end"/>
            </w:r>
          </w:hyperlink>
        </w:p>
        <w:p w14:paraId="40E159C3" w14:textId="168101E1"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11" w:history="1">
            <w:r w:rsidR="000F4A5C" w:rsidRPr="00316AD3">
              <w:rPr>
                <w:rStyle w:val="Hyperlink"/>
                <w:noProof/>
              </w:rPr>
              <w:t>Type of Study</w:t>
            </w:r>
            <w:r w:rsidR="000F4A5C">
              <w:rPr>
                <w:noProof/>
                <w:webHidden/>
              </w:rPr>
              <w:tab/>
            </w:r>
            <w:r w:rsidR="000F4A5C">
              <w:rPr>
                <w:noProof/>
                <w:webHidden/>
              </w:rPr>
              <w:fldChar w:fldCharType="begin"/>
            </w:r>
            <w:r w:rsidR="000F4A5C">
              <w:rPr>
                <w:noProof/>
                <w:webHidden/>
              </w:rPr>
              <w:instrText xml:space="preserve"> PAGEREF _Toc135218911 \h </w:instrText>
            </w:r>
            <w:r w:rsidR="000F4A5C">
              <w:rPr>
                <w:noProof/>
                <w:webHidden/>
              </w:rPr>
            </w:r>
            <w:r w:rsidR="000F4A5C">
              <w:rPr>
                <w:noProof/>
                <w:webHidden/>
              </w:rPr>
              <w:fldChar w:fldCharType="separate"/>
            </w:r>
            <w:r w:rsidR="000F4A5C">
              <w:rPr>
                <w:noProof/>
                <w:webHidden/>
              </w:rPr>
              <w:t>17</w:t>
            </w:r>
            <w:r w:rsidR="000F4A5C">
              <w:rPr>
                <w:noProof/>
                <w:webHidden/>
              </w:rPr>
              <w:fldChar w:fldCharType="end"/>
            </w:r>
          </w:hyperlink>
        </w:p>
        <w:p w14:paraId="203D5360" w14:textId="117144A5"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12" w:history="1">
            <w:r w:rsidR="000F4A5C" w:rsidRPr="00316AD3">
              <w:rPr>
                <w:rStyle w:val="Hyperlink"/>
                <w:noProof/>
              </w:rPr>
              <w:t>Sample Size</w:t>
            </w:r>
            <w:r w:rsidR="000F4A5C">
              <w:rPr>
                <w:noProof/>
                <w:webHidden/>
              </w:rPr>
              <w:tab/>
            </w:r>
            <w:r w:rsidR="000F4A5C">
              <w:rPr>
                <w:noProof/>
                <w:webHidden/>
              </w:rPr>
              <w:fldChar w:fldCharType="begin"/>
            </w:r>
            <w:r w:rsidR="000F4A5C">
              <w:rPr>
                <w:noProof/>
                <w:webHidden/>
              </w:rPr>
              <w:instrText xml:space="preserve"> PAGEREF _Toc135218912 \h </w:instrText>
            </w:r>
            <w:r w:rsidR="000F4A5C">
              <w:rPr>
                <w:noProof/>
                <w:webHidden/>
              </w:rPr>
            </w:r>
            <w:r w:rsidR="000F4A5C">
              <w:rPr>
                <w:noProof/>
                <w:webHidden/>
              </w:rPr>
              <w:fldChar w:fldCharType="separate"/>
            </w:r>
            <w:r w:rsidR="000F4A5C">
              <w:rPr>
                <w:noProof/>
                <w:webHidden/>
              </w:rPr>
              <w:t>17</w:t>
            </w:r>
            <w:r w:rsidR="000F4A5C">
              <w:rPr>
                <w:noProof/>
                <w:webHidden/>
              </w:rPr>
              <w:fldChar w:fldCharType="end"/>
            </w:r>
          </w:hyperlink>
        </w:p>
        <w:p w14:paraId="6BB452EE" w14:textId="28B3CA01"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13" w:history="1">
            <w:r w:rsidR="000F4A5C" w:rsidRPr="00316AD3">
              <w:rPr>
                <w:rStyle w:val="Hyperlink"/>
                <w:noProof/>
              </w:rPr>
              <w:t>Study duration</w:t>
            </w:r>
            <w:r w:rsidR="000F4A5C">
              <w:rPr>
                <w:noProof/>
                <w:webHidden/>
              </w:rPr>
              <w:tab/>
            </w:r>
            <w:r w:rsidR="000F4A5C">
              <w:rPr>
                <w:noProof/>
                <w:webHidden/>
              </w:rPr>
              <w:fldChar w:fldCharType="begin"/>
            </w:r>
            <w:r w:rsidR="000F4A5C">
              <w:rPr>
                <w:noProof/>
                <w:webHidden/>
              </w:rPr>
              <w:instrText xml:space="preserve"> PAGEREF _Toc135218913 \h </w:instrText>
            </w:r>
            <w:r w:rsidR="000F4A5C">
              <w:rPr>
                <w:noProof/>
                <w:webHidden/>
              </w:rPr>
            </w:r>
            <w:r w:rsidR="000F4A5C">
              <w:rPr>
                <w:noProof/>
                <w:webHidden/>
              </w:rPr>
              <w:fldChar w:fldCharType="separate"/>
            </w:r>
            <w:r w:rsidR="000F4A5C">
              <w:rPr>
                <w:noProof/>
                <w:webHidden/>
              </w:rPr>
              <w:t>18</w:t>
            </w:r>
            <w:r w:rsidR="000F4A5C">
              <w:rPr>
                <w:noProof/>
                <w:webHidden/>
              </w:rPr>
              <w:fldChar w:fldCharType="end"/>
            </w:r>
          </w:hyperlink>
        </w:p>
        <w:p w14:paraId="7FDE521E" w14:textId="18B26432"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14" w:history="1">
            <w:r w:rsidR="000F4A5C" w:rsidRPr="00316AD3">
              <w:rPr>
                <w:rStyle w:val="Hyperlink"/>
                <w:noProof/>
              </w:rPr>
              <w:t>Inclusion Criteria</w:t>
            </w:r>
            <w:r w:rsidR="000F4A5C">
              <w:rPr>
                <w:noProof/>
                <w:webHidden/>
              </w:rPr>
              <w:tab/>
            </w:r>
            <w:r w:rsidR="000F4A5C">
              <w:rPr>
                <w:noProof/>
                <w:webHidden/>
              </w:rPr>
              <w:fldChar w:fldCharType="begin"/>
            </w:r>
            <w:r w:rsidR="000F4A5C">
              <w:rPr>
                <w:noProof/>
                <w:webHidden/>
              </w:rPr>
              <w:instrText xml:space="preserve"> PAGEREF _Toc135218914 \h </w:instrText>
            </w:r>
            <w:r w:rsidR="000F4A5C">
              <w:rPr>
                <w:noProof/>
                <w:webHidden/>
              </w:rPr>
            </w:r>
            <w:r w:rsidR="000F4A5C">
              <w:rPr>
                <w:noProof/>
                <w:webHidden/>
              </w:rPr>
              <w:fldChar w:fldCharType="separate"/>
            </w:r>
            <w:r w:rsidR="000F4A5C">
              <w:rPr>
                <w:noProof/>
                <w:webHidden/>
              </w:rPr>
              <w:t>18</w:t>
            </w:r>
            <w:r w:rsidR="000F4A5C">
              <w:rPr>
                <w:noProof/>
                <w:webHidden/>
              </w:rPr>
              <w:fldChar w:fldCharType="end"/>
            </w:r>
          </w:hyperlink>
        </w:p>
        <w:p w14:paraId="0F014B34" w14:textId="7217841A"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15" w:history="1">
            <w:r w:rsidR="000F4A5C" w:rsidRPr="00316AD3">
              <w:rPr>
                <w:rStyle w:val="Hyperlink"/>
                <w:noProof/>
              </w:rPr>
              <w:t>Exclusion Criteria</w:t>
            </w:r>
            <w:r w:rsidR="000F4A5C">
              <w:rPr>
                <w:noProof/>
                <w:webHidden/>
              </w:rPr>
              <w:tab/>
            </w:r>
            <w:r w:rsidR="000F4A5C">
              <w:rPr>
                <w:noProof/>
                <w:webHidden/>
              </w:rPr>
              <w:fldChar w:fldCharType="begin"/>
            </w:r>
            <w:r w:rsidR="000F4A5C">
              <w:rPr>
                <w:noProof/>
                <w:webHidden/>
              </w:rPr>
              <w:instrText xml:space="preserve"> PAGEREF _Toc135218915 \h </w:instrText>
            </w:r>
            <w:r w:rsidR="000F4A5C">
              <w:rPr>
                <w:noProof/>
                <w:webHidden/>
              </w:rPr>
            </w:r>
            <w:r w:rsidR="000F4A5C">
              <w:rPr>
                <w:noProof/>
                <w:webHidden/>
              </w:rPr>
              <w:fldChar w:fldCharType="separate"/>
            </w:r>
            <w:r w:rsidR="000F4A5C">
              <w:rPr>
                <w:noProof/>
                <w:webHidden/>
              </w:rPr>
              <w:t>18</w:t>
            </w:r>
            <w:r w:rsidR="000F4A5C">
              <w:rPr>
                <w:noProof/>
                <w:webHidden/>
              </w:rPr>
              <w:fldChar w:fldCharType="end"/>
            </w:r>
          </w:hyperlink>
        </w:p>
        <w:p w14:paraId="3FAEB892" w14:textId="43EB3449"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16" w:history="1">
            <w:r w:rsidR="000F4A5C" w:rsidRPr="00316AD3">
              <w:rPr>
                <w:rStyle w:val="Hyperlink"/>
                <w:noProof/>
              </w:rPr>
              <w:t>Assessments/Study Plan</w:t>
            </w:r>
            <w:r w:rsidR="000F4A5C">
              <w:rPr>
                <w:noProof/>
                <w:webHidden/>
              </w:rPr>
              <w:tab/>
            </w:r>
            <w:r w:rsidR="000F4A5C">
              <w:rPr>
                <w:noProof/>
                <w:webHidden/>
              </w:rPr>
              <w:fldChar w:fldCharType="begin"/>
            </w:r>
            <w:r w:rsidR="000F4A5C">
              <w:rPr>
                <w:noProof/>
                <w:webHidden/>
              </w:rPr>
              <w:instrText xml:space="preserve"> PAGEREF _Toc135218916 \h </w:instrText>
            </w:r>
            <w:r w:rsidR="000F4A5C">
              <w:rPr>
                <w:noProof/>
                <w:webHidden/>
              </w:rPr>
            </w:r>
            <w:r w:rsidR="000F4A5C">
              <w:rPr>
                <w:noProof/>
                <w:webHidden/>
              </w:rPr>
              <w:fldChar w:fldCharType="separate"/>
            </w:r>
            <w:r w:rsidR="000F4A5C">
              <w:rPr>
                <w:noProof/>
                <w:webHidden/>
              </w:rPr>
              <w:t>18</w:t>
            </w:r>
            <w:r w:rsidR="000F4A5C">
              <w:rPr>
                <w:noProof/>
                <w:webHidden/>
              </w:rPr>
              <w:fldChar w:fldCharType="end"/>
            </w:r>
          </w:hyperlink>
        </w:p>
        <w:p w14:paraId="2CEB9919" w14:textId="4176512B"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17" w:history="1">
            <w:r w:rsidR="000F4A5C" w:rsidRPr="00316AD3">
              <w:rPr>
                <w:rStyle w:val="Hyperlink"/>
                <w:noProof/>
              </w:rPr>
              <w:t>Demographic and clinical data</w:t>
            </w:r>
            <w:r w:rsidR="000F4A5C">
              <w:rPr>
                <w:noProof/>
                <w:webHidden/>
              </w:rPr>
              <w:tab/>
            </w:r>
            <w:r w:rsidR="000F4A5C">
              <w:rPr>
                <w:noProof/>
                <w:webHidden/>
              </w:rPr>
              <w:fldChar w:fldCharType="begin"/>
            </w:r>
            <w:r w:rsidR="000F4A5C">
              <w:rPr>
                <w:noProof/>
                <w:webHidden/>
              </w:rPr>
              <w:instrText xml:space="preserve"> PAGEREF _Toc135218917 \h </w:instrText>
            </w:r>
            <w:r w:rsidR="000F4A5C">
              <w:rPr>
                <w:noProof/>
                <w:webHidden/>
              </w:rPr>
            </w:r>
            <w:r w:rsidR="000F4A5C">
              <w:rPr>
                <w:noProof/>
                <w:webHidden/>
              </w:rPr>
              <w:fldChar w:fldCharType="separate"/>
            </w:r>
            <w:r w:rsidR="000F4A5C">
              <w:rPr>
                <w:noProof/>
                <w:webHidden/>
              </w:rPr>
              <w:t>18</w:t>
            </w:r>
            <w:r w:rsidR="000F4A5C">
              <w:rPr>
                <w:noProof/>
                <w:webHidden/>
              </w:rPr>
              <w:fldChar w:fldCharType="end"/>
            </w:r>
          </w:hyperlink>
        </w:p>
        <w:p w14:paraId="655D28AD" w14:textId="0CFDE4DD"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18" w:history="1">
            <w:r w:rsidR="000F4A5C" w:rsidRPr="00316AD3">
              <w:rPr>
                <w:rStyle w:val="Hyperlink"/>
                <w:noProof/>
              </w:rPr>
              <w:t>Assessment</w:t>
            </w:r>
            <w:r w:rsidR="000F4A5C">
              <w:rPr>
                <w:noProof/>
                <w:webHidden/>
              </w:rPr>
              <w:tab/>
            </w:r>
            <w:r w:rsidR="000F4A5C">
              <w:rPr>
                <w:noProof/>
                <w:webHidden/>
              </w:rPr>
              <w:fldChar w:fldCharType="begin"/>
            </w:r>
            <w:r w:rsidR="000F4A5C">
              <w:rPr>
                <w:noProof/>
                <w:webHidden/>
              </w:rPr>
              <w:instrText xml:space="preserve"> PAGEREF _Toc135218918 \h </w:instrText>
            </w:r>
            <w:r w:rsidR="000F4A5C">
              <w:rPr>
                <w:noProof/>
                <w:webHidden/>
              </w:rPr>
            </w:r>
            <w:r w:rsidR="000F4A5C">
              <w:rPr>
                <w:noProof/>
                <w:webHidden/>
              </w:rPr>
              <w:fldChar w:fldCharType="separate"/>
            </w:r>
            <w:r w:rsidR="000F4A5C">
              <w:rPr>
                <w:noProof/>
                <w:webHidden/>
              </w:rPr>
              <w:t>19</w:t>
            </w:r>
            <w:r w:rsidR="000F4A5C">
              <w:rPr>
                <w:noProof/>
                <w:webHidden/>
              </w:rPr>
              <w:fldChar w:fldCharType="end"/>
            </w:r>
          </w:hyperlink>
        </w:p>
        <w:p w14:paraId="41EE5176" w14:textId="45A330FB"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19" w:history="1">
            <w:r w:rsidR="000F4A5C" w:rsidRPr="00316AD3">
              <w:rPr>
                <w:rStyle w:val="Hyperlink"/>
                <w:noProof/>
              </w:rPr>
              <w:t>Intervention</w:t>
            </w:r>
            <w:r w:rsidR="000F4A5C">
              <w:rPr>
                <w:noProof/>
                <w:webHidden/>
              </w:rPr>
              <w:tab/>
            </w:r>
            <w:r w:rsidR="000F4A5C">
              <w:rPr>
                <w:noProof/>
                <w:webHidden/>
              </w:rPr>
              <w:fldChar w:fldCharType="begin"/>
            </w:r>
            <w:r w:rsidR="000F4A5C">
              <w:rPr>
                <w:noProof/>
                <w:webHidden/>
              </w:rPr>
              <w:instrText xml:space="preserve"> PAGEREF _Toc135218919 \h </w:instrText>
            </w:r>
            <w:r w:rsidR="000F4A5C">
              <w:rPr>
                <w:noProof/>
                <w:webHidden/>
              </w:rPr>
            </w:r>
            <w:r w:rsidR="000F4A5C">
              <w:rPr>
                <w:noProof/>
                <w:webHidden/>
              </w:rPr>
              <w:fldChar w:fldCharType="separate"/>
            </w:r>
            <w:r w:rsidR="000F4A5C">
              <w:rPr>
                <w:noProof/>
                <w:webHidden/>
              </w:rPr>
              <w:t>19</w:t>
            </w:r>
            <w:r w:rsidR="000F4A5C">
              <w:rPr>
                <w:noProof/>
                <w:webHidden/>
              </w:rPr>
              <w:fldChar w:fldCharType="end"/>
            </w:r>
          </w:hyperlink>
        </w:p>
        <w:p w14:paraId="6EB7E2D2" w14:textId="5B7DFFC4"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20" w:history="1">
            <w:r w:rsidR="000F4A5C" w:rsidRPr="00316AD3">
              <w:rPr>
                <w:rStyle w:val="Hyperlink"/>
                <w:noProof/>
              </w:rPr>
              <w:t>Assessment of Efficacy</w:t>
            </w:r>
            <w:r w:rsidR="000F4A5C">
              <w:rPr>
                <w:noProof/>
                <w:webHidden/>
              </w:rPr>
              <w:tab/>
            </w:r>
            <w:r w:rsidR="000F4A5C">
              <w:rPr>
                <w:noProof/>
                <w:webHidden/>
              </w:rPr>
              <w:fldChar w:fldCharType="begin"/>
            </w:r>
            <w:r w:rsidR="000F4A5C">
              <w:rPr>
                <w:noProof/>
                <w:webHidden/>
              </w:rPr>
              <w:instrText xml:space="preserve"> PAGEREF _Toc135218920 \h </w:instrText>
            </w:r>
            <w:r w:rsidR="000F4A5C">
              <w:rPr>
                <w:noProof/>
                <w:webHidden/>
              </w:rPr>
            </w:r>
            <w:r w:rsidR="000F4A5C">
              <w:rPr>
                <w:noProof/>
                <w:webHidden/>
              </w:rPr>
              <w:fldChar w:fldCharType="separate"/>
            </w:r>
            <w:r w:rsidR="000F4A5C">
              <w:rPr>
                <w:noProof/>
                <w:webHidden/>
              </w:rPr>
              <w:t>19</w:t>
            </w:r>
            <w:r w:rsidR="000F4A5C">
              <w:rPr>
                <w:noProof/>
                <w:webHidden/>
              </w:rPr>
              <w:fldChar w:fldCharType="end"/>
            </w:r>
          </w:hyperlink>
        </w:p>
        <w:p w14:paraId="1F859305" w14:textId="7A21A60A"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21" w:history="1">
            <w:r w:rsidR="000F4A5C" w:rsidRPr="00316AD3">
              <w:rPr>
                <w:rStyle w:val="Hyperlink"/>
                <w:noProof/>
              </w:rPr>
              <w:t>Qualitative Thematic Analysis</w:t>
            </w:r>
            <w:r w:rsidR="000F4A5C">
              <w:rPr>
                <w:noProof/>
                <w:webHidden/>
              </w:rPr>
              <w:tab/>
            </w:r>
            <w:r w:rsidR="000F4A5C">
              <w:rPr>
                <w:noProof/>
                <w:webHidden/>
              </w:rPr>
              <w:fldChar w:fldCharType="begin"/>
            </w:r>
            <w:r w:rsidR="000F4A5C">
              <w:rPr>
                <w:noProof/>
                <w:webHidden/>
              </w:rPr>
              <w:instrText xml:space="preserve"> PAGEREF _Toc135218921 \h </w:instrText>
            </w:r>
            <w:r w:rsidR="000F4A5C">
              <w:rPr>
                <w:noProof/>
                <w:webHidden/>
              </w:rPr>
            </w:r>
            <w:r w:rsidR="000F4A5C">
              <w:rPr>
                <w:noProof/>
                <w:webHidden/>
              </w:rPr>
              <w:fldChar w:fldCharType="separate"/>
            </w:r>
            <w:r w:rsidR="000F4A5C">
              <w:rPr>
                <w:noProof/>
                <w:webHidden/>
              </w:rPr>
              <w:t>19</w:t>
            </w:r>
            <w:r w:rsidR="000F4A5C">
              <w:rPr>
                <w:noProof/>
                <w:webHidden/>
              </w:rPr>
              <w:fldChar w:fldCharType="end"/>
            </w:r>
          </w:hyperlink>
        </w:p>
        <w:p w14:paraId="6265DCB0" w14:textId="69BCD650"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22" w:history="1">
            <w:r w:rsidR="000F4A5C" w:rsidRPr="00316AD3">
              <w:rPr>
                <w:rStyle w:val="Hyperlink"/>
                <w:noProof/>
              </w:rPr>
              <w:t>Assessment</w:t>
            </w:r>
            <w:r w:rsidR="000F4A5C">
              <w:rPr>
                <w:noProof/>
                <w:webHidden/>
              </w:rPr>
              <w:tab/>
            </w:r>
            <w:r w:rsidR="000F4A5C">
              <w:rPr>
                <w:noProof/>
                <w:webHidden/>
              </w:rPr>
              <w:fldChar w:fldCharType="begin"/>
            </w:r>
            <w:r w:rsidR="000F4A5C">
              <w:rPr>
                <w:noProof/>
                <w:webHidden/>
              </w:rPr>
              <w:instrText xml:space="preserve"> PAGEREF _Toc135218922 \h </w:instrText>
            </w:r>
            <w:r w:rsidR="000F4A5C">
              <w:rPr>
                <w:noProof/>
                <w:webHidden/>
              </w:rPr>
            </w:r>
            <w:r w:rsidR="000F4A5C">
              <w:rPr>
                <w:noProof/>
                <w:webHidden/>
              </w:rPr>
              <w:fldChar w:fldCharType="separate"/>
            </w:r>
            <w:r w:rsidR="000F4A5C">
              <w:rPr>
                <w:noProof/>
                <w:webHidden/>
              </w:rPr>
              <w:t>20</w:t>
            </w:r>
            <w:r w:rsidR="000F4A5C">
              <w:rPr>
                <w:noProof/>
                <w:webHidden/>
              </w:rPr>
              <w:fldChar w:fldCharType="end"/>
            </w:r>
          </w:hyperlink>
        </w:p>
        <w:p w14:paraId="78D03CC7" w14:textId="39F3DD1D"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23" w:history="1">
            <w:r w:rsidR="000F4A5C" w:rsidRPr="00316AD3">
              <w:rPr>
                <w:rStyle w:val="Hyperlink"/>
                <w:noProof/>
              </w:rPr>
              <w:t>Cohort 3</w:t>
            </w:r>
            <w:r w:rsidR="000F4A5C">
              <w:rPr>
                <w:noProof/>
                <w:webHidden/>
              </w:rPr>
              <w:tab/>
            </w:r>
            <w:r w:rsidR="000F4A5C">
              <w:rPr>
                <w:noProof/>
                <w:webHidden/>
              </w:rPr>
              <w:fldChar w:fldCharType="begin"/>
            </w:r>
            <w:r w:rsidR="000F4A5C">
              <w:rPr>
                <w:noProof/>
                <w:webHidden/>
              </w:rPr>
              <w:instrText xml:space="preserve"> PAGEREF _Toc135218923 \h </w:instrText>
            </w:r>
            <w:r w:rsidR="000F4A5C">
              <w:rPr>
                <w:noProof/>
                <w:webHidden/>
              </w:rPr>
            </w:r>
            <w:r w:rsidR="000F4A5C">
              <w:rPr>
                <w:noProof/>
                <w:webHidden/>
              </w:rPr>
              <w:fldChar w:fldCharType="separate"/>
            </w:r>
            <w:r w:rsidR="000F4A5C">
              <w:rPr>
                <w:noProof/>
                <w:webHidden/>
              </w:rPr>
              <w:t>21</w:t>
            </w:r>
            <w:r w:rsidR="000F4A5C">
              <w:rPr>
                <w:noProof/>
                <w:webHidden/>
              </w:rPr>
              <w:fldChar w:fldCharType="end"/>
            </w:r>
          </w:hyperlink>
        </w:p>
        <w:p w14:paraId="67B88D42" w14:textId="6FF7E97F"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24" w:history="1">
            <w:r w:rsidR="000F4A5C" w:rsidRPr="00316AD3">
              <w:rPr>
                <w:rStyle w:val="Hyperlink"/>
                <w:noProof/>
              </w:rPr>
              <w:t>Study schema</w:t>
            </w:r>
            <w:r w:rsidR="000F4A5C">
              <w:rPr>
                <w:noProof/>
                <w:webHidden/>
              </w:rPr>
              <w:tab/>
            </w:r>
            <w:r w:rsidR="000F4A5C">
              <w:rPr>
                <w:noProof/>
                <w:webHidden/>
              </w:rPr>
              <w:fldChar w:fldCharType="begin"/>
            </w:r>
            <w:r w:rsidR="000F4A5C">
              <w:rPr>
                <w:noProof/>
                <w:webHidden/>
              </w:rPr>
              <w:instrText xml:space="preserve"> PAGEREF _Toc135218924 \h </w:instrText>
            </w:r>
            <w:r w:rsidR="000F4A5C">
              <w:rPr>
                <w:noProof/>
                <w:webHidden/>
              </w:rPr>
            </w:r>
            <w:r w:rsidR="000F4A5C">
              <w:rPr>
                <w:noProof/>
                <w:webHidden/>
              </w:rPr>
              <w:fldChar w:fldCharType="separate"/>
            </w:r>
            <w:r w:rsidR="000F4A5C">
              <w:rPr>
                <w:noProof/>
                <w:webHidden/>
              </w:rPr>
              <w:t>21</w:t>
            </w:r>
            <w:r w:rsidR="000F4A5C">
              <w:rPr>
                <w:noProof/>
                <w:webHidden/>
              </w:rPr>
              <w:fldChar w:fldCharType="end"/>
            </w:r>
          </w:hyperlink>
        </w:p>
        <w:p w14:paraId="2E101DA1" w14:textId="3C942525"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25" w:history="1">
            <w:r w:rsidR="000F4A5C" w:rsidRPr="00316AD3">
              <w:rPr>
                <w:rStyle w:val="Hyperlink"/>
                <w:noProof/>
              </w:rPr>
              <w:t>Objectives/Hypothesis</w:t>
            </w:r>
            <w:r w:rsidR="000F4A5C">
              <w:rPr>
                <w:noProof/>
                <w:webHidden/>
              </w:rPr>
              <w:tab/>
            </w:r>
            <w:r w:rsidR="000F4A5C">
              <w:rPr>
                <w:noProof/>
                <w:webHidden/>
              </w:rPr>
              <w:fldChar w:fldCharType="begin"/>
            </w:r>
            <w:r w:rsidR="000F4A5C">
              <w:rPr>
                <w:noProof/>
                <w:webHidden/>
              </w:rPr>
              <w:instrText xml:space="preserve"> PAGEREF _Toc135218925 \h </w:instrText>
            </w:r>
            <w:r w:rsidR="000F4A5C">
              <w:rPr>
                <w:noProof/>
                <w:webHidden/>
              </w:rPr>
            </w:r>
            <w:r w:rsidR="000F4A5C">
              <w:rPr>
                <w:noProof/>
                <w:webHidden/>
              </w:rPr>
              <w:fldChar w:fldCharType="separate"/>
            </w:r>
            <w:r w:rsidR="000F4A5C">
              <w:rPr>
                <w:noProof/>
                <w:webHidden/>
              </w:rPr>
              <w:t>21</w:t>
            </w:r>
            <w:r w:rsidR="000F4A5C">
              <w:rPr>
                <w:noProof/>
                <w:webHidden/>
              </w:rPr>
              <w:fldChar w:fldCharType="end"/>
            </w:r>
          </w:hyperlink>
        </w:p>
        <w:p w14:paraId="3B4D7E9C" w14:textId="44DCD2D7"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26" w:history="1">
            <w:r w:rsidR="000F4A5C" w:rsidRPr="00316AD3">
              <w:rPr>
                <w:rStyle w:val="Hyperlink"/>
                <w:noProof/>
              </w:rPr>
              <w:t>Primary Objective</w:t>
            </w:r>
            <w:r w:rsidR="000F4A5C">
              <w:rPr>
                <w:noProof/>
                <w:webHidden/>
              </w:rPr>
              <w:tab/>
            </w:r>
            <w:r w:rsidR="000F4A5C">
              <w:rPr>
                <w:noProof/>
                <w:webHidden/>
              </w:rPr>
              <w:fldChar w:fldCharType="begin"/>
            </w:r>
            <w:r w:rsidR="000F4A5C">
              <w:rPr>
                <w:noProof/>
                <w:webHidden/>
              </w:rPr>
              <w:instrText xml:space="preserve"> PAGEREF _Toc135218926 \h </w:instrText>
            </w:r>
            <w:r w:rsidR="000F4A5C">
              <w:rPr>
                <w:noProof/>
                <w:webHidden/>
              </w:rPr>
            </w:r>
            <w:r w:rsidR="000F4A5C">
              <w:rPr>
                <w:noProof/>
                <w:webHidden/>
              </w:rPr>
              <w:fldChar w:fldCharType="separate"/>
            </w:r>
            <w:r w:rsidR="000F4A5C">
              <w:rPr>
                <w:noProof/>
                <w:webHidden/>
              </w:rPr>
              <w:t>21</w:t>
            </w:r>
            <w:r w:rsidR="000F4A5C">
              <w:rPr>
                <w:noProof/>
                <w:webHidden/>
              </w:rPr>
              <w:fldChar w:fldCharType="end"/>
            </w:r>
          </w:hyperlink>
        </w:p>
        <w:p w14:paraId="26FEE756" w14:textId="55127006"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27" w:history="1">
            <w:r w:rsidR="000F4A5C" w:rsidRPr="00316AD3">
              <w:rPr>
                <w:rStyle w:val="Hyperlink"/>
                <w:noProof/>
              </w:rPr>
              <w:t>Secondary Objective</w:t>
            </w:r>
            <w:r w:rsidR="000F4A5C">
              <w:rPr>
                <w:noProof/>
                <w:webHidden/>
              </w:rPr>
              <w:tab/>
            </w:r>
            <w:r w:rsidR="000F4A5C">
              <w:rPr>
                <w:noProof/>
                <w:webHidden/>
              </w:rPr>
              <w:fldChar w:fldCharType="begin"/>
            </w:r>
            <w:r w:rsidR="000F4A5C">
              <w:rPr>
                <w:noProof/>
                <w:webHidden/>
              </w:rPr>
              <w:instrText xml:space="preserve"> PAGEREF _Toc135218927 \h </w:instrText>
            </w:r>
            <w:r w:rsidR="000F4A5C">
              <w:rPr>
                <w:noProof/>
                <w:webHidden/>
              </w:rPr>
            </w:r>
            <w:r w:rsidR="000F4A5C">
              <w:rPr>
                <w:noProof/>
                <w:webHidden/>
              </w:rPr>
              <w:fldChar w:fldCharType="separate"/>
            </w:r>
            <w:r w:rsidR="000F4A5C">
              <w:rPr>
                <w:noProof/>
                <w:webHidden/>
              </w:rPr>
              <w:t>21</w:t>
            </w:r>
            <w:r w:rsidR="000F4A5C">
              <w:rPr>
                <w:noProof/>
                <w:webHidden/>
              </w:rPr>
              <w:fldChar w:fldCharType="end"/>
            </w:r>
          </w:hyperlink>
        </w:p>
        <w:p w14:paraId="1BFD9EB8" w14:textId="2D47113C"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28" w:history="1">
            <w:r w:rsidR="000F4A5C" w:rsidRPr="00316AD3">
              <w:rPr>
                <w:rStyle w:val="Hyperlink"/>
                <w:noProof/>
              </w:rPr>
              <w:t>Hypothesis</w:t>
            </w:r>
            <w:r w:rsidR="000F4A5C">
              <w:rPr>
                <w:noProof/>
                <w:webHidden/>
              </w:rPr>
              <w:tab/>
            </w:r>
            <w:r w:rsidR="000F4A5C">
              <w:rPr>
                <w:noProof/>
                <w:webHidden/>
              </w:rPr>
              <w:fldChar w:fldCharType="begin"/>
            </w:r>
            <w:r w:rsidR="000F4A5C">
              <w:rPr>
                <w:noProof/>
                <w:webHidden/>
              </w:rPr>
              <w:instrText xml:space="preserve"> PAGEREF _Toc135218928 \h </w:instrText>
            </w:r>
            <w:r w:rsidR="000F4A5C">
              <w:rPr>
                <w:noProof/>
                <w:webHidden/>
              </w:rPr>
            </w:r>
            <w:r w:rsidR="000F4A5C">
              <w:rPr>
                <w:noProof/>
                <w:webHidden/>
              </w:rPr>
              <w:fldChar w:fldCharType="separate"/>
            </w:r>
            <w:r w:rsidR="000F4A5C">
              <w:rPr>
                <w:noProof/>
                <w:webHidden/>
              </w:rPr>
              <w:t>21</w:t>
            </w:r>
            <w:r w:rsidR="000F4A5C">
              <w:rPr>
                <w:noProof/>
                <w:webHidden/>
              </w:rPr>
              <w:fldChar w:fldCharType="end"/>
            </w:r>
          </w:hyperlink>
        </w:p>
        <w:p w14:paraId="6BBEAF77" w14:textId="7769F9E2"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29" w:history="1">
            <w:r w:rsidR="000F4A5C" w:rsidRPr="007D3A79">
              <w:rPr>
                <w:rStyle w:val="Hyperlink"/>
                <w:noProof/>
              </w:rPr>
              <w:t>Participating Sites</w:t>
            </w:r>
            <w:r w:rsidR="000F4A5C" w:rsidRPr="00B05EDC">
              <w:rPr>
                <w:noProof/>
                <w:webHidden/>
              </w:rPr>
              <w:tab/>
            </w:r>
            <w:r w:rsidR="000F4A5C" w:rsidRPr="007D3A79">
              <w:rPr>
                <w:noProof/>
                <w:webHidden/>
              </w:rPr>
              <w:fldChar w:fldCharType="begin"/>
            </w:r>
            <w:r w:rsidR="000F4A5C" w:rsidRPr="00B05EDC">
              <w:rPr>
                <w:noProof/>
                <w:webHidden/>
              </w:rPr>
              <w:instrText xml:space="preserve"> PAGEREF _Toc135218929 \h </w:instrText>
            </w:r>
            <w:r w:rsidR="000F4A5C" w:rsidRPr="007D3A79">
              <w:rPr>
                <w:noProof/>
                <w:webHidden/>
              </w:rPr>
            </w:r>
            <w:r w:rsidR="000F4A5C" w:rsidRPr="007D3A79">
              <w:rPr>
                <w:noProof/>
                <w:webHidden/>
              </w:rPr>
              <w:fldChar w:fldCharType="separate"/>
            </w:r>
            <w:r w:rsidR="000F4A5C" w:rsidRPr="00B05EDC">
              <w:rPr>
                <w:noProof/>
                <w:webHidden/>
              </w:rPr>
              <w:t>21</w:t>
            </w:r>
            <w:r w:rsidR="000F4A5C" w:rsidRPr="007D3A79">
              <w:rPr>
                <w:noProof/>
                <w:webHidden/>
              </w:rPr>
              <w:fldChar w:fldCharType="end"/>
            </w:r>
          </w:hyperlink>
        </w:p>
        <w:p w14:paraId="0D5E5208" w14:textId="04B167F8"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30" w:history="1">
            <w:r w:rsidR="000F4A5C" w:rsidRPr="00316AD3">
              <w:rPr>
                <w:rStyle w:val="Hyperlink"/>
                <w:noProof/>
              </w:rPr>
              <w:t>Research Plan/Study Design</w:t>
            </w:r>
            <w:r w:rsidR="000F4A5C">
              <w:rPr>
                <w:noProof/>
                <w:webHidden/>
              </w:rPr>
              <w:tab/>
            </w:r>
            <w:r w:rsidR="000F4A5C">
              <w:rPr>
                <w:noProof/>
                <w:webHidden/>
              </w:rPr>
              <w:fldChar w:fldCharType="begin"/>
            </w:r>
            <w:r w:rsidR="000F4A5C">
              <w:rPr>
                <w:noProof/>
                <w:webHidden/>
              </w:rPr>
              <w:instrText xml:space="preserve"> PAGEREF _Toc135218930 \h </w:instrText>
            </w:r>
            <w:r w:rsidR="000F4A5C">
              <w:rPr>
                <w:noProof/>
                <w:webHidden/>
              </w:rPr>
            </w:r>
            <w:r w:rsidR="000F4A5C">
              <w:rPr>
                <w:noProof/>
                <w:webHidden/>
              </w:rPr>
              <w:fldChar w:fldCharType="separate"/>
            </w:r>
            <w:r w:rsidR="000F4A5C">
              <w:rPr>
                <w:noProof/>
                <w:webHidden/>
              </w:rPr>
              <w:t>21</w:t>
            </w:r>
            <w:r w:rsidR="000F4A5C">
              <w:rPr>
                <w:noProof/>
                <w:webHidden/>
              </w:rPr>
              <w:fldChar w:fldCharType="end"/>
            </w:r>
          </w:hyperlink>
        </w:p>
        <w:p w14:paraId="767DC2A9" w14:textId="25F90E09"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31" w:history="1">
            <w:r w:rsidR="000F4A5C" w:rsidRPr="00316AD3">
              <w:rPr>
                <w:rStyle w:val="Hyperlink"/>
                <w:noProof/>
              </w:rPr>
              <w:t>Type of Study</w:t>
            </w:r>
            <w:r w:rsidR="000F4A5C">
              <w:rPr>
                <w:noProof/>
                <w:webHidden/>
              </w:rPr>
              <w:tab/>
            </w:r>
            <w:r w:rsidR="000F4A5C">
              <w:rPr>
                <w:noProof/>
                <w:webHidden/>
              </w:rPr>
              <w:fldChar w:fldCharType="begin"/>
            </w:r>
            <w:r w:rsidR="000F4A5C">
              <w:rPr>
                <w:noProof/>
                <w:webHidden/>
              </w:rPr>
              <w:instrText xml:space="preserve"> PAGEREF _Toc135218931 \h </w:instrText>
            </w:r>
            <w:r w:rsidR="000F4A5C">
              <w:rPr>
                <w:noProof/>
                <w:webHidden/>
              </w:rPr>
            </w:r>
            <w:r w:rsidR="000F4A5C">
              <w:rPr>
                <w:noProof/>
                <w:webHidden/>
              </w:rPr>
              <w:fldChar w:fldCharType="separate"/>
            </w:r>
            <w:r w:rsidR="000F4A5C">
              <w:rPr>
                <w:noProof/>
                <w:webHidden/>
              </w:rPr>
              <w:t>21</w:t>
            </w:r>
            <w:r w:rsidR="000F4A5C">
              <w:rPr>
                <w:noProof/>
                <w:webHidden/>
              </w:rPr>
              <w:fldChar w:fldCharType="end"/>
            </w:r>
          </w:hyperlink>
        </w:p>
        <w:p w14:paraId="51A1D1B8" w14:textId="6153F977"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32" w:history="1">
            <w:r w:rsidR="000F4A5C" w:rsidRPr="00316AD3">
              <w:rPr>
                <w:rStyle w:val="Hyperlink"/>
                <w:noProof/>
              </w:rPr>
              <w:t>Sample Size</w:t>
            </w:r>
            <w:r w:rsidR="000F4A5C">
              <w:rPr>
                <w:noProof/>
                <w:webHidden/>
              </w:rPr>
              <w:tab/>
            </w:r>
            <w:r w:rsidR="000F4A5C">
              <w:rPr>
                <w:noProof/>
                <w:webHidden/>
              </w:rPr>
              <w:fldChar w:fldCharType="begin"/>
            </w:r>
            <w:r w:rsidR="000F4A5C">
              <w:rPr>
                <w:noProof/>
                <w:webHidden/>
              </w:rPr>
              <w:instrText xml:space="preserve"> PAGEREF _Toc135218932 \h </w:instrText>
            </w:r>
            <w:r w:rsidR="000F4A5C">
              <w:rPr>
                <w:noProof/>
                <w:webHidden/>
              </w:rPr>
            </w:r>
            <w:r w:rsidR="000F4A5C">
              <w:rPr>
                <w:noProof/>
                <w:webHidden/>
              </w:rPr>
              <w:fldChar w:fldCharType="separate"/>
            </w:r>
            <w:r w:rsidR="000F4A5C">
              <w:rPr>
                <w:noProof/>
                <w:webHidden/>
              </w:rPr>
              <w:t>22</w:t>
            </w:r>
            <w:r w:rsidR="000F4A5C">
              <w:rPr>
                <w:noProof/>
                <w:webHidden/>
              </w:rPr>
              <w:fldChar w:fldCharType="end"/>
            </w:r>
          </w:hyperlink>
        </w:p>
        <w:p w14:paraId="47F7514A" w14:textId="3195942A"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33" w:history="1">
            <w:r w:rsidR="000F4A5C" w:rsidRPr="00316AD3">
              <w:rPr>
                <w:rStyle w:val="Hyperlink"/>
                <w:noProof/>
              </w:rPr>
              <w:t>Study duration</w:t>
            </w:r>
            <w:r w:rsidR="000F4A5C">
              <w:rPr>
                <w:noProof/>
                <w:webHidden/>
              </w:rPr>
              <w:tab/>
            </w:r>
            <w:r w:rsidR="000F4A5C">
              <w:rPr>
                <w:noProof/>
                <w:webHidden/>
              </w:rPr>
              <w:fldChar w:fldCharType="begin"/>
            </w:r>
            <w:r w:rsidR="000F4A5C">
              <w:rPr>
                <w:noProof/>
                <w:webHidden/>
              </w:rPr>
              <w:instrText xml:space="preserve"> PAGEREF _Toc135218933 \h </w:instrText>
            </w:r>
            <w:r w:rsidR="000F4A5C">
              <w:rPr>
                <w:noProof/>
                <w:webHidden/>
              </w:rPr>
            </w:r>
            <w:r w:rsidR="000F4A5C">
              <w:rPr>
                <w:noProof/>
                <w:webHidden/>
              </w:rPr>
              <w:fldChar w:fldCharType="separate"/>
            </w:r>
            <w:r w:rsidR="000F4A5C">
              <w:rPr>
                <w:noProof/>
                <w:webHidden/>
              </w:rPr>
              <w:t>22</w:t>
            </w:r>
            <w:r w:rsidR="000F4A5C">
              <w:rPr>
                <w:noProof/>
                <w:webHidden/>
              </w:rPr>
              <w:fldChar w:fldCharType="end"/>
            </w:r>
          </w:hyperlink>
        </w:p>
        <w:p w14:paraId="75F66EBA" w14:textId="7D5F601C"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34" w:history="1">
            <w:r w:rsidR="000F4A5C" w:rsidRPr="00316AD3">
              <w:rPr>
                <w:rStyle w:val="Hyperlink"/>
                <w:noProof/>
              </w:rPr>
              <w:t>Inclusion Criteria</w:t>
            </w:r>
            <w:r w:rsidR="000F4A5C">
              <w:rPr>
                <w:noProof/>
                <w:webHidden/>
              </w:rPr>
              <w:tab/>
            </w:r>
            <w:r w:rsidR="000F4A5C">
              <w:rPr>
                <w:noProof/>
                <w:webHidden/>
              </w:rPr>
              <w:fldChar w:fldCharType="begin"/>
            </w:r>
            <w:r w:rsidR="000F4A5C">
              <w:rPr>
                <w:noProof/>
                <w:webHidden/>
              </w:rPr>
              <w:instrText xml:space="preserve"> PAGEREF _Toc135218934 \h </w:instrText>
            </w:r>
            <w:r w:rsidR="000F4A5C">
              <w:rPr>
                <w:noProof/>
                <w:webHidden/>
              </w:rPr>
            </w:r>
            <w:r w:rsidR="000F4A5C">
              <w:rPr>
                <w:noProof/>
                <w:webHidden/>
              </w:rPr>
              <w:fldChar w:fldCharType="separate"/>
            </w:r>
            <w:r w:rsidR="000F4A5C">
              <w:rPr>
                <w:noProof/>
                <w:webHidden/>
              </w:rPr>
              <w:t>22</w:t>
            </w:r>
            <w:r w:rsidR="000F4A5C">
              <w:rPr>
                <w:noProof/>
                <w:webHidden/>
              </w:rPr>
              <w:fldChar w:fldCharType="end"/>
            </w:r>
          </w:hyperlink>
        </w:p>
        <w:p w14:paraId="0A02D687" w14:textId="7C015D1B"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35" w:history="1">
            <w:r w:rsidR="000F4A5C" w:rsidRPr="00316AD3">
              <w:rPr>
                <w:rStyle w:val="Hyperlink"/>
                <w:noProof/>
              </w:rPr>
              <w:t>Exclusion Criteria</w:t>
            </w:r>
            <w:r w:rsidR="000F4A5C">
              <w:rPr>
                <w:noProof/>
                <w:webHidden/>
              </w:rPr>
              <w:tab/>
            </w:r>
            <w:r w:rsidR="000F4A5C">
              <w:rPr>
                <w:noProof/>
                <w:webHidden/>
              </w:rPr>
              <w:fldChar w:fldCharType="begin"/>
            </w:r>
            <w:r w:rsidR="000F4A5C">
              <w:rPr>
                <w:noProof/>
                <w:webHidden/>
              </w:rPr>
              <w:instrText xml:space="preserve"> PAGEREF _Toc135218935 \h </w:instrText>
            </w:r>
            <w:r w:rsidR="000F4A5C">
              <w:rPr>
                <w:noProof/>
                <w:webHidden/>
              </w:rPr>
            </w:r>
            <w:r w:rsidR="000F4A5C">
              <w:rPr>
                <w:noProof/>
                <w:webHidden/>
              </w:rPr>
              <w:fldChar w:fldCharType="separate"/>
            </w:r>
            <w:r w:rsidR="000F4A5C">
              <w:rPr>
                <w:noProof/>
                <w:webHidden/>
              </w:rPr>
              <w:t>22</w:t>
            </w:r>
            <w:r w:rsidR="000F4A5C">
              <w:rPr>
                <w:noProof/>
                <w:webHidden/>
              </w:rPr>
              <w:fldChar w:fldCharType="end"/>
            </w:r>
          </w:hyperlink>
        </w:p>
        <w:p w14:paraId="29EC9D63" w14:textId="2A3360D7"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36" w:history="1">
            <w:r w:rsidR="000F4A5C" w:rsidRPr="00316AD3">
              <w:rPr>
                <w:rStyle w:val="Hyperlink"/>
                <w:noProof/>
              </w:rPr>
              <w:t>Assessments/Study Plan</w:t>
            </w:r>
            <w:r w:rsidR="000F4A5C">
              <w:rPr>
                <w:noProof/>
                <w:webHidden/>
              </w:rPr>
              <w:tab/>
            </w:r>
            <w:r w:rsidR="000F4A5C">
              <w:rPr>
                <w:noProof/>
                <w:webHidden/>
              </w:rPr>
              <w:fldChar w:fldCharType="begin"/>
            </w:r>
            <w:r w:rsidR="000F4A5C">
              <w:rPr>
                <w:noProof/>
                <w:webHidden/>
              </w:rPr>
              <w:instrText xml:space="preserve"> PAGEREF _Toc135218936 \h </w:instrText>
            </w:r>
            <w:r w:rsidR="000F4A5C">
              <w:rPr>
                <w:noProof/>
                <w:webHidden/>
              </w:rPr>
            </w:r>
            <w:r w:rsidR="000F4A5C">
              <w:rPr>
                <w:noProof/>
                <w:webHidden/>
              </w:rPr>
              <w:fldChar w:fldCharType="separate"/>
            </w:r>
            <w:r w:rsidR="000F4A5C">
              <w:rPr>
                <w:noProof/>
                <w:webHidden/>
              </w:rPr>
              <w:t>22</w:t>
            </w:r>
            <w:r w:rsidR="000F4A5C">
              <w:rPr>
                <w:noProof/>
                <w:webHidden/>
              </w:rPr>
              <w:fldChar w:fldCharType="end"/>
            </w:r>
          </w:hyperlink>
        </w:p>
        <w:p w14:paraId="755E961C" w14:textId="00AC1D9A"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37" w:history="1">
            <w:r w:rsidR="000F4A5C" w:rsidRPr="00316AD3">
              <w:rPr>
                <w:rStyle w:val="Hyperlink"/>
                <w:noProof/>
              </w:rPr>
              <w:t>Intervention</w:t>
            </w:r>
            <w:r w:rsidR="000F4A5C">
              <w:rPr>
                <w:noProof/>
                <w:webHidden/>
              </w:rPr>
              <w:tab/>
            </w:r>
            <w:r w:rsidR="000F4A5C">
              <w:rPr>
                <w:noProof/>
                <w:webHidden/>
              </w:rPr>
              <w:fldChar w:fldCharType="begin"/>
            </w:r>
            <w:r w:rsidR="000F4A5C">
              <w:rPr>
                <w:noProof/>
                <w:webHidden/>
              </w:rPr>
              <w:instrText xml:space="preserve"> PAGEREF _Toc135218937 \h </w:instrText>
            </w:r>
            <w:r w:rsidR="000F4A5C">
              <w:rPr>
                <w:noProof/>
                <w:webHidden/>
              </w:rPr>
            </w:r>
            <w:r w:rsidR="000F4A5C">
              <w:rPr>
                <w:noProof/>
                <w:webHidden/>
              </w:rPr>
              <w:fldChar w:fldCharType="separate"/>
            </w:r>
            <w:r w:rsidR="000F4A5C">
              <w:rPr>
                <w:noProof/>
                <w:webHidden/>
              </w:rPr>
              <w:t>23</w:t>
            </w:r>
            <w:r w:rsidR="000F4A5C">
              <w:rPr>
                <w:noProof/>
                <w:webHidden/>
              </w:rPr>
              <w:fldChar w:fldCharType="end"/>
            </w:r>
          </w:hyperlink>
        </w:p>
        <w:p w14:paraId="48B1A463" w14:textId="632ED2B0"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38" w:history="1">
            <w:r w:rsidR="000F4A5C" w:rsidRPr="00316AD3">
              <w:rPr>
                <w:rStyle w:val="Hyperlink"/>
                <w:noProof/>
              </w:rPr>
              <w:t>Assessment of Efficacy</w:t>
            </w:r>
            <w:r w:rsidR="000F4A5C">
              <w:rPr>
                <w:noProof/>
                <w:webHidden/>
              </w:rPr>
              <w:tab/>
            </w:r>
            <w:r w:rsidR="000F4A5C">
              <w:rPr>
                <w:noProof/>
                <w:webHidden/>
              </w:rPr>
              <w:fldChar w:fldCharType="begin"/>
            </w:r>
            <w:r w:rsidR="000F4A5C">
              <w:rPr>
                <w:noProof/>
                <w:webHidden/>
              </w:rPr>
              <w:instrText xml:space="preserve"> PAGEREF _Toc135218938 \h </w:instrText>
            </w:r>
            <w:r w:rsidR="000F4A5C">
              <w:rPr>
                <w:noProof/>
                <w:webHidden/>
              </w:rPr>
            </w:r>
            <w:r w:rsidR="000F4A5C">
              <w:rPr>
                <w:noProof/>
                <w:webHidden/>
              </w:rPr>
              <w:fldChar w:fldCharType="separate"/>
            </w:r>
            <w:r w:rsidR="000F4A5C">
              <w:rPr>
                <w:noProof/>
                <w:webHidden/>
              </w:rPr>
              <w:t>23</w:t>
            </w:r>
            <w:r w:rsidR="000F4A5C">
              <w:rPr>
                <w:noProof/>
                <w:webHidden/>
              </w:rPr>
              <w:fldChar w:fldCharType="end"/>
            </w:r>
          </w:hyperlink>
        </w:p>
        <w:p w14:paraId="61FC3950" w14:textId="10048785"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39" w:history="1">
            <w:r w:rsidR="000F4A5C" w:rsidRPr="00316AD3">
              <w:rPr>
                <w:rStyle w:val="Hyperlink"/>
                <w:noProof/>
              </w:rPr>
              <w:t>Study Intervention Risks</w:t>
            </w:r>
            <w:r w:rsidR="000F4A5C">
              <w:rPr>
                <w:noProof/>
                <w:webHidden/>
              </w:rPr>
              <w:tab/>
            </w:r>
            <w:r w:rsidR="000F4A5C">
              <w:rPr>
                <w:noProof/>
                <w:webHidden/>
              </w:rPr>
              <w:fldChar w:fldCharType="begin"/>
            </w:r>
            <w:r w:rsidR="000F4A5C">
              <w:rPr>
                <w:noProof/>
                <w:webHidden/>
              </w:rPr>
              <w:instrText xml:space="preserve"> PAGEREF _Toc135218939 \h </w:instrText>
            </w:r>
            <w:r w:rsidR="000F4A5C">
              <w:rPr>
                <w:noProof/>
                <w:webHidden/>
              </w:rPr>
            </w:r>
            <w:r w:rsidR="000F4A5C">
              <w:rPr>
                <w:noProof/>
                <w:webHidden/>
              </w:rPr>
              <w:fldChar w:fldCharType="separate"/>
            </w:r>
            <w:r w:rsidR="000F4A5C">
              <w:rPr>
                <w:noProof/>
                <w:webHidden/>
              </w:rPr>
              <w:t>24</w:t>
            </w:r>
            <w:r w:rsidR="000F4A5C">
              <w:rPr>
                <w:noProof/>
                <w:webHidden/>
              </w:rPr>
              <w:fldChar w:fldCharType="end"/>
            </w:r>
          </w:hyperlink>
        </w:p>
        <w:p w14:paraId="242F999E" w14:textId="546BFFF4"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40" w:history="1">
            <w:r w:rsidR="000F4A5C" w:rsidRPr="00316AD3">
              <w:rPr>
                <w:rStyle w:val="Hyperlink"/>
                <w:noProof/>
              </w:rPr>
              <w:t>Recruitment and Screening</w:t>
            </w:r>
            <w:r w:rsidR="000F4A5C">
              <w:rPr>
                <w:noProof/>
                <w:webHidden/>
              </w:rPr>
              <w:tab/>
            </w:r>
            <w:r w:rsidR="000F4A5C">
              <w:rPr>
                <w:noProof/>
                <w:webHidden/>
              </w:rPr>
              <w:fldChar w:fldCharType="begin"/>
            </w:r>
            <w:r w:rsidR="000F4A5C">
              <w:rPr>
                <w:noProof/>
                <w:webHidden/>
              </w:rPr>
              <w:instrText xml:space="preserve"> PAGEREF _Toc135218940 \h </w:instrText>
            </w:r>
            <w:r w:rsidR="000F4A5C">
              <w:rPr>
                <w:noProof/>
                <w:webHidden/>
              </w:rPr>
            </w:r>
            <w:r w:rsidR="000F4A5C">
              <w:rPr>
                <w:noProof/>
                <w:webHidden/>
              </w:rPr>
              <w:fldChar w:fldCharType="separate"/>
            </w:r>
            <w:r w:rsidR="000F4A5C">
              <w:rPr>
                <w:noProof/>
                <w:webHidden/>
              </w:rPr>
              <w:t>25</w:t>
            </w:r>
            <w:r w:rsidR="000F4A5C">
              <w:rPr>
                <w:noProof/>
                <w:webHidden/>
              </w:rPr>
              <w:fldChar w:fldCharType="end"/>
            </w:r>
          </w:hyperlink>
        </w:p>
        <w:p w14:paraId="5124F6EC" w14:textId="5BB101BB"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41" w:history="1">
            <w:r w:rsidR="000F4A5C" w:rsidRPr="00316AD3">
              <w:rPr>
                <w:rStyle w:val="Hyperlink"/>
                <w:noProof/>
              </w:rPr>
              <w:t>Ethical Considerations</w:t>
            </w:r>
            <w:r w:rsidR="000F4A5C">
              <w:rPr>
                <w:noProof/>
                <w:webHidden/>
              </w:rPr>
              <w:tab/>
            </w:r>
            <w:r w:rsidR="000F4A5C">
              <w:rPr>
                <w:noProof/>
                <w:webHidden/>
              </w:rPr>
              <w:fldChar w:fldCharType="begin"/>
            </w:r>
            <w:r w:rsidR="000F4A5C">
              <w:rPr>
                <w:noProof/>
                <w:webHidden/>
              </w:rPr>
              <w:instrText xml:space="preserve"> PAGEREF _Toc135218941 \h </w:instrText>
            </w:r>
            <w:r w:rsidR="000F4A5C">
              <w:rPr>
                <w:noProof/>
                <w:webHidden/>
              </w:rPr>
            </w:r>
            <w:r w:rsidR="000F4A5C">
              <w:rPr>
                <w:noProof/>
                <w:webHidden/>
              </w:rPr>
              <w:fldChar w:fldCharType="separate"/>
            </w:r>
            <w:r w:rsidR="000F4A5C">
              <w:rPr>
                <w:noProof/>
                <w:webHidden/>
              </w:rPr>
              <w:t>25</w:t>
            </w:r>
            <w:r w:rsidR="000F4A5C">
              <w:rPr>
                <w:noProof/>
                <w:webHidden/>
              </w:rPr>
              <w:fldChar w:fldCharType="end"/>
            </w:r>
          </w:hyperlink>
        </w:p>
        <w:p w14:paraId="1221A23D" w14:textId="0538A6B3"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42" w:history="1">
            <w:r w:rsidR="000F4A5C" w:rsidRPr="00316AD3">
              <w:rPr>
                <w:rStyle w:val="Hyperlink"/>
                <w:noProof/>
              </w:rPr>
              <w:t>Informed Consent Process/Documentation</w:t>
            </w:r>
            <w:r w:rsidR="000F4A5C">
              <w:rPr>
                <w:noProof/>
                <w:webHidden/>
              </w:rPr>
              <w:tab/>
            </w:r>
            <w:r w:rsidR="000F4A5C">
              <w:rPr>
                <w:noProof/>
                <w:webHidden/>
              </w:rPr>
              <w:fldChar w:fldCharType="begin"/>
            </w:r>
            <w:r w:rsidR="000F4A5C">
              <w:rPr>
                <w:noProof/>
                <w:webHidden/>
              </w:rPr>
              <w:instrText xml:space="preserve"> PAGEREF _Toc135218942 \h </w:instrText>
            </w:r>
            <w:r w:rsidR="000F4A5C">
              <w:rPr>
                <w:noProof/>
                <w:webHidden/>
              </w:rPr>
            </w:r>
            <w:r w:rsidR="000F4A5C">
              <w:rPr>
                <w:noProof/>
                <w:webHidden/>
              </w:rPr>
              <w:fldChar w:fldCharType="separate"/>
            </w:r>
            <w:r w:rsidR="000F4A5C">
              <w:rPr>
                <w:noProof/>
                <w:webHidden/>
              </w:rPr>
              <w:t>26</w:t>
            </w:r>
            <w:r w:rsidR="000F4A5C">
              <w:rPr>
                <w:noProof/>
                <w:webHidden/>
              </w:rPr>
              <w:fldChar w:fldCharType="end"/>
            </w:r>
          </w:hyperlink>
        </w:p>
        <w:p w14:paraId="2F59C438" w14:textId="6D338BE7"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43" w:history="1">
            <w:r w:rsidR="000F4A5C" w:rsidRPr="00316AD3">
              <w:rPr>
                <w:rStyle w:val="Hyperlink"/>
                <w:noProof/>
              </w:rPr>
              <w:t>Confidentiality and Privacy</w:t>
            </w:r>
            <w:r w:rsidR="000F4A5C">
              <w:rPr>
                <w:noProof/>
                <w:webHidden/>
              </w:rPr>
              <w:tab/>
            </w:r>
            <w:r w:rsidR="000F4A5C">
              <w:rPr>
                <w:noProof/>
                <w:webHidden/>
              </w:rPr>
              <w:fldChar w:fldCharType="begin"/>
            </w:r>
            <w:r w:rsidR="000F4A5C">
              <w:rPr>
                <w:noProof/>
                <w:webHidden/>
              </w:rPr>
              <w:instrText xml:space="preserve"> PAGEREF _Toc135218943 \h </w:instrText>
            </w:r>
            <w:r w:rsidR="000F4A5C">
              <w:rPr>
                <w:noProof/>
                <w:webHidden/>
              </w:rPr>
            </w:r>
            <w:r w:rsidR="000F4A5C">
              <w:rPr>
                <w:noProof/>
                <w:webHidden/>
              </w:rPr>
              <w:fldChar w:fldCharType="separate"/>
            </w:r>
            <w:r w:rsidR="000F4A5C">
              <w:rPr>
                <w:noProof/>
                <w:webHidden/>
              </w:rPr>
              <w:t>26</w:t>
            </w:r>
            <w:r w:rsidR="000F4A5C">
              <w:rPr>
                <w:noProof/>
                <w:webHidden/>
              </w:rPr>
              <w:fldChar w:fldCharType="end"/>
            </w:r>
          </w:hyperlink>
        </w:p>
        <w:p w14:paraId="21C96BD1" w14:textId="5BDB83FD"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44" w:history="1">
            <w:r w:rsidR="000F4A5C" w:rsidRPr="00316AD3">
              <w:rPr>
                <w:rStyle w:val="Hyperlink"/>
                <w:noProof/>
              </w:rPr>
              <w:t>Data Storage and Record Retention</w:t>
            </w:r>
            <w:r w:rsidR="000F4A5C">
              <w:rPr>
                <w:noProof/>
                <w:webHidden/>
              </w:rPr>
              <w:tab/>
            </w:r>
            <w:r w:rsidR="000F4A5C">
              <w:rPr>
                <w:noProof/>
                <w:webHidden/>
              </w:rPr>
              <w:fldChar w:fldCharType="begin"/>
            </w:r>
            <w:r w:rsidR="000F4A5C">
              <w:rPr>
                <w:noProof/>
                <w:webHidden/>
              </w:rPr>
              <w:instrText xml:space="preserve"> PAGEREF _Toc135218944 \h </w:instrText>
            </w:r>
            <w:r w:rsidR="000F4A5C">
              <w:rPr>
                <w:noProof/>
                <w:webHidden/>
              </w:rPr>
            </w:r>
            <w:r w:rsidR="000F4A5C">
              <w:rPr>
                <w:noProof/>
                <w:webHidden/>
              </w:rPr>
              <w:fldChar w:fldCharType="separate"/>
            </w:r>
            <w:r w:rsidR="000F4A5C">
              <w:rPr>
                <w:noProof/>
                <w:webHidden/>
              </w:rPr>
              <w:t>27</w:t>
            </w:r>
            <w:r w:rsidR="000F4A5C">
              <w:rPr>
                <w:noProof/>
                <w:webHidden/>
              </w:rPr>
              <w:fldChar w:fldCharType="end"/>
            </w:r>
          </w:hyperlink>
        </w:p>
        <w:p w14:paraId="4739F1BD" w14:textId="74B9C1ED"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45" w:history="1">
            <w:r w:rsidR="000F4A5C" w:rsidRPr="00316AD3">
              <w:rPr>
                <w:rStyle w:val="Hyperlink"/>
                <w:noProof/>
              </w:rPr>
              <w:t>Safety and Adverse Events</w:t>
            </w:r>
            <w:r w:rsidR="000F4A5C">
              <w:rPr>
                <w:noProof/>
                <w:webHidden/>
              </w:rPr>
              <w:tab/>
            </w:r>
            <w:r w:rsidR="000F4A5C">
              <w:rPr>
                <w:noProof/>
                <w:webHidden/>
              </w:rPr>
              <w:fldChar w:fldCharType="begin"/>
            </w:r>
            <w:r w:rsidR="000F4A5C">
              <w:rPr>
                <w:noProof/>
                <w:webHidden/>
              </w:rPr>
              <w:instrText xml:space="preserve"> PAGEREF _Toc135218945 \h </w:instrText>
            </w:r>
            <w:r w:rsidR="000F4A5C">
              <w:rPr>
                <w:noProof/>
                <w:webHidden/>
              </w:rPr>
            </w:r>
            <w:r w:rsidR="000F4A5C">
              <w:rPr>
                <w:noProof/>
                <w:webHidden/>
              </w:rPr>
              <w:fldChar w:fldCharType="separate"/>
            </w:r>
            <w:r w:rsidR="000F4A5C">
              <w:rPr>
                <w:noProof/>
                <w:webHidden/>
              </w:rPr>
              <w:t>27</w:t>
            </w:r>
            <w:r w:rsidR="000F4A5C">
              <w:rPr>
                <w:noProof/>
                <w:webHidden/>
              </w:rPr>
              <w:fldChar w:fldCharType="end"/>
            </w:r>
          </w:hyperlink>
        </w:p>
        <w:p w14:paraId="14FBBE13" w14:textId="775E43A3"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46" w:history="1">
            <w:r w:rsidR="000F4A5C" w:rsidRPr="00316AD3">
              <w:rPr>
                <w:rStyle w:val="Hyperlink"/>
                <w:noProof/>
              </w:rPr>
              <w:t>Adverse Event Definitions</w:t>
            </w:r>
            <w:r w:rsidR="000F4A5C">
              <w:rPr>
                <w:noProof/>
                <w:webHidden/>
              </w:rPr>
              <w:tab/>
            </w:r>
            <w:r w:rsidR="000F4A5C">
              <w:rPr>
                <w:noProof/>
                <w:webHidden/>
              </w:rPr>
              <w:fldChar w:fldCharType="begin"/>
            </w:r>
            <w:r w:rsidR="000F4A5C">
              <w:rPr>
                <w:noProof/>
                <w:webHidden/>
              </w:rPr>
              <w:instrText xml:space="preserve"> PAGEREF _Toc135218946 \h </w:instrText>
            </w:r>
            <w:r w:rsidR="000F4A5C">
              <w:rPr>
                <w:noProof/>
                <w:webHidden/>
              </w:rPr>
            </w:r>
            <w:r w:rsidR="000F4A5C">
              <w:rPr>
                <w:noProof/>
                <w:webHidden/>
              </w:rPr>
              <w:fldChar w:fldCharType="separate"/>
            </w:r>
            <w:r w:rsidR="000F4A5C">
              <w:rPr>
                <w:noProof/>
                <w:webHidden/>
              </w:rPr>
              <w:t>27</w:t>
            </w:r>
            <w:r w:rsidR="000F4A5C">
              <w:rPr>
                <w:noProof/>
                <w:webHidden/>
              </w:rPr>
              <w:fldChar w:fldCharType="end"/>
            </w:r>
          </w:hyperlink>
        </w:p>
        <w:p w14:paraId="18B78D49" w14:textId="7D5054C2"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47" w:history="1">
            <w:r w:rsidR="000F4A5C" w:rsidRPr="00316AD3">
              <w:rPr>
                <w:rStyle w:val="Hyperlink"/>
                <w:noProof/>
              </w:rPr>
              <w:t>Adverse Event Recording</w:t>
            </w:r>
            <w:r w:rsidR="000F4A5C">
              <w:rPr>
                <w:noProof/>
                <w:webHidden/>
              </w:rPr>
              <w:tab/>
            </w:r>
            <w:r w:rsidR="000F4A5C">
              <w:rPr>
                <w:noProof/>
                <w:webHidden/>
              </w:rPr>
              <w:fldChar w:fldCharType="begin"/>
            </w:r>
            <w:r w:rsidR="000F4A5C">
              <w:rPr>
                <w:noProof/>
                <w:webHidden/>
              </w:rPr>
              <w:instrText xml:space="preserve"> PAGEREF _Toc135218947 \h </w:instrText>
            </w:r>
            <w:r w:rsidR="000F4A5C">
              <w:rPr>
                <w:noProof/>
                <w:webHidden/>
              </w:rPr>
            </w:r>
            <w:r w:rsidR="000F4A5C">
              <w:rPr>
                <w:noProof/>
                <w:webHidden/>
              </w:rPr>
              <w:fldChar w:fldCharType="separate"/>
            </w:r>
            <w:r w:rsidR="000F4A5C">
              <w:rPr>
                <w:noProof/>
                <w:webHidden/>
              </w:rPr>
              <w:t>27</w:t>
            </w:r>
            <w:r w:rsidR="000F4A5C">
              <w:rPr>
                <w:noProof/>
                <w:webHidden/>
              </w:rPr>
              <w:fldChar w:fldCharType="end"/>
            </w:r>
          </w:hyperlink>
        </w:p>
        <w:p w14:paraId="54B3EDB4" w14:textId="219AB0B6"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48" w:history="1">
            <w:r w:rsidR="000F4A5C" w:rsidRPr="00316AD3">
              <w:rPr>
                <w:rStyle w:val="Hyperlink"/>
                <w:noProof/>
              </w:rPr>
              <w:t>Adverse Event Reporting</w:t>
            </w:r>
            <w:r w:rsidR="000F4A5C">
              <w:rPr>
                <w:noProof/>
                <w:webHidden/>
              </w:rPr>
              <w:tab/>
            </w:r>
            <w:r w:rsidR="000F4A5C">
              <w:rPr>
                <w:noProof/>
                <w:webHidden/>
              </w:rPr>
              <w:fldChar w:fldCharType="begin"/>
            </w:r>
            <w:r w:rsidR="000F4A5C">
              <w:rPr>
                <w:noProof/>
                <w:webHidden/>
              </w:rPr>
              <w:instrText xml:space="preserve"> PAGEREF _Toc135218948 \h </w:instrText>
            </w:r>
            <w:r w:rsidR="000F4A5C">
              <w:rPr>
                <w:noProof/>
                <w:webHidden/>
              </w:rPr>
            </w:r>
            <w:r w:rsidR="000F4A5C">
              <w:rPr>
                <w:noProof/>
                <w:webHidden/>
              </w:rPr>
              <w:fldChar w:fldCharType="separate"/>
            </w:r>
            <w:r w:rsidR="000F4A5C">
              <w:rPr>
                <w:noProof/>
                <w:webHidden/>
              </w:rPr>
              <w:t>27</w:t>
            </w:r>
            <w:r w:rsidR="000F4A5C">
              <w:rPr>
                <w:noProof/>
                <w:webHidden/>
              </w:rPr>
              <w:fldChar w:fldCharType="end"/>
            </w:r>
          </w:hyperlink>
        </w:p>
        <w:p w14:paraId="15B2F779" w14:textId="169205A1"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49" w:history="1">
            <w:r w:rsidR="000F4A5C" w:rsidRPr="00316AD3">
              <w:rPr>
                <w:rStyle w:val="Hyperlink"/>
                <w:noProof/>
              </w:rPr>
              <w:t>Severity</w:t>
            </w:r>
            <w:r w:rsidR="000F4A5C">
              <w:rPr>
                <w:noProof/>
                <w:webHidden/>
              </w:rPr>
              <w:tab/>
            </w:r>
            <w:r w:rsidR="000F4A5C">
              <w:rPr>
                <w:noProof/>
                <w:webHidden/>
              </w:rPr>
              <w:fldChar w:fldCharType="begin"/>
            </w:r>
            <w:r w:rsidR="000F4A5C">
              <w:rPr>
                <w:noProof/>
                <w:webHidden/>
              </w:rPr>
              <w:instrText xml:space="preserve"> PAGEREF _Toc135218949 \h </w:instrText>
            </w:r>
            <w:r w:rsidR="000F4A5C">
              <w:rPr>
                <w:noProof/>
                <w:webHidden/>
              </w:rPr>
            </w:r>
            <w:r w:rsidR="000F4A5C">
              <w:rPr>
                <w:noProof/>
                <w:webHidden/>
              </w:rPr>
              <w:fldChar w:fldCharType="separate"/>
            </w:r>
            <w:r w:rsidR="000F4A5C">
              <w:rPr>
                <w:noProof/>
                <w:webHidden/>
              </w:rPr>
              <w:t>27</w:t>
            </w:r>
            <w:r w:rsidR="000F4A5C">
              <w:rPr>
                <w:noProof/>
                <w:webHidden/>
              </w:rPr>
              <w:fldChar w:fldCharType="end"/>
            </w:r>
          </w:hyperlink>
        </w:p>
        <w:p w14:paraId="0DCC91B6" w14:textId="7B6C8AE1" w:rsidR="000F4A5C" w:rsidRDefault="00E53AC6">
          <w:pPr>
            <w:pStyle w:val="TOC3"/>
            <w:rPr>
              <w:rFonts w:asciiTheme="minorHAnsi" w:eastAsiaTheme="minorEastAsia" w:hAnsiTheme="minorHAnsi" w:cstheme="minorBidi"/>
              <w:noProof/>
              <w:kern w:val="2"/>
              <w:sz w:val="24"/>
              <w:szCs w:val="24"/>
              <w14:ligatures w14:val="standardContextual"/>
            </w:rPr>
          </w:pPr>
          <w:hyperlink w:anchor="_Toc135218950" w:history="1">
            <w:r w:rsidR="000F4A5C" w:rsidRPr="00316AD3">
              <w:rPr>
                <w:rStyle w:val="Hyperlink"/>
                <w:noProof/>
              </w:rPr>
              <w:t>Relationship</w:t>
            </w:r>
            <w:r w:rsidR="000F4A5C">
              <w:rPr>
                <w:noProof/>
                <w:webHidden/>
              </w:rPr>
              <w:tab/>
            </w:r>
            <w:r w:rsidR="000F4A5C">
              <w:rPr>
                <w:noProof/>
                <w:webHidden/>
              </w:rPr>
              <w:fldChar w:fldCharType="begin"/>
            </w:r>
            <w:r w:rsidR="000F4A5C">
              <w:rPr>
                <w:noProof/>
                <w:webHidden/>
              </w:rPr>
              <w:instrText xml:space="preserve"> PAGEREF _Toc135218950 \h </w:instrText>
            </w:r>
            <w:r w:rsidR="000F4A5C">
              <w:rPr>
                <w:noProof/>
                <w:webHidden/>
              </w:rPr>
            </w:r>
            <w:r w:rsidR="000F4A5C">
              <w:rPr>
                <w:noProof/>
                <w:webHidden/>
              </w:rPr>
              <w:fldChar w:fldCharType="separate"/>
            </w:r>
            <w:r w:rsidR="000F4A5C">
              <w:rPr>
                <w:noProof/>
                <w:webHidden/>
              </w:rPr>
              <w:t>28</w:t>
            </w:r>
            <w:r w:rsidR="000F4A5C">
              <w:rPr>
                <w:noProof/>
                <w:webHidden/>
              </w:rPr>
              <w:fldChar w:fldCharType="end"/>
            </w:r>
          </w:hyperlink>
        </w:p>
        <w:p w14:paraId="7BFEA1CB" w14:textId="556A63CA"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51" w:history="1">
            <w:r w:rsidR="000F4A5C" w:rsidRPr="00316AD3">
              <w:rPr>
                <w:rStyle w:val="Hyperlink"/>
                <w:noProof/>
              </w:rPr>
              <w:t>Adverse Event Follow-up</w:t>
            </w:r>
            <w:r w:rsidR="000F4A5C">
              <w:rPr>
                <w:noProof/>
                <w:webHidden/>
              </w:rPr>
              <w:tab/>
            </w:r>
            <w:r w:rsidR="000F4A5C">
              <w:rPr>
                <w:noProof/>
                <w:webHidden/>
              </w:rPr>
              <w:fldChar w:fldCharType="begin"/>
            </w:r>
            <w:r w:rsidR="000F4A5C">
              <w:rPr>
                <w:noProof/>
                <w:webHidden/>
              </w:rPr>
              <w:instrText xml:space="preserve"> PAGEREF _Toc135218951 \h </w:instrText>
            </w:r>
            <w:r w:rsidR="000F4A5C">
              <w:rPr>
                <w:noProof/>
                <w:webHidden/>
              </w:rPr>
            </w:r>
            <w:r w:rsidR="000F4A5C">
              <w:rPr>
                <w:noProof/>
                <w:webHidden/>
              </w:rPr>
              <w:fldChar w:fldCharType="separate"/>
            </w:r>
            <w:r w:rsidR="000F4A5C">
              <w:rPr>
                <w:noProof/>
                <w:webHidden/>
              </w:rPr>
              <w:t>28</w:t>
            </w:r>
            <w:r w:rsidR="000F4A5C">
              <w:rPr>
                <w:noProof/>
                <w:webHidden/>
              </w:rPr>
              <w:fldChar w:fldCharType="end"/>
            </w:r>
          </w:hyperlink>
        </w:p>
        <w:p w14:paraId="7291EF2A" w14:textId="07594A1C"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52" w:history="1">
            <w:r w:rsidR="000F4A5C" w:rsidRPr="00316AD3">
              <w:rPr>
                <w:rStyle w:val="Hyperlink"/>
                <w:noProof/>
              </w:rPr>
              <w:t>Serious Adverse Events</w:t>
            </w:r>
            <w:r w:rsidR="000F4A5C">
              <w:rPr>
                <w:noProof/>
                <w:webHidden/>
              </w:rPr>
              <w:tab/>
            </w:r>
            <w:r w:rsidR="000F4A5C">
              <w:rPr>
                <w:noProof/>
                <w:webHidden/>
              </w:rPr>
              <w:fldChar w:fldCharType="begin"/>
            </w:r>
            <w:r w:rsidR="000F4A5C">
              <w:rPr>
                <w:noProof/>
                <w:webHidden/>
              </w:rPr>
              <w:instrText xml:space="preserve"> PAGEREF _Toc135218952 \h </w:instrText>
            </w:r>
            <w:r w:rsidR="000F4A5C">
              <w:rPr>
                <w:noProof/>
                <w:webHidden/>
              </w:rPr>
            </w:r>
            <w:r w:rsidR="000F4A5C">
              <w:rPr>
                <w:noProof/>
                <w:webHidden/>
              </w:rPr>
              <w:fldChar w:fldCharType="separate"/>
            </w:r>
            <w:r w:rsidR="000F4A5C">
              <w:rPr>
                <w:noProof/>
                <w:webHidden/>
              </w:rPr>
              <w:t>28</w:t>
            </w:r>
            <w:r w:rsidR="000F4A5C">
              <w:rPr>
                <w:noProof/>
                <w:webHidden/>
              </w:rPr>
              <w:fldChar w:fldCharType="end"/>
            </w:r>
          </w:hyperlink>
        </w:p>
        <w:p w14:paraId="6391195D" w14:textId="5A113A80"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53" w:history="1">
            <w:r w:rsidR="000F4A5C" w:rsidRPr="00316AD3">
              <w:rPr>
                <w:rStyle w:val="Hyperlink"/>
                <w:noProof/>
              </w:rPr>
              <w:t>Early Termination/Withdrawal of Participants</w:t>
            </w:r>
            <w:r w:rsidR="000F4A5C">
              <w:rPr>
                <w:noProof/>
                <w:webHidden/>
              </w:rPr>
              <w:tab/>
            </w:r>
            <w:r w:rsidR="000F4A5C">
              <w:rPr>
                <w:noProof/>
                <w:webHidden/>
              </w:rPr>
              <w:fldChar w:fldCharType="begin"/>
            </w:r>
            <w:r w:rsidR="000F4A5C">
              <w:rPr>
                <w:noProof/>
                <w:webHidden/>
              </w:rPr>
              <w:instrText xml:space="preserve"> PAGEREF _Toc135218953 \h </w:instrText>
            </w:r>
            <w:r w:rsidR="000F4A5C">
              <w:rPr>
                <w:noProof/>
                <w:webHidden/>
              </w:rPr>
            </w:r>
            <w:r w:rsidR="000F4A5C">
              <w:rPr>
                <w:noProof/>
                <w:webHidden/>
              </w:rPr>
              <w:fldChar w:fldCharType="separate"/>
            </w:r>
            <w:r w:rsidR="000F4A5C">
              <w:rPr>
                <w:noProof/>
                <w:webHidden/>
              </w:rPr>
              <w:t>29</w:t>
            </w:r>
            <w:r w:rsidR="000F4A5C">
              <w:rPr>
                <w:noProof/>
                <w:webHidden/>
              </w:rPr>
              <w:fldChar w:fldCharType="end"/>
            </w:r>
          </w:hyperlink>
        </w:p>
        <w:p w14:paraId="5086EF68" w14:textId="23CDC0A0"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54" w:history="1">
            <w:r w:rsidR="000F4A5C" w:rsidRPr="00316AD3">
              <w:rPr>
                <w:rStyle w:val="Hyperlink"/>
                <w:noProof/>
              </w:rPr>
              <w:t>Outcomes and Future Plans</w:t>
            </w:r>
            <w:r w:rsidR="000F4A5C">
              <w:rPr>
                <w:noProof/>
                <w:webHidden/>
              </w:rPr>
              <w:tab/>
            </w:r>
            <w:r w:rsidR="000F4A5C">
              <w:rPr>
                <w:noProof/>
                <w:webHidden/>
              </w:rPr>
              <w:fldChar w:fldCharType="begin"/>
            </w:r>
            <w:r w:rsidR="000F4A5C">
              <w:rPr>
                <w:noProof/>
                <w:webHidden/>
              </w:rPr>
              <w:instrText xml:space="preserve"> PAGEREF _Toc135218954 \h </w:instrText>
            </w:r>
            <w:r w:rsidR="000F4A5C">
              <w:rPr>
                <w:noProof/>
                <w:webHidden/>
              </w:rPr>
            </w:r>
            <w:r w:rsidR="000F4A5C">
              <w:rPr>
                <w:noProof/>
                <w:webHidden/>
              </w:rPr>
              <w:fldChar w:fldCharType="separate"/>
            </w:r>
            <w:r w:rsidR="000F4A5C">
              <w:rPr>
                <w:noProof/>
                <w:webHidden/>
              </w:rPr>
              <w:t>29</w:t>
            </w:r>
            <w:r w:rsidR="000F4A5C">
              <w:rPr>
                <w:noProof/>
                <w:webHidden/>
              </w:rPr>
              <w:fldChar w:fldCharType="end"/>
            </w:r>
          </w:hyperlink>
        </w:p>
        <w:p w14:paraId="639B54D3" w14:textId="2EE30DD7"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55" w:history="1">
            <w:r w:rsidR="000F4A5C" w:rsidRPr="00316AD3">
              <w:rPr>
                <w:rStyle w:val="Hyperlink"/>
                <w:noProof/>
              </w:rPr>
              <w:t>Post-trial access to the trial intervention</w:t>
            </w:r>
            <w:r w:rsidR="000F4A5C">
              <w:rPr>
                <w:noProof/>
                <w:webHidden/>
              </w:rPr>
              <w:tab/>
            </w:r>
            <w:r w:rsidR="000F4A5C">
              <w:rPr>
                <w:noProof/>
                <w:webHidden/>
              </w:rPr>
              <w:fldChar w:fldCharType="begin"/>
            </w:r>
            <w:r w:rsidR="000F4A5C">
              <w:rPr>
                <w:noProof/>
                <w:webHidden/>
              </w:rPr>
              <w:instrText xml:space="preserve"> PAGEREF _Toc135218955 \h </w:instrText>
            </w:r>
            <w:r w:rsidR="000F4A5C">
              <w:rPr>
                <w:noProof/>
                <w:webHidden/>
              </w:rPr>
            </w:r>
            <w:r w:rsidR="000F4A5C">
              <w:rPr>
                <w:noProof/>
                <w:webHidden/>
              </w:rPr>
              <w:fldChar w:fldCharType="separate"/>
            </w:r>
            <w:r w:rsidR="000F4A5C">
              <w:rPr>
                <w:noProof/>
                <w:webHidden/>
              </w:rPr>
              <w:t>30</w:t>
            </w:r>
            <w:r w:rsidR="000F4A5C">
              <w:rPr>
                <w:noProof/>
                <w:webHidden/>
              </w:rPr>
              <w:fldChar w:fldCharType="end"/>
            </w:r>
          </w:hyperlink>
        </w:p>
        <w:p w14:paraId="59122002" w14:textId="3BB74EFA"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56" w:history="1">
            <w:r w:rsidR="000F4A5C" w:rsidRPr="00316AD3">
              <w:rPr>
                <w:rStyle w:val="Hyperlink"/>
                <w:noProof/>
              </w:rPr>
              <w:t>Statistics</w:t>
            </w:r>
            <w:r w:rsidR="000F4A5C">
              <w:rPr>
                <w:noProof/>
                <w:webHidden/>
              </w:rPr>
              <w:tab/>
            </w:r>
            <w:r w:rsidR="000F4A5C">
              <w:rPr>
                <w:noProof/>
                <w:webHidden/>
              </w:rPr>
              <w:fldChar w:fldCharType="begin"/>
            </w:r>
            <w:r w:rsidR="000F4A5C">
              <w:rPr>
                <w:noProof/>
                <w:webHidden/>
              </w:rPr>
              <w:instrText xml:space="preserve"> PAGEREF _Toc135218956 \h </w:instrText>
            </w:r>
            <w:r w:rsidR="000F4A5C">
              <w:rPr>
                <w:noProof/>
                <w:webHidden/>
              </w:rPr>
            </w:r>
            <w:r w:rsidR="000F4A5C">
              <w:rPr>
                <w:noProof/>
                <w:webHidden/>
              </w:rPr>
              <w:fldChar w:fldCharType="separate"/>
            </w:r>
            <w:r w:rsidR="000F4A5C">
              <w:rPr>
                <w:noProof/>
                <w:webHidden/>
              </w:rPr>
              <w:t>30</w:t>
            </w:r>
            <w:r w:rsidR="000F4A5C">
              <w:rPr>
                <w:noProof/>
                <w:webHidden/>
              </w:rPr>
              <w:fldChar w:fldCharType="end"/>
            </w:r>
          </w:hyperlink>
        </w:p>
        <w:p w14:paraId="2762C226" w14:textId="31B0F011" w:rsidR="000F4A5C" w:rsidRDefault="00E53AC6">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35218957" w:history="1">
            <w:r w:rsidR="000F4A5C" w:rsidRPr="00316AD3">
              <w:rPr>
                <w:rStyle w:val="Hyperlink"/>
                <w:noProof/>
              </w:rPr>
              <w:t>Statistical Analysis</w:t>
            </w:r>
            <w:r w:rsidR="000F4A5C">
              <w:rPr>
                <w:noProof/>
                <w:webHidden/>
              </w:rPr>
              <w:tab/>
            </w:r>
            <w:r w:rsidR="000F4A5C">
              <w:rPr>
                <w:noProof/>
                <w:webHidden/>
              </w:rPr>
              <w:fldChar w:fldCharType="begin"/>
            </w:r>
            <w:r w:rsidR="000F4A5C">
              <w:rPr>
                <w:noProof/>
                <w:webHidden/>
              </w:rPr>
              <w:instrText xml:space="preserve"> PAGEREF _Toc135218957 \h </w:instrText>
            </w:r>
            <w:r w:rsidR="000F4A5C">
              <w:rPr>
                <w:noProof/>
                <w:webHidden/>
              </w:rPr>
            </w:r>
            <w:r w:rsidR="000F4A5C">
              <w:rPr>
                <w:noProof/>
                <w:webHidden/>
              </w:rPr>
              <w:fldChar w:fldCharType="separate"/>
            </w:r>
            <w:r w:rsidR="000F4A5C">
              <w:rPr>
                <w:noProof/>
                <w:webHidden/>
              </w:rPr>
              <w:t>30</w:t>
            </w:r>
            <w:r w:rsidR="000F4A5C">
              <w:rPr>
                <w:noProof/>
                <w:webHidden/>
              </w:rPr>
              <w:fldChar w:fldCharType="end"/>
            </w:r>
          </w:hyperlink>
        </w:p>
        <w:p w14:paraId="12BEE1FB" w14:textId="35F9FB0A"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58" w:history="1">
            <w:r w:rsidR="000F4A5C" w:rsidRPr="00316AD3">
              <w:rPr>
                <w:rStyle w:val="Hyperlink"/>
                <w:noProof/>
              </w:rPr>
              <w:t>Other Study Documents</w:t>
            </w:r>
            <w:r w:rsidR="000F4A5C">
              <w:rPr>
                <w:noProof/>
                <w:webHidden/>
              </w:rPr>
              <w:tab/>
            </w:r>
            <w:r w:rsidR="000F4A5C">
              <w:rPr>
                <w:noProof/>
                <w:webHidden/>
              </w:rPr>
              <w:fldChar w:fldCharType="begin"/>
            </w:r>
            <w:r w:rsidR="000F4A5C">
              <w:rPr>
                <w:noProof/>
                <w:webHidden/>
              </w:rPr>
              <w:instrText xml:space="preserve"> PAGEREF _Toc135218958 \h </w:instrText>
            </w:r>
            <w:r w:rsidR="000F4A5C">
              <w:rPr>
                <w:noProof/>
                <w:webHidden/>
              </w:rPr>
            </w:r>
            <w:r w:rsidR="000F4A5C">
              <w:rPr>
                <w:noProof/>
                <w:webHidden/>
              </w:rPr>
              <w:fldChar w:fldCharType="separate"/>
            </w:r>
            <w:r w:rsidR="000F4A5C">
              <w:rPr>
                <w:noProof/>
                <w:webHidden/>
              </w:rPr>
              <w:t>31</w:t>
            </w:r>
            <w:r w:rsidR="000F4A5C">
              <w:rPr>
                <w:noProof/>
                <w:webHidden/>
              </w:rPr>
              <w:fldChar w:fldCharType="end"/>
            </w:r>
          </w:hyperlink>
        </w:p>
        <w:p w14:paraId="3FF01A2C" w14:textId="1334B9C1"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59" w:history="1">
            <w:r w:rsidR="000F4A5C" w:rsidRPr="00316AD3">
              <w:rPr>
                <w:rStyle w:val="Hyperlink"/>
                <w:noProof/>
              </w:rPr>
              <w:t>Resources</w:t>
            </w:r>
            <w:r w:rsidR="000F4A5C">
              <w:rPr>
                <w:noProof/>
                <w:webHidden/>
              </w:rPr>
              <w:tab/>
            </w:r>
            <w:r w:rsidR="000F4A5C">
              <w:rPr>
                <w:noProof/>
                <w:webHidden/>
              </w:rPr>
              <w:fldChar w:fldCharType="begin"/>
            </w:r>
            <w:r w:rsidR="000F4A5C">
              <w:rPr>
                <w:noProof/>
                <w:webHidden/>
              </w:rPr>
              <w:instrText xml:space="preserve"> PAGEREF _Toc135218959 \h </w:instrText>
            </w:r>
            <w:r w:rsidR="000F4A5C">
              <w:rPr>
                <w:noProof/>
                <w:webHidden/>
              </w:rPr>
            </w:r>
            <w:r w:rsidR="000F4A5C">
              <w:rPr>
                <w:noProof/>
                <w:webHidden/>
              </w:rPr>
              <w:fldChar w:fldCharType="separate"/>
            </w:r>
            <w:r w:rsidR="000F4A5C">
              <w:rPr>
                <w:noProof/>
                <w:webHidden/>
              </w:rPr>
              <w:t>31</w:t>
            </w:r>
            <w:r w:rsidR="000F4A5C">
              <w:rPr>
                <w:noProof/>
                <w:webHidden/>
              </w:rPr>
              <w:fldChar w:fldCharType="end"/>
            </w:r>
          </w:hyperlink>
        </w:p>
        <w:p w14:paraId="7928E877" w14:textId="01BF11C7" w:rsidR="000F4A5C" w:rsidRDefault="00E53AC6" w:rsidP="000F4A5C">
          <w:pPr>
            <w:pStyle w:val="TOC1"/>
            <w:rPr>
              <w:rFonts w:asciiTheme="minorHAnsi" w:eastAsiaTheme="minorEastAsia" w:hAnsiTheme="minorHAnsi" w:cstheme="minorBidi"/>
              <w:noProof/>
              <w:kern w:val="2"/>
              <w:sz w:val="24"/>
              <w:szCs w:val="24"/>
              <w14:ligatures w14:val="standardContextual"/>
            </w:rPr>
          </w:pPr>
          <w:hyperlink w:anchor="_Toc135218960" w:history="1">
            <w:r w:rsidR="000F4A5C" w:rsidRPr="00316AD3">
              <w:rPr>
                <w:rStyle w:val="Hyperlink"/>
                <w:noProof/>
              </w:rPr>
              <w:t>References</w:t>
            </w:r>
            <w:r w:rsidR="000F4A5C">
              <w:rPr>
                <w:noProof/>
                <w:webHidden/>
              </w:rPr>
              <w:tab/>
            </w:r>
            <w:r w:rsidR="000F4A5C">
              <w:rPr>
                <w:noProof/>
                <w:webHidden/>
              </w:rPr>
              <w:fldChar w:fldCharType="begin"/>
            </w:r>
            <w:r w:rsidR="000F4A5C">
              <w:rPr>
                <w:noProof/>
                <w:webHidden/>
              </w:rPr>
              <w:instrText xml:space="preserve"> PAGEREF _Toc135218960 \h </w:instrText>
            </w:r>
            <w:r w:rsidR="000F4A5C">
              <w:rPr>
                <w:noProof/>
                <w:webHidden/>
              </w:rPr>
            </w:r>
            <w:r w:rsidR="000F4A5C">
              <w:rPr>
                <w:noProof/>
                <w:webHidden/>
              </w:rPr>
              <w:fldChar w:fldCharType="separate"/>
            </w:r>
            <w:r w:rsidR="000F4A5C">
              <w:rPr>
                <w:noProof/>
                <w:webHidden/>
              </w:rPr>
              <w:t>31</w:t>
            </w:r>
            <w:r w:rsidR="000F4A5C">
              <w:rPr>
                <w:noProof/>
                <w:webHidden/>
              </w:rPr>
              <w:fldChar w:fldCharType="end"/>
            </w:r>
          </w:hyperlink>
        </w:p>
        <w:p w14:paraId="3A84EE8E" w14:textId="6964CDA4" w:rsidR="00B03DC4" w:rsidRDefault="00DC345E" w:rsidP="006C767B">
          <w:pPr>
            <w:spacing w:line="360" w:lineRule="auto"/>
            <w:rPr>
              <w:rFonts w:asciiTheme="minorHAnsi" w:hAnsiTheme="minorHAnsi"/>
              <w:b/>
              <w:bCs/>
              <w:noProof/>
            </w:rPr>
          </w:pPr>
          <w:r w:rsidRPr="00F97E77">
            <w:rPr>
              <w:rFonts w:asciiTheme="minorHAnsi" w:hAnsiTheme="minorHAnsi"/>
              <w:b/>
              <w:bCs/>
              <w:noProof/>
            </w:rPr>
            <w:fldChar w:fldCharType="end"/>
          </w:r>
        </w:p>
      </w:sdtContent>
    </w:sdt>
    <w:p w14:paraId="10AB597B" w14:textId="4D93CF4F" w:rsidR="00DC345E" w:rsidRPr="00B03DC4" w:rsidRDefault="00DC345E" w:rsidP="006C767B">
      <w:pPr>
        <w:spacing w:line="360" w:lineRule="auto"/>
        <w:rPr>
          <w:rFonts w:asciiTheme="minorHAnsi" w:hAnsiTheme="minorHAnsi"/>
          <w:b/>
          <w:bCs/>
          <w:noProof/>
        </w:rPr>
      </w:pPr>
      <w:r w:rsidRPr="00F97E77">
        <w:rPr>
          <w:rFonts w:asciiTheme="minorHAnsi" w:hAnsiTheme="minorHAnsi"/>
        </w:rPr>
        <w:br w:type="page"/>
      </w:r>
    </w:p>
    <w:p w14:paraId="1894707E" w14:textId="77777777" w:rsidR="00DC345E" w:rsidRPr="00F97E77" w:rsidRDefault="00AB2896" w:rsidP="006C767B">
      <w:pPr>
        <w:pStyle w:val="Heading1"/>
        <w:spacing w:line="360" w:lineRule="auto"/>
      </w:pPr>
      <w:bookmarkStart w:id="0" w:name="_Toc135218868"/>
      <w:r w:rsidRPr="00F97E77">
        <w:lastRenderedPageBreak/>
        <w:t xml:space="preserve">Project Team Roles </w:t>
      </w:r>
      <w:r>
        <w:t>and</w:t>
      </w:r>
      <w:r w:rsidRPr="00F97E77">
        <w:t xml:space="preserve"> </w:t>
      </w:r>
      <w:r w:rsidRPr="0047352F">
        <w:t>Responsibilities</w:t>
      </w:r>
      <w:bookmarkEnd w:id="0"/>
    </w:p>
    <w:p w14:paraId="11AC5D14" w14:textId="77777777" w:rsidR="00DC345E" w:rsidRPr="00F97E77" w:rsidRDefault="00DC345E" w:rsidP="006C767B">
      <w:pPr>
        <w:pStyle w:val="CommentText"/>
        <w:spacing w:line="360" w:lineRule="auto"/>
        <w:rPr>
          <w:rFonts w:asciiTheme="minorHAnsi" w:hAnsiTheme="minorHAnsi" w:cs="Calibri"/>
          <w:sz w:val="22"/>
          <w:szCs w:val="22"/>
        </w:rPr>
      </w:pPr>
    </w:p>
    <w:p w14:paraId="1C7B90CC" w14:textId="609CB82A" w:rsidR="0033791A" w:rsidRPr="000F5482" w:rsidRDefault="00B82BAE" w:rsidP="006C767B">
      <w:pPr>
        <w:spacing w:line="360" w:lineRule="auto"/>
        <w:rPr>
          <w:b/>
          <w:u w:val="single"/>
        </w:rPr>
      </w:pPr>
      <w:r>
        <w:rPr>
          <w:b/>
          <w:u w:val="single"/>
        </w:rPr>
        <w:t xml:space="preserve">Coordinating </w:t>
      </w:r>
      <w:r w:rsidR="0033791A" w:rsidRPr="000F5482">
        <w:rPr>
          <w:b/>
          <w:u w:val="single"/>
        </w:rPr>
        <w:t>Principal Investigator</w:t>
      </w:r>
    </w:p>
    <w:p w14:paraId="4B6EB55B" w14:textId="77777777" w:rsidR="0033791A" w:rsidRPr="00072FF7" w:rsidRDefault="0033791A" w:rsidP="006C767B">
      <w:pPr>
        <w:spacing w:line="360" w:lineRule="auto"/>
        <w:rPr>
          <w:b/>
        </w:rPr>
      </w:pPr>
      <w:r w:rsidRPr="00072FF7">
        <w:rPr>
          <w:b/>
        </w:rPr>
        <w:t>Professor Jonathan Clark, MBBS (Hons Class 1) BSc(Med) MBiostat FRACS</w:t>
      </w:r>
    </w:p>
    <w:p w14:paraId="71303654" w14:textId="77777777" w:rsidR="0033791A" w:rsidRPr="00735E4F" w:rsidRDefault="0033791A" w:rsidP="006C767B">
      <w:pPr>
        <w:spacing w:line="360" w:lineRule="auto"/>
      </w:pPr>
      <w:r w:rsidRPr="00735E4F">
        <w:rPr>
          <w:u w:val="single"/>
        </w:rPr>
        <w:t>Affiliations:</w:t>
      </w:r>
      <w:r w:rsidRPr="00735E4F">
        <w:t xml:space="preserve"> Consultant Head and Neck Surgeon, Royal Prince Alfred Hospital and the Chris O’Brien Lifehouse; Director of Head and Neck Research, Sydney Head and Neck Cancer Institute</w:t>
      </w:r>
    </w:p>
    <w:p w14:paraId="61A11F49" w14:textId="77777777" w:rsidR="0033791A" w:rsidRPr="00735E4F" w:rsidRDefault="0033791A" w:rsidP="006C767B">
      <w:pPr>
        <w:spacing w:line="360" w:lineRule="auto"/>
      </w:pPr>
      <w:r w:rsidRPr="00735E4F">
        <w:rPr>
          <w:u w:val="single"/>
        </w:rPr>
        <w:t>Address:</w:t>
      </w:r>
      <w:r w:rsidRPr="00735E4F">
        <w:t xml:space="preserve"> The Chris O’Brien Lifehouse, 119-143 Missenden Road, Camperdown NSW 2050</w:t>
      </w:r>
    </w:p>
    <w:p w14:paraId="7D3A2D93" w14:textId="77777777" w:rsidR="0033791A" w:rsidRPr="00735E4F" w:rsidRDefault="0033791A" w:rsidP="006C767B">
      <w:pPr>
        <w:spacing w:line="360" w:lineRule="auto"/>
      </w:pPr>
      <w:r w:rsidRPr="00735E4F">
        <w:rPr>
          <w:u w:val="single"/>
        </w:rPr>
        <w:t>Email:</w:t>
      </w:r>
      <w:r w:rsidRPr="00735E4F">
        <w:t xml:space="preserve"> Jonathan.Clark@lh.org.au</w:t>
      </w:r>
    </w:p>
    <w:p w14:paraId="3BF35C7C" w14:textId="77777777" w:rsidR="0033791A" w:rsidRPr="00735E4F" w:rsidRDefault="0033791A" w:rsidP="006C767B">
      <w:pPr>
        <w:spacing w:line="360" w:lineRule="auto"/>
      </w:pPr>
      <w:r w:rsidRPr="00735E4F">
        <w:rPr>
          <w:u w:val="single"/>
        </w:rPr>
        <w:t>Telephone:</w:t>
      </w:r>
      <w:r w:rsidRPr="00735E4F">
        <w:t xml:space="preserve"> 02 8514 0131</w:t>
      </w:r>
    </w:p>
    <w:p w14:paraId="022FD319" w14:textId="6A77BC3C" w:rsidR="0033791A" w:rsidRPr="00735E4F" w:rsidRDefault="0033791A" w:rsidP="006C767B">
      <w:pPr>
        <w:spacing w:line="360" w:lineRule="auto"/>
      </w:pPr>
      <w:r w:rsidRPr="00735E4F">
        <w:rPr>
          <w:u w:val="single"/>
        </w:rPr>
        <w:t>Responsibilities:</w:t>
      </w:r>
      <w:r w:rsidRPr="00735E4F">
        <w:t xml:space="preserve"> Professor Clark will be responsible </w:t>
      </w:r>
      <w:r w:rsidR="006C767B">
        <w:t xml:space="preserve">for overall clinical conduct of research project at all sites. He will also </w:t>
      </w:r>
      <w:r w:rsidR="00DD1A29">
        <w:t xml:space="preserve">be </w:t>
      </w:r>
      <w:r w:rsidR="006C767B">
        <w:t xml:space="preserve">responsible for </w:t>
      </w:r>
      <w:r w:rsidRPr="00735E4F">
        <w:t>providing guidance on project planning, data collection and analysis, interpretation and dissemination of results, and will provide expert clinical input into the project.</w:t>
      </w:r>
    </w:p>
    <w:p w14:paraId="7FC21595" w14:textId="7E3D768E" w:rsidR="0033791A" w:rsidRDefault="0033791A" w:rsidP="006C767B">
      <w:pPr>
        <w:spacing w:line="360" w:lineRule="auto"/>
      </w:pPr>
    </w:p>
    <w:p w14:paraId="16FA1B9A" w14:textId="4D50B97A" w:rsidR="00104B31" w:rsidRPr="006C767B" w:rsidRDefault="00104B31" w:rsidP="006C767B">
      <w:pPr>
        <w:pStyle w:val="Heading2"/>
        <w:spacing w:line="360" w:lineRule="auto"/>
      </w:pPr>
      <w:bookmarkStart w:id="1" w:name="_Toc135218869"/>
      <w:r w:rsidRPr="006C767B">
        <w:t>Chris O’Brien Lifehouse</w:t>
      </w:r>
      <w:bookmarkEnd w:id="1"/>
    </w:p>
    <w:p w14:paraId="7A365BF2" w14:textId="7C834A38" w:rsidR="0033791A" w:rsidRPr="000F5482" w:rsidRDefault="00391CA7" w:rsidP="006C767B">
      <w:pPr>
        <w:spacing w:line="360" w:lineRule="auto"/>
        <w:rPr>
          <w:b/>
          <w:u w:val="single"/>
        </w:rPr>
      </w:pPr>
      <w:r>
        <w:rPr>
          <w:b/>
          <w:u w:val="single"/>
        </w:rPr>
        <w:t xml:space="preserve">Associate </w:t>
      </w:r>
      <w:r w:rsidRPr="000F5482">
        <w:rPr>
          <w:b/>
          <w:u w:val="single"/>
        </w:rPr>
        <w:t>Investigator</w:t>
      </w:r>
      <w:r w:rsidR="00104B31">
        <w:rPr>
          <w:b/>
          <w:u w:val="single"/>
        </w:rPr>
        <w:t>s</w:t>
      </w:r>
    </w:p>
    <w:p w14:paraId="127250F2" w14:textId="178A25DA" w:rsidR="0033791A" w:rsidRPr="00072FF7" w:rsidRDefault="00BD1C79" w:rsidP="006C767B">
      <w:pPr>
        <w:spacing w:line="360" w:lineRule="auto"/>
        <w:rPr>
          <w:b/>
          <w:bCs/>
        </w:rPr>
      </w:pPr>
      <w:r>
        <w:rPr>
          <w:b/>
          <w:bCs/>
        </w:rPr>
        <w:t>Dr</w:t>
      </w:r>
      <w:r w:rsidR="0033791A" w:rsidRPr="00072FF7">
        <w:rPr>
          <w:b/>
          <w:bCs/>
        </w:rPr>
        <w:t xml:space="preserve"> Emma Charters, BAppSc (SpPath), Diploma of Rehabilitation</w:t>
      </w:r>
      <w:r w:rsidR="00F902F0">
        <w:rPr>
          <w:b/>
          <w:bCs/>
        </w:rPr>
        <w:t xml:space="preserve">, </w:t>
      </w:r>
      <w:r w:rsidR="00F902F0" w:rsidRPr="00F76B04">
        <w:rPr>
          <w:rFonts w:cstheme="minorHAnsi"/>
          <w:b/>
          <w:bCs/>
          <w:szCs w:val="22"/>
        </w:rPr>
        <w:t>PhD Candidate</w:t>
      </w:r>
    </w:p>
    <w:p w14:paraId="46981B78" w14:textId="77777777" w:rsidR="0033791A" w:rsidRPr="00735E4F" w:rsidRDefault="0033791A" w:rsidP="006C767B">
      <w:pPr>
        <w:spacing w:line="360" w:lineRule="auto"/>
      </w:pPr>
      <w:r w:rsidRPr="00735E4F">
        <w:rPr>
          <w:u w:val="single"/>
        </w:rPr>
        <w:t>Affiliations:</w:t>
      </w:r>
      <w:r w:rsidRPr="00735E4F">
        <w:t xml:space="preserve"> Speech Pathologist, Chris O’Brien Lifehouse</w:t>
      </w:r>
    </w:p>
    <w:p w14:paraId="5462B657" w14:textId="77777777" w:rsidR="0033791A" w:rsidRPr="00735E4F" w:rsidRDefault="0033791A" w:rsidP="006C767B">
      <w:pPr>
        <w:spacing w:line="360" w:lineRule="auto"/>
      </w:pPr>
      <w:r w:rsidRPr="00735E4F">
        <w:rPr>
          <w:u w:val="single"/>
        </w:rPr>
        <w:t>Address:</w:t>
      </w:r>
      <w:r w:rsidRPr="00735E4F">
        <w:t xml:space="preserve"> The Chris O’Brien Lifehouse, 119-143 Missenden Road, Camperdown NSW 2050</w:t>
      </w:r>
    </w:p>
    <w:p w14:paraId="69FA0916" w14:textId="77777777" w:rsidR="0033791A" w:rsidRPr="00735E4F" w:rsidRDefault="0033791A" w:rsidP="006C767B">
      <w:pPr>
        <w:spacing w:line="360" w:lineRule="auto"/>
      </w:pPr>
      <w:r w:rsidRPr="00735E4F">
        <w:rPr>
          <w:u w:val="single"/>
        </w:rPr>
        <w:t>Email:</w:t>
      </w:r>
      <w:r w:rsidRPr="00735E4F">
        <w:t xml:space="preserve"> Emma.Charters@lh.org.au</w:t>
      </w:r>
    </w:p>
    <w:p w14:paraId="383B76E5" w14:textId="77777777" w:rsidR="0033791A" w:rsidRPr="00735E4F" w:rsidRDefault="0033791A" w:rsidP="006C767B">
      <w:pPr>
        <w:spacing w:line="360" w:lineRule="auto"/>
      </w:pPr>
      <w:r w:rsidRPr="00735E4F">
        <w:rPr>
          <w:u w:val="single"/>
        </w:rPr>
        <w:t>Telephone:</w:t>
      </w:r>
      <w:r w:rsidRPr="00735E4F">
        <w:t xml:space="preserve"> (02) 8514 0389</w:t>
      </w:r>
    </w:p>
    <w:p w14:paraId="128E4783" w14:textId="6F63912D" w:rsidR="0033791A" w:rsidRDefault="0033791A" w:rsidP="006C767B">
      <w:pPr>
        <w:spacing w:line="360" w:lineRule="auto"/>
        <w:rPr>
          <w:b/>
        </w:rPr>
      </w:pPr>
      <w:r w:rsidRPr="00735E4F">
        <w:rPr>
          <w:u w:val="single"/>
        </w:rPr>
        <w:t>Responsibilities:</w:t>
      </w:r>
      <w:r w:rsidR="005B4698">
        <w:t xml:space="preserve"> Ms Charters is responsible for</w:t>
      </w:r>
      <w:r w:rsidRPr="00735E4F">
        <w:t xml:space="preserve"> </w:t>
      </w:r>
      <w:r w:rsidR="004E44E9">
        <w:t xml:space="preserve">recruitment and </w:t>
      </w:r>
      <w:r>
        <w:rPr>
          <w:lang w:val="en-US"/>
        </w:rPr>
        <w:t xml:space="preserve">trismus exercises program with Restorabite at </w:t>
      </w:r>
      <w:r w:rsidRPr="0033791A">
        <w:rPr>
          <w:lang w:val="en-US"/>
        </w:rPr>
        <w:t>Chris O`Brien Lifehouse</w:t>
      </w:r>
      <w:r w:rsidR="005B4698">
        <w:rPr>
          <w:lang w:val="en-US"/>
        </w:rPr>
        <w:t xml:space="preserve"> and for </w:t>
      </w:r>
      <w:r w:rsidR="005B4698" w:rsidRPr="00735E4F">
        <w:t>analysis and writing up research findings.</w:t>
      </w:r>
    </w:p>
    <w:p w14:paraId="1BB28F39" w14:textId="5C7DDA5F" w:rsidR="0033791A" w:rsidRDefault="0033791A" w:rsidP="006C767B">
      <w:pPr>
        <w:spacing w:line="360" w:lineRule="auto"/>
      </w:pPr>
    </w:p>
    <w:p w14:paraId="2C94E137" w14:textId="77777777" w:rsidR="00667B18" w:rsidRPr="00072FF7" w:rsidRDefault="00667B18" w:rsidP="00667B18">
      <w:pPr>
        <w:spacing w:line="360" w:lineRule="auto"/>
        <w:rPr>
          <w:b/>
          <w:bCs/>
        </w:rPr>
      </w:pPr>
      <w:r w:rsidRPr="00072FF7">
        <w:rPr>
          <w:b/>
        </w:rPr>
        <w:t xml:space="preserve">Dr Masako Dunn, </w:t>
      </w:r>
      <w:r w:rsidRPr="00072FF7">
        <w:rPr>
          <w:b/>
          <w:bCs/>
        </w:rPr>
        <w:t>BSc</w:t>
      </w:r>
      <w:r>
        <w:rPr>
          <w:b/>
          <w:bCs/>
        </w:rPr>
        <w:t>(</w:t>
      </w:r>
      <w:r w:rsidRPr="00072FF7">
        <w:rPr>
          <w:b/>
          <w:bCs/>
        </w:rPr>
        <w:t>Med</w:t>
      </w:r>
      <w:r>
        <w:rPr>
          <w:b/>
          <w:bCs/>
        </w:rPr>
        <w:t>)</w:t>
      </w:r>
      <w:r w:rsidRPr="00072FF7">
        <w:rPr>
          <w:b/>
          <w:bCs/>
        </w:rPr>
        <w:t xml:space="preserve"> (Hons </w:t>
      </w:r>
      <w:r w:rsidRPr="00072FF7">
        <w:rPr>
          <w:b/>
        </w:rPr>
        <w:t>Class 1</w:t>
      </w:r>
      <w:r w:rsidRPr="00072FF7">
        <w:rPr>
          <w:b/>
          <w:bCs/>
        </w:rPr>
        <w:t>) PhD</w:t>
      </w:r>
    </w:p>
    <w:p w14:paraId="6690CE99" w14:textId="71E300B4" w:rsidR="00667B18" w:rsidRPr="00735E4F" w:rsidRDefault="00667B18" w:rsidP="00667B18">
      <w:pPr>
        <w:spacing w:line="360" w:lineRule="auto"/>
        <w:rPr>
          <w:u w:val="single"/>
        </w:rPr>
      </w:pPr>
      <w:r w:rsidRPr="00735E4F">
        <w:rPr>
          <w:u w:val="single"/>
        </w:rPr>
        <w:t>Affiliations:</w:t>
      </w:r>
      <w:r w:rsidRPr="00735E4F">
        <w:t xml:space="preserve"> Head and Neck Research </w:t>
      </w:r>
      <w:r w:rsidR="00EC0F97">
        <w:t>Officer</w:t>
      </w:r>
      <w:r w:rsidRPr="00735E4F">
        <w:t>, Chris O’Brien Lifehouse</w:t>
      </w:r>
      <w:r w:rsidRPr="00735E4F">
        <w:rPr>
          <w:u w:val="single"/>
        </w:rPr>
        <w:t xml:space="preserve"> </w:t>
      </w:r>
    </w:p>
    <w:p w14:paraId="5C52B8B2" w14:textId="77777777" w:rsidR="00667B18" w:rsidRPr="00735E4F" w:rsidRDefault="00667B18" w:rsidP="00667B18">
      <w:pPr>
        <w:spacing w:line="360" w:lineRule="auto"/>
      </w:pPr>
      <w:r w:rsidRPr="00735E4F">
        <w:rPr>
          <w:u w:val="single"/>
        </w:rPr>
        <w:t>Address:</w:t>
      </w:r>
      <w:r w:rsidRPr="00735E4F">
        <w:t xml:space="preserve"> The Chris O’Brien Lifehouse, 119-143 Missenden Road, Camperdown NSW 2050</w:t>
      </w:r>
    </w:p>
    <w:p w14:paraId="6C845AD4" w14:textId="77777777" w:rsidR="00667B18" w:rsidRPr="00735E4F" w:rsidRDefault="00667B18" w:rsidP="00667B18">
      <w:pPr>
        <w:spacing w:line="360" w:lineRule="auto"/>
      </w:pPr>
      <w:r w:rsidRPr="00735E4F">
        <w:rPr>
          <w:u w:val="single"/>
        </w:rPr>
        <w:t>Email:</w:t>
      </w:r>
      <w:r w:rsidRPr="00735E4F">
        <w:t xml:space="preserve"> masako.dunn@lh.org.au</w:t>
      </w:r>
    </w:p>
    <w:p w14:paraId="2C9D72E0" w14:textId="77777777" w:rsidR="00667B18" w:rsidRPr="00735E4F" w:rsidRDefault="00667B18" w:rsidP="00667B18">
      <w:pPr>
        <w:spacing w:line="360" w:lineRule="auto"/>
      </w:pPr>
      <w:r w:rsidRPr="00735E4F">
        <w:rPr>
          <w:u w:val="single"/>
        </w:rPr>
        <w:t>Telephone:</w:t>
      </w:r>
      <w:r w:rsidRPr="00735E4F">
        <w:t xml:space="preserve"> 02 8514 0411</w:t>
      </w:r>
    </w:p>
    <w:p w14:paraId="2F4CB898" w14:textId="7A26781B" w:rsidR="00667B18" w:rsidRPr="00C81099" w:rsidRDefault="00667B18" w:rsidP="00C81099">
      <w:pPr>
        <w:spacing w:line="360" w:lineRule="auto"/>
        <w:rPr>
          <w:rFonts w:cstheme="minorHAnsi"/>
          <w:color w:val="000000"/>
          <w:szCs w:val="22"/>
          <w:lang w:eastAsia="en-GB"/>
        </w:rPr>
      </w:pPr>
      <w:r w:rsidRPr="00735E4F">
        <w:rPr>
          <w:u w:val="single"/>
        </w:rPr>
        <w:lastRenderedPageBreak/>
        <w:t>Responsibilities:</w:t>
      </w:r>
      <w:r w:rsidRPr="00735E4F">
        <w:t xml:space="preserve"> Dr Dunn will be </w:t>
      </w:r>
      <w:r w:rsidR="00C81099" w:rsidRPr="00FF4F28">
        <w:rPr>
          <w:rFonts w:cstheme="minorHAnsi"/>
          <w:color w:val="000000"/>
          <w:szCs w:val="22"/>
          <w:lang w:eastAsia="en-GB"/>
        </w:rPr>
        <w:t xml:space="preserve">coordinating </w:t>
      </w:r>
      <w:r w:rsidR="00C81099">
        <w:rPr>
          <w:rFonts w:cstheme="minorHAnsi"/>
          <w:color w:val="000000"/>
          <w:szCs w:val="22"/>
          <w:lang w:eastAsia="en-GB"/>
        </w:rPr>
        <w:t xml:space="preserve">research projects at all sites. She is also </w:t>
      </w:r>
      <w:r w:rsidRPr="00735E4F">
        <w:t xml:space="preserve">responsible for data collection and management, analysis and writing up research findings. </w:t>
      </w:r>
    </w:p>
    <w:p w14:paraId="05C9847C" w14:textId="77777777" w:rsidR="00BD1C79" w:rsidRDefault="00BD1C79" w:rsidP="006C767B">
      <w:pPr>
        <w:spacing w:line="360" w:lineRule="auto"/>
      </w:pPr>
    </w:p>
    <w:p w14:paraId="223FC023" w14:textId="45BC7D85" w:rsidR="00C27223" w:rsidRPr="007D3A79" w:rsidRDefault="00C27223" w:rsidP="006C767B">
      <w:pPr>
        <w:spacing w:line="360" w:lineRule="auto"/>
        <w:rPr>
          <w:b/>
          <w:bCs/>
        </w:rPr>
      </w:pPr>
      <w:r w:rsidRPr="007D3A79">
        <w:rPr>
          <w:b/>
          <w:bCs/>
        </w:rPr>
        <w:t>Ms Ashleigh Sharman, BA DipHSc BMedSc (Hons 1)</w:t>
      </w:r>
    </w:p>
    <w:p w14:paraId="5C117498" w14:textId="75C6532E" w:rsidR="00C27223" w:rsidRPr="00735E4F" w:rsidRDefault="00C27223" w:rsidP="00C27223">
      <w:pPr>
        <w:spacing w:line="360" w:lineRule="auto"/>
        <w:rPr>
          <w:u w:val="single"/>
        </w:rPr>
      </w:pPr>
      <w:r w:rsidRPr="00735E4F">
        <w:rPr>
          <w:u w:val="single"/>
        </w:rPr>
        <w:t>Affiliations:</w:t>
      </w:r>
      <w:r w:rsidRPr="00735E4F">
        <w:t xml:space="preserve"> Head and Neck </w:t>
      </w:r>
      <w:r>
        <w:t>Clinical Project Officer</w:t>
      </w:r>
      <w:r w:rsidRPr="00735E4F">
        <w:t>, Chris O’Brien Lifehouse</w:t>
      </w:r>
      <w:r w:rsidRPr="00735E4F">
        <w:rPr>
          <w:u w:val="single"/>
        </w:rPr>
        <w:t xml:space="preserve"> </w:t>
      </w:r>
    </w:p>
    <w:p w14:paraId="24B2D159" w14:textId="77777777" w:rsidR="00C27223" w:rsidRPr="00735E4F" w:rsidRDefault="00C27223" w:rsidP="00C27223">
      <w:pPr>
        <w:spacing w:line="360" w:lineRule="auto"/>
      </w:pPr>
      <w:r w:rsidRPr="00735E4F">
        <w:rPr>
          <w:u w:val="single"/>
        </w:rPr>
        <w:t>Address:</w:t>
      </w:r>
      <w:r w:rsidRPr="00735E4F">
        <w:t xml:space="preserve"> The Chris O’Brien Lifehouse, 119-143 Missenden Road, Camperdown NSW 2050</w:t>
      </w:r>
    </w:p>
    <w:p w14:paraId="7B160CE9" w14:textId="44A3A95B" w:rsidR="00C27223" w:rsidRPr="00735E4F" w:rsidRDefault="00C27223" w:rsidP="00C27223">
      <w:pPr>
        <w:spacing w:line="360" w:lineRule="auto"/>
      </w:pPr>
      <w:r w:rsidRPr="00735E4F">
        <w:rPr>
          <w:u w:val="single"/>
        </w:rPr>
        <w:t>Email:</w:t>
      </w:r>
      <w:r w:rsidRPr="00735E4F">
        <w:t xml:space="preserve"> </w:t>
      </w:r>
      <w:r>
        <w:t>Ashleigh.Sharman</w:t>
      </w:r>
      <w:r w:rsidRPr="00735E4F">
        <w:t>@lh.org.au</w:t>
      </w:r>
    </w:p>
    <w:p w14:paraId="17FA2EB9" w14:textId="2A27D33C" w:rsidR="00C27223" w:rsidRDefault="00C27223" w:rsidP="00C27223">
      <w:pPr>
        <w:spacing w:line="360" w:lineRule="auto"/>
      </w:pPr>
      <w:r w:rsidRPr="00735E4F">
        <w:rPr>
          <w:u w:val="single"/>
        </w:rPr>
        <w:t>Telephone:</w:t>
      </w:r>
      <w:r w:rsidRPr="00735E4F">
        <w:t xml:space="preserve"> 02 8514 041</w:t>
      </w:r>
      <w:r>
        <w:t>3</w:t>
      </w:r>
    </w:p>
    <w:p w14:paraId="316D0754" w14:textId="4B76DDE2" w:rsidR="00C27223" w:rsidRPr="00735E4F" w:rsidRDefault="00C27223" w:rsidP="00C27223">
      <w:pPr>
        <w:spacing w:line="360" w:lineRule="auto"/>
      </w:pPr>
      <w:r>
        <w:t>Responsibilities: Ms Sharman will be involved in qualitative components of the research project. She will be responsible for qualitative data collection</w:t>
      </w:r>
      <w:r w:rsidR="00FE2D9A">
        <w:t xml:space="preserve"> - including conducting interviews, </w:t>
      </w:r>
      <w:r>
        <w:t xml:space="preserve">and </w:t>
      </w:r>
      <w:r w:rsidR="00FE2D9A">
        <w:t xml:space="preserve">data </w:t>
      </w:r>
      <w:r>
        <w:t>management, analysis and writing up research findings.</w:t>
      </w:r>
    </w:p>
    <w:p w14:paraId="6DD9F7EC" w14:textId="77777777" w:rsidR="00C27223" w:rsidRPr="005D6B96" w:rsidRDefault="00C27223" w:rsidP="006C767B">
      <w:pPr>
        <w:spacing w:line="360" w:lineRule="auto"/>
      </w:pPr>
    </w:p>
    <w:p w14:paraId="56211177" w14:textId="77777777" w:rsidR="00104B31" w:rsidRPr="00205BDC" w:rsidRDefault="00104B31" w:rsidP="006C767B">
      <w:pPr>
        <w:spacing w:line="360" w:lineRule="auto"/>
        <w:rPr>
          <w:b/>
          <w:u w:val="single"/>
        </w:rPr>
      </w:pPr>
      <w:r w:rsidRPr="00205BDC">
        <w:rPr>
          <w:b/>
          <w:u w:val="single"/>
        </w:rPr>
        <w:t xml:space="preserve">Researcher </w:t>
      </w:r>
    </w:p>
    <w:p w14:paraId="2C2D4531" w14:textId="1AEC57BA" w:rsidR="0033791A" w:rsidRPr="00072FF7" w:rsidRDefault="0033791A" w:rsidP="006C767B">
      <w:pPr>
        <w:spacing w:line="360" w:lineRule="auto"/>
        <w:rPr>
          <w:b/>
        </w:rPr>
      </w:pPr>
      <w:r>
        <w:rPr>
          <w:b/>
        </w:rPr>
        <w:t xml:space="preserve">Mr Kai </w:t>
      </w:r>
      <w:r w:rsidR="00DC7812">
        <w:rPr>
          <w:b/>
        </w:rPr>
        <w:t>Cheng</w:t>
      </w:r>
      <w:r w:rsidR="00F902F0">
        <w:rPr>
          <w:b/>
        </w:rPr>
        <w:t xml:space="preserve">, </w:t>
      </w:r>
      <w:r w:rsidR="00F902F0" w:rsidRPr="002416A9">
        <w:rPr>
          <w:b/>
          <w:szCs w:val="22"/>
        </w:rPr>
        <w:t>BE, M.Design (Research), PhD Candidate</w:t>
      </w:r>
    </w:p>
    <w:p w14:paraId="5FC42737" w14:textId="643568D3" w:rsidR="00DC7812" w:rsidRPr="00735E4F" w:rsidRDefault="00DC7812" w:rsidP="006C767B">
      <w:pPr>
        <w:spacing w:line="360" w:lineRule="auto"/>
        <w:rPr>
          <w:u w:val="single"/>
        </w:rPr>
      </w:pPr>
      <w:r w:rsidRPr="00735E4F">
        <w:rPr>
          <w:u w:val="single"/>
        </w:rPr>
        <w:t>Affiliations:</w:t>
      </w:r>
      <w:r w:rsidR="00A970CB">
        <w:t xml:space="preserve"> </w:t>
      </w:r>
      <w:r w:rsidR="000F5482" w:rsidRPr="00735E4F">
        <w:t xml:space="preserve">Royal Prince Alfred </w:t>
      </w:r>
      <w:r w:rsidR="000F5482">
        <w:t xml:space="preserve">Institute of Academic Surgery </w:t>
      </w:r>
      <w:r w:rsidR="000F5482" w:rsidRPr="00735E4F">
        <w:t>and the Chris O’Brien Lifehouse</w:t>
      </w:r>
    </w:p>
    <w:p w14:paraId="03214E96" w14:textId="77777777" w:rsidR="00DC7812" w:rsidRPr="00735E4F" w:rsidRDefault="00DC7812" w:rsidP="006C767B">
      <w:pPr>
        <w:spacing w:line="360" w:lineRule="auto"/>
      </w:pPr>
      <w:r w:rsidRPr="00735E4F">
        <w:rPr>
          <w:u w:val="single"/>
        </w:rPr>
        <w:t>Address:</w:t>
      </w:r>
      <w:r w:rsidRPr="00735E4F">
        <w:t xml:space="preserve"> The Chris O’Brien Lifehouse, 119-143 Missenden Road, Camperdown NSW 2050</w:t>
      </w:r>
    </w:p>
    <w:p w14:paraId="2FD08FA8" w14:textId="77777777" w:rsidR="00DC7812" w:rsidRPr="00A970CB" w:rsidRDefault="00DC7812" w:rsidP="006C767B">
      <w:pPr>
        <w:spacing w:line="360" w:lineRule="auto"/>
      </w:pPr>
      <w:r w:rsidRPr="00735E4F">
        <w:rPr>
          <w:u w:val="single"/>
        </w:rPr>
        <w:t>Email</w:t>
      </w:r>
      <w:r w:rsidR="00A970CB">
        <w:rPr>
          <w:u w:val="single"/>
        </w:rPr>
        <w:t xml:space="preserve">: </w:t>
      </w:r>
      <w:r w:rsidR="00A970CB" w:rsidRPr="00A970CB">
        <w:t>Kai.Cheng@health.nsw.org.au</w:t>
      </w:r>
    </w:p>
    <w:p w14:paraId="6F23FE97" w14:textId="77777777" w:rsidR="00DC7812" w:rsidRDefault="00DC7812" w:rsidP="006C767B">
      <w:pPr>
        <w:spacing w:line="360" w:lineRule="auto"/>
      </w:pPr>
      <w:r w:rsidRPr="00735E4F">
        <w:rPr>
          <w:u w:val="single"/>
        </w:rPr>
        <w:t>Telephone:</w:t>
      </w:r>
      <w:r w:rsidRPr="00735E4F">
        <w:t xml:space="preserve"> </w:t>
      </w:r>
    </w:p>
    <w:p w14:paraId="17B4E760" w14:textId="435534EB" w:rsidR="0033791A" w:rsidRPr="005D6B96" w:rsidRDefault="00DC7812" w:rsidP="006C767B">
      <w:pPr>
        <w:spacing w:line="360" w:lineRule="auto"/>
      </w:pPr>
      <w:r w:rsidRPr="00735E4F">
        <w:rPr>
          <w:u w:val="single"/>
        </w:rPr>
        <w:t>Responsibilities:</w:t>
      </w:r>
      <w:r w:rsidRPr="00735E4F">
        <w:t xml:space="preserve"> </w:t>
      </w:r>
      <w:r w:rsidR="00A970CB">
        <w:t xml:space="preserve">Mr Cheng is Surgical Innovation Research Officer who is responsible for the </w:t>
      </w:r>
      <w:r w:rsidR="00770F91">
        <w:t xml:space="preserve">design, </w:t>
      </w:r>
      <w:r w:rsidR="00A970CB">
        <w:t>production</w:t>
      </w:r>
      <w:r w:rsidR="00770F91">
        <w:t xml:space="preserve">, mechanical </w:t>
      </w:r>
      <w:r w:rsidR="00C37908">
        <w:t>testing,</w:t>
      </w:r>
      <w:r w:rsidR="00770F91">
        <w:t xml:space="preserve"> and validation </w:t>
      </w:r>
      <w:r w:rsidR="00A970CB">
        <w:t>of medical device</w:t>
      </w:r>
      <w:r w:rsidR="004E44E9">
        <w:t xml:space="preserve"> </w:t>
      </w:r>
      <w:r w:rsidR="00A970CB">
        <w:t>Restorabit</w:t>
      </w:r>
      <w:r w:rsidR="004E44E9">
        <w:t>e</w:t>
      </w:r>
      <w:r w:rsidRPr="00735E4F">
        <w:t xml:space="preserve">. </w:t>
      </w:r>
    </w:p>
    <w:p w14:paraId="3DE8B6BC" w14:textId="3BC7E74E" w:rsidR="00104B31" w:rsidRDefault="00104B31" w:rsidP="006C767B">
      <w:pPr>
        <w:spacing w:line="360" w:lineRule="auto"/>
      </w:pPr>
    </w:p>
    <w:p w14:paraId="0858046F" w14:textId="65DCFBAD" w:rsidR="00104B31" w:rsidRPr="00B10E2E" w:rsidRDefault="00104B31" w:rsidP="00B10E2E">
      <w:pPr>
        <w:pStyle w:val="Heading2"/>
      </w:pPr>
      <w:bookmarkStart w:id="2" w:name="_Toc135218870"/>
      <w:r w:rsidRPr="009B1A48">
        <w:t>Illawarra Shoalhaven Local Health District</w:t>
      </w:r>
      <w:r>
        <w:t xml:space="preserve"> (Wollongong Hospital)</w:t>
      </w:r>
      <w:bookmarkEnd w:id="2"/>
      <w:r>
        <w:t xml:space="preserve"> </w:t>
      </w:r>
    </w:p>
    <w:p w14:paraId="62058D63" w14:textId="05C0687B" w:rsidR="00104B31" w:rsidRPr="00B10E2E" w:rsidRDefault="00104B31" w:rsidP="00B10E2E">
      <w:pPr>
        <w:spacing w:line="360" w:lineRule="auto"/>
        <w:rPr>
          <w:rFonts w:asciiTheme="minorHAnsi" w:hAnsiTheme="minorHAnsi" w:cstheme="minorHAnsi"/>
          <w:b/>
          <w:bCs/>
          <w:szCs w:val="22"/>
          <w:u w:val="single"/>
        </w:rPr>
      </w:pPr>
      <w:r w:rsidRPr="00B10E2E">
        <w:rPr>
          <w:rFonts w:asciiTheme="minorHAnsi" w:hAnsiTheme="minorHAnsi" w:cstheme="minorHAnsi"/>
          <w:b/>
          <w:bCs/>
          <w:szCs w:val="22"/>
          <w:u w:val="single"/>
        </w:rPr>
        <w:t>Princip</w:t>
      </w:r>
      <w:r w:rsidR="00F51AE3">
        <w:rPr>
          <w:rFonts w:asciiTheme="minorHAnsi" w:hAnsiTheme="minorHAnsi" w:cstheme="minorHAnsi"/>
          <w:b/>
          <w:bCs/>
          <w:szCs w:val="22"/>
          <w:u w:val="single"/>
        </w:rPr>
        <w:t>al</w:t>
      </w:r>
      <w:r w:rsidRPr="00B10E2E">
        <w:rPr>
          <w:rFonts w:asciiTheme="minorHAnsi" w:hAnsiTheme="minorHAnsi" w:cstheme="minorHAnsi"/>
          <w:b/>
          <w:bCs/>
          <w:szCs w:val="22"/>
          <w:u w:val="single"/>
        </w:rPr>
        <w:t xml:space="preserve"> investigator</w:t>
      </w:r>
    </w:p>
    <w:p w14:paraId="3D72E7D6" w14:textId="70DAA8EA" w:rsidR="00104B31" w:rsidRPr="00307E4B" w:rsidRDefault="00104B31" w:rsidP="00B10E2E">
      <w:pPr>
        <w:spacing w:line="360" w:lineRule="auto"/>
        <w:rPr>
          <w:rFonts w:asciiTheme="minorHAnsi" w:hAnsiTheme="minorHAnsi" w:cstheme="minorHAnsi"/>
          <w:b/>
          <w:bCs/>
          <w:szCs w:val="22"/>
        </w:rPr>
      </w:pPr>
      <w:r w:rsidRPr="00307E4B">
        <w:rPr>
          <w:rFonts w:asciiTheme="minorHAnsi" w:hAnsiTheme="minorHAnsi" w:cstheme="minorHAnsi"/>
          <w:b/>
          <w:bCs/>
          <w:szCs w:val="22"/>
        </w:rPr>
        <w:t>A/Professor Bruce Ashford</w:t>
      </w:r>
      <w:r w:rsidR="00307E4B" w:rsidRPr="00307E4B">
        <w:rPr>
          <w:rFonts w:asciiTheme="minorHAnsi" w:hAnsiTheme="minorHAnsi" w:cstheme="minorHAnsi"/>
          <w:b/>
          <w:bCs/>
          <w:szCs w:val="22"/>
        </w:rPr>
        <w:t xml:space="preserve">, </w:t>
      </w:r>
      <w:r w:rsidR="00135650">
        <w:rPr>
          <w:rFonts w:asciiTheme="minorHAnsi" w:hAnsiTheme="minorHAnsi" w:cstheme="minorHAnsi"/>
          <w:b/>
          <w:bCs/>
          <w:szCs w:val="22"/>
        </w:rPr>
        <w:t xml:space="preserve">BDSc (Hons), </w:t>
      </w:r>
      <w:r w:rsidR="00307E4B" w:rsidRPr="00307E4B">
        <w:rPr>
          <w:rFonts w:asciiTheme="minorHAnsi" w:hAnsiTheme="minorHAnsi" w:cstheme="minorHAnsi"/>
          <w:b/>
          <w:bCs/>
          <w:szCs w:val="22"/>
        </w:rPr>
        <w:t>MBBS</w:t>
      </w:r>
      <w:r w:rsidR="006C46C5">
        <w:rPr>
          <w:rFonts w:asciiTheme="minorHAnsi" w:hAnsiTheme="minorHAnsi" w:cstheme="minorHAnsi"/>
          <w:b/>
          <w:bCs/>
          <w:szCs w:val="22"/>
        </w:rPr>
        <w:t xml:space="preserve">, </w:t>
      </w:r>
      <w:r w:rsidR="00135650">
        <w:rPr>
          <w:rFonts w:asciiTheme="minorHAnsi" w:hAnsiTheme="minorHAnsi" w:cstheme="minorHAnsi"/>
          <w:b/>
          <w:bCs/>
          <w:szCs w:val="22"/>
        </w:rPr>
        <w:t xml:space="preserve">PhD, </w:t>
      </w:r>
      <w:r w:rsidR="006C46C5">
        <w:rPr>
          <w:rFonts w:asciiTheme="minorHAnsi" w:hAnsiTheme="minorHAnsi" w:cstheme="minorHAnsi"/>
          <w:b/>
          <w:bCs/>
          <w:szCs w:val="22"/>
        </w:rPr>
        <w:t>FRACS</w:t>
      </w:r>
    </w:p>
    <w:p w14:paraId="7176FCBA" w14:textId="1D906E47" w:rsidR="00305C58" w:rsidRPr="005565D5" w:rsidRDefault="00305C58" w:rsidP="00B10E2E">
      <w:pPr>
        <w:spacing w:line="360" w:lineRule="auto"/>
        <w:rPr>
          <w:rFonts w:asciiTheme="minorHAnsi" w:hAnsiTheme="minorHAnsi" w:cstheme="minorHAnsi"/>
          <w:szCs w:val="22"/>
        </w:rPr>
      </w:pPr>
      <w:r w:rsidRPr="005565D5">
        <w:rPr>
          <w:rFonts w:asciiTheme="minorHAnsi" w:hAnsiTheme="minorHAnsi" w:cstheme="minorHAnsi"/>
          <w:szCs w:val="22"/>
          <w:u w:val="single"/>
        </w:rPr>
        <w:t>Affiliations:</w:t>
      </w:r>
      <w:r w:rsidRPr="005565D5">
        <w:rPr>
          <w:rFonts w:asciiTheme="minorHAnsi" w:hAnsiTheme="minorHAnsi" w:cstheme="minorHAnsi"/>
          <w:szCs w:val="22"/>
        </w:rPr>
        <w:t xml:space="preserve"> Associate Professor of Surgery, Head and Neck Surgeon</w:t>
      </w:r>
    </w:p>
    <w:p w14:paraId="7CCA4F5F" w14:textId="3C8B5E50" w:rsidR="00305C58" w:rsidRPr="00307E4B" w:rsidRDefault="00305C58" w:rsidP="00307E4B">
      <w:pPr>
        <w:spacing w:before="0" w:after="0" w:line="360" w:lineRule="auto"/>
        <w:rPr>
          <w:rFonts w:asciiTheme="minorHAnsi" w:hAnsiTheme="minorHAnsi" w:cstheme="minorHAnsi"/>
          <w:szCs w:val="22"/>
        </w:rPr>
      </w:pPr>
      <w:r w:rsidRPr="00307E4B">
        <w:rPr>
          <w:rFonts w:asciiTheme="minorHAnsi" w:hAnsiTheme="minorHAnsi" w:cstheme="minorHAnsi"/>
          <w:szCs w:val="22"/>
          <w:u w:val="single"/>
        </w:rPr>
        <w:t>Address:</w:t>
      </w:r>
      <w:r w:rsidRPr="00307E4B">
        <w:rPr>
          <w:rFonts w:asciiTheme="minorHAnsi" w:hAnsiTheme="minorHAnsi" w:cstheme="minorHAnsi"/>
          <w:szCs w:val="22"/>
        </w:rPr>
        <w:t xml:space="preserve"> </w:t>
      </w:r>
      <w:r w:rsidR="00307E4B" w:rsidRPr="00307E4B">
        <w:rPr>
          <w:rFonts w:asciiTheme="minorHAnsi" w:hAnsiTheme="minorHAnsi" w:cstheme="minorHAnsi"/>
          <w:color w:val="000000"/>
          <w:szCs w:val="22"/>
          <w:shd w:val="clear" w:color="auto" w:fill="FFFFFF"/>
        </w:rPr>
        <w:t>Building 32</w:t>
      </w:r>
      <w:r w:rsidR="00307E4B">
        <w:rPr>
          <w:rFonts w:asciiTheme="minorHAnsi" w:hAnsiTheme="minorHAnsi" w:cstheme="minorHAnsi"/>
          <w:color w:val="000000"/>
          <w:szCs w:val="22"/>
          <w:shd w:val="clear" w:color="auto" w:fill="FFFFFF"/>
        </w:rPr>
        <w:t>,</w:t>
      </w:r>
      <w:r w:rsidR="00307E4B" w:rsidRPr="00307E4B">
        <w:rPr>
          <w:rFonts w:asciiTheme="minorHAnsi" w:hAnsiTheme="minorHAnsi" w:cstheme="minorHAnsi"/>
          <w:color w:val="000000"/>
          <w:szCs w:val="22"/>
          <w:shd w:val="clear" w:color="auto" w:fill="FFFFFF"/>
        </w:rPr>
        <w:t xml:space="preserve"> University of Wollongong, Northfields Avenue, Wollongong NSW 2522</w:t>
      </w:r>
    </w:p>
    <w:p w14:paraId="7853ED9D" w14:textId="0B8961CA" w:rsidR="00305C58" w:rsidRPr="005565D5" w:rsidRDefault="00305C58" w:rsidP="00307E4B">
      <w:pPr>
        <w:spacing w:line="360" w:lineRule="auto"/>
        <w:rPr>
          <w:rFonts w:asciiTheme="minorHAnsi" w:hAnsiTheme="minorHAnsi" w:cstheme="minorHAnsi"/>
          <w:szCs w:val="22"/>
        </w:rPr>
      </w:pPr>
      <w:r w:rsidRPr="005565D5">
        <w:rPr>
          <w:rFonts w:asciiTheme="minorHAnsi" w:hAnsiTheme="minorHAnsi" w:cstheme="minorHAnsi"/>
          <w:szCs w:val="22"/>
          <w:u w:val="single"/>
        </w:rPr>
        <w:t>Email:</w:t>
      </w:r>
      <w:r w:rsidR="005565D5" w:rsidRPr="005565D5">
        <w:rPr>
          <w:rFonts w:asciiTheme="minorHAnsi" w:hAnsiTheme="minorHAnsi" w:cstheme="minorHAnsi"/>
          <w:szCs w:val="22"/>
        </w:rPr>
        <w:t xml:space="preserve"> </w:t>
      </w:r>
      <w:r w:rsidR="00307E4B" w:rsidRPr="00307E4B">
        <w:rPr>
          <w:rFonts w:asciiTheme="minorHAnsi" w:hAnsiTheme="minorHAnsi" w:cstheme="minorHAnsi"/>
          <w:szCs w:val="22"/>
        </w:rPr>
        <w:t>bruceash@uow.edu.au</w:t>
      </w:r>
    </w:p>
    <w:p w14:paraId="46CF94D9" w14:textId="74D1F955" w:rsidR="00305C58" w:rsidRPr="00B10E2E" w:rsidRDefault="00305C58" w:rsidP="00B10E2E">
      <w:pPr>
        <w:spacing w:line="360" w:lineRule="auto"/>
        <w:rPr>
          <w:rFonts w:asciiTheme="minorHAnsi" w:hAnsiTheme="minorHAnsi" w:cstheme="minorHAnsi"/>
          <w:szCs w:val="22"/>
        </w:rPr>
      </w:pPr>
      <w:r w:rsidRPr="00307E4B">
        <w:rPr>
          <w:rFonts w:asciiTheme="minorHAnsi" w:hAnsiTheme="minorHAnsi" w:cstheme="minorHAnsi"/>
          <w:szCs w:val="22"/>
          <w:u w:val="single"/>
        </w:rPr>
        <w:t>Telephone:</w:t>
      </w:r>
      <w:r w:rsidRPr="00B10E2E">
        <w:rPr>
          <w:rFonts w:asciiTheme="minorHAnsi" w:hAnsiTheme="minorHAnsi" w:cstheme="minorHAnsi"/>
          <w:szCs w:val="22"/>
        </w:rPr>
        <w:t xml:space="preserve"> </w:t>
      </w:r>
      <w:r w:rsidR="00307E4B" w:rsidRPr="00307E4B">
        <w:rPr>
          <w:rFonts w:asciiTheme="minorHAnsi" w:hAnsiTheme="minorHAnsi" w:cstheme="minorHAnsi"/>
          <w:szCs w:val="22"/>
        </w:rPr>
        <w:t>0242266111</w:t>
      </w:r>
    </w:p>
    <w:p w14:paraId="231ED95E" w14:textId="52FF036A" w:rsidR="00305C58" w:rsidRPr="005565D5" w:rsidRDefault="00305C58" w:rsidP="004747F9">
      <w:pPr>
        <w:spacing w:before="0" w:after="0" w:line="360" w:lineRule="auto"/>
        <w:rPr>
          <w:rFonts w:asciiTheme="minorHAnsi" w:hAnsiTheme="minorHAnsi" w:cstheme="minorHAnsi"/>
          <w:szCs w:val="22"/>
        </w:rPr>
      </w:pPr>
      <w:r w:rsidRPr="00B10E2E">
        <w:rPr>
          <w:rFonts w:asciiTheme="minorHAnsi" w:hAnsiTheme="minorHAnsi" w:cstheme="minorHAnsi"/>
          <w:szCs w:val="22"/>
          <w:u w:val="single"/>
        </w:rPr>
        <w:t>Responsibilities:</w:t>
      </w:r>
      <w:r w:rsidRPr="00B10E2E">
        <w:rPr>
          <w:rFonts w:asciiTheme="minorHAnsi" w:hAnsiTheme="minorHAnsi" w:cstheme="minorHAnsi"/>
          <w:szCs w:val="22"/>
        </w:rPr>
        <w:t xml:space="preserve"> A</w:t>
      </w:r>
      <w:r w:rsidRPr="005565D5">
        <w:rPr>
          <w:rFonts w:asciiTheme="minorHAnsi" w:hAnsiTheme="minorHAnsi" w:cstheme="minorHAnsi"/>
          <w:szCs w:val="22"/>
        </w:rPr>
        <w:t xml:space="preserve">/Professor Ashford will </w:t>
      </w:r>
      <w:r w:rsidR="004747F9" w:rsidRPr="005565D5">
        <w:rPr>
          <w:rFonts w:asciiTheme="minorHAnsi" w:hAnsiTheme="minorHAnsi" w:cstheme="minorHAnsi"/>
          <w:szCs w:val="22"/>
        </w:rPr>
        <w:t>u</w:t>
      </w:r>
      <w:r w:rsidR="00B10E2E" w:rsidRPr="005565D5">
        <w:rPr>
          <w:rFonts w:asciiTheme="minorHAnsi" w:hAnsiTheme="minorHAnsi" w:cstheme="minorHAnsi"/>
          <w:szCs w:val="22"/>
          <w:shd w:val="clear" w:color="auto" w:fill="FFFFFF"/>
        </w:rPr>
        <w:t xml:space="preserve">ndertake overall responsibility for the operation and conduct of the clinical trial at this site. </w:t>
      </w:r>
      <w:r w:rsidR="004747F9" w:rsidRPr="005565D5">
        <w:rPr>
          <w:rFonts w:asciiTheme="minorHAnsi" w:hAnsiTheme="minorHAnsi" w:cstheme="minorHAnsi"/>
          <w:szCs w:val="22"/>
        </w:rPr>
        <w:t xml:space="preserve">He will also </w:t>
      </w:r>
      <w:r w:rsidRPr="005565D5">
        <w:rPr>
          <w:rFonts w:asciiTheme="minorHAnsi" w:hAnsiTheme="minorHAnsi" w:cstheme="minorHAnsi"/>
          <w:szCs w:val="22"/>
        </w:rPr>
        <w:t>be involved in protocol development and project management, analyses, writing of the manuscript and the dissemination of outcomes.</w:t>
      </w:r>
    </w:p>
    <w:p w14:paraId="0DE24B64" w14:textId="77777777" w:rsidR="00104B31" w:rsidRDefault="00104B31" w:rsidP="006C767B">
      <w:pPr>
        <w:spacing w:line="360" w:lineRule="auto"/>
      </w:pPr>
    </w:p>
    <w:p w14:paraId="1D32155A" w14:textId="4A1DC028" w:rsidR="00391CA7" w:rsidRPr="000F5482" w:rsidRDefault="00391CA7" w:rsidP="006C767B">
      <w:pPr>
        <w:spacing w:line="360" w:lineRule="auto"/>
        <w:rPr>
          <w:b/>
          <w:u w:val="single"/>
        </w:rPr>
      </w:pPr>
      <w:r>
        <w:rPr>
          <w:b/>
          <w:u w:val="single"/>
        </w:rPr>
        <w:t xml:space="preserve">Associate </w:t>
      </w:r>
      <w:r w:rsidRPr="000F5482">
        <w:rPr>
          <w:b/>
          <w:u w:val="single"/>
        </w:rPr>
        <w:t>Investigator</w:t>
      </w:r>
    </w:p>
    <w:p w14:paraId="6002E36C" w14:textId="72C5D5E0" w:rsidR="00104B31" w:rsidRPr="00072FF7" w:rsidRDefault="00104B31" w:rsidP="006C767B">
      <w:pPr>
        <w:spacing w:line="360" w:lineRule="auto"/>
        <w:rPr>
          <w:b/>
          <w:bCs/>
        </w:rPr>
      </w:pPr>
      <w:r w:rsidRPr="00072FF7">
        <w:rPr>
          <w:b/>
          <w:bCs/>
        </w:rPr>
        <w:t xml:space="preserve">Ms </w:t>
      </w:r>
      <w:r>
        <w:rPr>
          <w:b/>
          <w:bCs/>
        </w:rPr>
        <w:t>Jessica Boehm, BAppSc (SpPath)</w:t>
      </w:r>
    </w:p>
    <w:p w14:paraId="69DB9580" w14:textId="77777777" w:rsidR="00104B31" w:rsidRPr="00735E4F" w:rsidRDefault="00104B31" w:rsidP="006C767B">
      <w:pPr>
        <w:spacing w:line="360" w:lineRule="auto"/>
      </w:pPr>
      <w:r w:rsidRPr="00735E4F">
        <w:rPr>
          <w:u w:val="single"/>
        </w:rPr>
        <w:t>Affiliations:</w:t>
      </w:r>
      <w:r w:rsidRPr="00735E4F">
        <w:t xml:space="preserve"> Speech Pathologist, </w:t>
      </w:r>
      <w:r>
        <w:t>ISHLD-Wollongong Hospital</w:t>
      </w:r>
    </w:p>
    <w:p w14:paraId="28034597" w14:textId="77777777" w:rsidR="00104B31" w:rsidRPr="00A970CB" w:rsidRDefault="00104B31" w:rsidP="006C767B">
      <w:pPr>
        <w:spacing w:line="360" w:lineRule="auto"/>
        <w:rPr>
          <w:rFonts w:asciiTheme="minorHAnsi" w:hAnsiTheme="minorHAnsi" w:cstheme="minorHAnsi"/>
          <w:szCs w:val="22"/>
        </w:rPr>
      </w:pPr>
      <w:r w:rsidRPr="00735E4F">
        <w:rPr>
          <w:u w:val="single"/>
        </w:rPr>
        <w:t>Address:</w:t>
      </w:r>
      <w:r w:rsidRPr="00735E4F">
        <w:t xml:space="preserve"> </w:t>
      </w:r>
      <w:r w:rsidRPr="00A970CB">
        <w:rPr>
          <w:rFonts w:asciiTheme="minorHAnsi" w:hAnsiTheme="minorHAnsi" w:cstheme="minorHAnsi"/>
          <w:szCs w:val="22"/>
          <w:lang w:eastAsia="en-AU"/>
        </w:rPr>
        <w:t>Level 5, Block C, Crown St, Wollongong NSW 2500</w:t>
      </w:r>
    </w:p>
    <w:p w14:paraId="20916F86" w14:textId="77777777" w:rsidR="00104B31" w:rsidRPr="00735E4F" w:rsidRDefault="00104B31" w:rsidP="006C767B">
      <w:pPr>
        <w:spacing w:line="360" w:lineRule="auto"/>
      </w:pPr>
      <w:r w:rsidRPr="00735E4F">
        <w:rPr>
          <w:u w:val="single"/>
        </w:rPr>
        <w:t>Email:</w:t>
      </w:r>
      <w:r w:rsidRPr="00735E4F">
        <w:t xml:space="preserve"> </w:t>
      </w:r>
      <w:r>
        <w:t>Jessica.Boehm@health.nsw.gov.au</w:t>
      </w:r>
    </w:p>
    <w:p w14:paraId="06702DF7" w14:textId="77777777" w:rsidR="00104B31" w:rsidRDefault="00104B31" w:rsidP="006C767B">
      <w:pPr>
        <w:spacing w:line="360" w:lineRule="auto"/>
      </w:pPr>
      <w:r w:rsidRPr="00735E4F">
        <w:rPr>
          <w:u w:val="single"/>
        </w:rPr>
        <w:t>Telephone:</w:t>
      </w:r>
      <w:r w:rsidRPr="00735E4F">
        <w:t xml:space="preserve"> </w:t>
      </w:r>
      <w:r>
        <w:t>(02) 4253 4500</w:t>
      </w:r>
    </w:p>
    <w:p w14:paraId="043491A5" w14:textId="15723333" w:rsidR="00DC345E" w:rsidRDefault="00104B31" w:rsidP="00C37908">
      <w:pPr>
        <w:spacing w:line="360" w:lineRule="auto"/>
        <w:rPr>
          <w:lang w:val="en-US"/>
        </w:rPr>
      </w:pPr>
      <w:r w:rsidRPr="00735E4F">
        <w:rPr>
          <w:u w:val="single"/>
        </w:rPr>
        <w:t>Responsibilities:</w:t>
      </w:r>
      <w:r w:rsidRPr="00735E4F">
        <w:t xml:space="preserve"> Ms </w:t>
      </w:r>
      <w:r>
        <w:t>Boehm</w:t>
      </w:r>
      <w:r w:rsidRPr="00735E4F">
        <w:t xml:space="preserve"> </w:t>
      </w:r>
      <w:r>
        <w:t>is responsible for</w:t>
      </w:r>
      <w:r w:rsidRPr="00735E4F">
        <w:t xml:space="preserve"> </w:t>
      </w:r>
      <w:r>
        <w:t xml:space="preserve">recruitment and </w:t>
      </w:r>
      <w:r>
        <w:rPr>
          <w:lang w:val="en-US"/>
        </w:rPr>
        <w:t>trismus exercises program with Restorabite at Wollongong Hospital.</w:t>
      </w:r>
    </w:p>
    <w:p w14:paraId="7231DB62" w14:textId="77777777" w:rsidR="00D35287" w:rsidRPr="00D35287" w:rsidRDefault="00D35287" w:rsidP="007D3A79">
      <w:pPr>
        <w:rPr>
          <w:lang w:val="en-US"/>
        </w:rPr>
      </w:pPr>
    </w:p>
    <w:p w14:paraId="514FE918" w14:textId="77777777" w:rsidR="00CE60D5" w:rsidRDefault="00CE60D5" w:rsidP="007D3A79">
      <w:pPr>
        <w:pStyle w:val="Heading2"/>
      </w:pPr>
      <w:bookmarkStart w:id="3" w:name="_Toc135218872"/>
      <w:r w:rsidRPr="00CE60D5">
        <w:t>Peter MacCallum Cancer Centre</w:t>
      </w:r>
      <w:bookmarkEnd w:id="3"/>
    </w:p>
    <w:p w14:paraId="20CCF599" w14:textId="3412D3B0" w:rsidR="00CE60D5" w:rsidRPr="007D3A79" w:rsidRDefault="00CE60D5" w:rsidP="00CE60D5">
      <w:pPr>
        <w:spacing w:line="360" w:lineRule="auto"/>
        <w:rPr>
          <w:rFonts w:asciiTheme="majorHAnsi" w:eastAsiaTheme="majorEastAsia" w:hAnsiTheme="majorHAnsi" w:cstheme="majorBidi"/>
          <w:color w:val="365F91" w:themeColor="accent1" w:themeShade="BF"/>
          <w:sz w:val="26"/>
          <w:szCs w:val="26"/>
        </w:rPr>
      </w:pPr>
      <w:r w:rsidRPr="00B10E2E">
        <w:rPr>
          <w:rFonts w:asciiTheme="minorHAnsi" w:hAnsiTheme="minorHAnsi" w:cstheme="minorHAnsi"/>
          <w:b/>
          <w:bCs/>
          <w:szCs w:val="22"/>
          <w:u w:val="single"/>
        </w:rPr>
        <w:t>Princip</w:t>
      </w:r>
      <w:r>
        <w:rPr>
          <w:rFonts w:asciiTheme="minorHAnsi" w:hAnsiTheme="minorHAnsi" w:cstheme="minorHAnsi"/>
          <w:b/>
          <w:bCs/>
          <w:szCs w:val="22"/>
          <w:u w:val="single"/>
        </w:rPr>
        <w:t>al</w:t>
      </w:r>
      <w:r w:rsidRPr="00B10E2E">
        <w:rPr>
          <w:rFonts w:asciiTheme="minorHAnsi" w:hAnsiTheme="minorHAnsi" w:cstheme="minorHAnsi"/>
          <w:b/>
          <w:bCs/>
          <w:szCs w:val="22"/>
          <w:u w:val="single"/>
        </w:rPr>
        <w:t xml:space="preserve"> investigator</w:t>
      </w:r>
    </w:p>
    <w:p w14:paraId="6324731D" w14:textId="23187933" w:rsidR="00CE60D5" w:rsidRDefault="00E64786">
      <w:pPr>
        <w:rPr>
          <w:rFonts w:asciiTheme="minorHAnsi" w:hAnsiTheme="minorHAnsi" w:cstheme="minorHAnsi"/>
          <w:b/>
          <w:bCs/>
          <w:szCs w:val="22"/>
        </w:rPr>
      </w:pPr>
      <w:r>
        <w:rPr>
          <w:rFonts w:asciiTheme="minorHAnsi" w:hAnsiTheme="minorHAnsi" w:cstheme="minorHAnsi"/>
          <w:b/>
          <w:bCs/>
          <w:szCs w:val="22"/>
        </w:rPr>
        <w:t xml:space="preserve">Dr </w:t>
      </w:r>
      <w:r w:rsidR="00CE60D5" w:rsidRPr="00CE60D5">
        <w:rPr>
          <w:rFonts w:asciiTheme="minorHAnsi" w:hAnsiTheme="minorHAnsi" w:cstheme="minorHAnsi"/>
          <w:b/>
          <w:bCs/>
          <w:szCs w:val="22"/>
        </w:rPr>
        <w:t>Jacqui Frowen</w:t>
      </w:r>
      <w:r w:rsidR="00546D0B">
        <w:rPr>
          <w:rFonts w:asciiTheme="minorHAnsi" w:hAnsiTheme="minorHAnsi" w:cstheme="minorHAnsi"/>
          <w:b/>
          <w:bCs/>
          <w:szCs w:val="22"/>
        </w:rPr>
        <w:t xml:space="preserve">, </w:t>
      </w:r>
      <w:r w:rsidR="00546D0B" w:rsidRPr="00546D0B">
        <w:rPr>
          <w:rFonts w:asciiTheme="minorHAnsi" w:hAnsiTheme="minorHAnsi" w:cstheme="minorHAnsi"/>
          <w:b/>
          <w:bCs/>
          <w:szCs w:val="22"/>
        </w:rPr>
        <w:t>B.Sp.Path</w:t>
      </w:r>
      <w:r w:rsidR="00BD048F">
        <w:rPr>
          <w:rFonts w:asciiTheme="minorHAnsi" w:hAnsiTheme="minorHAnsi" w:cstheme="minorHAnsi"/>
          <w:b/>
          <w:bCs/>
          <w:szCs w:val="22"/>
        </w:rPr>
        <w:t xml:space="preserve"> </w:t>
      </w:r>
      <w:r w:rsidR="00546D0B" w:rsidRPr="00546D0B">
        <w:rPr>
          <w:rFonts w:asciiTheme="minorHAnsi" w:hAnsiTheme="minorHAnsi" w:cstheme="minorHAnsi"/>
          <w:b/>
          <w:bCs/>
          <w:szCs w:val="22"/>
        </w:rPr>
        <w:t>(Hons), PhD</w:t>
      </w:r>
    </w:p>
    <w:p w14:paraId="20850F0A" w14:textId="4376761B" w:rsidR="00E64786" w:rsidRPr="00735E4F" w:rsidRDefault="00E64786" w:rsidP="00E64786">
      <w:pPr>
        <w:spacing w:line="360" w:lineRule="auto"/>
      </w:pPr>
      <w:r w:rsidRPr="00735E4F">
        <w:rPr>
          <w:u w:val="single"/>
        </w:rPr>
        <w:t>Affiliations:</w:t>
      </w:r>
      <w:r w:rsidRPr="00735E4F">
        <w:t xml:space="preserve"> </w:t>
      </w:r>
      <w:r>
        <w:t xml:space="preserve">Nutrition and </w:t>
      </w:r>
      <w:r w:rsidRPr="00735E4F">
        <w:t xml:space="preserve">Speech Pathologist, </w:t>
      </w:r>
      <w:r>
        <w:t>Peter MacCallum Cancer Centre</w:t>
      </w:r>
    </w:p>
    <w:p w14:paraId="2B9EB4B9" w14:textId="37EDF6BB" w:rsidR="00E64786" w:rsidRPr="00A970CB" w:rsidRDefault="00E64786" w:rsidP="00E64786">
      <w:pPr>
        <w:spacing w:line="360" w:lineRule="auto"/>
        <w:rPr>
          <w:rFonts w:asciiTheme="minorHAnsi" w:hAnsiTheme="minorHAnsi" w:cstheme="minorHAnsi"/>
          <w:szCs w:val="22"/>
        </w:rPr>
      </w:pPr>
      <w:r w:rsidRPr="00735E4F">
        <w:rPr>
          <w:u w:val="single"/>
        </w:rPr>
        <w:t>Address:</w:t>
      </w:r>
      <w:r w:rsidRPr="00735E4F">
        <w:t xml:space="preserve"> </w:t>
      </w:r>
      <w:r>
        <w:rPr>
          <w:rFonts w:asciiTheme="minorHAnsi" w:hAnsiTheme="minorHAnsi" w:cstheme="minorHAnsi"/>
          <w:szCs w:val="22"/>
          <w:lang w:eastAsia="en-AU"/>
        </w:rPr>
        <w:t>Locked Bag 1, A’Beckett St, Melbourne 8006</w:t>
      </w:r>
    </w:p>
    <w:p w14:paraId="0287D8A1" w14:textId="4C0E09CE" w:rsidR="00E64786" w:rsidRPr="00735E4F" w:rsidRDefault="00E64786" w:rsidP="00E64786">
      <w:pPr>
        <w:spacing w:line="360" w:lineRule="auto"/>
      </w:pPr>
      <w:r w:rsidRPr="00735E4F">
        <w:rPr>
          <w:u w:val="single"/>
        </w:rPr>
        <w:t>Email:</w:t>
      </w:r>
      <w:r w:rsidRPr="00B05EDC">
        <w:t xml:space="preserve"> </w:t>
      </w:r>
      <w:hyperlink r:id="rId15" w:history="1">
        <w:r w:rsidR="00BB0117" w:rsidRPr="007D3A79">
          <w:rPr>
            <w:rStyle w:val="Hyperlink"/>
            <w:rFonts w:cs="Calibri"/>
            <w:color w:val="auto"/>
            <w:szCs w:val="22"/>
            <w:u w:val="none"/>
            <w:lang w:eastAsia="en-US"/>
          </w:rPr>
          <w:t>jacqui.frowen@petermac.org</w:t>
        </w:r>
      </w:hyperlink>
    </w:p>
    <w:p w14:paraId="308E4D8A" w14:textId="01FFE332" w:rsidR="00E64786" w:rsidRDefault="00E64786" w:rsidP="00E64786">
      <w:pPr>
        <w:spacing w:line="360" w:lineRule="auto"/>
      </w:pPr>
      <w:r w:rsidRPr="00735E4F">
        <w:rPr>
          <w:u w:val="single"/>
        </w:rPr>
        <w:t>Telephone:</w:t>
      </w:r>
      <w:r w:rsidRPr="00735E4F">
        <w:t xml:space="preserve"> </w:t>
      </w:r>
      <w:r w:rsidR="00BB0117" w:rsidRPr="007D3A79">
        <w:rPr>
          <w:rFonts w:cs="Calibri"/>
          <w:szCs w:val="22"/>
          <w:lang w:eastAsia="en-US"/>
        </w:rPr>
        <w:t>0409 133 553</w:t>
      </w:r>
    </w:p>
    <w:p w14:paraId="5E4171B0" w14:textId="0B8EC33C" w:rsidR="00E64786" w:rsidRDefault="00E64786" w:rsidP="00E64786">
      <w:pPr>
        <w:spacing w:line="360" w:lineRule="auto"/>
        <w:rPr>
          <w:lang w:val="en-US"/>
        </w:rPr>
      </w:pPr>
      <w:r w:rsidRPr="00735E4F">
        <w:rPr>
          <w:u w:val="single"/>
        </w:rPr>
        <w:t>Responsibilities:</w:t>
      </w:r>
      <w:r w:rsidRPr="00735E4F">
        <w:t xml:space="preserve"> </w:t>
      </w:r>
      <w:r>
        <w:t>Dr Frowen</w:t>
      </w:r>
      <w:r w:rsidRPr="00735E4F">
        <w:t xml:space="preserve"> </w:t>
      </w:r>
      <w:r>
        <w:t>is responsible for</w:t>
      </w:r>
      <w:r w:rsidRPr="00735E4F">
        <w:t xml:space="preserve"> </w:t>
      </w:r>
      <w:r>
        <w:t xml:space="preserve">recruitment and </w:t>
      </w:r>
      <w:r>
        <w:rPr>
          <w:lang w:val="en-US"/>
        </w:rPr>
        <w:t>trismus exercises program with</w:t>
      </w:r>
      <w:r w:rsidR="001640F1">
        <w:rPr>
          <w:lang w:val="en-US"/>
        </w:rPr>
        <w:t xml:space="preserve"> </w:t>
      </w:r>
      <w:r>
        <w:rPr>
          <w:lang w:val="en-US"/>
        </w:rPr>
        <w:t>Restorabite at Peter MacCallum Cancer Centre.</w:t>
      </w:r>
    </w:p>
    <w:p w14:paraId="17052386" w14:textId="77777777" w:rsidR="00BB0117" w:rsidRPr="007D3A79" w:rsidRDefault="00BB0117" w:rsidP="00BB0117">
      <w:pPr>
        <w:rPr>
          <w:rFonts w:asciiTheme="minorHAnsi" w:hAnsiTheme="minorHAnsi" w:cstheme="minorHAnsi"/>
          <w:b/>
          <w:szCs w:val="22"/>
          <w:u w:val="single"/>
        </w:rPr>
      </w:pPr>
    </w:p>
    <w:p w14:paraId="57EBE2E4" w14:textId="6E644056" w:rsidR="00BB0117" w:rsidRPr="007D3A79" w:rsidRDefault="00BB0117" w:rsidP="00BB0117">
      <w:pPr>
        <w:rPr>
          <w:rFonts w:asciiTheme="minorHAnsi" w:hAnsiTheme="minorHAnsi" w:cstheme="minorHAnsi"/>
          <w:b/>
          <w:bCs/>
          <w:color w:val="1F497D"/>
          <w:szCs w:val="22"/>
          <w:u w:val="single"/>
          <w:lang w:eastAsia="en-US"/>
        </w:rPr>
      </w:pPr>
      <w:r w:rsidRPr="007D3A79">
        <w:rPr>
          <w:rFonts w:asciiTheme="minorHAnsi" w:hAnsiTheme="minorHAnsi" w:cstheme="minorHAnsi"/>
          <w:b/>
          <w:szCs w:val="22"/>
          <w:u w:val="single"/>
        </w:rPr>
        <w:t>Associate Investigator</w:t>
      </w:r>
      <w:r w:rsidRPr="007D3A79">
        <w:rPr>
          <w:rFonts w:asciiTheme="minorHAnsi" w:hAnsiTheme="minorHAnsi" w:cstheme="minorHAnsi"/>
          <w:b/>
          <w:bCs/>
          <w:color w:val="1F497D"/>
          <w:szCs w:val="22"/>
          <w:u w:val="single"/>
          <w:lang w:eastAsia="en-US"/>
        </w:rPr>
        <w:t xml:space="preserve"> </w:t>
      </w:r>
    </w:p>
    <w:p w14:paraId="514972B8" w14:textId="0F6C38BF" w:rsidR="00BB0117" w:rsidRPr="007D3A79" w:rsidRDefault="00BB0117" w:rsidP="007D3A79">
      <w:pPr>
        <w:rPr>
          <w:rFonts w:asciiTheme="minorHAnsi" w:hAnsiTheme="minorHAnsi" w:cstheme="minorHAnsi"/>
          <w:szCs w:val="22"/>
          <w:lang w:eastAsia="en-AU"/>
        </w:rPr>
      </w:pPr>
      <w:r w:rsidRPr="007D3A79">
        <w:rPr>
          <w:rFonts w:asciiTheme="minorHAnsi" w:hAnsiTheme="minorHAnsi" w:cstheme="minorHAnsi"/>
          <w:b/>
          <w:bCs/>
          <w:szCs w:val="22"/>
          <w:lang w:eastAsia="en-US"/>
        </w:rPr>
        <w:t>Tess Dunlop</w:t>
      </w:r>
      <w:r w:rsidRPr="007D3A79">
        <w:rPr>
          <w:rFonts w:asciiTheme="minorHAnsi" w:hAnsiTheme="minorHAnsi" w:cstheme="minorHAnsi"/>
          <w:b/>
          <w:bCs/>
          <w:szCs w:val="22"/>
        </w:rPr>
        <w:t>, BAppSc (SpPath)</w:t>
      </w:r>
    </w:p>
    <w:p w14:paraId="0F7F2635" w14:textId="1AA927A6" w:rsidR="001640F1" w:rsidRPr="001A48EA" w:rsidRDefault="00BB0117" w:rsidP="001640F1">
      <w:pPr>
        <w:rPr>
          <w:rFonts w:asciiTheme="minorHAnsi" w:hAnsiTheme="minorHAnsi" w:cstheme="minorHAnsi"/>
          <w:szCs w:val="22"/>
        </w:rPr>
      </w:pPr>
      <w:r w:rsidRPr="007D3A79">
        <w:rPr>
          <w:rFonts w:asciiTheme="minorHAnsi" w:hAnsiTheme="minorHAnsi" w:cstheme="minorHAnsi"/>
          <w:szCs w:val="22"/>
          <w:u w:val="single"/>
        </w:rPr>
        <w:t>Affiliations:</w:t>
      </w:r>
      <w:r w:rsidRPr="007D3A79">
        <w:rPr>
          <w:rFonts w:asciiTheme="minorHAnsi" w:hAnsiTheme="minorHAnsi" w:cstheme="minorHAnsi"/>
          <w:szCs w:val="22"/>
        </w:rPr>
        <w:t xml:space="preserve"> </w:t>
      </w:r>
      <w:r w:rsidR="001640F1" w:rsidRPr="007D3A79">
        <w:rPr>
          <w:rFonts w:asciiTheme="minorHAnsi" w:hAnsiTheme="minorHAnsi" w:cstheme="minorHAnsi"/>
        </w:rPr>
        <w:t>Speech Pathologist, Peter MacCallum Cancer Centre</w:t>
      </w:r>
    </w:p>
    <w:p w14:paraId="10F25D6D" w14:textId="17A738C9" w:rsidR="00BB0117" w:rsidRPr="001A48EA" w:rsidRDefault="00BB0117" w:rsidP="007D3A79">
      <w:pPr>
        <w:rPr>
          <w:rFonts w:asciiTheme="minorHAnsi" w:hAnsiTheme="minorHAnsi" w:cstheme="minorHAnsi"/>
          <w:szCs w:val="22"/>
        </w:rPr>
      </w:pPr>
      <w:r w:rsidRPr="007D3A79">
        <w:rPr>
          <w:rFonts w:asciiTheme="minorHAnsi" w:hAnsiTheme="minorHAnsi" w:cstheme="minorHAnsi"/>
          <w:szCs w:val="22"/>
          <w:u w:val="single"/>
        </w:rPr>
        <w:t>Address:</w:t>
      </w:r>
      <w:r w:rsidRPr="007D3A79">
        <w:rPr>
          <w:rFonts w:asciiTheme="minorHAnsi" w:hAnsiTheme="minorHAnsi" w:cstheme="minorHAnsi"/>
          <w:szCs w:val="22"/>
        </w:rPr>
        <w:t xml:space="preserve"> </w:t>
      </w:r>
      <w:r w:rsidRPr="007D3A79">
        <w:rPr>
          <w:rFonts w:asciiTheme="minorHAnsi" w:hAnsiTheme="minorHAnsi" w:cstheme="minorHAnsi"/>
          <w:szCs w:val="22"/>
          <w:lang w:eastAsia="en-US"/>
        </w:rPr>
        <w:t>305 Grattan St, Melbourne, Vic, 3000</w:t>
      </w:r>
    </w:p>
    <w:p w14:paraId="3CF6C855" w14:textId="23ADF02D" w:rsidR="00BB0117" w:rsidRPr="007D3A79" w:rsidRDefault="00BB0117" w:rsidP="00BB0117">
      <w:pPr>
        <w:spacing w:line="360" w:lineRule="auto"/>
        <w:rPr>
          <w:rFonts w:asciiTheme="minorHAnsi" w:hAnsiTheme="minorHAnsi" w:cstheme="minorHAnsi"/>
          <w:szCs w:val="22"/>
        </w:rPr>
      </w:pPr>
      <w:r w:rsidRPr="007D3A79">
        <w:rPr>
          <w:rFonts w:asciiTheme="minorHAnsi" w:hAnsiTheme="minorHAnsi" w:cstheme="minorHAnsi"/>
          <w:szCs w:val="22"/>
          <w:u w:val="single"/>
        </w:rPr>
        <w:t>Email:</w:t>
      </w:r>
      <w:r w:rsidRPr="007D3A79">
        <w:rPr>
          <w:rFonts w:asciiTheme="minorHAnsi" w:hAnsiTheme="minorHAnsi" w:cstheme="minorHAnsi"/>
          <w:szCs w:val="22"/>
        </w:rPr>
        <w:t xml:space="preserve"> </w:t>
      </w:r>
      <w:r w:rsidR="00B05EDC" w:rsidRPr="007D3A79">
        <w:rPr>
          <w:rFonts w:asciiTheme="minorHAnsi" w:hAnsiTheme="minorHAnsi" w:cstheme="minorHAnsi"/>
        </w:rPr>
        <w:t>tess.dunlop@petermac.org</w:t>
      </w:r>
    </w:p>
    <w:p w14:paraId="62704563" w14:textId="37EDB90D" w:rsidR="00BB0117" w:rsidRPr="007D3A79" w:rsidRDefault="00BB0117" w:rsidP="00BB0117">
      <w:pPr>
        <w:spacing w:line="360" w:lineRule="auto"/>
        <w:rPr>
          <w:rFonts w:asciiTheme="minorHAnsi" w:hAnsiTheme="minorHAnsi" w:cstheme="minorHAnsi"/>
          <w:szCs w:val="22"/>
        </w:rPr>
      </w:pPr>
      <w:r w:rsidRPr="007D3A79">
        <w:rPr>
          <w:rFonts w:asciiTheme="minorHAnsi" w:hAnsiTheme="minorHAnsi" w:cstheme="minorHAnsi"/>
          <w:szCs w:val="22"/>
          <w:u w:val="single"/>
        </w:rPr>
        <w:t>Telephone:</w:t>
      </w:r>
      <w:r w:rsidRPr="007D3A79">
        <w:rPr>
          <w:rFonts w:asciiTheme="minorHAnsi" w:hAnsiTheme="minorHAnsi" w:cstheme="minorHAnsi"/>
          <w:szCs w:val="22"/>
        </w:rPr>
        <w:t xml:space="preserve"> </w:t>
      </w:r>
      <w:r w:rsidRPr="007D3A79">
        <w:rPr>
          <w:rFonts w:asciiTheme="minorHAnsi" w:hAnsiTheme="minorHAnsi" w:cstheme="minorHAnsi"/>
          <w:szCs w:val="22"/>
          <w:lang w:eastAsia="en-US"/>
        </w:rPr>
        <w:t>8559 5221</w:t>
      </w:r>
    </w:p>
    <w:p w14:paraId="0822BF02" w14:textId="5B391A13" w:rsidR="00BB0117" w:rsidRPr="001A48EA" w:rsidRDefault="00BB0117" w:rsidP="00BB0117">
      <w:pPr>
        <w:spacing w:line="360" w:lineRule="auto"/>
        <w:rPr>
          <w:rFonts w:asciiTheme="minorHAnsi" w:hAnsiTheme="minorHAnsi" w:cstheme="minorHAnsi"/>
          <w:szCs w:val="22"/>
          <w:lang w:val="en-US"/>
        </w:rPr>
      </w:pPr>
      <w:r w:rsidRPr="007D3A79">
        <w:rPr>
          <w:rFonts w:asciiTheme="minorHAnsi" w:hAnsiTheme="minorHAnsi" w:cstheme="minorHAnsi"/>
          <w:szCs w:val="22"/>
          <w:u w:val="single"/>
        </w:rPr>
        <w:t>Responsibilities:</w:t>
      </w:r>
      <w:r w:rsidRPr="007D3A79">
        <w:rPr>
          <w:rFonts w:asciiTheme="minorHAnsi" w:hAnsiTheme="minorHAnsi" w:cstheme="minorHAnsi"/>
          <w:szCs w:val="22"/>
        </w:rPr>
        <w:t xml:space="preserve"> Ms Dunlop is responsible for recruitment and </w:t>
      </w:r>
      <w:r w:rsidRPr="007D3A79">
        <w:rPr>
          <w:rFonts w:asciiTheme="minorHAnsi" w:hAnsiTheme="minorHAnsi" w:cstheme="minorHAnsi"/>
          <w:szCs w:val="22"/>
          <w:lang w:val="en-US"/>
        </w:rPr>
        <w:t>trismus exercises program with Restorabite at Peter MacCallum Cancer Centre.</w:t>
      </w:r>
    </w:p>
    <w:p w14:paraId="38AA287D" w14:textId="77777777" w:rsidR="001640F1" w:rsidRDefault="001640F1" w:rsidP="00BB0117">
      <w:pPr>
        <w:spacing w:line="360" w:lineRule="auto"/>
        <w:rPr>
          <w:rFonts w:asciiTheme="minorHAnsi" w:hAnsiTheme="minorHAnsi" w:cstheme="minorHAnsi"/>
          <w:szCs w:val="22"/>
          <w:lang w:val="en-US"/>
        </w:rPr>
      </w:pPr>
    </w:p>
    <w:p w14:paraId="7A01BC02" w14:textId="77777777" w:rsidR="001640F1" w:rsidRDefault="001640F1" w:rsidP="001640F1">
      <w:pPr>
        <w:rPr>
          <w:b/>
          <w:bCs/>
          <w:color w:val="1F497D"/>
          <w:u w:val="single"/>
          <w:lang w:eastAsia="en-US"/>
        </w:rPr>
      </w:pPr>
      <w:r>
        <w:rPr>
          <w:b/>
          <w:bCs/>
          <w:u w:val="single"/>
        </w:rPr>
        <w:t>Associate Investigator</w:t>
      </w:r>
      <w:r>
        <w:rPr>
          <w:b/>
          <w:bCs/>
          <w:color w:val="1F497D"/>
          <w:u w:val="single"/>
        </w:rPr>
        <w:t xml:space="preserve"> </w:t>
      </w:r>
    </w:p>
    <w:p w14:paraId="2F969063" w14:textId="77777777" w:rsidR="001640F1" w:rsidRDefault="001640F1" w:rsidP="001640F1">
      <w:pPr>
        <w:rPr>
          <w:lang w:eastAsia="en-AU"/>
        </w:rPr>
      </w:pPr>
      <w:r>
        <w:rPr>
          <w:b/>
          <w:bCs/>
        </w:rPr>
        <w:t>Tsien Fua, MBBS FRANZCR</w:t>
      </w:r>
    </w:p>
    <w:p w14:paraId="3E2E02F4" w14:textId="77777777" w:rsidR="001640F1" w:rsidRDefault="001640F1" w:rsidP="001640F1">
      <w:r>
        <w:rPr>
          <w:u w:val="single"/>
        </w:rPr>
        <w:t>Affiliations:</w:t>
      </w:r>
      <w:r>
        <w:t xml:space="preserve"> Radiation Oncologist, Peter MacCallum Cancer Centre</w:t>
      </w:r>
    </w:p>
    <w:p w14:paraId="06340E14" w14:textId="77777777" w:rsidR="001640F1" w:rsidRDefault="001640F1" w:rsidP="001640F1">
      <w:pPr>
        <w:rPr>
          <w:lang w:eastAsia="en-US"/>
        </w:rPr>
      </w:pPr>
      <w:r>
        <w:rPr>
          <w:u w:val="single"/>
        </w:rPr>
        <w:t>Address:</w:t>
      </w:r>
      <w:r>
        <w:t xml:space="preserve"> 305 Grattan St, Melbourne, Vic, 3000</w:t>
      </w:r>
    </w:p>
    <w:p w14:paraId="160CDB07" w14:textId="7AB468E4" w:rsidR="001640F1" w:rsidRDefault="001640F1" w:rsidP="001640F1">
      <w:r>
        <w:rPr>
          <w:u w:val="single"/>
        </w:rPr>
        <w:t>Email:</w:t>
      </w:r>
      <w:r>
        <w:t xml:space="preserve"> </w:t>
      </w:r>
      <w:r w:rsidR="00B05EDC" w:rsidRPr="007D3A79">
        <w:t>tsien.fua@petermac.org</w:t>
      </w:r>
    </w:p>
    <w:p w14:paraId="063B5325" w14:textId="77777777" w:rsidR="001640F1" w:rsidRDefault="001640F1" w:rsidP="001640F1">
      <w:r>
        <w:rPr>
          <w:u w:val="single"/>
        </w:rPr>
        <w:lastRenderedPageBreak/>
        <w:t>Telephone:</w:t>
      </w:r>
      <w:r>
        <w:t xml:space="preserve"> 8559 7750</w:t>
      </w:r>
    </w:p>
    <w:p w14:paraId="2CF15D60" w14:textId="77777777" w:rsidR="001640F1" w:rsidRDefault="001640F1" w:rsidP="001640F1">
      <w:pPr>
        <w:rPr>
          <w:lang w:val="en-US"/>
        </w:rPr>
      </w:pPr>
      <w:r>
        <w:rPr>
          <w:u w:val="single"/>
        </w:rPr>
        <w:t>Responsibilities:</w:t>
      </w:r>
      <w:r>
        <w:t xml:space="preserve"> Dr Fua is responsible for patient identification, recruitment and </w:t>
      </w:r>
      <w:r>
        <w:rPr>
          <w:lang w:val="en-US"/>
        </w:rPr>
        <w:t>collection of radiation dosimetry data at Peter MacCallum Cancer Centre</w:t>
      </w:r>
    </w:p>
    <w:p w14:paraId="45B035A2" w14:textId="77777777" w:rsidR="00BB0117" w:rsidRDefault="00BB0117">
      <w:pPr>
        <w:rPr>
          <w:lang w:val="en-US"/>
        </w:rPr>
      </w:pPr>
    </w:p>
    <w:p w14:paraId="206D7DC7" w14:textId="62E3BAFF" w:rsidR="00B608E2" w:rsidRDefault="00E65FEF" w:rsidP="007D3A79">
      <w:pPr>
        <w:pStyle w:val="Heading2"/>
      </w:pPr>
      <w:bookmarkStart w:id="4" w:name="_Toc135218873"/>
      <w:r>
        <w:t xml:space="preserve">Konara Cancer Care </w:t>
      </w:r>
      <w:bookmarkEnd w:id="4"/>
    </w:p>
    <w:p w14:paraId="237F0639" w14:textId="77777777" w:rsidR="00B608E2" w:rsidRPr="007D3A79" w:rsidRDefault="00B608E2" w:rsidP="00B608E2">
      <w:pPr>
        <w:spacing w:line="360" w:lineRule="auto"/>
        <w:rPr>
          <w:rFonts w:asciiTheme="minorHAnsi" w:eastAsiaTheme="majorEastAsia" w:hAnsiTheme="minorHAnsi" w:cstheme="minorHAnsi"/>
          <w:color w:val="365F91" w:themeColor="accent1" w:themeShade="BF"/>
          <w:szCs w:val="22"/>
        </w:rPr>
      </w:pPr>
      <w:r w:rsidRPr="003B1CFE">
        <w:rPr>
          <w:rFonts w:asciiTheme="minorHAnsi" w:hAnsiTheme="minorHAnsi" w:cstheme="minorHAnsi"/>
          <w:b/>
          <w:bCs/>
          <w:szCs w:val="22"/>
          <w:u w:val="single"/>
        </w:rPr>
        <w:t>Principal investigator</w:t>
      </w:r>
    </w:p>
    <w:p w14:paraId="5B1E84C2" w14:textId="2B9189E9" w:rsidR="00B608E2" w:rsidRPr="007D3A79" w:rsidRDefault="00E65FEF" w:rsidP="00B608E2">
      <w:pPr>
        <w:rPr>
          <w:rFonts w:asciiTheme="minorHAnsi" w:hAnsiTheme="minorHAnsi" w:cstheme="minorHAnsi"/>
          <w:szCs w:val="22"/>
        </w:rPr>
      </w:pPr>
      <w:r>
        <w:rPr>
          <w:rFonts w:asciiTheme="minorHAnsi" w:hAnsiTheme="minorHAnsi" w:cstheme="minorHAnsi"/>
          <w:b/>
          <w:bCs/>
          <w:szCs w:val="22"/>
        </w:rPr>
        <w:t>Ms</w:t>
      </w:r>
      <w:r w:rsidR="00E64786" w:rsidRPr="003B1CFE">
        <w:rPr>
          <w:rFonts w:asciiTheme="minorHAnsi" w:hAnsiTheme="minorHAnsi" w:cstheme="minorHAnsi"/>
          <w:b/>
          <w:bCs/>
          <w:szCs w:val="22"/>
        </w:rPr>
        <w:t xml:space="preserve"> </w:t>
      </w:r>
      <w:r w:rsidR="00B608E2" w:rsidRPr="003B1CFE">
        <w:rPr>
          <w:rFonts w:asciiTheme="minorHAnsi" w:hAnsiTheme="minorHAnsi" w:cstheme="minorHAnsi"/>
          <w:b/>
          <w:bCs/>
          <w:szCs w:val="22"/>
        </w:rPr>
        <w:t>Claire Jeans</w:t>
      </w:r>
      <w:r w:rsidR="00546D0B" w:rsidRPr="003B1CFE">
        <w:rPr>
          <w:rFonts w:asciiTheme="minorHAnsi" w:hAnsiTheme="minorHAnsi" w:cstheme="minorHAnsi"/>
          <w:b/>
          <w:bCs/>
          <w:szCs w:val="22"/>
        </w:rPr>
        <w:t>, B.Sp.Path</w:t>
      </w:r>
    </w:p>
    <w:p w14:paraId="73AA7AF5" w14:textId="6E9F86E0" w:rsidR="00E65FEF" w:rsidRPr="007D3A79" w:rsidRDefault="00E64786" w:rsidP="00E64786">
      <w:pPr>
        <w:spacing w:line="360" w:lineRule="auto"/>
        <w:rPr>
          <w:rFonts w:asciiTheme="minorHAnsi" w:hAnsiTheme="minorHAnsi" w:cstheme="minorHAnsi"/>
          <w:szCs w:val="22"/>
        </w:rPr>
      </w:pPr>
      <w:r w:rsidRPr="007D3A79">
        <w:rPr>
          <w:rFonts w:asciiTheme="minorHAnsi" w:hAnsiTheme="minorHAnsi" w:cstheme="minorHAnsi"/>
          <w:szCs w:val="22"/>
          <w:u w:val="single"/>
        </w:rPr>
        <w:t>Affiliations:</w:t>
      </w:r>
      <w:r w:rsidRPr="007D3A79">
        <w:rPr>
          <w:rFonts w:asciiTheme="minorHAnsi" w:hAnsiTheme="minorHAnsi" w:cstheme="minorHAnsi"/>
          <w:szCs w:val="22"/>
        </w:rPr>
        <w:t xml:space="preserve"> </w:t>
      </w:r>
      <w:r w:rsidR="00E65FEF">
        <w:rPr>
          <w:color w:val="000000"/>
        </w:rPr>
        <w:t>Speech Pathologist, Konara Cancer Care, and GenesisCare Newcastle and Maitland; PhD Candidate, School of Health and Rehabilitation Sciences, University of Queensland </w:t>
      </w:r>
      <w:r w:rsidR="00E65FEF" w:rsidRPr="003B1CFE" w:rsidDel="00E65FEF">
        <w:rPr>
          <w:rFonts w:asciiTheme="minorHAnsi" w:hAnsiTheme="minorHAnsi" w:cstheme="minorHAnsi"/>
          <w:szCs w:val="22"/>
        </w:rPr>
        <w:t xml:space="preserve"> </w:t>
      </w:r>
    </w:p>
    <w:p w14:paraId="1E06D403" w14:textId="79062E31" w:rsidR="00E64786" w:rsidRPr="003B1CFE" w:rsidRDefault="00E64786" w:rsidP="00E64786">
      <w:pPr>
        <w:spacing w:line="360" w:lineRule="auto"/>
        <w:rPr>
          <w:rFonts w:asciiTheme="minorHAnsi" w:hAnsiTheme="minorHAnsi" w:cstheme="minorHAnsi"/>
          <w:szCs w:val="22"/>
        </w:rPr>
      </w:pPr>
      <w:r w:rsidRPr="007D3A79">
        <w:rPr>
          <w:rFonts w:asciiTheme="minorHAnsi" w:hAnsiTheme="minorHAnsi" w:cstheme="minorHAnsi"/>
          <w:szCs w:val="22"/>
          <w:u w:val="single"/>
        </w:rPr>
        <w:t>Address:</w:t>
      </w:r>
      <w:r w:rsidRPr="007D3A79">
        <w:rPr>
          <w:rFonts w:asciiTheme="minorHAnsi" w:hAnsiTheme="minorHAnsi" w:cstheme="minorHAnsi"/>
          <w:szCs w:val="22"/>
        </w:rPr>
        <w:t xml:space="preserve"> </w:t>
      </w:r>
      <w:r w:rsidR="00E65FEF">
        <w:rPr>
          <w:rStyle w:val="contentpasted0"/>
          <w:color w:val="000000"/>
        </w:rPr>
        <w:t>Konara Cancer Care, Hunter ENT, 13 Lambton Road, Broadmeadow NSW 2292</w:t>
      </w:r>
      <w:r w:rsidR="00E65FEF" w:rsidRPr="003B1CFE" w:rsidDel="00E65FEF">
        <w:rPr>
          <w:rFonts w:asciiTheme="minorHAnsi" w:hAnsiTheme="minorHAnsi" w:cstheme="minorHAnsi"/>
          <w:szCs w:val="22"/>
          <w:lang w:eastAsia="en-AU"/>
        </w:rPr>
        <w:t xml:space="preserve"> </w:t>
      </w:r>
    </w:p>
    <w:p w14:paraId="070038F5" w14:textId="7D270083" w:rsidR="00E64786" w:rsidRPr="007D3A79" w:rsidRDefault="00E64786" w:rsidP="00E64786">
      <w:pPr>
        <w:spacing w:line="360" w:lineRule="auto"/>
        <w:rPr>
          <w:rFonts w:asciiTheme="minorHAnsi" w:hAnsiTheme="minorHAnsi" w:cstheme="minorHAnsi"/>
          <w:szCs w:val="22"/>
        </w:rPr>
      </w:pPr>
      <w:r w:rsidRPr="007D3A79">
        <w:rPr>
          <w:rFonts w:asciiTheme="minorHAnsi" w:hAnsiTheme="minorHAnsi" w:cstheme="minorHAnsi"/>
          <w:szCs w:val="22"/>
          <w:u w:val="single"/>
        </w:rPr>
        <w:t>Email:</w:t>
      </w:r>
      <w:r w:rsidRPr="007D3A79">
        <w:rPr>
          <w:rFonts w:asciiTheme="minorHAnsi" w:hAnsiTheme="minorHAnsi" w:cstheme="minorHAnsi"/>
          <w:szCs w:val="22"/>
        </w:rPr>
        <w:t xml:space="preserve"> </w:t>
      </w:r>
      <w:r w:rsidR="00B05EDC" w:rsidRPr="007D3A79">
        <w:rPr>
          <w:rFonts w:asciiTheme="minorHAnsi" w:hAnsiTheme="minorHAnsi" w:cstheme="minorHAnsi"/>
          <w:szCs w:val="22"/>
        </w:rPr>
        <w:t>claire.hnspeechpath@outlook.com</w:t>
      </w:r>
    </w:p>
    <w:p w14:paraId="2E95B585" w14:textId="22029071" w:rsidR="00E64786" w:rsidRPr="007D3A79" w:rsidRDefault="00E64786" w:rsidP="007D3A79">
      <w:pPr>
        <w:rPr>
          <w:rFonts w:asciiTheme="minorHAnsi" w:hAnsiTheme="minorHAnsi" w:cstheme="minorHAnsi"/>
          <w:szCs w:val="22"/>
          <w:lang w:eastAsia="en-AU"/>
        </w:rPr>
      </w:pPr>
      <w:r w:rsidRPr="007D3A79">
        <w:rPr>
          <w:rFonts w:asciiTheme="minorHAnsi" w:hAnsiTheme="minorHAnsi" w:cstheme="minorHAnsi"/>
          <w:szCs w:val="22"/>
          <w:u w:val="single"/>
        </w:rPr>
        <w:t>Telephone:</w:t>
      </w:r>
      <w:r w:rsidRPr="007D3A79">
        <w:rPr>
          <w:rFonts w:asciiTheme="minorHAnsi" w:hAnsiTheme="minorHAnsi" w:cstheme="minorHAnsi"/>
          <w:szCs w:val="22"/>
        </w:rPr>
        <w:t xml:space="preserve"> </w:t>
      </w:r>
      <w:r w:rsidR="00BB0117" w:rsidRPr="007D3A79">
        <w:rPr>
          <w:rFonts w:asciiTheme="minorHAnsi" w:hAnsiTheme="minorHAnsi" w:cstheme="minorHAnsi"/>
          <w:szCs w:val="22"/>
        </w:rPr>
        <w:t>0431 269 212</w:t>
      </w:r>
    </w:p>
    <w:p w14:paraId="4862D705" w14:textId="5D14B449" w:rsidR="00E65FEF" w:rsidRDefault="00E64786" w:rsidP="00E65FEF">
      <w:pPr>
        <w:pStyle w:val="xmsonormal"/>
        <w:shd w:val="clear" w:color="auto" w:fill="FFFFFF"/>
        <w:rPr>
          <w:color w:val="000000"/>
        </w:rPr>
      </w:pPr>
      <w:r w:rsidRPr="007D3A79">
        <w:rPr>
          <w:rFonts w:asciiTheme="minorHAnsi" w:hAnsiTheme="minorHAnsi" w:cstheme="minorHAnsi"/>
          <w:u w:val="single"/>
        </w:rPr>
        <w:t>Responsibilities:</w:t>
      </w:r>
      <w:r w:rsidRPr="007D3A79">
        <w:rPr>
          <w:rFonts w:asciiTheme="minorHAnsi" w:hAnsiTheme="minorHAnsi" w:cstheme="minorHAnsi"/>
        </w:rPr>
        <w:t xml:space="preserve"> </w:t>
      </w:r>
      <w:r w:rsidR="00E65FEF">
        <w:rPr>
          <w:rFonts w:asciiTheme="minorHAnsi" w:hAnsiTheme="minorHAnsi" w:cstheme="minorHAnsi"/>
        </w:rPr>
        <w:t>Ms</w:t>
      </w:r>
      <w:r w:rsidRPr="007D3A79">
        <w:rPr>
          <w:rFonts w:asciiTheme="minorHAnsi" w:hAnsiTheme="minorHAnsi" w:cstheme="minorHAnsi"/>
        </w:rPr>
        <w:t xml:space="preserve"> </w:t>
      </w:r>
      <w:r w:rsidR="00E65FEF">
        <w:rPr>
          <w:rFonts w:asciiTheme="minorHAnsi" w:hAnsiTheme="minorHAnsi" w:cstheme="minorHAnsi"/>
        </w:rPr>
        <w:t xml:space="preserve">Jeans </w:t>
      </w:r>
      <w:r w:rsidR="00E65FEF">
        <w:rPr>
          <w:color w:val="000000"/>
        </w:rPr>
        <w:t>is responsible for recruitment and</w:t>
      </w:r>
      <w:r w:rsidR="00E65FEF">
        <w:rPr>
          <w:rStyle w:val="contentpasted0"/>
          <w:color w:val="000000"/>
        </w:rPr>
        <w:t> </w:t>
      </w:r>
      <w:r w:rsidR="00E65FEF">
        <w:rPr>
          <w:rStyle w:val="contentpasted0"/>
          <w:color w:val="000000"/>
          <w:lang w:val="en-US"/>
        </w:rPr>
        <w:t>trismus exercises program with Restorabite at Konara Cancer Care. </w:t>
      </w:r>
    </w:p>
    <w:p w14:paraId="323B815B" w14:textId="77777777" w:rsidR="00B608E2" w:rsidRPr="00B608E2" w:rsidRDefault="00B608E2" w:rsidP="007D3A79">
      <w:pPr>
        <w:spacing w:line="360" w:lineRule="auto"/>
      </w:pPr>
    </w:p>
    <w:p w14:paraId="6FC40D74" w14:textId="313D9006" w:rsidR="00DC345E" w:rsidRPr="00CC674C" w:rsidRDefault="00DC345E" w:rsidP="006C767B">
      <w:pPr>
        <w:pStyle w:val="Heading2"/>
        <w:spacing w:line="360" w:lineRule="auto"/>
      </w:pPr>
      <w:bookmarkStart w:id="5" w:name="_Toc135218874"/>
      <w:r w:rsidRPr="00F97E77">
        <w:t>Coordinating Centre:</w:t>
      </w:r>
      <w:r w:rsidR="00D505DF">
        <w:t xml:space="preserve"> </w:t>
      </w:r>
      <w:r w:rsidR="00D505DF" w:rsidRPr="00D505DF">
        <w:t>Chris O`Brien Lifehouse</w:t>
      </w:r>
      <w:bookmarkEnd w:id="5"/>
    </w:p>
    <w:p w14:paraId="4F4502EA" w14:textId="77777777" w:rsidR="00CC674C" w:rsidRDefault="00DC345E" w:rsidP="006C767B">
      <w:pPr>
        <w:spacing w:line="360" w:lineRule="auto"/>
        <w:rPr>
          <w:rFonts w:asciiTheme="minorHAnsi" w:hAnsiTheme="minorHAnsi"/>
        </w:rPr>
      </w:pPr>
      <w:r w:rsidRPr="00F97E77">
        <w:rPr>
          <w:rFonts w:asciiTheme="minorHAnsi" w:hAnsiTheme="minorHAnsi"/>
        </w:rPr>
        <w:t>Contact for the trial:</w:t>
      </w:r>
    </w:p>
    <w:p w14:paraId="258DBAE1" w14:textId="77777777" w:rsidR="00CC674C" w:rsidRDefault="00814E34" w:rsidP="006C767B">
      <w:pPr>
        <w:spacing w:line="360" w:lineRule="auto"/>
        <w:rPr>
          <w:b/>
        </w:rPr>
      </w:pPr>
      <w:r w:rsidRPr="00072FF7">
        <w:rPr>
          <w:b/>
        </w:rPr>
        <w:t>Professor Jonathan Clark</w:t>
      </w:r>
      <w:r>
        <w:rPr>
          <w:b/>
        </w:rPr>
        <w:t xml:space="preserve"> </w:t>
      </w:r>
    </w:p>
    <w:p w14:paraId="4947047B" w14:textId="77777777" w:rsidR="00814E34" w:rsidRPr="00735E4F" w:rsidRDefault="00814E34" w:rsidP="006C767B">
      <w:pPr>
        <w:spacing w:line="360" w:lineRule="auto"/>
      </w:pPr>
      <w:r w:rsidRPr="00735E4F">
        <w:rPr>
          <w:u w:val="single"/>
        </w:rPr>
        <w:t>Email:</w:t>
      </w:r>
      <w:r w:rsidRPr="00735E4F">
        <w:t xml:space="preserve"> Jonathan.Clark@lh.org.au</w:t>
      </w:r>
    </w:p>
    <w:p w14:paraId="4483CC1C" w14:textId="29DAD06C" w:rsidR="00814E34" w:rsidRPr="00735E4F" w:rsidRDefault="00814E34" w:rsidP="006C767B">
      <w:pPr>
        <w:spacing w:line="360" w:lineRule="auto"/>
      </w:pPr>
      <w:r w:rsidRPr="00735E4F">
        <w:rPr>
          <w:u w:val="single"/>
        </w:rPr>
        <w:t>Telephone:</w:t>
      </w:r>
      <w:r w:rsidRPr="00735E4F">
        <w:t xml:space="preserve"> 02 8514 0</w:t>
      </w:r>
      <w:r w:rsidR="00BD1C79">
        <w:t>268</w:t>
      </w:r>
    </w:p>
    <w:p w14:paraId="35E27FD9" w14:textId="493F7BB2" w:rsidR="00FE2608" w:rsidRDefault="00FE2608" w:rsidP="006C767B">
      <w:pPr>
        <w:tabs>
          <w:tab w:val="right" w:pos="9356"/>
        </w:tabs>
        <w:spacing w:line="360" w:lineRule="auto"/>
        <w:rPr>
          <w:rFonts w:asciiTheme="minorHAnsi" w:hAnsiTheme="minorHAnsi" w:cs="Calibri"/>
          <w:szCs w:val="22"/>
        </w:rPr>
      </w:pPr>
    </w:p>
    <w:p w14:paraId="23792938" w14:textId="7A2EFCBE" w:rsidR="00221F3D" w:rsidRDefault="00221F3D" w:rsidP="006C767B">
      <w:pPr>
        <w:tabs>
          <w:tab w:val="right" w:pos="9356"/>
        </w:tabs>
        <w:spacing w:line="360" w:lineRule="auto"/>
        <w:rPr>
          <w:rFonts w:asciiTheme="minorHAnsi" w:hAnsiTheme="minorHAnsi" w:cs="Calibri"/>
          <w:szCs w:val="22"/>
        </w:rPr>
      </w:pPr>
    </w:p>
    <w:p w14:paraId="77A2F616" w14:textId="6351A689" w:rsidR="00221F3D" w:rsidRDefault="00221F3D" w:rsidP="006C767B">
      <w:pPr>
        <w:tabs>
          <w:tab w:val="right" w:pos="9356"/>
        </w:tabs>
        <w:spacing w:line="360" w:lineRule="auto"/>
        <w:rPr>
          <w:rFonts w:asciiTheme="minorHAnsi" w:hAnsiTheme="minorHAnsi" w:cs="Calibri"/>
          <w:szCs w:val="22"/>
        </w:rPr>
      </w:pPr>
    </w:p>
    <w:p w14:paraId="4E6EB29B" w14:textId="690911C1" w:rsidR="00221F3D" w:rsidRDefault="00221F3D" w:rsidP="006C767B">
      <w:pPr>
        <w:tabs>
          <w:tab w:val="right" w:pos="9356"/>
        </w:tabs>
        <w:spacing w:line="360" w:lineRule="auto"/>
        <w:rPr>
          <w:rFonts w:asciiTheme="minorHAnsi" w:hAnsiTheme="minorHAnsi" w:cs="Calibri"/>
          <w:szCs w:val="22"/>
        </w:rPr>
      </w:pPr>
    </w:p>
    <w:p w14:paraId="1BFB17D2" w14:textId="75A8BE20" w:rsidR="00221F3D" w:rsidRDefault="00221F3D" w:rsidP="006C767B">
      <w:pPr>
        <w:tabs>
          <w:tab w:val="right" w:pos="9356"/>
        </w:tabs>
        <w:spacing w:line="360" w:lineRule="auto"/>
        <w:rPr>
          <w:rFonts w:asciiTheme="minorHAnsi" w:hAnsiTheme="minorHAnsi" w:cs="Calibri"/>
          <w:szCs w:val="22"/>
        </w:rPr>
      </w:pPr>
    </w:p>
    <w:p w14:paraId="6592BD72" w14:textId="54E6277A" w:rsidR="00221F3D" w:rsidRDefault="00221F3D" w:rsidP="006C767B">
      <w:pPr>
        <w:tabs>
          <w:tab w:val="right" w:pos="9356"/>
        </w:tabs>
        <w:spacing w:line="360" w:lineRule="auto"/>
        <w:rPr>
          <w:rFonts w:asciiTheme="minorHAnsi" w:hAnsiTheme="minorHAnsi" w:cs="Calibri"/>
          <w:szCs w:val="22"/>
        </w:rPr>
      </w:pPr>
    </w:p>
    <w:p w14:paraId="1C85649E" w14:textId="7E3E1E23" w:rsidR="00221F3D" w:rsidRDefault="00221F3D" w:rsidP="006C767B">
      <w:pPr>
        <w:tabs>
          <w:tab w:val="right" w:pos="9356"/>
        </w:tabs>
        <w:spacing w:line="360" w:lineRule="auto"/>
        <w:rPr>
          <w:rFonts w:asciiTheme="minorHAnsi" w:hAnsiTheme="minorHAnsi" w:cs="Calibri"/>
          <w:szCs w:val="22"/>
        </w:rPr>
      </w:pPr>
    </w:p>
    <w:p w14:paraId="30170DB1" w14:textId="3D06D739" w:rsidR="00221F3D" w:rsidRDefault="00221F3D" w:rsidP="006C767B">
      <w:pPr>
        <w:tabs>
          <w:tab w:val="right" w:pos="9356"/>
        </w:tabs>
        <w:spacing w:line="360" w:lineRule="auto"/>
        <w:rPr>
          <w:rFonts w:asciiTheme="minorHAnsi" w:hAnsiTheme="minorHAnsi" w:cs="Calibri"/>
          <w:szCs w:val="22"/>
        </w:rPr>
      </w:pPr>
    </w:p>
    <w:p w14:paraId="4A7B835E" w14:textId="1ED413AE" w:rsidR="00221F3D" w:rsidRDefault="00221F3D" w:rsidP="006C767B">
      <w:pPr>
        <w:tabs>
          <w:tab w:val="right" w:pos="9356"/>
        </w:tabs>
        <w:spacing w:line="360" w:lineRule="auto"/>
        <w:rPr>
          <w:rFonts w:asciiTheme="minorHAnsi" w:hAnsiTheme="minorHAnsi" w:cs="Calibri"/>
          <w:szCs w:val="22"/>
        </w:rPr>
      </w:pPr>
    </w:p>
    <w:p w14:paraId="4903ABD0" w14:textId="388D4AF8" w:rsidR="00221F3D" w:rsidRDefault="00221F3D" w:rsidP="006C767B">
      <w:pPr>
        <w:tabs>
          <w:tab w:val="right" w:pos="9356"/>
        </w:tabs>
        <w:spacing w:line="360" w:lineRule="auto"/>
        <w:rPr>
          <w:rFonts w:asciiTheme="minorHAnsi" w:hAnsiTheme="minorHAnsi" w:cs="Calibri"/>
          <w:szCs w:val="22"/>
        </w:rPr>
      </w:pPr>
    </w:p>
    <w:p w14:paraId="1F81E32A" w14:textId="2D4ED9C4" w:rsidR="00221F3D" w:rsidRDefault="00221F3D" w:rsidP="006C767B">
      <w:pPr>
        <w:tabs>
          <w:tab w:val="right" w:pos="9356"/>
        </w:tabs>
        <w:spacing w:line="360" w:lineRule="auto"/>
        <w:rPr>
          <w:rFonts w:asciiTheme="minorHAnsi" w:hAnsiTheme="minorHAnsi" w:cs="Calibri"/>
          <w:szCs w:val="22"/>
        </w:rPr>
      </w:pPr>
    </w:p>
    <w:p w14:paraId="45050F2B" w14:textId="77777777" w:rsidR="00221F3D" w:rsidRPr="00F97E77" w:rsidRDefault="00221F3D" w:rsidP="006C767B">
      <w:pPr>
        <w:tabs>
          <w:tab w:val="right" w:pos="9356"/>
        </w:tabs>
        <w:spacing w:line="360" w:lineRule="auto"/>
        <w:rPr>
          <w:rFonts w:asciiTheme="minorHAnsi" w:hAnsiTheme="minorHAnsi" w:cs="Calibri"/>
          <w:szCs w:val="22"/>
        </w:rPr>
      </w:pPr>
    </w:p>
    <w:p w14:paraId="6F1D3BE3" w14:textId="77777777" w:rsidR="00BD1C79" w:rsidRDefault="00BD1C79" w:rsidP="00BD1C79">
      <w:pPr>
        <w:pStyle w:val="Heading1"/>
        <w:spacing w:line="360" w:lineRule="auto"/>
      </w:pPr>
      <w:bookmarkStart w:id="6" w:name="_Toc135218875"/>
      <w:bookmarkStart w:id="7" w:name="_Toc35332292"/>
      <w:bookmarkStart w:id="8" w:name="_Toc35332655"/>
      <w:r>
        <w:lastRenderedPageBreak/>
        <w:t>Summary of Changes</w:t>
      </w:r>
      <w:bookmarkEnd w:id="6"/>
    </w:p>
    <w:p w14:paraId="4F8F7889" w14:textId="2BA1E53B" w:rsidR="00BD1C79" w:rsidRDefault="00BD1C79" w:rsidP="00BD1C79">
      <w:pPr>
        <w:rPr>
          <w:rFonts w:asciiTheme="minorHAnsi" w:hAnsiTheme="minorHAnsi" w:cstheme="minorHAnsi"/>
        </w:rPr>
      </w:pPr>
      <w:r w:rsidRPr="005C0D0F">
        <w:rPr>
          <w:rFonts w:asciiTheme="minorHAnsi" w:hAnsiTheme="minorHAnsi" w:cstheme="minorHAnsi"/>
        </w:rPr>
        <w:t xml:space="preserve">Protocol amendment 3. </w:t>
      </w:r>
    </w:p>
    <w:p w14:paraId="4E101063" w14:textId="77777777" w:rsidR="00BD1C79" w:rsidRDefault="00BD1C79" w:rsidP="00BD1C79">
      <w:pPr>
        <w:rPr>
          <w:rFonts w:asciiTheme="minorHAnsi" w:hAnsiTheme="minorHAnsi" w:cstheme="minorHAnsi"/>
        </w:rPr>
      </w:pPr>
    </w:p>
    <w:p w14:paraId="59518007" w14:textId="77777777" w:rsidR="00BD1C79" w:rsidRDefault="00BD1C79" w:rsidP="00BD1C79">
      <w:pPr>
        <w:pStyle w:val="Heading2"/>
      </w:pPr>
      <w:bookmarkStart w:id="9" w:name="_Toc135218876"/>
      <w:r>
        <w:t>Cohort 1:</w:t>
      </w:r>
      <w:bookmarkEnd w:id="9"/>
    </w:p>
    <w:p w14:paraId="26A9731F" w14:textId="77777777" w:rsidR="00BD1C79" w:rsidRDefault="00BD1C79" w:rsidP="00BD1C79">
      <w:pPr>
        <w:rPr>
          <w:rFonts w:asciiTheme="minorHAnsi" w:hAnsiTheme="minorHAnsi" w:cstheme="minorHAnsi"/>
        </w:rPr>
      </w:pPr>
      <w:r>
        <w:rPr>
          <w:rFonts w:asciiTheme="minorHAnsi" w:hAnsiTheme="minorHAnsi" w:cstheme="minorHAnsi"/>
        </w:rPr>
        <w:t>Cohort indicated in the version 2 of the protocol.</w:t>
      </w:r>
    </w:p>
    <w:p w14:paraId="4DB2394A" w14:textId="77777777" w:rsidR="00BD1C79" w:rsidRDefault="00BD1C79" w:rsidP="00BD1C79">
      <w:pPr>
        <w:rPr>
          <w:rFonts w:asciiTheme="minorHAnsi" w:hAnsiTheme="minorHAnsi" w:cstheme="minorHAnsi"/>
        </w:rPr>
      </w:pPr>
    </w:p>
    <w:p w14:paraId="494C9B3B" w14:textId="77777777" w:rsidR="00BD1C79" w:rsidRPr="00966F83" w:rsidRDefault="00BD1C79" w:rsidP="00BD1C79">
      <w:pPr>
        <w:pStyle w:val="Heading2"/>
      </w:pPr>
      <w:bookmarkStart w:id="10" w:name="_Toc135218877"/>
      <w:r>
        <w:t>Cohort 2:</w:t>
      </w:r>
      <w:bookmarkEnd w:id="10"/>
    </w:p>
    <w:p w14:paraId="1AEC0DFD" w14:textId="77777777" w:rsidR="00BD1C79" w:rsidRDefault="00BD1C79" w:rsidP="00BD1C79">
      <w:pPr>
        <w:pStyle w:val="Heading3"/>
      </w:pPr>
      <w:bookmarkStart w:id="11" w:name="_Toc135218878"/>
      <w:r>
        <w:t>Primary Objective</w:t>
      </w:r>
      <w:bookmarkEnd w:id="11"/>
    </w:p>
    <w:p w14:paraId="6CE1576F" w14:textId="77777777" w:rsidR="00BD1C79" w:rsidRPr="005C0D0F" w:rsidRDefault="00BD1C79" w:rsidP="00BD1C79">
      <w:pPr>
        <w:rPr>
          <w:rFonts w:asciiTheme="minorHAnsi" w:hAnsiTheme="minorHAnsi" w:cstheme="minorHAnsi"/>
        </w:rPr>
      </w:pPr>
      <w:r w:rsidRPr="005C0D0F">
        <w:rPr>
          <w:rFonts w:asciiTheme="minorHAnsi" w:hAnsiTheme="minorHAnsi" w:cstheme="minorHAnsi"/>
        </w:rPr>
        <w:t>Determine the optimal stretching regime for established trismus.</w:t>
      </w:r>
    </w:p>
    <w:p w14:paraId="1BE423D4" w14:textId="77777777" w:rsidR="00BD1C79" w:rsidRDefault="00BD1C79" w:rsidP="00BD1C79">
      <w:pPr>
        <w:pStyle w:val="Heading3"/>
      </w:pPr>
      <w:bookmarkStart w:id="12" w:name="_Toc135218879"/>
      <w:r w:rsidRPr="00552C10">
        <w:t>Trial Design</w:t>
      </w:r>
      <w:bookmarkEnd w:id="12"/>
      <w:r w:rsidRPr="00552C10">
        <w:t xml:space="preserve"> </w:t>
      </w:r>
    </w:p>
    <w:p w14:paraId="1A3F4214" w14:textId="0CA7A3ED" w:rsidR="00BD1C79" w:rsidRDefault="00BD1C79" w:rsidP="00BD1C79">
      <w:pPr>
        <w:rPr>
          <w:rFonts w:asciiTheme="minorHAnsi" w:hAnsiTheme="minorHAnsi" w:cstheme="minorHAnsi"/>
        </w:rPr>
      </w:pPr>
      <w:r w:rsidRPr="00552C10">
        <w:rPr>
          <w:rFonts w:asciiTheme="minorHAnsi" w:hAnsiTheme="minorHAnsi" w:cstheme="minorHAnsi"/>
        </w:rPr>
        <w:t>Multi-site adaptive (2 stage) factorial (3 x 2) RCT using three levels of duration (30, 60, or 120 second (s) stretches) and two levels of maximum intensity (35 and 55 N) versus standard care as control.</w:t>
      </w:r>
    </w:p>
    <w:p w14:paraId="31FD8027" w14:textId="77777777" w:rsidR="001950B5" w:rsidRDefault="001950B5" w:rsidP="00BD1C79">
      <w:pPr>
        <w:rPr>
          <w:rFonts w:asciiTheme="minorHAnsi" w:hAnsiTheme="minorHAnsi" w:cstheme="minorHAnsi"/>
        </w:rPr>
      </w:pPr>
    </w:p>
    <w:p w14:paraId="4EECF1AD" w14:textId="7CE3CA38" w:rsidR="001950B5" w:rsidRPr="007D3A79" w:rsidRDefault="001950B5" w:rsidP="001950B5">
      <w:pPr>
        <w:rPr>
          <w:rFonts w:asciiTheme="minorHAnsi" w:hAnsiTheme="minorHAnsi" w:cstheme="minorHAnsi"/>
          <w:b/>
          <w:bCs/>
        </w:rPr>
      </w:pPr>
      <w:r w:rsidRPr="007D3A79">
        <w:rPr>
          <w:rFonts w:asciiTheme="minorHAnsi" w:hAnsiTheme="minorHAnsi" w:cstheme="minorHAnsi"/>
          <w:b/>
          <w:bCs/>
        </w:rPr>
        <w:t>Protocol amendment 4 will include a new cohort</w:t>
      </w:r>
      <w:r w:rsidR="00B72AAB">
        <w:rPr>
          <w:rFonts w:asciiTheme="minorHAnsi" w:hAnsiTheme="minorHAnsi" w:cstheme="minorHAnsi"/>
          <w:b/>
          <w:bCs/>
        </w:rPr>
        <w:t>;</w:t>
      </w:r>
    </w:p>
    <w:p w14:paraId="7300473F" w14:textId="6F59FACD" w:rsidR="001950B5" w:rsidRDefault="001950B5" w:rsidP="001950B5">
      <w:pPr>
        <w:rPr>
          <w:rFonts w:asciiTheme="minorHAnsi" w:hAnsiTheme="minorHAnsi" w:cstheme="minorHAnsi"/>
        </w:rPr>
      </w:pPr>
    </w:p>
    <w:p w14:paraId="69F76E93" w14:textId="1C55F6FF" w:rsidR="003D1E9E" w:rsidRDefault="003D1E9E" w:rsidP="007D3A79">
      <w:pPr>
        <w:pStyle w:val="Heading2"/>
      </w:pPr>
      <w:bookmarkStart w:id="13" w:name="_Toc135218880"/>
      <w:r>
        <w:t>Change 1:</w:t>
      </w:r>
      <w:bookmarkEnd w:id="13"/>
    </w:p>
    <w:p w14:paraId="6CBA2E13" w14:textId="00A1C419" w:rsidR="001950B5" w:rsidRDefault="001950B5" w:rsidP="007D3A79">
      <w:pPr>
        <w:pStyle w:val="Heading3"/>
      </w:pPr>
      <w:bookmarkStart w:id="14" w:name="_Toc135218881"/>
      <w:r>
        <w:t>Cohort 3:</w:t>
      </w:r>
      <w:bookmarkEnd w:id="14"/>
    </w:p>
    <w:p w14:paraId="734B3DB0" w14:textId="77777777" w:rsidR="00914983" w:rsidRPr="007D3A79" w:rsidRDefault="00914983" w:rsidP="007D3A79">
      <w:pPr>
        <w:rPr>
          <w:b/>
          <w:bCs/>
        </w:rPr>
      </w:pPr>
      <w:r w:rsidRPr="007D3A79">
        <w:rPr>
          <w:b/>
          <w:bCs/>
        </w:rPr>
        <w:t>Primary Objective</w:t>
      </w:r>
    </w:p>
    <w:p w14:paraId="288A7EF4" w14:textId="6037931C" w:rsidR="00914983" w:rsidRPr="0050360F" w:rsidRDefault="00914983" w:rsidP="00914983">
      <w:pPr>
        <w:spacing w:line="360" w:lineRule="auto"/>
        <w:rPr>
          <w:rFonts w:asciiTheme="minorHAnsi" w:hAnsiTheme="minorHAnsi" w:cs="Calibri"/>
          <w:szCs w:val="22"/>
        </w:rPr>
      </w:pPr>
      <w:r w:rsidRPr="007B3861">
        <w:rPr>
          <w:rFonts w:cs="Calibri"/>
          <w:color w:val="000000"/>
          <w:szCs w:val="22"/>
          <w:lang w:eastAsia="en-GB"/>
        </w:rPr>
        <w:t xml:space="preserve">Evaluate </w:t>
      </w:r>
      <w:r>
        <w:rPr>
          <w:rFonts w:asciiTheme="minorHAnsi" w:hAnsiTheme="minorHAnsi" w:cs="Calibri"/>
          <w:szCs w:val="22"/>
        </w:rPr>
        <w:t>e</w:t>
      </w:r>
      <w:r w:rsidRPr="007B3861">
        <w:rPr>
          <w:rFonts w:asciiTheme="minorHAnsi" w:hAnsiTheme="minorHAnsi" w:cs="Calibri"/>
          <w:szCs w:val="22"/>
        </w:rPr>
        <w:t>fficacy of Hospital-Based Manufactured Medical Device</w:t>
      </w:r>
      <w:r>
        <w:rPr>
          <w:rFonts w:asciiTheme="minorHAnsi" w:hAnsiTheme="minorHAnsi" w:cs="Calibri"/>
          <w:szCs w:val="22"/>
        </w:rPr>
        <w:t xml:space="preserve"> </w:t>
      </w:r>
      <w:r w:rsidRPr="007B3861">
        <w:rPr>
          <w:rFonts w:asciiTheme="minorHAnsi" w:hAnsiTheme="minorHAnsi" w:cs="Calibri"/>
          <w:szCs w:val="22"/>
        </w:rPr>
        <w:t>Restorabite for treatment of Trismus</w:t>
      </w:r>
      <w:r>
        <w:rPr>
          <w:rFonts w:asciiTheme="minorHAnsi" w:hAnsiTheme="minorHAnsi" w:cs="Calibri"/>
          <w:szCs w:val="22"/>
        </w:rPr>
        <w:t xml:space="preserve"> due to maxillofacial dysfunction</w:t>
      </w:r>
      <w:r w:rsidR="009D6C26">
        <w:rPr>
          <w:rFonts w:asciiTheme="minorHAnsi" w:hAnsiTheme="minorHAnsi" w:cs="Calibri"/>
          <w:szCs w:val="22"/>
        </w:rPr>
        <w:t xml:space="preserve"> following </w:t>
      </w:r>
      <w:r w:rsidR="002D698A">
        <w:rPr>
          <w:rFonts w:asciiTheme="minorHAnsi" w:hAnsiTheme="minorHAnsi" w:cs="Calibri"/>
          <w:szCs w:val="22"/>
        </w:rPr>
        <w:t>temporomandibular joint (</w:t>
      </w:r>
      <w:r w:rsidR="009D6C26">
        <w:rPr>
          <w:rFonts w:asciiTheme="minorHAnsi" w:hAnsiTheme="minorHAnsi" w:cs="Calibri"/>
          <w:szCs w:val="22"/>
        </w:rPr>
        <w:t>TMJ</w:t>
      </w:r>
      <w:r w:rsidR="002D698A">
        <w:rPr>
          <w:rFonts w:asciiTheme="minorHAnsi" w:hAnsiTheme="minorHAnsi" w:cs="Calibri"/>
          <w:szCs w:val="22"/>
        </w:rPr>
        <w:t>)</w:t>
      </w:r>
      <w:r w:rsidR="007203CF">
        <w:rPr>
          <w:rFonts w:asciiTheme="minorHAnsi" w:hAnsiTheme="minorHAnsi" w:cs="Calibri"/>
          <w:szCs w:val="22"/>
        </w:rPr>
        <w:t xml:space="preserve"> or </w:t>
      </w:r>
      <w:r w:rsidR="009D6C26">
        <w:rPr>
          <w:rFonts w:asciiTheme="minorHAnsi" w:hAnsiTheme="minorHAnsi" w:cs="Calibri"/>
          <w:szCs w:val="22"/>
        </w:rPr>
        <w:t>orthognathic</w:t>
      </w:r>
      <w:r w:rsidR="002D698A">
        <w:rPr>
          <w:rFonts w:asciiTheme="minorHAnsi" w:hAnsiTheme="minorHAnsi" w:cs="Calibri"/>
          <w:szCs w:val="22"/>
        </w:rPr>
        <w:t>,</w:t>
      </w:r>
      <w:r w:rsidR="009D6C26">
        <w:rPr>
          <w:rFonts w:asciiTheme="minorHAnsi" w:hAnsiTheme="minorHAnsi" w:cs="Calibri"/>
          <w:szCs w:val="22"/>
        </w:rPr>
        <w:t xml:space="preserve"> surgery, </w:t>
      </w:r>
      <w:r w:rsidR="002D698A">
        <w:rPr>
          <w:rFonts w:asciiTheme="minorHAnsi" w:hAnsiTheme="minorHAnsi" w:cs="Calibri"/>
          <w:szCs w:val="22"/>
        </w:rPr>
        <w:t xml:space="preserve">infection, or </w:t>
      </w:r>
      <w:r w:rsidR="009D6C26">
        <w:rPr>
          <w:rFonts w:asciiTheme="minorHAnsi" w:hAnsiTheme="minorHAnsi" w:cs="Calibri"/>
          <w:szCs w:val="22"/>
        </w:rPr>
        <w:t>trauma</w:t>
      </w:r>
      <w:r>
        <w:rPr>
          <w:rFonts w:asciiTheme="minorHAnsi" w:hAnsiTheme="minorHAnsi" w:cs="Calibri"/>
          <w:szCs w:val="22"/>
        </w:rPr>
        <w:t>.</w:t>
      </w:r>
    </w:p>
    <w:p w14:paraId="2615B0DE" w14:textId="77777777" w:rsidR="00914983" w:rsidRDefault="00914983" w:rsidP="00914983">
      <w:pPr>
        <w:pStyle w:val="Heading3"/>
      </w:pPr>
      <w:bookmarkStart w:id="15" w:name="_Toc135218882"/>
      <w:r w:rsidRPr="00552C10">
        <w:t>Trial Design</w:t>
      </w:r>
      <w:bookmarkEnd w:id="15"/>
      <w:r w:rsidRPr="00552C10">
        <w:t xml:space="preserve"> </w:t>
      </w:r>
    </w:p>
    <w:p w14:paraId="5A1A7523" w14:textId="77777777" w:rsidR="00914983" w:rsidRPr="003D1E9E" w:rsidRDefault="00914983" w:rsidP="00914983">
      <w:pPr>
        <w:spacing w:line="360" w:lineRule="auto"/>
        <w:rPr>
          <w:rFonts w:cs="Calibri"/>
          <w:color w:val="000000"/>
          <w:szCs w:val="22"/>
          <w:lang w:eastAsia="en-GB"/>
        </w:rPr>
      </w:pPr>
      <w:r w:rsidRPr="007D3A79">
        <w:rPr>
          <w:rFonts w:cs="Calibri"/>
          <w:color w:val="000000"/>
          <w:szCs w:val="22"/>
          <w:lang w:eastAsia="en-GB"/>
        </w:rPr>
        <w:t xml:space="preserve">Single arm efficacy clinical trial </w:t>
      </w:r>
    </w:p>
    <w:p w14:paraId="440CA099" w14:textId="72676D19" w:rsidR="00914983" w:rsidRDefault="00914983" w:rsidP="00914983">
      <w:pPr>
        <w:spacing w:line="360" w:lineRule="auto"/>
        <w:rPr>
          <w:rFonts w:cs="Calibri"/>
          <w:color w:val="000000"/>
          <w:szCs w:val="22"/>
          <w:lang w:eastAsia="en-GB"/>
        </w:rPr>
      </w:pPr>
      <w:r w:rsidRPr="00822481">
        <w:rPr>
          <w:rFonts w:cs="Calibri"/>
          <w:color w:val="000000"/>
          <w:szCs w:val="22"/>
          <w:lang w:eastAsia="en-GB"/>
        </w:rPr>
        <w:t xml:space="preserve">Prospective, longitudinal, </w:t>
      </w:r>
      <w:r>
        <w:rPr>
          <w:rFonts w:cs="Calibri"/>
          <w:color w:val="000000"/>
          <w:szCs w:val="22"/>
          <w:lang w:eastAsia="en-GB"/>
        </w:rPr>
        <w:t>single</w:t>
      </w:r>
      <w:r w:rsidRPr="00822481">
        <w:rPr>
          <w:rFonts w:cs="Calibri"/>
          <w:color w:val="000000"/>
          <w:szCs w:val="22"/>
          <w:lang w:eastAsia="en-GB"/>
        </w:rPr>
        <w:t xml:space="preserve"> site study</w:t>
      </w:r>
    </w:p>
    <w:p w14:paraId="04D14734" w14:textId="04AB6F88" w:rsidR="003D1E9E" w:rsidRDefault="003D1E9E" w:rsidP="00914983">
      <w:pPr>
        <w:spacing w:line="360" w:lineRule="auto"/>
        <w:rPr>
          <w:rFonts w:cs="Calibri"/>
          <w:color w:val="000000"/>
          <w:szCs w:val="22"/>
          <w:lang w:eastAsia="en-GB"/>
        </w:rPr>
      </w:pPr>
    </w:p>
    <w:p w14:paraId="3FE26C9A" w14:textId="582A8A6D" w:rsidR="003D1E9E" w:rsidRDefault="003D1E9E" w:rsidP="007D3A79">
      <w:pPr>
        <w:pStyle w:val="Heading2"/>
        <w:rPr>
          <w:lang w:eastAsia="en-GB"/>
        </w:rPr>
      </w:pPr>
      <w:bookmarkStart w:id="16" w:name="_Toc135218883"/>
      <w:r>
        <w:rPr>
          <w:lang w:eastAsia="en-GB"/>
        </w:rPr>
        <w:t>Change 2:</w:t>
      </w:r>
      <w:bookmarkEnd w:id="16"/>
    </w:p>
    <w:p w14:paraId="730D5C99" w14:textId="51EC8AB1" w:rsidR="003D1E9E" w:rsidRDefault="003D1E9E" w:rsidP="00914983">
      <w:pPr>
        <w:spacing w:line="360" w:lineRule="auto"/>
        <w:rPr>
          <w:rFonts w:cs="Calibri"/>
          <w:color w:val="000000"/>
          <w:szCs w:val="22"/>
          <w:lang w:eastAsia="en-GB"/>
        </w:rPr>
      </w:pPr>
      <w:r>
        <w:rPr>
          <w:rFonts w:cs="Calibri"/>
          <w:color w:val="000000"/>
          <w:szCs w:val="22"/>
          <w:lang w:eastAsia="en-GB"/>
        </w:rPr>
        <w:t>Inclusion of clinical photos as assessment</w:t>
      </w:r>
    </w:p>
    <w:p w14:paraId="5C50B696" w14:textId="3B307DF5" w:rsidR="00914983" w:rsidRDefault="00914983"/>
    <w:p w14:paraId="4E5CF546" w14:textId="1489276C" w:rsidR="00BB0117" w:rsidRDefault="00BB0117" w:rsidP="007D3A79">
      <w:pPr>
        <w:pStyle w:val="Heading2"/>
      </w:pPr>
      <w:bookmarkStart w:id="17" w:name="_Toc135218884"/>
      <w:r>
        <w:t>Change 3:</w:t>
      </w:r>
      <w:bookmarkEnd w:id="17"/>
      <w:r>
        <w:t xml:space="preserve"> </w:t>
      </w:r>
    </w:p>
    <w:p w14:paraId="6CBA161A" w14:textId="0D864F54" w:rsidR="00BB0117" w:rsidRPr="00914983" w:rsidRDefault="00BB0117" w:rsidP="007D3A79">
      <w:r>
        <w:t>Inclusion of a semi-structured interviews for qualitative thematic analysis</w:t>
      </w:r>
    </w:p>
    <w:p w14:paraId="6D245C73" w14:textId="77777777" w:rsidR="001950B5" w:rsidRDefault="001950B5" w:rsidP="001950B5">
      <w:pPr>
        <w:rPr>
          <w:rFonts w:asciiTheme="minorHAnsi" w:hAnsiTheme="minorHAnsi" w:cstheme="minorHAnsi"/>
        </w:rPr>
      </w:pPr>
    </w:p>
    <w:p w14:paraId="66EB7EA9" w14:textId="77777777" w:rsidR="00BD1C79" w:rsidRDefault="00BD1C79" w:rsidP="006C767B">
      <w:pPr>
        <w:pStyle w:val="Heading1"/>
        <w:spacing w:line="360" w:lineRule="auto"/>
      </w:pPr>
      <w:r>
        <w:br w:type="page"/>
      </w:r>
    </w:p>
    <w:p w14:paraId="57D9EC5C" w14:textId="4F395E82" w:rsidR="00DC345E" w:rsidRDefault="00DC345E" w:rsidP="006C767B">
      <w:pPr>
        <w:pStyle w:val="Heading1"/>
        <w:spacing w:line="360" w:lineRule="auto"/>
      </w:pPr>
      <w:bookmarkStart w:id="18" w:name="_Toc135218885"/>
      <w:r w:rsidRPr="00F97E77">
        <w:lastRenderedPageBreak/>
        <w:t>Background</w:t>
      </w:r>
      <w:bookmarkStart w:id="19" w:name="_Toc369492351"/>
      <w:r w:rsidRPr="00F97E77">
        <w:t xml:space="preserve"> Information/</w:t>
      </w:r>
      <w:r w:rsidRPr="0047352F">
        <w:t>Rationale</w:t>
      </w:r>
      <w:bookmarkEnd w:id="7"/>
      <w:bookmarkEnd w:id="8"/>
      <w:bookmarkEnd w:id="18"/>
      <w:r w:rsidRPr="00F97E77">
        <w:t xml:space="preserve"> </w:t>
      </w:r>
    </w:p>
    <w:p w14:paraId="18915819" w14:textId="7FF4B260" w:rsidR="00302949" w:rsidRDefault="00302949" w:rsidP="006C767B">
      <w:pPr>
        <w:spacing w:line="360" w:lineRule="auto"/>
      </w:pPr>
    </w:p>
    <w:p w14:paraId="696C0A4E" w14:textId="68675885" w:rsidR="00BD1C79" w:rsidRPr="00302949" w:rsidRDefault="00BD1C79" w:rsidP="00795A07">
      <w:pPr>
        <w:pStyle w:val="Heading2"/>
      </w:pPr>
      <w:bookmarkStart w:id="20" w:name="_Toc135218886"/>
      <w:r>
        <w:t>Trismus</w:t>
      </w:r>
      <w:bookmarkEnd w:id="20"/>
    </w:p>
    <w:bookmarkEnd w:id="19"/>
    <w:p w14:paraId="5A98B7EF" w14:textId="7D490BCB" w:rsidR="00302949" w:rsidRPr="00614700" w:rsidRDefault="00302949" w:rsidP="006C767B">
      <w:pPr>
        <w:spacing w:line="360" w:lineRule="auto"/>
        <w:rPr>
          <w:rFonts w:asciiTheme="minorHAnsi" w:hAnsiTheme="minorHAnsi" w:cstheme="minorHAnsi"/>
          <w:color w:val="000000"/>
          <w:szCs w:val="24"/>
          <w:lang w:eastAsia="en-GB"/>
        </w:rPr>
      </w:pPr>
      <w:r w:rsidRPr="00614700">
        <w:rPr>
          <w:rFonts w:asciiTheme="minorHAnsi" w:hAnsiTheme="minorHAnsi" w:cstheme="minorHAnsi"/>
          <w:color w:val="000000"/>
          <w:szCs w:val="24"/>
          <w:lang w:eastAsia="en-GB"/>
        </w:rPr>
        <w:t xml:space="preserve">Trismus is a restriction in jaw opening </w:t>
      </w:r>
      <w:r w:rsidRPr="00614700">
        <w:rPr>
          <w:rFonts w:asciiTheme="minorHAnsi" w:hAnsiTheme="minorHAnsi" w:cstheme="minorHAnsi"/>
          <w:szCs w:val="24"/>
        </w:rPr>
        <w:t>experienced by 38 - 44% of people treated for head and neck cancer (1-5). It is also</w:t>
      </w:r>
      <w:r w:rsidRPr="00614700">
        <w:rPr>
          <w:rFonts w:asciiTheme="minorHAnsi" w:hAnsiTheme="minorHAnsi" w:cstheme="minorHAnsi"/>
          <w:color w:val="000000"/>
          <w:szCs w:val="24"/>
          <w:lang w:eastAsia="en-GB"/>
        </w:rPr>
        <w:t xml:space="preserve"> a common problem related to a range of diagnoses including </w:t>
      </w:r>
      <w:r w:rsidR="00666353">
        <w:rPr>
          <w:rFonts w:asciiTheme="minorHAnsi" w:hAnsiTheme="minorHAnsi" w:cstheme="minorHAnsi"/>
          <w:color w:val="000000"/>
          <w:szCs w:val="24"/>
          <w:lang w:eastAsia="en-GB"/>
        </w:rPr>
        <w:t xml:space="preserve">maxillofacial dysfunction, </w:t>
      </w:r>
      <w:r w:rsidRPr="00614700">
        <w:rPr>
          <w:rFonts w:asciiTheme="minorHAnsi" w:hAnsiTheme="minorHAnsi" w:cstheme="minorHAnsi"/>
          <w:color w:val="000000"/>
          <w:szCs w:val="24"/>
          <w:lang w:val="en-US"/>
        </w:rPr>
        <w:t xml:space="preserve">infection, trauma, </w:t>
      </w:r>
      <w:r w:rsidRPr="00614700">
        <w:rPr>
          <w:rFonts w:asciiTheme="minorHAnsi" w:hAnsiTheme="minorHAnsi" w:cstheme="minorHAnsi"/>
          <w:color w:val="000000"/>
          <w:szCs w:val="24"/>
        </w:rPr>
        <w:t>b</w:t>
      </w:r>
      <w:r w:rsidRPr="00614700">
        <w:rPr>
          <w:rFonts w:asciiTheme="minorHAnsi" w:hAnsiTheme="minorHAnsi" w:cstheme="minorHAnsi"/>
          <w:color w:val="000000"/>
          <w:szCs w:val="24"/>
          <w:lang w:eastAsia="en-GB"/>
        </w:rPr>
        <w:t>urns and brain injury.</w:t>
      </w:r>
    </w:p>
    <w:p w14:paraId="2FD51F5F" w14:textId="77777777" w:rsidR="00302949" w:rsidRPr="00614700" w:rsidRDefault="00302949" w:rsidP="006C767B">
      <w:pPr>
        <w:spacing w:line="360" w:lineRule="auto"/>
        <w:rPr>
          <w:rFonts w:asciiTheme="minorHAnsi" w:hAnsiTheme="minorHAnsi" w:cstheme="minorHAnsi"/>
          <w:color w:val="000000"/>
          <w:szCs w:val="24"/>
        </w:rPr>
      </w:pPr>
    </w:p>
    <w:p w14:paraId="1E21474C" w14:textId="7A923F2B" w:rsidR="00302949" w:rsidRPr="00614700" w:rsidRDefault="00302949" w:rsidP="006C767B">
      <w:pPr>
        <w:spacing w:line="360" w:lineRule="auto"/>
        <w:rPr>
          <w:rFonts w:asciiTheme="minorHAnsi" w:hAnsiTheme="minorHAnsi" w:cstheme="minorHAnsi"/>
          <w:szCs w:val="24"/>
        </w:rPr>
      </w:pPr>
      <w:r w:rsidRPr="00614700">
        <w:rPr>
          <w:rFonts w:asciiTheme="minorHAnsi" w:hAnsiTheme="minorHAnsi" w:cstheme="minorHAnsi"/>
          <w:szCs w:val="24"/>
        </w:rPr>
        <w:t>Trismus disrupts eating, swallowing (</w:t>
      </w:r>
      <w:r w:rsidRPr="00614700">
        <w:rPr>
          <w:rFonts w:asciiTheme="minorHAnsi" w:hAnsiTheme="minorHAnsi" w:cstheme="minorHAnsi"/>
          <w:color w:val="303030"/>
          <w:szCs w:val="24"/>
        </w:rPr>
        <w:t>6,7)</w:t>
      </w:r>
      <w:r w:rsidRPr="00614700">
        <w:rPr>
          <w:rFonts w:asciiTheme="minorHAnsi" w:hAnsiTheme="minorHAnsi" w:cstheme="minorHAnsi"/>
          <w:szCs w:val="24"/>
        </w:rPr>
        <w:t xml:space="preserve">, speaking, oral care (8) and breathing. Trismus as a result of head and neck cancer is a chronic, life-long condition (9). Once onset begins, an intensive intervention program involving passive and active range and strengthening of motion is required (10,11). The impact of this is long term dental problems arising from insufficient oral care, malnutrition due to swallowing problems and loss of income due to increased frequency of medical appointments and hospital admissions. </w:t>
      </w:r>
      <w:r w:rsidRPr="00614700">
        <w:rPr>
          <w:rFonts w:asciiTheme="minorHAnsi" w:eastAsiaTheme="minorEastAsia" w:hAnsiTheme="minorHAnsi" w:cstheme="minorHAnsi"/>
          <w:szCs w:val="24"/>
          <w:lang w:val="en-US"/>
        </w:rPr>
        <w:t>As a result of this</w:t>
      </w:r>
      <w:r w:rsidR="00A31BB4">
        <w:rPr>
          <w:rFonts w:asciiTheme="minorHAnsi" w:eastAsiaTheme="minorEastAsia" w:hAnsiTheme="minorHAnsi" w:cstheme="minorHAnsi"/>
          <w:szCs w:val="24"/>
          <w:lang w:val="en-US"/>
        </w:rPr>
        <w:t>,</w:t>
      </w:r>
      <w:r w:rsidRPr="00614700">
        <w:rPr>
          <w:rFonts w:asciiTheme="minorHAnsi" w:eastAsiaTheme="minorEastAsia" w:hAnsiTheme="minorHAnsi" w:cstheme="minorHAnsi"/>
          <w:szCs w:val="24"/>
          <w:lang w:val="en-US"/>
        </w:rPr>
        <w:t xml:space="preserve"> quality of life is </w:t>
      </w:r>
      <w:r>
        <w:rPr>
          <w:rFonts w:asciiTheme="minorHAnsi" w:eastAsiaTheme="minorEastAsia" w:hAnsiTheme="minorHAnsi" w:cstheme="minorHAnsi"/>
          <w:szCs w:val="24"/>
          <w:lang w:val="en-US"/>
        </w:rPr>
        <w:t>diminished</w:t>
      </w:r>
      <w:r w:rsidRPr="00614700">
        <w:rPr>
          <w:rFonts w:asciiTheme="minorHAnsi" w:eastAsiaTheme="minorEastAsia" w:hAnsiTheme="minorHAnsi" w:cstheme="minorHAnsi"/>
          <w:szCs w:val="24"/>
          <w:lang w:val="en-US"/>
        </w:rPr>
        <w:t xml:space="preserve"> (7)</w:t>
      </w:r>
      <w:r w:rsidRPr="00614700">
        <w:rPr>
          <w:rFonts w:asciiTheme="minorHAnsi" w:hAnsiTheme="minorHAnsi" w:cstheme="minorHAnsi"/>
          <w:szCs w:val="24"/>
          <w:lang w:val="en-US"/>
        </w:rPr>
        <w:t>.</w:t>
      </w:r>
    </w:p>
    <w:p w14:paraId="7DB8E288" w14:textId="77777777" w:rsidR="00302949" w:rsidRPr="00614700" w:rsidRDefault="00302949" w:rsidP="006C767B">
      <w:pPr>
        <w:spacing w:line="360" w:lineRule="auto"/>
        <w:rPr>
          <w:rFonts w:asciiTheme="minorHAnsi" w:hAnsiTheme="minorHAnsi" w:cstheme="minorHAnsi"/>
          <w:szCs w:val="24"/>
          <w:lang w:val="en-US"/>
        </w:rPr>
      </w:pPr>
    </w:p>
    <w:p w14:paraId="38D776E4" w14:textId="3F37139C" w:rsidR="00302949" w:rsidRDefault="00302949" w:rsidP="006C767B">
      <w:pPr>
        <w:spacing w:line="360" w:lineRule="auto"/>
        <w:rPr>
          <w:rFonts w:asciiTheme="minorHAnsi" w:hAnsiTheme="minorHAnsi" w:cstheme="minorHAnsi"/>
          <w:bCs/>
          <w:szCs w:val="24"/>
        </w:rPr>
      </w:pPr>
      <w:r w:rsidRPr="00614700">
        <w:rPr>
          <w:rFonts w:asciiTheme="minorHAnsi" w:hAnsiTheme="minorHAnsi" w:cstheme="minorHAnsi"/>
          <w:bCs/>
          <w:szCs w:val="24"/>
        </w:rPr>
        <w:t xml:space="preserve">Despite the serious consequences of long-term trismus, research into </w:t>
      </w:r>
      <w:r>
        <w:rPr>
          <w:rFonts w:asciiTheme="minorHAnsi" w:hAnsiTheme="minorHAnsi" w:cstheme="minorHAnsi"/>
          <w:bCs/>
          <w:szCs w:val="24"/>
        </w:rPr>
        <w:t>effective</w:t>
      </w:r>
      <w:r w:rsidRPr="00614700">
        <w:rPr>
          <w:rFonts w:asciiTheme="minorHAnsi" w:hAnsiTheme="minorHAnsi" w:cstheme="minorHAnsi"/>
          <w:bCs/>
          <w:szCs w:val="24"/>
        </w:rPr>
        <w:t xml:space="preserve"> intervention</w:t>
      </w:r>
      <w:r>
        <w:rPr>
          <w:rFonts w:asciiTheme="minorHAnsi" w:hAnsiTheme="minorHAnsi" w:cstheme="minorHAnsi"/>
          <w:bCs/>
          <w:szCs w:val="24"/>
        </w:rPr>
        <w:t>s</w:t>
      </w:r>
      <w:r w:rsidRPr="00614700">
        <w:rPr>
          <w:rFonts w:asciiTheme="minorHAnsi" w:hAnsiTheme="minorHAnsi" w:cstheme="minorHAnsi"/>
          <w:bCs/>
          <w:szCs w:val="24"/>
        </w:rPr>
        <w:t xml:space="preserve"> is inadequate. The common devices used are either make-shift devices such as Ark-J, Theraband and stacked wooden spatulas or costly devices such as Therabite and Dynasplint</w:t>
      </w:r>
      <w:r>
        <w:rPr>
          <w:rFonts w:asciiTheme="minorHAnsi" w:hAnsiTheme="minorHAnsi" w:cstheme="minorHAnsi"/>
          <w:bCs/>
          <w:szCs w:val="24"/>
        </w:rPr>
        <w:t>,</w:t>
      </w:r>
      <w:r w:rsidRPr="00614700">
        <w:rPr>
          <w:rFonts w:asciiTheme="minorHAnsi" w:hAnsiTheme="minorHAnsi" w:cstheme="minorHAnsi"/>
          <w:bCs/>
          <w:szCs w:val="24"/>
        </w:rPr>
        <w:t xml:space="preserve"> which most patients do not access due to a lack of funding. There </w:t>
      </w:r>
      <w:r>
        <w:rPr>
          <w:rFonts w:asciiTheme="minorHAnsi" w:hAnsiTheme="minorHAnsi" w:cstheme="minorHAnsi"/>
          <w:bCs/>
          <w:szCs w:val="24"/>
        </w:rPr>
        <w:t xml:space="preserve">are only a handful of studies assessing </w:t>
      </w:r>
      <w:r w:rsidRPr="00614700">
        <w:rPr>
          <w:rFonts w:asciiTheme="minorHAnsi" w:hAnsiTheme="minorHAnsi" w:cstheme="minorHAnsi"/>
          <w:bCs/>
          <w:szCs w:val="24"/>
        </w:rPr>
        <w:t>the efficacy of those devices for treatment of trismus (16-23). Shao et al</w:t>
      </w:r>
      <w:r>
        <w:rPr>
          <w:rFonts w:asciiTheme="minorHAnsi" w:hAnsiTheme="minorHAnsi" w:cstheme="minorHAnsi"/>
          <w:bCs/>
          <w:szCs w:val="24"/>
        </w:rPr>
        <w:t>.</w:t>
      </w:r>
      <w:r w:rsidRPr="00614700">
        <w:rPr>
          <w:rFonts w:asciiTheme="minorHAnsi" w:hAnsiTheme="minorHAnsi" w:cstheme="minorHAnsi"/>
          <w:bCs/>
          <w:szCs w:val="24"/>
        </w:rPr>
        <w:t xml:space="preserve"> reports on five studies where trismus exercises </w:t>
      </w:r>
      <w:r>
        <w:rPr>
          <w:rFonts w:asciiTheme="minorHAnsi" w:hAnsiTheme="minorHAnsi" w:cstheme="minorHAnsi"/>
          <w:bCs/>
          <w:szCs w:val="24"/>
        </w:rPr>
        <w:t>were performed using</w:t>
      </w:r>
      <w:r w:rsidRPr="00614700">
        <w:rPr>
          <w:rFonts w:asciiTheme="minorHAnsi" w:hAnsiTheme="minorHAnsi" w:cstheme="minorHAnsi"/>
          <w:bCs/>
          <w:szCs w:val="24"/>
        </w:rPr>
        <w:t xml:space="preserve"> a jaw-mobilisation device</w:t>
      </w:r>
      <w:r>
        <w:rPr>
          <w:rFonts w:asciiTheme="minorHAnsi" w:hAnsiTheme="minorHAnsi" w:cstheme="minorHAnsi"/>
          <w:bCs/>
          <w:szCs w:val="24"/>
        </w:rPr>
        <w:t>.  In this review, the increase in</w:t>
      </w:r>
      <w:r w:rsidRPr="00614700">
        <w:rPr>
          <w:rFonts w:asciiTheme="minorHAnsi" w:hAnsiTheme="minorHAnsi" w:cstheme="minorHAnsi"/>
          <w:bCs/>
          <w:szCs w:val="24"/>
        </w:rPr>
        <w:t xml:space="preserve"> maximum interincisal opening (MIO)</w:t>
      </w:r>
      <w:r>
        <w:rPr>
          <w:rFonts w:asciiTheme="minorHAnsi" w:hAnsiTheme="minorHAnsi" w:cstheme="minorHAnsi"/>
          <w:bCs/>
          <w:szCs w:val="24"/>
        </w:rPr>
        <w:t xml:space="preserve"> ranged</w:t>
      </w:r>
      <w:r w:rsidRPr="00614700">
        <w:rPr>
          <w:rFonts w:asciiTheme="minorHAnsi" w:hAnsiTheme="minorHAnsi" w:cstheme="minorHAnsi"/>
          <w:bCs/>
          <w:szCs w:val="24"/>
        </w:rPr>
        <w:t xml:space="preserve"> from 4.</w:t>
      </w:r>
      <w:r>
        <w:rPr>
          <w:rFonts w:asciiTheme="minorHAnsi" w:hAnsiTheme="minorHAnsi" w:cstheme="minorHAnsi"/>
          <w:bCs/>
          <w:szCs w:val="24"/>
        </w:rPr>
        <w:t>5</w:t>
      </w:r>
      <w:r w:rsidRPr="00614700">
        <w:rPr>
          <w:rFonts w:asciiTheme="minorHAnsi" w:hAnsiTheme="minorHAnsi" w:cstheme="minorHAnsi"/>
          <w:bCs/>
          <w:szCs w:val="24"/>
        </w:rPr>
        <w:t xml:space="preserve"> mm to 14.2mm. The greatest improvements were achieved </w:t>
      </w:r>
      <w:r>
        <w:rPr>
          <w:rFonts w:asciiTheme="minorHAnsi" w:hAnsiTheme="minorHAnsi" w:cstheme="minorHAnsi"/>
          <w:bCs/>
          <w:szCs w:val="24"/>
        </w:rPr>
        <w:t>using</w:t>
      </w:r>
      <w:r w:rsidRPr="00614700">
        <w:rPr>
          <w:rFonts w:asciiTheme="minorHAnsi" w:hAnsiTheme="minorHAnsi" w:cstheme="minorHAnsi"/>
          <w:bCs/>
          <w:szCs w:val="24"/>
        </w:rPr>
        <w:t xml:space="preserve"> a device named ‘EZ bite’</w:t>
      </w:r>
      <w:r>
        <w:rPr>
          <w:rFonts w:asciiTheme="minorHAnsi" w:hAnsiTheme="minorHAnsi" w:cstheme="minorHAnsi"/>
          <w:bCs/>
          <w:szCs w:val="24"/>
        </w:rPr>
        <w:t>,</w:t>
      </w:r>
      <w:r w:rsidRPr="00614700">
        <w:rPr>
          <w:rFonts w:asciiTheme="minorHAnsi" w:hAnsiTheme="minorHAnsi" w:cstheme="minorHAnsi"/>
          <w:bCs/>
          <w:szCs w:val="24"/>
        </w:rPr>
        <w:t xml:space="preserve"> which is not available </w:t>
      </w:r>
      <w:r>
        <w:rPr>
          <w:rFonts w:asciiTheme="minorHAnsi" w:hAnsiTheme="minorHAnsi" w:cstheme="minorHAnsi"/>
          <w:bCs/>
          <w:szCs w:val="24"/>
        </w:rPr>
        <w:t>in Australia</w:t>
      </w:r>
      <w:r w:rsidRPr="00614700">
        <w:rPr>
          <w:rFonts w:asciiTheme="minorHAnsi" w:hAnsiTheme="minorHAnsi" w:cstheme="minorHAnsi"/>
          <w:bCs/>
          <w:szCs w:val="24"/>
        </w:rPr>
        <w:t>. The more common ‘Therabite’ had maximal gains of 10mm (21).</w:t>
      </w:r>
      <w:r w:rsidRPr="00614700" w:rsidDel="00474167">
        <w:rPr>
          <w:rFonts w:asciiTheme="minorHAnsi" w:hAnsiTheme="minorHAnsi" w:cstheme="minorHAnsi"/>
          <w:bCs/>
          <w:szCs w:val="24"/>
        </w:rPr>
        <w:t xml:space="preserve"> </w:t>
      </w:r>
    </w:p>
    <w:p w14:paraId="3EF81539" w14:textId="77777777" w:rsidR="00302949" w:rsidRPr="00614700" w:rsidRDefault="00302949" w:rsidP="006C767B">
      <w:pPr>
        <w:spacing w:line="360" w:lineRule="auto"/>
        <w:rPr>
          <w:rFonts w:asciiTheme="minorHAnsi" w:hAnsiTheme="minorHAnsi" w:cstheme="minorHAnsi"/>
          <w:szCs w:val="24"/>
        </w:rPr>
      </w:pPr>
    </w:p>
    <w:p w14:paraId="3CF8C97E" w14:textId="0DDC8CB8" w:rsidR="00302949" w:rsidRPr="00614700" w:rsidRDefault="00302949" w:rsidP="006C767B">
      <w:pPr>
        <w:spacing w:line="360" w:lineRule="auto"/>
        <w:rPr>
          <w:rFonts w:asciiTheme="minorHAnsi" w:hAnsiTheme="minorHAnsi" w:cstheme="minorHAnsi"/>
          <w:szCs w:val="24"/>
        </w:rPr>
      </w:pPr>
      <w:r w:rsidRPr="00614700">
        <w:rPr>
          <w:rFonts w:asciiTheme="minorHAnsi" w:hAnsiTheme="minorHAnsi" w:cstheme="minorHAnsi"/>
          <w:szCs w:val="24"/>
        </w:rPr>
        <w:t>Surprisingly, the</w:t>
      </w:r>
      <w:r>
        <w:rPr>
          <w:rFonts w:asciiTheme="minorHAnsi" w:hAnsiTheme="minorHAnsi" w:cstheme="minorHAnsi"/>
          <w:szCs w:val="24"/>
        </w:rPr>
        <w:t>re are no studies assessing the resistance or force applied by the</w:t>
      </w:r>
      <w:r w:rsidRPr="00614700">
        <w:rPr>
          <w:rFonts w:asciiTheme="minorHAnsi" w:hAnsiTheme="minorHAnsi" w:cstheme="minorHAnsi"/>
          <w:szCs w:val="24"/>
        </w:rPr>
        <w:t xml:space="preserve"> available trismus devices. </w:t>
      </w:r>
      <w:r>
        <w:rPr>
          <w:rFonts w:asciiTheme="minorHAnsi" w:hAnsiTheme="minorHAnsi" w:cstheme="minorHAnsi"/>
          <w:szCs w:val="24"/>
        </w:rPr>
        <w:t>In most cases, t</w:t>
      </w:r>
      <w:r w:rsidRPr="00614700">
        <w:rPr>
          <w:rFonts w:asciiTheme="minorHAnsi" w:hAnsiTheme="minorHAnsi" w:cstheme="minorHAnsi"/>
          <w:szCs w:val="24"/>
        </w:rPr>
        <w:t xml:space="preserve">he force applied to the jaw is determined by the patient and this </w:t>
      </w:r>
      <w:r>
        <w:rPr>
          <w:rFonts w:asciiTheme="minorHAnsi" w:hAnsiTheme="minorHAnsi" w:cstheme="minorHAnsi"/>
          <w:szCs w:val="24"/>
        </w:rPr>
        <w:t>has</w:t>
      </w:r>
      <w:r w:rsidRPr="00614700">
        <w:rPr>
          <w:rFonts w:asciiTheme="minorHAnsi" w:hAnsiTheme="minorHAnsi" w:cstheme="minorHAnsi"/>
          <w:szCs w:val="24"/>
        </w:rPr>
        <w:t xml:space="preserve"> important </w:t>
      </w:r>
      <w:r>
        <w:rPr>
          <w:rFonts w:asciiTheme="minorHAnsi" w:hAnsiTheme="minorHAnsi" w:cstheme="minorHAnsi"/>
          <w:szCs w:val="24"/>
        </w:rPr>
        <w:t>implications</w:t>
      </w:r>
      <w:r w:rsidRPr="00614700">
        <w:rPr>
          <w:rFonts w:asciiTheme="minorHAnsi" w:hAnsiTheme="minorHAnsi" w:cstheme="minorHAnsi"/>
          <w:szCs w:val="24"/>
        </w:rPr>
        <w:t>: a) the resistance varies across therapy trials</w:t>
      </w:r>
      <w:r>
        <w:rPr>
          <w:rFonts w:asciiTheme="minorHAnsi" w:hAnsiTheme="minorHAnsi" w:cstheme="minorHAnsi"/>
          <w:szCs w:val="24"/>
        </w:rPr>
        <w:t xml:space="preserve"> making it challenging to compare one device with another</w:t>
      </w:r>
      <w:r w:rsidRPr="00614700">
        <w:rPr>
          <w:rFonts w:asciiTheme="minorHAnsi" w:hAnsiTheme="minorHAnsi" w:cstheme="minorHAnsi"/>
          <w:szCs w:val="24"/>
        </w:rPr>
        <w:t>, b) there is a risk of injury if the force is excessive, particularly in the context of jaw reconstruction</w:t>
      </w:r>
      <w:r>
        <w:rPr>
          <w:rFonts w:asciiTheme="minorHAnsi" w:hAnsiTheme="minorHAnsi" w:cstheme="minorHAnsi"/>
          <w:szCs w:val="24"/>
        </w:rPr>
        <w:t xml:space="preserve"> or poor dentition</w:t>
      </w:r>
      <w:r w:rsidRPr="00614700">
        <w:rPr>
          <w:rFonts w:asciiTheme="minorHAnsi" w:hAnsiTheme="minorHAnsi" w:cstheme="minorHAnsi"/>
          <w:szCs w:val="24"/>
        </w:rPr>
        <w:t xml:space="preserve">, and c) </w:t>
      </w:r>
      <w:r>
        <w:rPr>
          <w:rFonts w:asciiTheme="minorHAnsi" w:hAnsiTheme="minorHAnsi" w:cstheme="minorHAnsi"/>
          <w:szCs w:val="24"/>
        </w:rPr>
        <w:t xml:space="preserve">there are no guidelines for patients regarding how much force to apply, hence </w:t>
      </w:r>
      <w:r w:rsidRPr="00614700">
        <w:rPr>
          <w:rFonts w:asciiTheme="minorHAnsi" w:hAnsiTheme="minorHAnsi" w:cstheme="minorHAnsi"/>
          <w:szCs w:val="24"/>
        </w:rPr>
        <w:t xml:space="preserve">some patients may apply inadequate force </w:t>
      </w:r>
      <w:r w:rsidR="006B3DD5">
        <w:rPr>
          <w:rFonts w:asciiTheme="minorHAnsi" w:hAnsiTheme="minorHAnsi" w:cstheme="minorHAnsi"/>
          <w:szCs w:val="24"/>
        </w:rPr>
        <w:t>and not</w:t>
      </w:r>
      <w:r w:rsidR="006B3DD5" w:rsidRPr="00614700">
        <w:rPr>
          <w:rFonts w:asciiTheme="minorHAnsi" w:hAnsiTheme="minorHAnsi" w:cstheme="minorHAnsi"/>
          <w:szCs w:val="24"/>
        </w:rPr>
        <w:t xml:space="preserve"> </w:t>
      </w:r>
      <w:r w:rsidRPr="00614700">
        <w:rPr>
          <w:rFonts w:asciiTheme="minorHAnsi" w:hAnsiTheme="minorHAnsi" w:cstheme="minorHAnsi"/>
          <w:szCs w:val="24"/>
        </w:rPr>
        <w:t xml:space="preserve">achieve any therapeutic gains. </w:t>
      </w:r>
      <w:r>
        <w:rPr>
          <w:rFonts w:asciiTheme="minorHAnsi" w:hAnsiTheme="minorHAnsi" w:cstheme="minorHAnsi"/>
          <w:szCs w:val="24"/>
        </w:rPr>
        <w:t xml:space="preserve">Clearly, </w:t>
      </w:r>
      <w:r>
        <w:rPr>
          <w:rFonts w:asciiTheme="minorHAnsi" w:hAnsiTheme="minorHAnsi" w:cstheme="minorHAnsi"/>
          <w:bCs/>
          <w:szCs w:val="24"/>
        </w:rPr>
        <w:t>t</w:t>
      </w:r>
      <w:r w:rsidRPr="00614700">
        <w:rPr>
          <w:rFonts w:asciiTheme="minorHAnsi" w:hAnsiTheme="minorHAnsi" w:cstheme="minorHAnsi"/>
          <w:bCs/>
          <w:szCs w:val="24"/>
        </w:rPr>
        <w:t xml:space="preserve">here </w:t>
      </w:r>
      <w:r w:rsidR="00BD1C79">
        <w:rPr>
          <w:rFonts w:asciiTheme="minorHAnsi" w:hAnsiTheme="minorHAnsi" w:cstheme="minorHAnsi"/>
          <w:bCs/>
          <w:szCs w:val="24"/>
        </w:rPr>
        <w:t>wa</w:t>
      </w:r>
      <w:r w:rsidRPr="00614700">
        <w:rPr>
          <w:rFonts w:asciiTheme="minorHAnsi" w:hAnsiTheme="minorHAnsi" w:cstheme="minorHAnsi"/>
          <w:bCs/>
          <w:szCs w:val="24"/>
        </w:rPr>
        <w:t xml:space="preserve">s an unmet need to develop </w:t>
      </w:r>
      <w:r w:rsidRPr="00614700">
        <w:rPr>
          <w:rFonts w:asciiTheme="minorHAnsi" w:hAnsiTheme="minorHAnsi" w:cstheme="minorHAnsi"/>
          <w:b/>
          <w:bCs/>
          <w:i/>
          <w:szCs w:val="24"/>
        </w:rPr>
        <w:t>a passive and active jaw stretching device that is biomechanically validated, safe, easy to use, and affordable for trismus patients</w:t>
      </w:r>
      <w:r w:rsidRPr="00614700">
        <w:rPr>
          <w:rFonts w:asciiTheme="minorHAnsi" w:hAnsiTheme="minorHAnsi" w:cstheme="minorHAnsi"/>
          <w:bCs/>
          <w:szCs w:val="24"/>
        </w:rPr>
        <w:t>.</w:t>
      </w:r>
    </w:p>
    <w:p w14:paraId="2F56B73F" w14:textId="77777777" w:rsidR="00302949" w:rsidRPr="00614700" w:rsidRDefault="00302949" w:rsidP="006C767B">
      <w:pPr>
        <w:spacing w:line="360" w:lineRule="auto"/>
        <w:rPr>
          <w:rFonts w:asciiTheme="minorHAnsi" w:hAnsiTheme="minorHAnsi" w:cstheme="minorHAnsi"/>
          <w:szCs w:val="24"/>
        </w:rPr>
      </w:pPr>
    </w:p>
    <w:p w14:paraId="2CC0C8E0" w14:textId="16B01780" w:rsidR="00302949" w:rsidRDefault="00302949" w:rsidP="006C767B">
      <w:pPr>
        <w:spacing w:line="360" w:lineRule="auto"/>
        <w:rPr>
          <w:rFonts w:asciiTheme="minorHAnsi" w:hAnsiTheme="minorHAnsi" w:cstheme="minorHAnsi"/>
          <w:szCs w:val="24"/>
        </w:rPr>
      </w:pPr>
      <w:r w:rsidRPr="00614700">
        <w:rPr>
          <w:rFonts w:asciiTheme="minorHAnsi" w:hAnsiTheme="minorHAnsi" w:cstheme="minorHAnsi"/>
          <w:szCs w:val="24"/>
        </w:rPr>
        <w:t xml:space="preserve">Chris O`Brien Lifehouse (COBLH) and the Royal Prince Alfred Institute of Academic Surgery (RPA-IAS) have established </w:t>
      </w:r>
      <w:r>
        <w:rPr>
          <w:rFonts w:asciiTheme="minorHAnsi" w:hAnsiTheme="minorHAnsi" w:cstheme="minorHAnsi"/>
          <w:szCs w:val="24"/>
        </w:rPr>
        <w:t>a</w:t>
      </w:r>
      <w:r w:rsidRPr="00614700">
        <w:rPr>
          <w:rFonts w:asciiTheme="minorHAnsi" w:hAnsiTheme="minorHAnsi" w:cstheme="minorHAnsi"/>
          <w:szCs w:val="24"/>
        </w:rPr>
        <w:t xml:space="preserve"> hospital-based 3D printing</w:t>
      </w:r>
      <w:r>
        <w:rPr>
          <w:rFonts w:asciiTheme="minorHAnsi" w:hAnsiTheme="minorHAnsi" w:cstheme="minorHAnsi"/>
          <w:szCs w:val="24"/>
        </w:rPr>
        <w:t xml:space="preserve"> Prosthetic and Advanced Reconstructive Surgery (3D PARTS)</w:t>
      </w:r>
      <w:r w:rsidRPr="00614700">
        <w:rPr>
          <w:rFonts w:asciiTheme="minorHAnsi" w:hAnsiTheme="minorHAnsi" w:cstheme="minorHAnsi"/>
          <w:szCs w:val="24"/>
        </w:rPr>
        <w:t xml:space="preserve"> laboratory for facial reconstruction, including prosthodontics, facial prosthetics, and the development of novel implantable devices. This laboratory has dedicated design engineers </w:t>
      </w:r>
      <w:r>
        <w:rPr>
          <w:rFonts w:asciiTheme="minorHAnsi" w:hAnsiTheme="minorHAnsi" w:cstheme="minorHAnsi"/>
          <w:szCs w:val="24"/>
        </w:rPr>
        <w:t>who work alongside surgeons,</w:t>
      </w:r>
      <w:r w:rsidRPr="00614700">
        <w:rPr>
          <w:rFonts w:asciiTheme="minorHAnsi" w:hAnsiTheme="minorHAnsi" w:cstheme="minorHAnsi"/>
          <w:szCs w:val="24"/>
        </w:rPr>
        <w:t xml:space="preserve"> oncologists</w:t>
      </w:r>
      <w:r>
        <w:rPr>
          <w:rFonts w:asciiTheme="minorHAnsi" w:hAnsiTheme="minorHAnsi" w:cstheme="minorHAnsi"/>
          <w:szCs w:val="24"/>
        </w:rPr>
        <w:t>,</w:t>
      </w:r>
      <w:r w:rsidRPr="00614700">
        <w:rPr>
          <w:rFonts w:asciiTheme="minorHAnsi" w:hAnsiTheme="minorHAnsi" w:cstheme="minorHAnsi"/>
          <w:szCs w:val="24"/>
        </w:rPr>
        <w:t xml:space="preserve"> and speech pathology to develop </w:t>
      </w:r>
      <w:r>
        <w:rPr>
          <w:rFonts w:asciiTheme="minorHAnsi" w:hAnsiTheme="minorHAnsi" w:cstheme="minorHAnsi"/>
          <w:szCs w:val="24"/>
        </w:rPr>
        <w:t>a new</w:t>
      </w:r>
      <w:r w:rsidRPr="00614700">
        <w:rPr>
          <w:rFonts w:asciiTheme="minorHAnsi" w:hAnsiTheme="minorHAnsi" w:cstheme="minorHAnsi"/>
          <w:szCs w:val="24"/>
        </w:rPr>
        <w:t xml:space="preserve"> trismus exercise device named </w:t>
      </w:r>
      <w:r>
        <w:rPr>
          <w:rFonts w:asciiTheme="minorHAnsi" w:hAnsiTheme="minorHAnsi" w:cstheme="minorHAnsi"/>
          <w:szCs w:val="24"/>
        </w:rPr>
        <w:t>‘</w:t>
      </w:r>
      <w:r w:rsidRPr="00614700">
        <w:rPr>
          <w:rFonts w:asciiTheme="minorHAnsi" w:hAnsiTheme="minorHAnsi" w:cstheme="minorHAnsi"/>
          <w:szCs w:val="24"/>
        </w:rPr>
        <w:t>Restorabite</w:t>
      </w:r>
      <w:r>
        <w:rPr>
          <w:rFonts w:asciiTheme="minorHAnsi" w:hAnsiTheme="minorHAnsi" w:cstheme="minorHAnsi"/>
          <w:szCs w:val="24"/>
        </w:rPr>
        <w:t>’</w:t>
      </w:r>
      <w:r w:rsidRPr="00614700">
        <w:rPr>
          <w:rFonts w:asciiTheme="minorHAnsi" w:hAnsiTheme="minorHAnsi" w:cstheme="minorHAnsi"/>
          <w:szCs w:val="24"/>
        </w:rPr>
        <w:t>. Restorabite, as per Therapeutics Good Australia (TGA) definition, is a Class I medical device. Class I medical devices are the safest type of medical device</w:t>
      </w:r>
      <w:r>
        <w:rPr>
          <w:rFonts w:asciiTheme="minorHAnsi" w:hAnsiTheme="minorHAnsi" w:cstheme="minorHAnsi"/>
          <w:szCs w:val="24"/>
        </w:rPr>
        <w:t>,</w:t>
      </w:r>
      <w:r w:rsidRPr="00614700">
        <w:rPr>
          <w:rFonts w:asciiTheme="minorHAnsi" w:hAnsiTheme="minorHAnsi" w:cstheme="minorHAnsi"/>
          <w:szCs w:val="24"/>
        </w:rPr>
        <w:t xml:space="preserve"> contain</w:t>
      </w:r>
      <w:r>
        <w:rPr>
          <w:rFonts w:asciiTheme="minorHAnsi" w:hAnsiTheme="minorHAnsi" w:cstheme="minorHAnsi"/>
          <w:szCs w:val="24"/>
        </w:rPr>
        <w:t>ing</w:t>
      </w:r>
      <w:r w:rsidRPr="00614700">
        <w:rPr>
          <w:rFonts w:asciiTheme="minorHAnsi" w:hAnsiTheme="minorHAnsi" w:cstheme="minorHAnsi"/>
          <w:szCs w:val="24"/>
        </w:rPr>
        <w:t xml:space="preserve"> non-biological material and are intended to only contact intact </w:t>
      </w:r>
      <w:r>
        <w:rPr>
          <w:rFonts w:asciiTheme="minorHAnsi" w:hAnsiTheme="minorHAnsi" w:cstheme="minorHAnsi"/>
          <w:szCs w:val="24"/>
        </w:rPr>
        <w:t>epithelial surfaces (skin and mucosa)</w:t>
      </w:r>
      <w:r w:rsidRPr="00614700">
        <w:rPr>
          <w:rFonts w:asciiTheme="minorHAnsi" w:hAnsiTheme="minorHAnsi" w:cstheme="minorHAnsi"/>
          <w:szCs w:val="24"/>
        </w:rPr>
        <w:t xml:space="preserve"> and therefore do not need to be sterilised.  Restorabite</w:t>
      </w:r>
      <w:r>
        <w:rPr>
          <w:rFonts w:asciiTheme="minorHAnsi" w:hAnsiTheme="minorHAnsi" w:cstheme="minorHAnsi"/>
          <w:szCs w:val="24"/>
        </w:rPr>
        <w:t xml:space="preserve"> (Figure 1)</w:t>
      </w:r>
      <w:r w:rsidRPr="00614700">
        <w:rPr>
          <w:rFonts w:asciiTheme="minorHAnsi" w:hAnsiTheme="minorHAnsi" w:cstheme="minorHAnsi"/>
          <w:szCs w:val="24"/>
        </w:rPr>
        <w:t xml:space="preserve"> is made of Copper3D PLACTIVE</w:t>
      </w:r>
      <w:r>
        <w:rPr>
          <w:rFonts w:asciiTheme="minorHAnsi" w:hAnsiTheme="minorHAnsi" w:cstheme="minorHAnsi"/>
          <w:szCs w:val="24"/>
        </w:rPr>
        <w:t>,</w:t>
      </w:r>
      <w:r w:rsidRPr="00614700">
        <w:rPr>
          <w:rFonts w:asciiTheme="minorHAnsi" w:hAnsiTheme="minorHAnsi" w:cstheme="minorHAnsi"/>
          <w:szCs w:val="24"/>
        </w:rPr>
        <w:t xml:space="preserve"> A Copper Oxide Nanocomposite Infused PLA 3D Printer Filament. PLACTIVE</w:t>
      </w:r>
      <w:r>
        <w:rPr>
          <w:rFonts w:asciiTheme="minorHAnsi" w:hAnsiTheme="minorHAnsi" w:cstheme="minorHAnsi"/>
          <w:szCs w:val="24"/>
          <w:vertAlign w:val="superscript"/>
        </w:rPr>
        <w:t>TM</w:t>
      </w:r>
      <w:r w:rsidRPr="00614700">
        <w:rPr>
          <w:rFonts w:asciiTheme="minorHAnsi" w:hAnsiTheme="minorHAnsi" w:cstheme="minorHAnsi"/>
          <w:szCs w:val="24"/>
        </w:rPr>
        <w:t xml:space="preserve"> is a FDA Registered Material and EU compliant (No. 10/2011, No. 1935/2004 and No. 2023/2006)</w:t>
      </w:r>
      <w:r>
        <w:rPr>
          <w:rFonts w:asciiTheme="minorHAnsi" w:hAnsiTheme="minorHAnsi" w:cstheme="minorHAnsi"/>
          <w:szCs w:val="24"/>
        </w:rPr>
        <w:t xml:space="preserve">. </w:t>
      </w:r>
    </w:p>
    <w:p w14:paraId="7C823614" w14:textId="77777777" w:rsidR="00302949" w:rsidRPr="00B8027D" w:rsidRDefault="00302949" w:rsidP="006C767B">
      <w:pPr>
        <w:spacing w:line="360" w:lineRule="auto"/>
        <w:rPr>
          <w:rFonts w:asciiTheme="minorHAnsi" w:hAnsiTheme="minorHAnsi" w:cstheme="minorHAnsi"/>
          <w:szCs w:val="24"/>
        </w:rPr>
      </w:pPr>
    </w:p>
    <w:p w14:paraId="7AE6FCCF" w14:textId="77777777" w:rsidR="00302949" w:rsidRPr="00614700" w:rsidRDefault="00302949" w:rsidP="006C767B">
      <w:pPr>
        <w:spacing w:line="360" w:lineRule="auto"/>
        <w:rPr>
          <w:rFonts w:asciiTheme="minorHAnsi" w:hAnsiTheme="minorHAnsi" w:cstheme="minorHAnsi"/>
          <w:iCs/>
          <w:szCs w:val="24"/>
        </w:rPr>
      </w:pPr>
      <w:r w:rsidRPr="00614700">
        <w:rPr>
          <w:rFonts w:asciiTheme="minorHAnsi" w:hAnsiTheme="minorHAnsi" w:cstheme="minorHAnsi"/>
          <w:iCs/>
          <w:szCs w:val="24"/>
        </w:rPr>
        <w:t xml:space="preserve"> </w:t>
      </w:r>
      <w:r w:rsidRPr="00614700">
        <w:rPr>
          <w:rFonts w:asciiTheme="minorHAnsi" w:hAnsiTheme="minorHAnsi" w:cstheme="minorHAnsi"/>
          <w:iCs/>
          <w:noProof/>
          <w:szCs w:val="24"/>
          <w:lang w:eastAsia="en-AU"/>
        </w:rPr>
        <w:drawing>
          <wp:inline distT="0" distB="0" distL="0" distR="0" wp14:anchorId="4A80FE29" wp14:editId="51A34E19">
            <wp:extent cx="5467350" cy="2640127"/>
            <wp:effectExtent l="0" t="0" r="0" b="8255"/>
            <wp:docPr id="8" name="Picture 8" descr="A picture containing plastic, different, arrange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plastic, different, arranged, item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63839" cy="2686721"/>
                    </a:xfrm>
                    <a:prstGeom prst="rect">
                      <a:avLst/>
                    </a:prstGeom>
                  </pic:spPr>
                </pic:pic>
              </a:graphicData>
            </a:graphic>
          </wp:inline>
        </w:drawing>
      </w:r>
      <w:r w:rsidRPr="00614700">
        <w:rPr>
          <w:rFonts w:asciiTheme="minorHAnsi" w:hAnsiTheme="minorHAnsi" w:cstheme="minorHAnsi"/>
          <w:iCs/>
          <w:szCs w:val="24"/>
        </w:rPr>
        <w:t xml:space="preserve"> </w:t>
      </w:r>
    </w:p>
    <w:p w14:paraId="0A7D7D53" w14:textId="77777777" w:rsidR="00302949" w:rsidRPr="00302949" w:rsidRDefault="00302949" w:rsidP="006C767B">
      <w:pPr>
        <w:spacing w:line="360" w:lineRule="auto"/>
        <w:rPr>
          <w:rFonts w:asciiTheme="minorHAnsi" w:hAnsiTheme="minorHAnsi" w:cstheme="minorHAnsi"/>
          <w:i/>
          <w:iCs/>
          <w:szCs w:val="24"/>
        </w:rPr>
      </w:pPr>
      <w:r w:rsidRPr="00302949">
        <w:rPr>
          <w:rFonts w:asciiTheme="minorHAnsi" w:hAnsiTheme="minorHAnsi" w:cstheme="minorHAnsi"/>
          <w:i/>
          <w:iCs/>
          <w:szCs w:val="24"/>
        </w:rPr>
        <w:t>Figure 1: Restorabite kit with different coloured inserts that determine the maximum force and non-slip mouthguards that can be cleaned.</w:t>
      </w:r>
    </w:p>
    <w:p w14:paraId="0B3D90D4" w14:textId="77777777" w:rsidR="00302949" w:rsidRPr="00614700" w:rsidRDefault="00302949" w:rsidP="006C767B">
      <w:pPr>
        <w:spacing w:line="360" w:lineRule="auto"/>
        <w:rPr>
          <w:rFonts w:asciiTheme="minorHAnsi" w:hAnsiTheme="minorHAnsi" w:cstheme="minorHAnsi"/>
          <w:iCs/>
          <w:szCs w:val="24"/>
        </w:rPr>
      </w:pPr>
    </w:p>
    <w:p w14:paraId="53E9C6EB" w14:textId="4C8E874F" w:rsidR="00302949" w:rsidRPr="00614700" w:rsidRDefault="00302949" w:rsidP="006C767B">
      <w:pPr>
        <w:spacing w:line="360" w:lineRule="auto"/>
        <w:rPr>
          <w:rFonts w:asciiTheme="minorHAnsi" w:hAnsiTheme="minorHAnsi" w:cstheme="minorHAnsi"/>
          <w:szCs w:val="24"/>
        </w:rPr>
      </w:pPr>
      <w:r>
        <w:rPr>
          <w:rFonts w:asciiTheme="minorHAnsi" w:hAnsiTheme="minorHAnsi" w:cstheme="minorHAnsi"/>
          <w:szCs w:val="24"/>
        </w:rPr>
        <w:t>Restorabite is unique in that it has a set maximal inter-incisal distance with different coloured inserts that provide linear resistance up to a maximum force. The forces have been quantified using an Instron</w:t>
      </w:r>
      <w:r>
        <w:rPr>
          <w:rFonts w:asciiTheme="minorHAnsi" w:hAnsiTheme="minorHAnsi" w:cstheme="minorHAnsi"/>
          <w:szCs w:val="24"/>
          <w:vertAlign w:val="superscript"/>
        </w:rPr>
        <w:t>TM</w:t>
      </w:r>
      <w:r>
        <w:rPr>
          <w:rFonts w:asciiTheme="minorHAnsi" w:hAnsiTheme="minorHAnsi" w:cstheme="minorHAnsi"/>
          <w:szCs w:val="24"/>
        </w:rPr>
        <w:t xml:space="preserve"> Universal Testing Machine and the force-displacement curves are shown in Figure 2 for the various inserts. The least amount of resistance is provided by the green insert, which is designed for patients who have undergone recent surgery and using as a ‘training’ insert. The maximal resistance is provided by the red insert. The speech therapist, in conjunction with the surgeon and patient, determines when the patient is ready to graduate from one insert to the next. </w:t>
      </w:r>
    </w:p>
    <w:p w14:paraId="089F3688" w14:textId="00A06D7F" w:rsidR="005325D1" w:rsidRDefault="005325D1" w:rsidP="006C767B">
      <w:pPr>
        <w:spacing w:line="360" w:lineRule="auto"/>
      </w:pPr>
    </w:p>
    <w:p w14:paraId="25954F38" w14:textId="600B0A25" w:rsidR="00F85B83" w:rsidRDefault="00F85B83" w:rsidP="006C767B">
      <w:pPr>
        <w:spacing w:line="360" w:lineRule="auto"/>
      </w:pPr>
      <w:r>
        <w:rPr>
          <w:noProof/>
          <w:lang w:eastAsia="en-AU"/>
        </w:rPr>
        <w:drawing>
          <wp:inline distT="0" distB="0" distL="0" distR="0" wp14:anchorId="486E5D61" wp14:editId="1DD34C76">
            <wp:extent cx="5514975" cy="3341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8270" cy="3349998"/>
                    </a:xfrm>
                    <a:prstGeom prst="rect">
                      <a:avLst/>
                    </a:prstGeom>
                    <a:noFill/>
                  </pic:spPr>
                </pic:pic>
              </a:graphicData>
            </a:graphic>
          </wp:inline>
        </w:drawing>
      </w:r>
    </w:p>
    <w:p w14:paraId="15161564" w14:textId="3113B3FA" w:rsidR="00302949" w:rsidRPr="00302949" w:rsidRDefault="00302949" w:rsidP="006C767B">
      <w:pPr>
        <w:spacing w:line="360" w:lineRule="auto"/>
        <w:rPr>
          <w:rFonts w:asciiTheme="minorHAnsi" w:hAnsiTheme="minorHAnsi" w:cstheme="minorHAnsi"/>
          <w:i/>
          <w:szCs w:val="24"/>
        </w:rPr>
      </w:pPr>
      <w:r w:rsidRPr="00302949">
        <w:rPr>
          <w:i/>
        </w:rPr>
        <w:t xml:space="preserve">Figure 2: Force displacement curves for Restorabite inserts measured by </w:t>
      </w:r>
      <w:r w:rsidRPr="00302949">
        <w:rPr>
          <w:rFonts w:asciiTheme="minorHAnsi" w:hAnsiTheme="minorHAnsi" w:cstheme="minorHAnsi"/>
          <w:i/>
          <w:szCs w:val="24"/>
        </w:rPr>
        <w:t>Instron</w:t>
      </w:r>
      <w:r w:rsidRPr="00302949">
        <w:rPr>
          <w:rFonts w:asciiTheme="minorHAnsi" w:hAnsiTheme="minorHAnsi" w:cstheme="minorHAnsi"/>
          <w:i/>
          <w:szCs w:val="24"/>
          <w:vertAlign w:val="superscript"/>
        </w:rPr>
        <w:t>TM</w:t>
      </w:r>
      <w:r w:rsidRPr="00302949">
        <w:rPr>
          <w:rFonts w:asciiTheme="minorHAnsi" w:hAnsiTheme="minorHAnsi" w:cstheme="minorHAnsi"/>
          <w:i/>
          <w:szCs w:val="24"/>
        </w:rPr>
        <w:t xml:space="preserve"> Universal Testing Machine.</w:t>
      </w:r>
    </w:p>
    <w:p w14:paraId="1951B301" w14:textId="25527447" w:rsidR="005325D1" w:rsidRDefault="005325D1" w:rsidP="006C767B">
      <w:pPr>
        <w:spacing w:line="360" w:lineRule="auto"/>
      </w:pPr>
    </w:p>
    <w:p w14:paraId="24A63827" w14:textId="77777777" w:rsidR="00BD1C79" w:rsidRDefault="00BD1C79" w:rsidP="00BD1C79">
      <w:pPr>
        <w:pStyle w:val="Heading2"/>
      </w:pPr>
      <w:bookmarkStart w:id="21" w:name="_Toc135218887"/>
      <w:r>
        <w:t>Optimal stretching and strengthening regime for trismus rehabilitation</w:t>
      </w:r>
      <w:bookmarkEnd w:id="21"/>
    </w:p>
    <w:p w14:paraId="17C504B1" w14:textId="4B4D6D4F" w:rsidR="00BD1C79" w:rsidRDefault="00BD1C79" w:rsidP="00BD1C79">
      <w:pPr>
        <w:spacing w:line="360" w:lineRule="auto"/>
      </w:pPr>
      <w:r>
        <w:t>Optimal stretching and strengthening approaches for trismus rehabilitation remains unknown. This new cohort will determine the optimal stretching regime (using stretch duration and intensity variations) to increase mouth opening and a new evidence to effectively treat trismus.</w:t>
      </w:r>
    </w:p>
    <w:p w14:paraId="7C51A994" w14:textId="77777777" w:rsidR="00BD1C79" w:rsidRDefault="00BD1C79" w:rsidP="00BD1C79">
      <w:pPr>
        <w:spacing w:line="360" w:lineRule="auto"/>
      </w:pPr>
    </w:p>
    <w:p w14:paraId="67439484" w14:textId="77777777" w:rsidR="00BD1C79" w:rsidRDefault="00BD1C79" w:rsidP="006C767B">
      <w:pPr>
        <w:spacing w:line="360" w:lineRule="auto"/>
      </w:pPr>
    </w:p>
    <w:p w14:paraId="77553CB8" w14:textId="5AC14803" w:rsidR="00BD1C79" w:rsidRPr="00BD1C79" w:rsidRDefault="00BD1C79" w:rsidP="00795A07">
      <w:pPr>
        <w:pStyle w:val="Heading1"/>
      </w:pPr>
      <w:bookmarkStart w:id="22" w:name="_Toc135218888"/>
      <w:bookmarkStart w:id="23" w:name="_Toc35332293"/>
      <w:bookmarkStart w:id="24" w:name="_Toc35332656"/>
      <w:r w:rsidRPr="00BD1C79">
        <w:lastRenderedPageBreak/>
        <w:t>Cohort 1</w:t>
      </w:r>
      <w:bookmarkEnd w:id="22"/>
    </w:p>
    <w:p w14:paraId="655C1D7D" w14:textId="611A82BA" w:rsidR="00BD1C79" w:rsidRDefault="00BD1C79" w:rsidP="00795A07">
      <w:pPr>
        <w:pStyle w:val="Heading2"/>
      </w:pPr>
      <w:bookmarkStart w:id="25" w:name="_Toc135218889"/>
      <w:r>
        <w:t>S</w:t>
      </w:r>
      <w:r w:rsidRPr="00F97E77">
        <w:t>tudy schema</w:t>
      </w:r>
      <w:bookmarkEnd w:id="25"/>
    </w:p>
    <w:p w14:paraId="311ECA12" w14:textId="0AC70D11" w:rsidR="00A35B24" w:rsidRDefault="00823E3F" w:rsidP="00795A07">
      <w:pPr>
        <w:pStyle w:val="Heading2"/>
      </w:pPr>
      <w:bookmarkStart w:id="26" w:name="_Toc135218890"/>
      <w:r>
        <w:rPr>
          <w:noProof/>
        </w:rPr>
        <w:drawing>
          <wp:anchor distT="0" distB="0" distL="114300" distR="114300" simplePos="0" relativeHeight="251668480" behindDoc="0" locked="0" layoutInCell="1" allowOverlap="1" wp14:anchorId="2C3A42F5" wp14:editId="4F9BB976">
            <wp:simplePos x="0" y="0"/>
            <wp:positionH relativeFrom="margin">
              <wp:posOffset>0</wp:posOffset>
            </wp:positionH>
            <wp:positionV relativeFrom="margin">
              <wp:posOffset>523473</wp:posOffset>
            </wp:positionV>
            <wp:extent cx="2984500" cy="7615555"/>
            <wp:effectExtent l="0" t="0" r="0" b="4445"/>
            <wp:wrapSquare wrapText="bothSides"/>
            <wp:docPr id="3" name="Picture 3"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00" cy="7615555"/>
                    </a:xfrm>
                    <a:prstGeom prst="rect">
                      <a:avLst/>
                    </a:prstGeom>
                    <a:noFill/>
                  </pic:spPr>
                </pic:pic>
              </a:graphicData>
            </a:graphic>
            <wp14:sizeRelH relativeFrom="page">
              <wp14:pctWidth>0</wp14:pctWidth>
            </wp14:sizeRelH>
            <wp14:sizeRelV relativeFrom="page">
              <wp14:pctHeight>0</wp14:pctHeight>
            </wp14:sizeRelV>
          </wp:anchor>
        </w:drawing>
      </w:r>
      <w:r w:rsidR="00A35B24" w:rsidRPr="00F97E77">
        <w:t>Objectives/Hypothesis</w:t>
      </w:r>
      <w:bookmarkEnd w:id="23"/>
      <w:bookmarkEnd w:id="24"/>
      <w:bookmarkEnd w:id="26"/>
    </w:p>
    <w:p w14:paraId="7535531E" w14:textId="77777777" w:rsidR="00BD1C79" w:rsidRDefault="00BD1C79" w:rsidP="00BD1C79">
      <w:pPr>
        <w:pStyle w:val="Heading2"/>
        <w:spacing w:line="360" w:lineRule="auto"/>
      </w:pPr>
    </w:p>
    <w:p w14:paraId="4192A881" w14:textId="7C1FAAC9" w:rsidR="00564E4A" w:rsidRPr="00FC1C82" w:rsidRDefault="00A35B24" w:rsidP="00795A07">
      <w:pPr>
        <w:pStyle w:val="Heading3"/>
      </w:pPr>
      <w:bookmarkStart w:id="27" w:name="_Toc135218891"/>
      <w:r w:rsidRPr="00F97E77">
        <w:t xml:space="preserve">Primary </w:t>
      </w:r>
      <w:r w:rsidRPr="0047352F">
        <w:t>Objective</w:t>
      </w:r>
      <w:bookmarkEnd w:id="27"/>
    </w:p>
    <w:p w14:paraId="56E308AC" w14:textId="28700092" w:rsidR="00564E4A" w:rsidRPr="0050360F" w:rsidRDefault="004D44D9" w:rsidP="006C767B">
      <w:pPr>
        <w:spacing w:line="360" w:lineRule="auto"/>
        <w:rPr>
          <w:rFonts w:asciiTheme="minorHAnsi" w:hAnsiTheme="minorHAnsi" w:cs="Calibri"/>
          <w:szCs w:val="22"/>
        </w:rPr>
      </w:pPr>
      <w:r w:rsidRPr="007B3861">
        <w:rPr>
          <w:rFonts w:cs="Calibri"/>
          <w:color w:val="000000"/>
          <w:szCs w:val="22"/>
          <w:lang w:eastAsia="en-GB"/>
        </w:rPr>
        <w:t xml:space="preserve">Evaluate </w:t>
      </w:r>
      <w:r w:rsidR="007B3861">
        <w:rPr>
          <w:rFonts w:asciiTheme="minorHAnsi" w:hAnsiTheme="minorHAnsi" w:cs="Calibri"/>
          <w:szCs w:val="22"/>
        </w:rPr>
        <w:t>e</w:t>
      </w:r>
      <w:r w:rsidR="007B3861" w:rsidRPr="007B3861">
        <w:rPr>
          <w:rFonts w:asciiTheme="minorHAnsi" w:hAnsiTheme="minorHAnsi" w:cs="Calibri"/>
          <w:szCs w:val="22"/>
        </w:rPr>
        <w:t>fficacy of Hospital-Based Manufactured Medical Device</w:t>
      </w:r>
      <w:r w:rsidR="007B3861">
        <w:rPr>
          <w:rFonts w:asciiTheme="minorHAnsi" w:hAnsiTheme="minorHAnsi" w:cs="Calibri"/>
          <w:szCs w:val="22"/>
        </w:rPr>
        <w:t xml:space="preserve"> </w:t>
      </w:r>
      <w:r w:rsidR="007B3861" w:rsidRPr="007B3861">
        <w:rPr>
          <w:rFonts w:asciiTheme="minorHAnsi" w:hAnsiTheme="minorHAnsi" w:cs="Calibri"/>
          <w:szCs w:val="22"/>
        </w:rPr>
        <w:t>Restorabite for treatment of Trismus</w:t>
      </w:r>
      <w:r w:rsidR="00E7016F">
        <w:rPr>
          <w:rFonts w:asciiTheme="minorHAnsi" w:hAnsiTheme="minorHAnsi" w:cs="Calibri"/>
          <w:szCs w:val="22"/>
        </w:rPr>
        <w:t>.</w:t>
      </w:r>
    </w:p>
    <w:p w14:paraId="5ED0A1DF" w14:textId="77777777" w:rsidR="00A35B24" w:rsidRPr="00F97E77" w:rsidRDefault="00A35B24" w:rsidP="006C767B">
      <w:pPr>
        <w:pStyle w:val="Heading2"/>
        <w:spacing w:before="0" w:line="360" w:lineRule="auto"/>
        <w:rPr>
          <w:rFonts w:asciiTheme="minorHAnsi" w:hAnsiTheme="minorHAnsi"/>
        </w:rPr>
      </w:pPr>
      <w:bookmarkStart w:id="28" w:name="_Toc35332295"/>
      <w:bookmarkStart w:id="29" w:name="_Toc35332658"/>
    </w:p>
    <w:p w14:paraId="74ECE9C1" w14:textId="5CAD5311" w:rsidR="00564E4A" w:rsidRDefault="00A35B24" w:rsidP="00795A07">
      <w:pPr>
        <w:pStyle w:val="Heading3"/>
      </w:pPr>
      <w:bookmarkStart w:id="30" w:name="_Toc135218892"/>
      <w:r w:rsidRPr="00F97E77">
        <w:t xml:space="preserve">Secondary </w:t>
      </w:r>
      <w:r w:rsidRPr="0047352F">
        <w:t>Objective</w:t>
      </w:r>
      <w:bookmarkEnd w:id="28"/>
      <w:bookmarkEnd w:id="29"/>
      <w:bookmarkEnd w:id="30"/>
    </w:p>
    <w:p w14:paraId="0058A78B" w14:textId="3056DC90" w:rsidR="009E7C7B" w:rsidRPr="009E7C7B" w:rsidRDefault="009E7C7B" w:rsidP="006C767B">
      <w:pPr>
        <w:pStyle w:val="ListParagraph"/>
        <w:numPr>
          <w:ilvl w:val="0"/>
          <w:numId w:val="29"/>
        </w:numPr>
        <w:spacing w:line="360" w:lineRule="auto"/>
      </w:pPr>
      <w:r>
        <w:rPr>
          <w:rFonts w:asciiTheme="minorHAnsi" w:hAnsiTheme="minorHAnsi" w:cstheme="minorHAnsi"/>
          <w:iCs/>
          <w:szCs w:val="24"/>
        </w:rPr>
        <w:t xml:space="preserve">Improvement of </w:t>
      </w:r>
      <w:r w:rsidR="00A31BB4">
        <w:rPr>
          <w:rFonts w:asciiTheme="minorHAnsi" w:hAnsiTheme="minorHAnsi" w:cstheme="minorHAnsi"/>
          <w:iCs/>
          <w:szCs w:val="24"/>
        </w:rPr>
        <w:t>interincisal distance (</w:t>
      </w:r>
      <w:r>
        <w:rPr>
          <w:rFonts w:asciiTheme="minorHAnsi" w:hAnsiTheme="minorHAnsi" w:cstheme="minorHAnsi"/>
          <w:iCs/>
          <w:szCs w:val="24"/>
        </w:rPr>
        <w:t>IID</w:t>
      </w:r>
      <w:r w:rsidR="00A31BB4">
        <w:rPr>
          <w:rFonts w:asciiTheme="minorHAnsi" w:hAnsiTheme="minorHAnsi" w:cstheme="minorHAnsi"/>
          <w:iCs/>
          <w:szCs w:val="24"/>
        </w:rPr>
        <w:t>)</w:t>
      </w:r>
      <w:r>
        <w:rPr>
          <w:rFonts w:asciiTheme="minorHAnsi" w:hAnsiTheme="minorHAnsi" w:cstheme="minorHAnsi"/>
          <w:iCs/>
          <w:szCs w:val="24"/>
        </w:rPr>
        <w:t xml:space="preserve"> and</w:t>
      </w:r>
      <w:r w:rsidRPr="00614700">
        <w:rPr>
          <w:rFonts w:asciiTheme="minorHAnsi" w:hAnsiTheme="minorHAnsi" w:cstheme="minorHAnsi"/>
          <w:iCs/>
          <w:szCs w:val="24"/>
        </w:rPr>
        <w:t xml:space="preserve"> trismus related quality of life</w:t>
      </w:r>
      <w:r w:rsidR="00A31BB4">
        <w:rPr>
          <w:rFonts w:asciiTheme="minorHAnsi" w:hAnsiTheme="minorHAnsi" w:cstheme="minorHAnsi"/>
          <w:iCs/>
          <w:szCs w:val="24"/>
        </w:rPr>
        <w:t xml:space="preserve"> (QoL)</w:t>
      </w:r>
      <w:r w:rsidRPr="00614700">
        <w:rPr>
          <w:rFonts w:asciiTheme="minorHAnsi" w:hAnsiTheme="minorHAnsi" w:cstheme="minorHAnsi"/>
          <w:iCs/>
          <w:szCs w:val="24"/>
        </w:rPr>
        <w:t>, for patients with head and neck cancer</w:t>
      </w:r>
      <w:r>
        <w:rPr>
          <w:rFonts w:asciiTheme="minorHAnsi" w:hAnsiTheme="minorHAnsi" w:cstheme="minorHAnsi"/>
          <w:iCs/>
          <w:szCs w:val="24"/>
        </w:rPr>
        <w:t xml:space="preserve"> through use of Restorabite.</w:t>
      </w:r>
    </w:p>
    <w:p w14:paraId="7C3669D5" w14:textId="004B380F" w:rsidR="009E7C7B" w:rsidRDefault="00124AFB" w:rsidP="006C767B">
      <w:pPr>
        <w:pStyle w:val="ListParagraph"/>
        <w:numPr>
          <w:ilvl w:val="0"/>
          <w:numId w:val="29"/>
        </w:numPr>
        <w:spacing w:line="360" w:lineRule="auto"/>
      </w:pPr>
      <w:r>
        <w:t xml:space="preserve">Develop a cost-effective </w:t>
      </w:r>
      <w:r w:rsidR="003F4398">
        <w:t xml:space="preserve">hospital-based manufactured </w:t>
      </w:r>
      <w:r>
        <w:t>biomechanically validated trismus device Restorabite</w:t>
      </w:r>
      <w:r w:rsidR="00E7016F">
        <w:t>.</w:t>
      </w:r>
      <w:bookmarkStart w:id="31" w:name="_Toc35332296"/>
      <w:bookmarkStart w:id="32" w:name="_Toc35332659"/>
    </w:p>
    <w:p w14:paraId="667C9963" w14:textId="77777777" w:rsidR="009E7C7B" w:rsidRPr="009E7C7B" w:rsidRDefault="009E7C7B" w:rsidP="006C767B">
      <w:pPr>
        <w:pStyle w:val="ListParagraph"/>
        <w:spacing w:line="360" w:lineRule="auto"/>
      </w:pPr>
    </w:p>
    <w:p w14:paraId="34FD26EA" w14:textId="4A41B6C0" w:rsidR="00124AFB" w:rsidRPr="00FC1C82" w:rsidRDefault="00A35B24" w:rsidP="00795A07">
      <w:pPr>
        <w:pStyle w:val="Heading3"/>
      </w:pPr>
      <w:bookmarkStart w:id="33" w:name="_Toc135218893"/>
      <w:r w:rsidRPr="0047352F">
        <w:t>Hypothesis</w:t>
      </w:r>
      <w:bookmarkEnd w:id="31"/>
      <w:bookmarkEnd w:id="32"/>
      <w:bookmarkEnd w:id="33"/>
    </w:p>
    <w:p w14:paraId="6E7358EC" w14:textId="53C2BA8E" w:rsidR="00564E4A" w:rsidRDefault="00124AFB" w:rsidP="006C767B">
      <w:pPr>
        <w:spacing w:line="360" w:lineRule="auto"/>
      </w:pPr>
      <w:r>
        <w:t>Restorabite will produce an efficient clinical outc</w:t>
      </w:r>
      <w:r w:rsidR="00577460">
        <w:t xml:space="preserve">ome measured by increase in </w:t>
      </w:r>
      <w:r w:rsidR="00A31BB4">
        <w:t>IID</w:t>
      </w:r>
      <w:r>
        <w:t xml:space="preserve"> and patient reported functional outcome.</w:t>
      </w:r>
      <w:bookmarkStart w:id="34" w:name="_Toc35332298"/>
      <w:bookmarkStart w:id="35" w:name="_Toc35332661"/>
    </w:p>
    <w:p w14:paraId="69AB862F" w14:textId="77777777" w:rsidR="009E7C7B" w:rsidRPr="00E40A14" w:rsidRDefault="009E7C7B" w:rsidP="006C767B">
      <w:pPr>
        <w:spacing w:line="360" w:lineRule="auto"/>
      </w:pPr>
    </w:p>
    <w:p w14:paraId="3F7D25C7" w14:textId="73E54C18" w:rsidR="00E40A14" w:rsidRPr="00FC1C82" w:rsidRDefault="00A35B24" w:rsidP="00795A07">
      <w:pPr>
        <w:pStyle w:val="Heading2"/>
      </w:pPr>
      <w:bookmarkStart w:id="36" w:name="_Toc135218894"/>
      <w:r w:rsidRPr="00F97E77">
        <w:t xml:space="preserve">Participating </w:t>
      </w:r>
      <w:r w:rsidRPr="0047352F">
        <w:t>Sites</w:t>
      </w:r>
      <w:bookmarkEnd w:id="34"/>
      <w:bookmarkEnd w:id="35"/>
      <w:bookmarkEnd w:id="36"/>
    </w:p>
    <w:p w14:paraId="6250497A" w14:textId="2E0B8F68" w:rsidR="00475A8A" w:rsidRPr="00475A8A" w:rsidRDefault="00185B61" w:rsidP="006C767B">
      <w:pPr>
        <w:spacing w:line="360" w:lineRule="auto"/>
        <w:rPr>
          <w:rFonts w:asciiTheme="minorHAnsi" w:hAnsiTheme="minorHAnsi"/>
        </w:rPr>
      </w:pPr>
      <w:r>
        <w:rPr>
          <w:rFonts w:asciiTheme="minorHAnsi" w:hAnsiTheme="minorHAnsi"/>
        </w:rPr>
        <w:t xml:space="preserve">Chris O`Brien Lifehouse </w:t>
      </w:r>
    </w:p>
    <w:p w14:paraId="14FCBCB1" w14:textId="51160B9C" w:rsidR="00823E3F" w:rsidRPr="00475A8A" w:rsidRDefault="009B1A48" w:rsidP="006C767B">
      <w:pPr>
        <w:spacing w:line="360" w:lineRule="auto"/>
        <w:rPr>
          <w:rFonts w:asciiTheme="minorHAnsi" w:hAnsiTheme="minorHAnsi"/>
        </w:rPr>
      </w:pPr>
      <w:r w:rsidRPr="009B1A48">
        <w:rPr>
          <w:rFonts w:asciiTheme="minorHAnsi" w:hAnsiTheme="minorHAnsi"/>
        </w:rPr>
        <w:t>Illawarra Shoalhaven Local Health District</w:t>
      </w:r>
      <w:r>
        <w:rPr>
          <w:rFonts w:asciiTheme="minorHAnsi" w:hAnsiTheme="minorHAnsi"/>
        </w:rPr>
        <w:t xml:space="preserve"> (</w:t>
      </w:r>
      <w:r w:rsidR="00185B61">
        <w:rPr>
          <w:rFonts w:asciiTheme="minorHAnsi" w:hAnsiTheme="minorHAnsi"/>
        </w:rPr>
        <w:t>Wollongong Hospital</w:t>
      </w:r>
      <w:r>
        <w:rPr>
          <w:rFonts w:asciiTheme="minorHAnsi" w:hAnsiTheme="minorHAnsi"/>
        </w:rPr>
        <w:t>)</w:t>
      </w:r>
      <w:r w:rsidR="00185B61">
        <w:rPr>
          <w:rFonts w:asciiTheme="minorHAnsi" w:hAnsiTheme="minorHAnsi"/>
        </w:rPr>
        <w:t xml:space="preserve"> </w:t>
      </w:r>
    </w:p>
    <w:p w14:paraId="5D845A69" w14:textId="77777777" w:rsidR="00BD1C79" w:rsidRDefault="00BD1C79" w:rsidP="00795A07">
      <w:pPr>
        <w:spacing w:line="360" w:lineRule="auto"/>
      </w:pPr>
      <w:bookmarkStart w:id="37" w:name="_Toc35332299"/>
      <w:bookmarkStart w:id="38" w:name="_Toc35332662"/>
    </w:p>
    <w:p w14:paraId="068431B8" w14:textId="5D09D6DA" w:rsidR="00A35B24" w:rsidRPr="00F97E77" w:rsidRDefault="00A35B24" w:rsidP="00795A07">
      <w:pPr>
        <w:pStyle w:val="Heading2"/>
      </w:pPr>
      <w:bookmarkStart w:id="39" w:name="_Toc135218895"/>
      <w:r w:rsidRPr="00F97E77">
        <w:t xml:space="preserve">Research Plan/Study </w:t>
      </w:r>
      <w:r w:rsidRPr="0047352F">
        <w:t>Design</w:t>
      </w:r>
      <w:bookmarkEnd w:id="37"/>
      <w:bookmarkEnd w:id="38"/>
      <w:bookmarkEnd w:id="39"/>
    </w:p>
    <w:p w14:paraId="5D168558" w14:textId="734AD316" w:rsidR="00564E4A" w:rsidRPr="00C21EAC" w:rsidRDefault="00E27591" w:rsidP="00795A07">
      <w:pPr>
        <w:pStyle w:val="Heading3"/>
      </w:pPr>
      <w:bookmarkStart w:id="40" w:name="_Toc35332301"/>
      <w:bookmarkStart w:id="41" w:name="_Toc35332664"/>
      <w:bookmarkStart w:id="42" w:name="_Toc135218896"/>
      <w:r w:rsidRPr="00F97E77">
        <w:t>Type of Study</w:t>
      </w:r>
      <w:bookmarkEnd w:id="40"/>
      <w:bookmarkEnd w:id="41"/>
      <w:bookmarkEnd w:id="42"/>
    </w:p>
    <w:p w14:paraId="44066466" w14:textId="6CE87330" w:rsidR="00564E4A" w:rsidRDefault="00564E4A" w:rsidP="006C767B">
      <w:pPr>
        <w:spacing w:line="360" w:lineRule="auto"/>
        <w:rPr>
          <w:rFonts w:cs="Calibri"/>
          <w:color w:val="000000"/>
          <w:szCs w:val="22"/>
          <w:lang w:eastAsia="en-GB"/>
        </w:rPr>
      </w:pPr>
      <w:r w:rsidRPr="00822481">
        <w:rPr>
          <w:rFonts w:cs="Calibri"/>
          <w:b/>
          <w:bCs/>
          <w:color w:val="000000"/>
          <w:szCs w:val="22"/>
          <w:u w:val="single"/>
          <w:lang w:eastAsia="en-GB"/>
        </w:rPr>
        <w:t xml:space="preserve">Single arm </w:t>
      </w:r>
      <w:r w:rsidR="007918FE">
        <w:rPr>
          <w:rFonts w:cs="Calibri"/>
          <w:b/>
          <w:bCs/>
          <w:color w:val="000000"/>
          <w:szCs w:val="22"/>
          <w:u w:val="single"/>
          <w:lang w:eastAsia="en-GB"/>
        </w:rPr>
        <w:t>efficacy</w:t>
      </w:r>
      <w:r w:rsidR="00EF676B">
        <w:rPr>
          <w:rFonts w:cs="Calibri"/>
          <w:b/>
          <w:bCs/>
          <w:color w:val="000000"/>
          <w:szCs w:val="22"/>
          <w:u w:val="single"/>
          <w:lang w:eastAsia="en-GB"/>
        </w:rPr>
        <w:t xml:space="preserve"> clinical trial </w:t>
      </w:r>
    </w:p>
    <w:p w14:paraId="5E829E68" w14:textId="0D3026C0" w:rsidR="00564E4A" w:rsidRDefault="00564E4A" w:rsidP="006C767B">
      <w:pPr>
        <w:spacing w:line="360" w:lineRule="auto"/>
        <w:rPr>
          <w:rFonts w:cs="Calibri"/>
          <w:color w:val="000000"/>
          <w:szCs w:val="22"/>
          <w:lang w:eastAsia="en-GB"/>
        </w:rPr>
      </w:pPr>
      <w:r w:rsidRPr="00822481">
        <w:rPr>
          <w:rFonts w:cs="Calibri"/>
          <w:color w:val="000000"/>
          <w:szCs w:val="22"/>
          <w:lang w:eastAsia="en-GB"/>
        </w:rPr>
        <w:t>Prospective, longitudinal, multiple site study</w:t>
      </w:r>
    </w:p>
    <w:p w14:paraId="0B4B5D7C" w14:textId="77777777" w:rsidR="003E02EE" w:rsidRPr="00574E41" w:rsidRDefault="003E02EE" w:rsidP="006C767B">
      <w:pPr>
        <w:spacing w:line="360" w:lineRule="auto"/>
        <w:rPr>
          <w:rFonts w:cs="Calibri"/>
          <w:color w:val="000000"/>
          <w:szCs w:val="22"/>
          <w:lang w:eastAsia="en-GB"/>
        </w:rPr>
      </w:pPr>
    </w:p>
    <w:p w14:paraId="5403D399" w14:textId="77777777" w:rsidR="00E27591" w:rsidRPr="00F97E77" w:rsidRDefault="00E27591" w:rsidP="00795A07">
      <w:pPr>
        <w:pStyle w:val="Heading3"/>
      </w:pPr>
      <w:bookmarkStart w:id="43" w:name="_Toc35332303"/>
      <w:bookmarkStart w:id="44" w:name="_Toc35332666"/>
      <w:bookmarkStart w:id="45" w:name="_Toc135218897"/>
      <w:r w:rsidRPr="0047352F">
        <w:lastRenderedPageBreak/>
        <w:t>Sample</w:t>
      </w:r>
      <w:r w:rsidRPr="00F97E77">
        <w:t xml:space="preserve"> Size</w:t>
      </w:r>
      <w:bookmarkEnd w:id="43"/>
      <w:bookmarkEnd w:id="44"/>
      <w:bookmarkEnd w:id="45"/>
    </w:p>
    <w:p w14:paraId="31D969ED" w14:textId="1E5B9619" w:rsidR="00E27591" w:rsidRPr="00EF676B" w:rsidRDefault="00EF676B" w:rsidP="006C767B">
      <w:pPr>
        <w:spacing w:line="360" w:lineRule="auto"/>
        <w:rPr>
          <w:rFonts w:asciiTheme="minorHAnsi" w:hAnsiTheme="minorHAnsi"/>
        </w:rPr>
      </w:pPr>
      <w:r w:rsidRPr="00EF676B">
        <w:rPr>
          <w:rFonts w:asciiTheme="minorHAnsi" w:hAnsiTheme="minorHAnsi"/>
        </w:rPr>
        <w:t xml:space="preserve">N = </w:t>
      </w:r>
      <w:r w:rsidR="00CF6CEF">
        <w:rPr>
          <w:rFonts w:asciiTheme="minorHAnsi" w:hAnsiTheme="minorHAnsi"/>
        </w:rPr>
        <w:t>100</w:t>
      </w:r>
    </w:p>
    <w:p w14:paraId="2C364BE2" w14:textId="4057DC7B" w:rsidR="00185B61" w:rsidRPr="00475A8A" w:rsidRDefault="00185B61" w:rsidP="006C767B">
      <w:pPr>
        <w:spacing w:line="360" w:lineRule="auto"/>
        <w:rPr>
          <w:rFonts w:asciiTheme="minorHAnsi" w:hAnsiTheme="minorHAnsi"/>
        </w:rPr>
      </w:pPr>
      <w:r w:rsidRPr="00475A8A">
        <w:rPr>
          <w:rFonts w:asciiTheme="minorHAnsi" w:hAnsiTheme="minorHAnsi"/>
        </w:rPr>
        <w:t>Chris O`Brien Lifehouse (N=</w:t>
      </w:r>
      <w:r w:rsidR="00785326">
        <w:rPr>
          <w:rFonts w:asciiTheme="minorHAnsi" w:hAnsiTheme="minorHAnsi"/>
        </w:rPr>
        <w:t>85</w:t>
      </w:r>
      <w:r w:rsidRPr="00475A8A">
        <w:rPr>
          <w:rFonts w:asciiTheme="minorHAnsi" w:hAnsiTheme="minorHAnsi"/>
        </w:rPr>
        <w:t>)</w:t>
      </w:r>
    </w:p>
    <w:p w14:paraId="3A09F3B8" w14:textId="211A0468" w:rsidR="00185B61" w:rsidRPr="00475A8A" w:rsidRDefault="009B1A48" w:rsidP="006C767B">
      <w:pPr>
        <w:spacing w:line="360" w:lineRule="auto"/>
        <w:rPr>
          <w:rFonts w:asciiTheme="minorHAnsi" w:hAnsiTheme="minorHAnsi"/>
        </w:rPr>
      </w:pPr>
      <w:r w:rsidRPr="009B1A48">
        <w:rPr>
          <w:rFonts w:asciiTheme="minorHAnsi" w:hAnsiTheme="minorHAnsi"/>
        </w:rPr>
        <w:t>Illawarra Shoalhaven Local Health District</w:t>
      </w:r>
      <w:r>
        <w:rPr>
          <w:rFonts w:asciiTheme="minorHAnsi" w:hAnsiTheme="minorHAnsi"/>
        </w:rPr>
        <w:t xml:space="preserve"> (</w:t>
      </w:r>
      <w:r w:rsidR="00185B61" w:rsidRPr="00475A8A">
        <w:rPr>
          <w:rFonts w:asciiTheme="minorHAnsi" w:hAnsiTheme="minorHAnsi"/>
        </w:rPr>
        <w:t>Wollongong Hospital</w:t>
      </w:r>
      <w:r>
        <w:rPr>
          <w:rFonts w:asciiTheme="minorHAnsi" w:hAnsiTheme="minorHAnsi"/>
        </w:rPr>
        <w:t>)</w:t>
      </w:r>
      <w:r w:rsidR="00185B61" w:rsidRPr="00475A8A">
        <w:rPr>
          <w:rFonts w:asciiTheme="minorHAnsi" w:hAnsiTheme="minorHAnsi"/>
        </w:rPr>
        <w:t xml:space="preserve"> (N=</w:t>
      </w:r>
      <w:r w:rsidR="00785326">
        <w:rPr>
          <w:rFonts w:asciiTheme="minorHAnsi" w:hAnsiTheme="minorHAnsi"/>
        </w:rPr>
        <w:t>15</w:t>
      </w:r>
      <w:r w:rsidR="00185B61" w:rsidRPr="00475A8A">
        <w:rPr>
          <w:rFonts w:asciiTheme="minorHAnsi" w:hAnsiTheme="minorHAnsi"/>
        </w:rPr>
        <w:t>)</w:t>
      </w:r>
    </w:p>
    <w:p w14:paraId="7CC17EAA" w14:textId="7099BD8B" w:rsidR="00E27591" w:rsidRDefault="00E27591" w:rsidP="006C767B">
      <w:pPr>
        <w:spacing w:line="360" w:lineRule="auto"/>
        <w:rPr>
          <w:rFonts w:asciiTheme="minorHAnsi" w:hAnsiTheme="minorHAnsi"/>
        </w:rPr>
      </w:pPr>
    </w:p>
    <w:p w14:paraId="67FA0FD7" w14:textId="77777777" w:rsidR="00823E3F" w:rsidRPr="00E645DE" w:rsidRDefault="00823E3F" w:rsidP="00823E3F">
      <w:pPr>
        <w:spacing w:line="360" w:lineRule="auto"/>
        <w:rPr>
          <w:lang w:val="en-US"/>
        </w:rPr>
      </w:pPr>
      <w:r w:rsidRPr="00E645DE">
        <w:rPr>
          <w:lang w:val="en-US"/>
        </w:rPr>
        <w:t xml:space="preserve">The primary outcome of the study is </w:t>
      </w:r>
      <w:r>
        <w:rPr>
          <w:lang w:val="en-US"/>
        </w:rPr>
        <w:t xml:space="preserve">to </w:t>
      </w:r>
      <w:r w:rsidRPr="00E645DE">
        <w:rPr>
          <w:lang w:val="en-US"/>
        </w:rPr>
        <w:t>identify the increase (difference) in intercisial distance (IID) at the end of 10 week study intervention compared to the baseline. The literatures reported the IID increase of 4.5mm to 14.2mm, and the only TGA approved device Therabite reported the IID increase of 10mm. The power ca</w:t>
      </w:r>
      <w:r>
        <w:rPr>
          <w:lang w:val="en-US"/>
        </w:rPr>
        <w:t>lculation was conducted</w:t>
      </w:r>
      <w:r w:rsidRPr="00E645DE">
        <w:rPr>
          <w:lang w:val="en-US"/>
        </w:rPr>
        <w:t xml:space="preserve"> to detect a mean IID differences of 10mm from the baseline to the end of study intervention. The study would require a sample size of 11 to achieve a power of 80% and a level of significance of 5% (two sided).</w:t>
      </w:r>
      <w:r>
        <w:rPr>
          <w:lang w:val="en-US"/>
        </w:rPr>
        <w:t xml:space="preserve"> The total</w:t>
      </w:r>
      <w:r w:rsidRPr="00E645DE">
        <w:rPr>
          <w:lang w:val="en-US"/>
        </w:rPr>
        <w:t xml:space="preserve"> sample siz</w:t>
      </w:r>
      <w:r>
        <w:rPr>
          <w:lang w:val="en-US"/>
        </w:rPr>
        <w:t>e is 100 participants</w:t>
      </w:r>
      <w:r w:rsidRPr="00E645DE">
        <w:rPr>
          <w:lang w:val="en-US"/>
        </w:rPr>
        <w:t>.</w:t>
      </w:r>
    </w:p>
    <w:p w14:paraId="55097C80" w14:textId="77777777" w:rsidR="00823E3F" w:rsidRPr="00F97E77" w:rsidRDefault="00823E3F" w:rsidP="006C767B">
      <w:pPr>
        <w:spacing w:line="360" w:lineRule="auto"/>
        <w:rPr>
          <w:rFonts w:asciiTheme="minorHAnsi" w:hAnsiTheme="minorHAnsi"/>
        </w:rPr>
      </w:pPr>
    </w:p>
    <w:p w14:paraId="26252A3C" w14:textId="77777777" w:rsidR="00E27591" w:rsidRPr="00F97E77" w:rsidRDefault="00E27591" w:rsidP="00795A07">
      <w:pPr>
        <w:pStyle w:val="Heading3"/>
      </w:pPr>
      <w:bookmarkStart w:id="46" w:name="_Toc35332304"/>
      <w:bookmarkStart w:id="47" w:name="_Toc35332667"/>
      <w:bookmarkStart w:id="48" w:name="_Toc135218898"/>
      <w:r w:rsidRPr="0047352F">
        <w:t>Study</w:t>
      </w:r>
      <w:r w:rsidRPr="00F97E77">
        <w:t xml:space="preserve"> duration</w:t>
      </w:r>
      <w:bookmarkEnd w:id="46"/>
      <w:bookmarkEnd w:id="47"/>
      <w:bookmarkEnd w:id="48"/>
    </w:p>
    <w:p w14:paraId="7AD1F79D" w14:textId="09A011EA" w:rsidR="00EF676B" w:rsidRPr="00EF676B" w:rsidRDefault="00EF676B" w:rsidP="006C767B">
      <w:pPr>
        <w:pStyle w:val="CommentText"/>
        <w:spacing w:line="360" w:lineRule="auto"/>
        <w:rPr>
          <w:rFonts w:asciiTheme="minorHAnsi" w:hAnsiTheme="minorHAnsi"/>
          <w:sz w:val="22"/>
          <w:szCs w:val="22"/>
        </w:rPr>
      </w:pPr>
      <w:r w:rsidRPr="00EF676B">
        <w:rPr>
          <w:rFonts w:asciiTheme="minorHAnsi" w:hAnsiTheme="minorHAnsi"/>
          <w:sz w:val="22"/>
          <w:szCs w:val="22"/>
        </w:rPr>
        <w:t>Start date: Date of Ethics Approval</w:t>
      </w:r>
      <w:r w:rsidR="00E7016F">
        <w:rPr>
          <w:rFonts w:asciiTheme="minorHAnsi" w:hAnsiTheme="minorHAnsi"/>
          <w:sz w:val="22"/>
          <w:szCs w:val="22"/>
        </w:rPr>
        <w:t xml:space="preserve"> and Governance Authorisation </w:t>
      </w:r>
    </w:p>
    <w:p w14:paraId="64154E99" w14:textId="459F04AA" w:rsidR="00E27591" w:rsidRPr="00EF676B" w:rsidRDefault="00E27591" w:rsidP="006C767B">
      <w:pPr>
        <w:pStyle w:val="CommentText"/>
        <w:spacing w:line="360" w:lineRule="auto"/>
        <w:rPr>
          <w:rFonts w:asciiTheme="minorHAnsi" w:hAnsiTheme="minorHAnsi"/>
          <w:sz w:val="22"/>
          <w:szCs w:val="22"/>
        </w:rPr>
      </w:pPr>
      <w:r w:rsidRPr="00EF676B">
        <w:rPr>
          <w:rFonts w:asciiTheme="minorHAnsi" w:hAnsiTheme="minorHAnsi"/>
          <w:sz w:val="22"/>
          <w:szCs w:val="22"/>
        </w:rPr>
        <w:t xml:space="preserve">End date: </w:t>
      </w:r>
      <w:r w:rsidR="008329F5">
        <w:rPr>
          <w:rFonts w:asciiTheme="minorHAnsi" w:hAnsiTheme="minorHAnsi"/>
          <w:sz w:val="22"/>
          <w:szCs w:val="22"/>
        </w:rPr>
        <w:t>2</w:t>
      </w:r>
      <w:r w:rsidR="00EF676B" w:rsidRPr="00EF676B">
        <w:rPr>
          <w:rFonts w:asciiTheme="minorHAnsi" w:hAnsiTheme="minorHAnsi"/>
          <w:sz w:val="22"/>
          <w:szCs w:val="22"/>
        </w:rPr>
        <w:t xml:space="preserve"> year</w:t>
      </w:r>
      <w:r w:rsidR="004E2154">
        <w:rPr>
          <w:rFonts w:asciiTheme="minorHAnsi" w:hAnsiTheme="minorHAnsi"/>
          <w:sz w:val="22"/>
          <w:szCs w:val="22"/>
        </w:rPr>
        <w:t>s</w:t>
      </w:r>
      <w:r w:rsidR="00EF676B" w:rsidRPr="00EF676B">
        <w:rPr>
          <w:rFonts w:asciiTheme="minorHAnsi" w:hAnsiTheme="minorHAnsi"/>
          <w:sz w:val="22"/>
          <w:szCs w:val="22"/>
        </w:rPr>
        <w:t xml:space="preserve"> from</w:t>
      </w:r>
      <w:r w:rsidR="00F3663D">
        <w:rPr>
          <w:rFonts w:asciiTheme="minorHAnsi" w:hAnsiTheme="minorHAnsi"/>
          <w:sz w:val="22"/>
          <w:szCs w:val="22"/>
        </w:rPr>
        <w:t xml:space="preserve"> when first participant is enrolled </w:t>
      </w:r>
    </w:p>
    <w:p w14:paraId="20753A7F" w14:textId="77777777" w:rsidR="00E27591" w:rsidRPr="00EF676B" w:rsidRDefault="00EF676B" w:rsidP="006C767B">
      <w:pPr>
        <w:spacing w:line="360" w:lineRule="auto"/>
        <w:rPr>
          <w:rFonts w:asciiTheme="minorHAnsi" w:hAnsiTheme="minorHAnsi"/>
          <w:szCs w:val="22"/>
        </w:rPr>
      </w:pPr>
      <w:r w:rsidRPr="00EF676B">
        <w:rPr>
          <w:rFonts w:asciiTheme="minorHAnsi" w:hAnsiTheme="minorHAnsi"/>
          <w:szCs w:val="22"/>
        </w:rPr>
        <w:t xml:space="preserve">Each participant will be involved in the study minimum of </w:t>
      </w:r>
      <w:r w:rsidR="008329F5">
        <w:rPr>
          <w:rFonts w:asciiTheme="minorHAnsi" w:hAnsiTheme="minorHAnsi"/>
          <w:szCs w:val="22"/>
        </w:rPr>
        <w:t>12 months</w:t>
      </w:r>
    </w:p>
    <w:p w14:paraId="4C51D7BA" w14:textId="77777777" w:rsidR="00C00CA5" w:rsidRPr="00F97E77" w:rsidRDefault="00C00CA5" w:rsidP="006C767B">
      <w:pPr>
        <w:pStyle w:val="Heading2"/>
        <w:spacing w:line="360" w:lineRule="auto"/>
        <w:ind w:firstLine="2"/>
        <w:rPr>
          <w:rFonts w:asciiTheme="minorHAnsi" w:hAnsiTheme="minorHAnsi"/>
        </w:rPr>
      </w:pPr>
      <w:bookmarkStart w:id="49" w:name="_Toc369492361"/>
      <w:bookmarkStart w:id="50" w:name="_Toc35332305"/>
      <w:bookmarkStart w:id="51" w:name="_Toc35332668"/>
    </w:p>
    <w:p w14:paraId="7ACDE03F" w14:textId="77777777" w:rsidR="00E27591" w:rsidRPr="00F97E77" w:rsidRDefault="00E27591" w:rsidP="00795A07">
      <w:pPr>
        <w:pStyle w:val="Heading3"/>
      </w:pPr>
      <w:bookmarkStart w:id="52" w:name="_Toc135218899"/>
      <w:r w:rsidRPr="00F97E77">
        <w:t>Inclusion Criteria</w:t>
      </w:r>
      <w:bookmarkEnd w:id="49"/>
      <w:bookmarkEnd w:id="50"/>
      <w:bookmarkEnd w:id="51"/>
      <w:bookmarkEnd w:id="52"/>
    </w:p>
    <w:p w14:paraId="4720BD62" w14:textId="77777777" w:rsidR="00EF676B" w:rsidRDefault="00EF676B" w:rsidP="006C767B">
      <w:pPr>
        <w:pStyle w:val="ListParagraph"/>
        <w:numPr>
          <w:ilvl w:val="0"/>
          <w:numId w:val="3"/>
        </w:numPr>
        <w:spacing w:line="360" w:lineRule="auto"/>
        <w:rPr>
          <w:rFonts w:cs="Calibri"/>
          <w:color w:val="000000"/>
          <w:szCs w:val="22"/>
          <w:lang w:eastAsia="en-GB"/>
        </w:rPr>
      </w:pPr>
      <w:r>
        <w:rPr>
          <w:rFonts w:cs="Calibri"/>
          <w:color w:val="000000"/>
          <w:szCs w:val="22"/>
          <w:lang w:eastAsia="en-GB"/>
        </w:rPr>
        <w:t>18 years and older</w:t>
      </w:r>
    </w:p>
    <w:p w14:paraId="4E0E330A" w14:textId="77777777" w:rsidR="00EF676B" w:rsidRDefault="00EF676B" w:rsidP="006C767B">
      <w:pPr>
        <w:pStyle w:val="ListParagraph"/>
        <w:numPr>
          <w:ilvl w:val="0"/>
          <w:numId w:val="3"/>
        </w:numPr>
        <w:spacing w:line="360" w:lineRule="auto"/>
        <w:rPr>
          <w:rFonts w:cs="Calibri"/>
          <w:color w:val="000000"/>
          <w:szCs w:val="22"/>
          <w:lang w:eastAsia="en-GB"/>
        </w:rPr>
      </w:pPr>
      <w:r>
        <w:rPr>
          <w:rFonts w:cs="Calibri"/>
          <w:color w:val="000000"/>
          <w:szCs w:val="22"/>
          <w:lang w:eastAsia="en-GB"/>
        </w:rPr>
        <w:t>D</w:t>
      </w:r>
      <w:r w:rsidRPr="00EF676B">
        <w:rPr>
          <w:rFonts w:cs="Calibri"/>
          <w:color w:val="000000"/>
          <w:szCs w:val="22"/>
          <w:lang w:eastAsia="en-GB"/>
        </w:rPr>
        <w:t>iagnosis</w:t>
      </w:r>
      <w:r>
        <w:rPr>
          <w:rFonts w:cs="Calibri"/>
          <w:color w:val="000000"/>
          <w:szCs w:val="22"/>
          <w:lang w:eastAsia="en-GB"/>
        </w:rPr>
        <w:t xml:space="preserve"> of head and neck cancer (HNC)</w:t>
      </w:r>
    </w:p>
    <w:p w14:paraId="11C8E9B1" w14:textId="0D9747ED" w:rsidR="00EF676B" w:rsidRDefault="00EF676B" w:rsidP="006C767B">
      <w:pPr>
        <w:pStyle w:val="ListParagraph"/>
        <w:numPr>
          <w:ilvl w:val="0"/>
          <w:numId w:val="3"/>
        </w:numPr>
        <w:spacing w:line="360" w:lineRule="auto"/>
        <w:rPr>
          <w:rFonts w:cs="Calibri"/>
          <w:color w:val="000000"/>
          <w:szCs w:val="22"/>
          <w:lang w:eastAsia="en-GB"/>
        </w:rPr>
      </w:pPr>
      <w:r>
        <w:rPr>
          <w:rFonts w:cs="Calibri"/>
          <w:color w:val="000000"/>
          <w:szCs w:val="22"/>
          <w:lang w:eastAsia="en-GB"/>
        </w:rPr>
        <w:t>P</w:t>
      </w:r>
      <w:r w:rsidRPr="00EF676B">
        <w:rPr>
          <w:rFonts w:cs="Calibri"/>
          <w:color w:val="000000"/>
          <w:szCs w:val="22"/>
          <w:lang w:eastAsia="en-GB"/>
        </w:rPr>
        <w:t>atie</w:t>
      </w:r>
      <w:r>
        <w:rPr>
          <w:rFonts w:cs="Calibri"/>
          <w:color w:val="000000"/>
          <w:szCs w:val="22"/>
          <w:lang w:eastAsia="en-GB"/>
        </w:rPr>
        <w:t>nts with an</w:t>
      </w:r>
      <w:r w:rsidR="00A8734B">
        <w:rPr>
          <w:rFonts w:cs="Calibri"/>
          <w:color w:val="000000"/>
          <w:szCs w:val="22"/>
          <w:lang w:eastAsia="en-GB"/>
        </w:rPr>
        <w:t xml:space="preserve"> interincisal distance (</w:t>
      </w:r>
      <w:r>
        <w:rPr>
          <w:rFonts w:cs="Calibri"/>
          <w:color w:val="000000"/>
          <w:szCs w:val="22"/>
          <w:lang w:eastAsia="en-GB"/>
        </w:rPr>
        <w:t>IID</w:t>
      </w:r>
      <w:r w:rsidR="00A8734B">
        <w:rPr>
          <w:rFonts w:cs="Calibri"/>
          <w:color w:val="000000"/>
          <w:szCs w:val="22"/>
          <w:lang w:eastAsia="en-GB"/>
        </w:rPr>
        <w:t>)</w:t>
      </w:r>
      <w:r>
        <w:rPr>
          <w:rFonts w:cs="Calibri"/>
          <w:color w:val="000000"/>
          <w:szCs w:val="22"/>
          <w:lang w:eastAsia="en-GB"/>
        </w:rPr>
        <w:t xml:space="preserve"> of 35mm or less</w:t>
      </w:r>
      <w:r w:rsidRPr="00EF676B">
        <w:rPr>
          <w:rFonts w:cs="Calibri"/>
          <w:color w:val="000000"/>
          <w:szCs w:val="22"/>
          <w:lang w:eastAsia="en-GB"/>
        </w:rPr>
        <w:t xml:space="preserve"> </w:t>
      </w:r>
    </w:p>
    <w:p w14:paraId="63B9E3B8" w14:textId="77777777" w:rsidR="00EF676B" w:rsidRPr="00EF676B" w:rsidRDefault="00EF676B" w:rsidP="006C767B">
      <w:pPr>
        <w:pStyle w:val="ListParagraph"/>
        <w:numPr>
          <w:ilvl w:val="0"/>
          <w:numId w:val="3"/>
        </w:numPr>
        <w:spacing w:line="360" w:lineRule="auto"/>
        <w:rPr>
          <w:rFonts w:cs="Calibri"/>
          <w:color w:val="000000"/>
          <w:szCs w:val="22"/>
          <w:lang w:eastAsia="en-GB"/>
        </w:rPr>
      </w:pPr>
      <w:r>
        <w:rPr>
          <w:rFonts w:cs="Calibri"/>
          <w:color w:val="000000"/>
          <w:szCs w:val="22"/>
          <w:lang w:eastAsia="en-GB"/>
        </w:rPr>
        <w:t>Willingness to give informed consent</w:t>
      </w:r>
    </w:p>
    <w:p w14:paraId="6D62016D" w14:textId="77777777" w:rsidR="00EF676B" w:rsidRPr="00F97E77" w:rsidRDefault="00EF676B" w:rsidP="006C767B">
      <w:pPr>
        <w:pStyle w:val="Bullet"/>
        <w:spacing w:before="0" w:after="0" w:line="360" w:lineRule="auto"/>
        <w:ind w:left="0" w:firstLine="0"/>
        <w:rPr>
          <w:rFonts w:asciiTheme="minorHAnsi" w:hAnsiTheme="minorHAnsi" w:cs="Calibri"/>
          <w:i/>
          <w:color w:val="4F81BD"/>
          <w:szCs w:val="22"/>
        </w:rPr>
      </w:pPr>
    </w:p>
    <w:p w14:paraId="63DDAEE7" w14:textId="77777777" w:rsidR="00AE1979" w:rsidRPr="00F97E77" w:rsidRDefault="00AE1979" w:rsidP="00795A07">
      <w:pPr>
        <w:pStyle w:val="Heading3"/>
      </w:pPr>
      <w:bookmarkStart w:id="53" w:name="_Toc369492362"/>
      <w:bookmarkStart w:id="54" w:name="_Toc26196609"/>
      <w:bookmarkStart w:id="55" w:name="_Toc135218900"/>
      <w:r w:rsidRPr="00F97E77">
        <w:t xml:space="preserve">Exclusion </w:t>
      </w:r>
      <w:r w:rsidRPr="0047352F">
        <w:t>Criteria</w:t>
      </w:r>
      <w:bookmarkEnd w:id="53"/>
      <w:bookmarkEnd w:id="54"/>
      <w:bookmarkEnd w:id="55"/>
    </w:p>
    <w:p w14:paraId="4A8BBAF2" w14:textId="5AF544C8" w:rsidR="00DD236B" w:rsidRPr="000C0860" w:rsidRDefault="00B64482" w:rsidP="006C767B">
      <w:pPr>
        <w:spacing w:line="360" w:lineRule="auto"/>
        <w:rPr>
          <w:rFonts w:cs="Calibri"/>
          <w:color w:val="000000"/>
          <w:szCs w:val="22"/>
          <w:lang w:eastAsia="en-GB"/>
        </w:rPr>
      </w:pPr>
      <w:r>
        <w:rPr>
          <w:noProof/>
          <w:szCs w:val="22"/>
          <w:lang w:eastAsia="en-AU"/>
        </w:rPr>
        <w:drawing>
          <wp:anchor distT="0" distB="0" distL="114300" distR="114300" simplePos="0" relativeHeight="251663360" behindDoc="0" locked="0" layoutInCell="1" allowOverlap="1" wp14:anchorId="56AF5AE8" wp14:editId="68E83067">
            <wp:simplePos x="0" y="0"/>
            <wp:positionH relativeFrom="margin">
              <wp:posOffset>0</wp:posOffset>
            </wp:positionH>
            <wp:positionV relativeFrom="margin">
              <wp:posOffset>13716000</wp:posOffset>
            </wp:positionV>
            <wp:extent cx="3004820" cy="7667625"/>
            <wp:effectExtent l="0" t="0" r="5080" b="9525"/>
            <wp:wrapTopAndBottom/>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004820" cy="766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36B" w:rsidRPr="000C0860">
        <w:rPr>
          <w:rFonts w:cs="Calibri"/>
          <w:color w:val="000000"/>
          <w:szCs w:val="22"/>
          <w:lang w:eastAsia="en-GB"/>
        </w:rPr>
        <w:t xml:space="preserve">Patients where </w:t>
      </w:r>
      <w:r w:rsidR="00DD236B" w:rsidRPr="000C0860">
        <w:rPr>
          <w:rFonts w:cstheme="minorHAnsi"/>
          <w:bCs/>
        </w:rPr>
        <w:t xml:space="preserve">trismus therapy is contraindicated due to medical/surgical parameters, guided by their managing physician. </w:t>
      </w:r>
    </w:p>
    <w:p w14:paraId="3AEF00F4" w14:textId="77777777" w:rsidR="00F41A44" w:rsidRDefault="00F41A44" w:rsidP="006C767B">
      <w:pPr>
        <w:pStyle w:val="Heading2"/>
        <w:spacing w:line="360" w:lineRule="auto"/>
        <w:rPr>
          <w:rFonts w:asciiTheme="minorHAnsi" w:hAnsiTheme="minorHAnsi"/>
        </w:rPr>
      </w:pPr>
      <w:bookmarkStart w:id="56" w:name="_Toc35332307"/>
      <w:bookmarkStart w:id="57" w:name="_Toc35332670"/>
    </w:p>
    <w:p w14:paraId="071D28E6" w14:textId="719BEDDF" w:rsidR="00AE1979" w:rsidRDefault="00F55469" w:rsidP="00795A07">
      <w:pPr>
        <w:pStyle w:val="Heading3"/>
      </w:pPr>
      <w:bookmarkStart w:id="58" w:name="_Toc135218901"/>
      <w:r w:rsidRPr="0047352F">
        <w:t>Assessments</w:t>
      </w:r>
      <w:r w:rsidRPr="00F97E77">
        <w:t>/Study Plan</w:t>
      </w:r>
      <w:bookmarkEnd w:id="56"/>
      <w:bookmarkEnd w:id="57"/>
      <w:bookmarkEnd w:id="58"/>
    </w:p>
    <w:p w14:paraId="4655F970" w14:textId="07529CF1" w:rsidR="00623926" w:rsidRPr="00112FF3" w:rsidRDefault="008329F5" w:rsidP="00795A07">
      <w:pPr>
        <w:pStyle w:val="Heading4"/>
        <w:rPr>
          <w:bCs/>
        </w:rPr>
      </w:pPr>
      <w:r w:rsidRPr="00112FF3">
        <w:t>Demographic and clinical data</w:t>
      </w:r>
    </w:p>
    <w:p w14:paraId="48DD1EBB" w14:textId="77777777" w:rsidR="00623926" w:rsidRPr="00623926" w:rsidRDefault="00623926" w:rsidP="006C767B">
      <w:pPr>
        <w:pStyle w:val="ListParagraph"/>
        <w:numPr>
          <w:ilvl w:val="0"/>
          <w:numId w:val="23"/>
        </w:numPr>
        <w:spacing w:line="360" w:lineRule="auto"/>
        <w:rPr>
          <w:rFonts w:cs="Calibri"/>
          <w:color w:val="000000"/>
          <w:szCs w:val="22"/>
          <w:lang w:eastAsia="en-GB"/>
        </w:rPr>
      </w:pPr>
      <w:r>
        <w:rPr>
          <w:rFonts w:cstheme="minorHAnsi"/>
          <w:bCs/>
        </w:rPr>
        <w:t>P</w:t>
      </w:r>
      <w:r w:rsidR="008329F5" w:rsidRPr="00623926">
        <w:rPr>
          <w:rFonts w:cstheme="minorHAnsi"/>
          <w:bCs/>
        </w:rPr>
        <w:t>rimary diagnosis</w:t>
      </w:r>
    </w:p>
    <w:p w14:paraId="5BED1FDE" w14:textId="77777777" w:rsidR="00623926" w:rsidRPr="00623926" w:rsidRDefault="00623926" w:rsidP="006C767B">
      <w:pPr>
        <w:pStyle w:val="ListParagraph"/>
        <w:numPr>
          <w:ilvl w:val="0"/>
          <w:numId w:val="23"/>
        </w:numPr>
        <w:spacing w:line="360" w:lineRule="auto"/>
        <w:rPr>
          <w:rFonts w:cs="Calibri"/>
          <w:color w:val="000000"/>
          <w:szCs w:val="22"/>
          <w:lang w:eastAsia="en-GB"/>
        </w:rPr>
      </w:pPr>
      <w:r>
        <w:rPr>
          <w:rFonts w:cstheme="minorHAnsi"/>
          <w:bCs/>
        </w:rPr>
        <w:t>T</w:t>
      </w:r>
      <w:r w:rsidR="008329F5" w:rsidRPr="00623926">
        <w:rPr>
          <w:rFonts w:cstheme="minorHAnsi"/>
          <w:bCs/>
        </w:rPr>
        <w:t xml:space="preserve">umour location </w:t>
      </w:r>
    </w:p>
    <w:p w14:paraId="5504759C" w14:textId="77777777" w:rsidR="00623926" w:rsidRPr="00623926" w:rsidRDefault="00623926" w:rsidP="006C767B">
      <w:pPr>
        <w:pStyle w:val="ListParagraph"/>
        <w:numPr>
          <w:ilvl w:val="0"/>
          <w:numId w:val="23"/>
        </w:numPr>
        <w:spacing w:line="360" w:lineRule="auto"/>
        <w:rPr>
          <w:rFonts w:cs="Calibri"/>
          <w:color w:val="000000"/>
          <w:szCs w:val="22"/>
          <w:lang w:eastAsia="en-GB"/>
        </w:rPr>
      </w:pPr>
      <w:r>
        <w:rPr>
          <w:rFonts w:cstheme="minorHAnsi"/>
          <w:bCs/>
        </w:rPr>
        <w:t>T</w:t>
      </w:r>
      <w:r w:rsidR="008329F5" w:rsidRPr="00623926">
        <w:rPr>
          <w:rFonts w:cstheme="minorHAnsi"/>
          <w:bCs/>
        </w:rPr>
        <w:t>umour classification (TNM)</w:t>
      </w:r>
    </w:p>
    <w:p w14:paraId="3BEEC6BF" w14:textId="77777777" w:rsidR="00623926" w:rsidRPr="00623926" w:rsidRDefault="00623926" w:rsidP="006C767B">
      <w:pPr>
        <w:pStyle w:val="ListParagraph"/>
        <w:numPr>
          <w:ilvl w:val="0"/>
          <w:numId w:val="23"/>
        </w:numPr>
        <w:spacing w:line="360" w:lineRule="auto"/>
        <w:rPr>
          <w:rFonts w:cs="Calibri"/>
          <w:color w:val="000000"/>
          <w:szCs w:val="22"/>
          <w:lang w:eastAsia="en-GB"/>
        </w:rPr>
      </w:pPr>
      <w:r>
        <w:rPr>
          <w:rFonts w:cstheme="minorHAnsi"/>
          <w:bCs/>
        </w:rPr>
        <w:lastRenderedPageBreak/>
        <w:t>T</w:t>
      </w:r>
      <w:r w:rsidR="008329F5" w:rsidRPr="00623926">
        <w:rPr>
          <w:rFonts w:cstheme="minorHAnsi"/>
          <w:bCs/>
        </w:rPr>
        <w:t>ime since treatment</w:t>
      </w:r>
    </w:p>
    <w:p w14:paraId="387886CD" w14:textId="77777777" w:rsidR="00623926" w:rsidRPr="00623926" w:rsidRDefault="00623926" w:rsidP="006C767B">
      <w:pPr>
        <w:pStyle w:val="ListParagraph"/>
        <w:numPr>
          <w:ilvl w:val="0"/>
          <w:numId w:val="23"/>
        </w:numPr>
        <w:spacing w:line="360" w:lineRule="auto"/>
        <w:rPr>
          <w:rFonts w:cs="Calibri"/>
          <w:color w:val="000000"/>
          <w:szCs w:val="22"/>
          <w:lang w:eastAsia="en-GB"/>
        </w:rPr>
      </w:pPr>
      <w:r>
        <w:rPr>
          <w:rFonts w:cstheme="minorHAnsi"/>
          <w:bCs/>
        </w:rPr>
        <w:t>T</w:t>
      </w:r>
      <w:r w:rsidR="008329F5" w:rsidRPr="00623926">
        <w:rPr>
          <w:rFonts w:cstheme="minorHAnsi"/>
          <w:bCs/>
        </w:rPr>
        <w:t>reatment modalities (surgery, radiotherapy, chemotherapy, combination)</w:t>
      </w:r>
    </w:p>
    <w:p w14:paraId="7446EE22" w14:textId="77777777" w:rsidR="00623926" w:rsidRPr="00623926" w:rsidRDefault="00623926" w:rsidP="006C767B">
      <w:pPr>
        <w:pStyle w:val="ListParagraph"/>
        <w:numPr>
          <w:ilvl w:val="0"/>
          <w:numId w:val="23"/>
        </w:numPr>
        <w:spacing w:line="360" w:lineRule="auto"/>
        <w:rPr>
          <w:rFonts w:cs="Calibri"/>
          <w:color w:val="000000"/>
          <w:szCs w:val="22"/>
          <w:lang w:eastAsia="en-GB"/>
        </w:rPr>
      </w:pPr>
      <w:r>
        <w:rPr>
          <w:rFonts w:cstheme="minorHAnsi"/>
          <w:bCs/>
        </w:rPr>
        <w:t>A</w:t>
      </w:r>
      <w:r w:rsidR="008329F5" w:rsidRPr="00623926">
        <w:rPr>
          <w:rFonts w:cstheme="minorHAnsi"/>
          <w:bCs/>
        </w:rPr>
        <w:t>ge</w:t>
      </w:r>
    </w:p>
    <w:p w14:paraId="6FFF0B93" w14:textId="699AB33B" w:rsidR="008329F5" w:rsidRPr="003E02EE" w:rsidRDefault="00623926" w:rsidP="006C767B">
      <w:pPr>
        <w:pStyle w:val="ListParagraph"/>
        <w:numPr>
          <w:ilvl w:val="0"/>
          <w:numId w:val="23"/>
        </w:numPr>
        <w:spacing w:line="360" w:lineRule="auto"/>
        <w:rPr>
          <w:rFonts w:cs="Calibri"/>
          <w:color w:val="000000"/>
          <w:szCs w:val="22"/>
          <w:lang w:eastAsia="en-GB"/>
        </w:rPr>
      </w:pPr>
      <w:r>
        <w:rPr>
          <w:rFonts w:cstheme="minorHAnsi"/>
          <w:bCs/>
        </w:rPr>
        <w:t>G</w:t>
      </w:r>
      <w:r w:rsidR="008329F5" w:rsidRPr="00623926">
        <w:rPr>
          <w:rFonts w:cstheme="minorHAnsi"/>
          <w:bCs/>
        </w:rPr>
        <w:t xml:space="preserve">ender </w:t>
      </w:r>
    </w:p>
    <w:p w14:paraId="6EDAC9E1" w14:textId="77777777" w:rsidR="003E02EE" w:rsidRPr="00574E41" w:rsidRDefault="003E02EE" w:rsidP="006C767B">
      <w:pPr>
        <w:pStyle w:val="ListParagraph"/>
        <w:spacing w:line="360" w:lineRule="auto"/>
        <w:rPr>
          <w:rFonts w:cs="Calibri"/>
          <w:color w:val="000000"/>
          <w:szCs w:val="22"/>
          <w:lang w:eastAsia="en-GB"/>
        </w:rPr>
      </w:pPr>
    </w:p>
    <w:p w14:paraId="12B6F15B" w14:textId="080CC528" w:rsidR="00623926" w:rsidRPr="00112FF3" w:rsidRDefault="008329F5" w:rsidP="00795A07">
      <w:pPr>
        <w:pStyle w:val="Heading4"/>
        <w:rPr>
          <w:lang w:eastAsia="en-GB"/>
        </w:rPr>
      </w:pPr>
      <w:r w:rsidRPr="00112FF3">
        <w:rPr>
          <w:lang w:eastAsia="en-GB"/>
        </w:rPr>
        <w:t>Assessment</w:t>
      </w:r>
    </w:p>
    <w:p w14:paraId="6F6B14E4" w14:textId="7C340E01" w:rsidR="00623926" w:rsidRPr="00112FF3" w:rsidRDefault="00623926" w:rsidP="00795A07">
      <w:pPr>
        <w:pStyle w:val="Heading5"/>
        <w:rPr>
          <w:lang w:eastAsia="en-GB"/>
        </w:rPr>
      </w:pPr>
      <w:r w:rsidRPr="00112FF3">
        <w:rPr>
          <w:lang w:eastAsia="en-GB"/>
        </w:rPr>
        <w:t xml:space="preserve">Timepoint: </w:t>
      </w:r>
    </w:p>
    <w:p w14:paraId="266C0628" w14:textId="291D6E55" w:rsidR="008329F5" w:rsidRDefault="00623926" w:rsidP="006C767B">
      <w:pPr>
        <w:spacing w:line="360" w:lineRule="auto"/>
        <w:rPr>
          <w:rFonts w:cs="Calibri"/>
          <w:color w:val="000000"/>
          <w:szCs w:val="22"/>
          <w:lang w:eastAsia="en-GB"/>
        </w:rPr>
      </w:pPr>
      <w:r>
        <w:rPr>
          <w:rFonts w:cs="Calibri"/>
          <w:color w:val="000000"/>
          <w:szCs w:val="22"/>
          <w:lang w:eastAsia="en-GB"/>
        </w:rPr>
        <w:t>B</w:t>
      </w:r>
      <w:r w:rsidR="008329F5" w:rsidRPr="00822481">
        <w:rPr>
          <w:rFonts w:cs="Calibri"/>
          <w:color w:val="000000"/>
          <w:szCs w:val="22"/>
          <w:lang w:eastAsia="en-GB"/>
        </w:rPr>
        <w:t xml:space="preserve">aseline, end of 10 </w:t>
      </w:r>
      <w:r w:rsidR="007E27CD">
        <w:rPr>
          <w:rFonts w:cs="Calibri"/>
          <w:color w:val="000000"/>
          <w:szCs w:val="22"/>
          <w:lang w:eastAsia="en-GB"/>
        </w:rPr>
        <w:t xml:space="preserve">X weekly </w:t>
      </w:r>
      <w:r w:rsidR="008329F5" w:rsidRPr="00822481">
        <w:rPr>
          <w:rFonts w:cs="Calibri"/>
          <w:color w:val="000000"/>
          <w:szCs w:val="22"/>
          <w:lang w:eastAsia="en-GB"/>
        </w:rPr>
        <w:t>sessions, 6 and 12 months</w:t>
      </w:r>
    </w:p>
    <w:p w14:paraId="1372E492" w14:textId="39B75E07" w:rsidR="00623926" w:rsidRDefault="00623926" w:rsidP="006C767B">
      <w:pPr>
        <w:spacing w:line="360" w:lineRule="auto"/>
        <w:rPr>
          <w:rFonts w:cs="Calibri"/>
          <w:color w:val="000000"/>
          <w:szCs w:val="22"/>
          <w:lang w:eastAsia="en-GB"/>
        </w:rPr>
      </w:pPr>
    </w:p>
    <w:p w14:paraId="4A9EF3BB" w14:textId="1D12FB01" w:rsidR="00623926" w:rsidRPr="00112FF3" w:rsidRDefault="00623926" w:rsidP="00795A07">
      <w:pPr>
        <w:pStyle w:val="Heading5"/>
        <w:rPr>
          <w:lang w:eastAsia="en-GB"/>
        </w:rPr>
      </w:pPr>
      <w:r w:rsidRPr="00112FF3">
        <w:rPr>
          <w:lang w:eastAsia="en-GB"/>
        </w:rPr>
        <w:t>Assessment:</w:t>
      </w:r>
    </w:p>
    <w:p w14:paraId="1934FAD6" w14:textId="126785D4" w:rsidR="008329F5" w:rsidRDefault="008329F5" w:rsidP="006C767B">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 xml:space="preserve">Measurement of </w:t>
      </w:r>
      <w:r w:rsidR="00F3663D">
        <w:rPr>
          <w:rFonts w:cs="Calibri"/>
          <w:color w:val="000000"/>
          <w:szCs w:val="22"/>
          <w:lang w:eastAsia="en-GB"/>
        </w:rPr>
        <w:t>IID</w:t>
      </w:r>
    </w:p>
    <w:p w14:paraId="2885CC7E" w14:textId="67BB56AF" w:rsidR="003D1E9E" w:rsidRDefault="003D1E9E" w:rsidP="006C767B">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Clinical photo</w:t>
      </w:r>
    </w:p>
    <w:p w14:paraId="3F97C666" w14:textId="0E63544C" w:rsidR="00623926" w:rsidRPr="00623926" w:rsidRDefault="00623926" w:rsidP="006C767B">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Questionnaires</w:t>
      </w:r>
    </w:p>
    <w:p w14:paraId="2087901A" w14:textId="09E38E08" w:rsidR="008329F5" w:rsidRDefault="008329F5" w:rsidP="006C767B">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Gothenburg trismus questionnaire</w:t>
      </w:r>
      <w:r w:rsidR="00045D65">
        <w:rPr>
          <w:rFonts w:cs="Calibri"/>
          <w:color w:val="000000"/>
          <w:szCs w:val="22"/>
          <w:lang w:eastAsia="en-GB"/>
        </w:rPr>
        <w:t xml:space="preserve"> (24)</w:t>
      </w:r>
    </w:p>
    <w:p w14:paraId="2B487046" w14:textId="444E7E24" w:rsidR="00964FBB" w:rsidRPr="00964FBB" w:rsidRDefault="00964FBB" w:rsidP="006C767B">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Eating assessment tool</w:t>
      </w:r>
      <w:r w:rsidR="00045D65">
        <w:rPr>
          <w:rFonts w:cs="Calibri"/>
          <w:color w:val="000000"/>
          <w:szCs w:val="22"/>
          <w:lang w:eastAsia="en-GB"/>
        </w:rPr>
        <w:t xml:space="preserve"> (25)</w:t>
      </w:r>
    </w:p>
    <w:p w14:paraId="7995543A" w14:textId="588FA528" w:rsidR="008329F5" w:rsidRDefault="008329F5" w:rsidP="006C767B">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Speech handicap index</w:t>
      </w:r>
      <w:r w:rsidR="00045D65">
        <w:rPr>
          <w:rFonts w:cs="Calibri"/>
          <w:color w:val="000000"/>
          <w:szCs w:val="22"/>
          <w:lang w:eastAsia="en-GB"/>
        </w:rPr>
        <w:t xml:space="preserve"> (26)</w:t>
      </w:r>
    </w:p>
    <w:p w14:paraId="70CD2C6E" w14:textId="1886B032" w:rsidR="008329F5" w:rsidRDefault="008329F5" w:rsidP="006C767B">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MD Anderson dysphagia inventory</w:t>
      </w:r>
      <w:r w:rsidR="00045D65">
        <w:rPr>
          <w:rFonts w:cs="Calibri"/>
          <w:color w:val="000000"/>
          <w:szCs w:val="22"/>
          <w:lang w:eastAsia="en-GB"/>
        </w:rPr>
        <w:t xml:space="preserve"> (27)</w:t>
      </w:r>
    </w:p>
    <w:p w14:paraId="0A2E5F71" w14:textId="5911C5C6" w:rsidR="008329F5" w:rsidRDefault="00623926" w:rsidP="006C767B">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McGill</w:t>
      </w:r>
      <w:r w:rsidR="008329F5">
        <w:rPr>
          <w:rFonts w:cs="Calibri"/>
          <w:color w:val="000000"/>
          <w:szCs w:val="22"/>
          <w:lang w:eastAsia="en-GB"/>
        </w:rPr>
        <w:t xml:space="preserve"> questionnaire (short form)</w:t>
      </w:r>
      <w:r w:rsidR="00045D65">
        <w:rPr>
          <w:rFonts w:cs="Calibri"/>
          <w:color w:val="000000"/>
          <w:szCs w:val="22"/>
          <w:lang w:eastAsia="en-GB"/>
        </w:rPr>
        <w:t xml:space="preserve"> (28)</w:t>
      </w:r>
    </w:p>
    <w:p w14:paraId="30101FAF" w14:textId="77777777" w:rsidR="008329F5" w:rsidRDefault="008329F5" w:rsidP="006C767B">
      <w:pPr>
        <w:spacing w:line="360" w:lineRule="auto"/>
        <w:rPr>
          <w:rFonts w:cs="Calibri"/>
          <w:color w:val="000000"/>
          <w:szCs w:val="22"/>
          <w:lang w:eastAsia="en-GB"/>
        </w:rPr>
      </w:pPr>
    </w:p>
    <w:p w14:paraId="759C47CD" w14:textId="77777777" w:rsidR="008329F5" w:rsidRPr="00112FF3" w:rsidRDefault="008329F5" w:rsidP="00795A07">
      <w:pPr>
        <w:pStyle w:val="Heading3"/>
        <w:rPr>
          <w:lang w:eastAsia="en-GB"/>
        </w:rPr>
      </w:pPr>
      <w:bookmarkStart w:id="59" w:name="_Toc135218902"/>
      <w:r w:rsidRPr="00795A07">
        <w:t>Intervention</w:t>
      </w:r>
      <w:bookmarkEnd w:id="59"/>
    </w:p>
    <w:p w14:paraId="077B6B67" w14:textId="655817B7" w:rsidR="008329F5" w:rsidRDefault="008329F5" w:rsidP="006C767B">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 xml:space="preserve">Passive jaw range of motion exercises using </w:t>
      </w:r>
      <w:r w:rsidR="00112FF3">
        <w:rPr>
          <w:rFonts w:cs="Calibri"/>
          <w:color w:val="000000"/>
          <w:szCs w:val="22"/>
          <w:lang w:eastAsia="en-GB"/>
        </w:rPr>
        <w:t>R</w:t>
      </w:r>
      <w:r>
        <w:rPr>
          <w:rFonts w:cs="Calibri"/>
          <w:color w:val="000000"/>
          <w:szCs w:val="22"/>
          <w:lang w:eastAsia="en-GB"/>
        </w:rPr>
        <w:t>estorabite</w:t>
      </w:r>
    </w:p>
    <w:p w14:paraId="24D3FF7F" w14:textId="3B5429A5" w:rsidR="008329F5" w:rsidRDefault="008329F5" w:rsidP="006C767B">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Active jaw range of motion exercises</w:t>
      </w:r>
      <w:r w:rsidRPr="00A42575">
        <w:rPr>
          <w:rFonts w:cs="Calibri"/>
          <w:color w:val="000000"/>
          <w:szCs w:val="22"/>
          <w:lang w:eastAsia="en-GB"/>
        </w:rPr>
        <w:t xml:space="preserve"> </w:t>
      </w:r>
      <w:r>
        <w:rPr>
          <w:rFonts w:cs="Calibri"/>
          <w:color w:val="000000"/>
          <w:szCs w:val="22"/>
          <w:lang w:eastAsia="en-GB"/>
        </w:rPr>
        <w:t xml:space="preserve">using </w:t>
      </w:r>
      <w:r w:rsidR="00112FF3">
        <w:rPr>
          <w:rFonts w:cs="Calibri"/>
          <w:color w:val="000000"/>
          <w:szCs w:val="22"/>
          <w:lang w:eastAsia="en-GB"/>
        </w:rPr>
        <w:t>R</w:t>
      </w:r>
      <w:r>
        <w:rPr>
          <w:rFonts w:cs="Calibri"/>
          <w:color w:val="000000"/>
          <w:szCs w:val="22"/>
          <w:lang w:eastAsia="en-GB"/>
        </w:rPr>
        <w:t>estorabite</w:t>
      </w:r>
    </w:p>
    <w:p w14:paraId="73FD8400" w14:textId="58E9FF2F" w:rsidR="008329F5" w:rsidRDefault="008329F5" w:rsidP="006C767B">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10 x 1hr</w:t>
      </w:r>
      <w:r w:rsidR="00112FF3">
        <w:rPr>
          <w:rFonts w:cs="Calibri"/>
          <w:color w:val="000000"/>
          <w:szCs w:val="22"/>
          <w:lang w:eastAsia="en-GB"/>
        </w:rPr>
        <w:t xml:space="preserve"> weekly</w:t>
      </w:r>
      <w:r>
        <w:rPr>
          <w:rFonts w:cs="Calibri"/>
          <w:color w:val="000000"/>
          <w:szCs w:val="22"/>
          <w:lang w:eastAsia="en-GB"/>
        </w:rPr>
        <w:t xml:space="preserve"> sessions face to face or over telehealth with speech pathology. Gradual progression through</w:t>
      </w:r>
      <w:r w:rsidR="00112FF3">
        <w:rPr>
          <w:rFonts w:cs="Calibri"/>
          <w:color w:val="000000"/>
          <w:szCs w:val="22"/>
          <w:lang w:eastAsia="en-GB"/>
        </w:rPr>
        <w:t xml:space="preserve"> the</w:t>
      </w:r>
      <w:r>
        <w:rPr>
          <w:rFonts w:cs="Calibri"/>
          <w:color w:val="000000"/>
          <w:szCs w:val="22"/>
          <w:lang w:eastAsia="en-GB"/>
        </w:rPr>
        <w:t xml:space="preserve"> force hierarchy as clinically indicated.</w:t>
      </w:r>
    </w:p>
    <w:p w14:paraId="5FBDDE2C" w14:textId="77777777" w:rsidR="008329F5" w:rsidRDefault="008329F5" w:rsidP="006C767B">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Home practice: daily for 20 minutes for duration of study.</w:t>
      </w:r>
    </w:p>
    <w:p w14:paraId="120126AA" w14:textId="4C5FF7EA" w:rsidR="008329F5" w:rsidRPr="00823C6F" w:rsidRDefault="00823C6F" w:rsidP="006C767B">
      <w:pPr>
        <w:spacing w:line="360" w:lineRule="auto"/>
        <w:rPr>
          <w:rFonts w:cs="Calibri"/>
          <w:i/>
          <w:color w:val="000000"/>
          <w:szCs w:val="22"/>
          <w:lang w:eastAsia="en-GB"/>
        </w:rPr>
      </w:pPr>
      <w:r w:rsidRPr="00823C6F">
        <w:rPr>
          <w:rFonts w:cs="Calibri"/>
          <w:i/>
          <w:color w:val="000000"/>
          <w:szCs w:val="22"/>
          <w:lang w:eastAsia="en-GB"/>
        </w:rPr>
        <w:t>Note: This intervention does not differ from the standard of care of trismus, the novel part of this intervention is the use of Restorabite instead of other devices such as Ark-J.</w:t>
      </w:r>
    </w:p>
    <w:p w14:paraId="18B6BB6E" w14:textId="77777777" w:rsidR="00823C6F" w:rsidRPr="00822481" w:rsidRDefault="00823C6F" w:rsidP="006C767B">
      <w:pPr>
        <w:spacing w:line="360" w:lineRule="auto"/>
        <w:rPr>
          <w:rFonts w:cs="Calibri"/>
          <w:color w:val="000000"/>
          <w:szCs w:val="22"/>
          <w:lang w:eastAsia="en-GB"/>
        </w:rPr>
      </w:pPr>
    </w:p>
    <w:p w14:paraId="5134F1B8" w14:textId="1A4A2580" w:rsidR="008329F5" w:rsidRPr="004305DA" w:rsidRDefault="00112FF3" w:rsidP="00795A07">
      <w:pPr>
        <w:pStyle w:val="Heading3"/>
      </w:pPr>
      <w:bookmarkStart w:id="60" w:name="_Toc135218903"/>
      <w:r w:rsidRPr="004305DA">
        <w:t>Assessment of Efficacy</w:t>
      </w:r>
      <w:bookmarkEnd w:id="60"/>
    </w:p>
    <w:p w14:paraId="298D6051" w14:textId="489034FD" w:rsidR="00112FF3" w:rsidRDefault="00112FF3" w:rsidP="006C767B">
      <w:pPr>
        <w:spacing w:line="360" w:lineRule="auto"/>
        <w:rPr>
          <w:rFonts w:asciiTheme="minorHAnsi" w:hAnsiTheme="minorHAnsi"/>
        </w:rPr>
      </w:pPr>
      <w:r>
        <w:rPr>
          <w:rFonts w:asciiTheme="minorHAnsi" w:hAnsiTheme="minorHAnsi"/>
        </w:rPr>
        <w:t>The efficacy of trismus treatment using Restorabite will</w:t>
      </w:r>
      <w:r w:rsidR="00823C6F">
        <w:rPr>
          <w:rFonts w:asciiTheme="minorHAnsi" w:hAnsiTheme="minorHAnsi"/>
        </w:rPr>
        <w:t xml:space="preserve"> be assessed by the increase in IID</w:t>
      </w:r>
      <w:r>
        <w:rPr>
          <w:rFonts w:asciiTheme="minorHAnsi" w:hAnsiTheme="minorHAnsi"/>
        </w:rPr>
        <w:t xml:space="preserve"> at </w:t>
      </w:r>
      <w:r w:rsidR="004305DA">
        <w:rPr>
          <w:rFonts w:asciiTheme="minorHAnsi" w:hAnsiTheme="minorHAnsi"/>
        </w:rPr>
        <w:t>the end of Intervention, 6 months follow up and 12 months follow up</w:t>
      </w:r>
      <w:r w:rsidR="00823C6F">
        <w:rPr>
          <w:rFonts w:asciiTheme="minorHAnsi" w:hAnsiTheme="minorHAnsi"/>
        </w:rPr>
        <w:t xml:space="preserve"> in combination with Qo</w:t>
      </w:r>
      <w:r>
        <w:rPr>
          <w:rFonts w:asciiTheme="minorHAnsi" w:hAnsiTheme="minorHAnsi"/>
        </w:rPr>
        <w:t>L measures.</w:t>
      </w:r>
    </w:p>
    <w:p w14:paraId="674B32D4" w14:textId="35F47382" w:rsidR="00F55469" w:rsidRDefault="00F55469" w:rsidP="006C767B">
      <w:pPr>
        <w:spacing w:line="360" w:lineRule="auto"/>
        <w:rPr>
          <w:rFonts w:asciiTheme="minorHAnsi" w:hAnsiTheme="minorHAnsi"/>
        </w:rPr>
      </w:pPr>
    </w:p>
    <w:p w14:paraId="3935F70C" w14:textId="68C3A88F" w:rsidR="00292B01" w:rsidRPr="009C1E76" w:rsidRDefault="00F3663D" w:rsidP="006C767B">
      <w:pPr>
        <w:pStyle w:val="ListParagraph"/>
        <w:numPr>
          <w:ilvl w:val="0"/>
          <w:numId w:val="28"/>
        </w:numPr>
        <w:spacing w:line="360" w:lineRule="auto"/>
      </w:pPr>
      <w:r>
        <w:t>IID</w:t>
      </w:r>
      <w:r w:rsidR="00292B01" w:rsidRPr="009C1E76">
        <w:t xml:space="preserve">: </w:t>
      </w:r>
      <w:r w:rsidR="00292B01">
        <w:t>T</w:t>
      </w:r>
      <w:r w:rsidR="00292B01" w:rsidRPr="009C1E76">
        <w:t xml:space="preserve">his is the measure (in </w:t>
      </w:r>
      <w:r w:rsidR="00104B31" w:rsidRPr="009C1E76">
        <w:t>millimetres</w:t>
      </w:r>
      <w:r w:rsidR="00292B01" w:rsidRPr="009C1E76">
        <w:t xml:space="preserve">) between the central incisors. If the patient does not have dentition, 10mm for each set of teeth (i.e. upper missing only = subtraction of 10mm, </w:t>
      </w:r>
      <w:r w:rsidR="00292B01" w:rsidRPr="009C1E76">
        <w:lastRenderedPageBreak/>
        <w:t xml:space="preserve">upper and lower missing = subtraction of 20mm to measure) subtraction from the distance between the gums. This is measured by the clinician. </w:t>
      </w:r>
    </w:p>
    <w:p w14:paraId="6653604C" w14:textId="5933DA2F" w:rsidR="00292B01" w:rsidRPr="00D730AD" w:rsidRDefault="00292B01" w:rsidP="006C767B">
      <w:pPr>
        <w:pStyle w:val="ListParagraph"/>
        <w:numPr>
          <w:ilvl w:val="0"/>
          <w:numId w:val="28"/>
        </w:numPr>
        <w:spacing w:line="360" w:lineRule="auto"/>
        <w:rPr>
          <w:bCs/>
        </w:rPr>
      </w:pPr>
      <w:r w:rsidRPr="00D730AD">
        <w:rPr>
          <w:bCs/>
        </w:rPr>
        <w:t xml:space="preserve">Gothenburg Trismus Questionnaire: patient reported outcome measure that measures the impact of trismus on the patient’s daily life. </w:t>
      </w:r>
    </w:p>
    <w:p w14:paraId="27A234C1" w14:textId="7E27BF0D" w:rsidR="00292B01" w:rsidRPr="005477CC" w:rsidRDefault="00292B01" w:rsidP="006C767B">
      <w:pPr>
        <w:pStyle w:val="ListParagraph"/>
        <w:numPr>
          <w:ilvl w:val="0"/>
          <w:numId w:val="28"/>
        </w:numPr>
        <w:spacing w:line="360" w:lineRule="auto"/>
        <w:rPr>
          <w:bCs/>
        </w:rPr>
      </w:pPr>
      <w:r w:rsidRPr="00A71C84">
        <w:rPr>
          <w:bCs/>
        </w:rPr>
        <w:t>Eating Assessment Tool</w:t>
      </w:r>
      <w:r w:rsidR="00045D65">
        <w:rPr>
          <w:bCs/>
        </w:rPr>
        <w:t xml:space="preserve"> </w:t>
      </w:r>
      <w:r w:rsidRPr="00A71C84">
        <w:rPr>
          <w:bCs/>
        </w:rPr>
        <w:t>– 10: patient reported outcome measure that enquires as to the symptoms of swallowing</w:t>
      </w:r>
      <w:r w:rsidRPr="005477CC">
        <w:rPr>
          <w:bCs/>
        </w:rPr>
        <w:t xml:space="preserve"> problems for patients</w:t>
      </w:r>
    </w:p>
    <w:p w14:paraId="14CE8E3B" w14:textId="179B8E39" w:rsidR="00292B01" w:rsidRPr="00F3663D" w:rsidRDefault="00292B01" w:rsidP="006C767B">
      <w:pPr>
        <w:pStyle w:val="ListParagraph"/>
        <w:numPr>
          <w:ilvl w:val="0"/>
          <w:numId w:val="28"/>
        </w:numPr>
        <w:spacing w:line="360" w:lineRule="auto"/>
        <w:rPr>
          <w:bCs/>
        </w:rPr>
      </w:pPr>
      <w:r w:rsidRPr="00F3663D">
        <w:rPr>
          <w:bCs/>
        </w:rPr>
        <w:t>Speech Handicap Index (SHI): patient reported outcome measure that enquires as to the impact of speech problems on a patient’s daily life</w:t>
      </w:r>
    </w:p>
    <w:p w14:paraId="5333372A" w14:textId="3A248024" w:rsidR="00292B01" w:rsidRPr="00577460" w:rsidRDefault="00292B01" w:rsidP="006C767B">
      <w:pPr>
        <w:pStyle w:val="ListParagraph"/>
        <w:numPr>
          <w:ilvl w:val="0"/>
          <w:numId w:val="28"/>
        </w:numPr>
        <w:spacing w:line="360" w:lineRule="auto"/>
        <w:rPr>
          <w:bCs/>
        </w:rPr>
      </w:pPr>
      <w:r w:rsidRPr="00577460">
        <w:rPr>
          <w:bCs/>
        </w:rPr>
        <w:t>MD Anderson Dysphagia Inventory (MDADI): patient reported outcome measure that enquires as to the impact of swallowing problems on a patient’s daily life</w:t>
      </w:r>
    </w:p>
    <w:p w14:paraId="6ED815E7" w14:textId="1F55D797" w:rsidR="00292B01" w:rsidRPr="00577460" w:rsidRDefault="00292B01" w:rsidP="006C767B">
      <w:pPr>
        <w:pStyle w:val="ListParagraph"/>
        <w:numPr>
          <w:ilvl w:val="0"/>
          <w:numId w:val="28"/>
        </w:numPr>
        <w:spacing w:line="360" w:lineRule="auto"/>
        <w:rPr>
          <w:bCs/>
        </w:rPr>
      </w:pPr>
      <w:r w:rsidRPr="00577460">
        <w:rPr>
          <w:bCs/>
        </w:rPr>
        <w:t xml:space="preserve">McGill Questionnaire (short form): describes the sensory dimension of pain including an overall intensity measure. </w:t>
      </w:r>
    </w:p>
    <w:p w14:paraId="7E000D00" w14:textId="09F3196D" w:rsidR="00292B01" w:rsidRDefault="00292B01" w:rsidP="006C767B">
      <w:pPr>
        <w:spacing w:line="360" w:lineRule="auto"/>
        <w:rPr>
          <w:rFonts w:asciiTheme="minorHAnsi" w:hAnsiTheme="minorHAnsi"/>
        </w:rPr>
      </w:pPr>
    </w:p>
    <w:p w14:paraId="4E231010" w14:textId="01E52D8F" w:rsidR="00BD1C79" w:rsidRDefault="00A9607F" w:rsidP="00A9607F">
      <w:pPr>
        <w:pStyle w:val="Heading1"/>
      </w:pPr>
      <w:bookmarkStart w:id="61" w:name="_Toc135218904"/>
      <w:r>
        <w:t>Cohort 2</w:t>
      </w:r>
      <w:bookmarkEnd w:id="61"/>
    </w:p>
    <w:p w14:paraId="5011807E" w14:textId="77777777" w:rsidR="00823E3F" w:rsidRPr="00823E3F" w:rsidRDefault="00823E3F" w:rsidP="00795A07"/>
    <w:p w14:paraId="745F6EB9" w14:textId="5F9F617F" w:rsidR="00A9607F" w:rsidRDefault="00A9607F" w:rsidP="00823E3F">
      <w:pPr>
        <w:pStyle w:val="Heading2"/>
      </w:pPr>
      <w:bookmarkStart w:id="62" w:name="_Toc135218905"/>
      <w:r w:rsidRPr="00F97E77">
        <w:t>Objectives/Hypothesis</w:t>
      </w:r>
      <w:bookmarkEnd w:id="62"/>
    </w:p>
    <w:p w14:paraId="006C29C5" w14:textId="77777777" w:rsidR="00823E3F" w:rsidRPr="00823E3F" w:rsidRDefault="00823E3F" w:rsidP="00795A07"/>
    <w:p w14:paraId="73D4B15F" w14:textId="15F59F83" w:rsidR="00A9607F" w:rsidRDefault="00A9607F" w:rsidP="001D5685">
      <w:pPr>
        <w:pStyle w:val="Heading3"/>
      </w:pPr>
      <w:bookmarkStart w:id="63" w:name="_Toc135218906"/>
      <w:r w:rsidRPr="001D5685">
        <w:t>Primary Objective</w:t>
      </w:r>
      <w:bookmarkEnd w:id="63"/>
    </w:p>
    <w:p w14:paraId="0AF53059" w14:textId="5DC0C00F" w:rsidR="001D5685" w:rsidRDefault="001D5685" w:rsidP="001D5685">
      <w:pPr>
        <w:rPr>
          <w:rFonts w:asciiTheme="minorHAnsi" w:hAnsiTheme="minorHAnsi" w:cstheme="minorHAnsi"/>
        </w:rPr>
      </w:pPr>
      <w:r>
        <w:rPr>
          <w:rFonts w:asciiTheme="minorHAnsi" w:hAnsiTheme="minorHAnsi" w:cstheme="minorHAnsi"/>
        </w:rPr>
        <w:t xml:space="preserve">Determine optimal stretching regime for </w:t>
      </w:r>
      <w:r w:rsidR="00061EBC">
        <w:rPr>
          <w:rFonts w:asciiTheme="minorHAnsi" w:hAnsiTheme="minorHAnsi" w:cstheme="minorHAnsi"/>
        </w:rPr>
        <w:t>trismus treatment</w:t>
      </w:r>
    </w:p>
    <w:p w14:paraId="4694DF0F" w14:textId="77777777" w:rsidR="00061EBC" w:rsidRPr="001D5685" w:rsidRDefault="00061EBC" w:rsidP="00795A07">
      <w:pPr>
        <w:rPr>
          <w:rFonts w:asciiTheme="minorHAnsi" w:hAnsiTheme="minorHAnsi" w:cstheme="minorHAnsi"/>
        </w:rPr>
      </w:pPr>
    </w:p>
    <w:p w14:paraId="1DA1AF5E" w14:textId="77777777" w:rsidR="00A9607F" w:rsidRDefault="00A9607F" w:rsidP="00795A07">
      <w:pPr>
        <w:pStyle w:val="Heading3"/>
      </w:pPr>
      <w:bookmarkStart w:id="64" w:name="_Toc135218907"/>
      <w:r w:rsidRPr="00F97E77">
        <w:t xml:space="preserve">Secondary </w:t>
      </w:r>
      <w:r w:rsidRPr="0047352F">
        <w:t>Objective</w:t>
      </w:r>
      <w:bookmarkEnd w:id="64"/>
    </w:p>
    <w:p w14:paraId="5ED15A99" w14:textId="77777777" w:rsidR="00A9607F" w:rsidRPr="009E7C7B" w:rsidRDefault="00A9607F" w:rsidP="00A9607F">
      <w:pPr>
        <w:pStyle w:val="ListParagraph"/>
        <w:numPr>
          <w:ilvl w:val="0"/>
          <w:numId w:val="29"/>
        </w:numPr>
        <w:spacing w:line="360" w:lineRule="auto"/>
      </w:pPr>
      <w:r>
        <w:rPr>
          <w:rFonts w:asciiTheme="minorHAnsi" w:hAnsiTheme="minorHAnsi" w:cstheme="minorHAnsi"/>
          <w:iCs/>
          <w:szCs w:val="24"/>
        </w:rPr>
        <w:t>Improvement of interincisal distance (IID) and</w:t>
      </w:r>
      <w:r w:rsidRPr="00614700">
        <w:rPr>
          <w:rFonts w:asciiTheme="minorHAnsi" w:hAnsiTheme="minorHAnsi" w:cstheme="minorHAnsi"/>
          <w:iCs/>
          <w:szCs w:val="24"/>
        </w:rPr>
        <w:t xml:space="preserve"> trismus related quality of life</w:t>
      </w:r>
      <w:r>
        <w:rPr>
          <w:rFonts w:asciiTheme="minorHAnsi" w:hAnsiTheme="minorHAnsi" w:cstheme="minorHAnsi"/>
          <w:iCs/>
          <w:szCs w:val="24"/>
        </w:rPr>
        <w:t xml:space="preserve"> (QoL)</w:t>
      </w:r>
      <w:r w:rsidRPr="00614700">
        <w:rPr>
          <w:rFonts w:asciiTheme="minorHAnsi" w:hAnsiTheme="minorHAnsi" w:cstheme="minorHAnsi"/>
          <w:iCs/>
          <w:szCs w:val="24"/>
        </w:rPr>
        <w:t>, for patients with head and neck cancer</w:t>
      </w:r>
      <w:r>
        <w:rPr>
          <w:rFonts w:asciiTheme="minorHAnsi" w:hAnsiTheme="minorHAnsi" w:cstheme="minorHAnsi"/>
          <w:iCs/>
          <w:szCs w:val="24"/>
        </w:rPr>
        <w:t xml:space="preserve"> through use of Restorabite.</w:t>
      </w:r>
    </w:p>
    <w:p w14:paraId="208D9B4A" w14:textId="77777777" w:rsidR="00A9607F" w:rsidRDefault="00A9607F" w:rsidP="00A9607F">
      <w:pPr>
        <w:pStyle w:val="ListParagraph"/>
        <w:numPr>
          <w:ilvl w:val="0"/>
          <w:numId w:val="29"/>
        </w:numPr>
        <w:spacing w:line="360" w:lineRule="auto"/>
      </w:pPr>
      <w:r>
        <w:t>Develop a cost-effective hospital-based manufactured biomechanically validated trismus device Restorabite.</w:t>
      </w:r>
    </w:p>
    <w:p w14:paraId="738B3B73" w14:textId="77777777" w:rsidR="00A9607F" w:rsidRPr="009E7C7B" w:rsidRDefault="00A9607F" w:rsidP="00A9607F">
      <w:pPr>
        <w:pStyle w:val="ListParagraph"/>
        <w:spacing w:line="360" w:lineRule="auto"/>
      </w:pPr>
    </w:p>
    <w:p w14:paraId="3F749540" w14:textId="77777777" w:rsidR="00A9607F" w:rsidRPr="00FC1C82" w:rsidRDefault="00A9607F" w:rsidP="00795A07">
      <w:pPr>
        <w:pStyle w:val="Heading3"/>
      </w:pPr>
      <w:bookmarkStart w:id="65" w:name="_Toc135218908"/>
      <w:r w:rsidRPr="0047352F">
        <w:t>Hypothesis</w:t>
      </w:r>
      <w:bookmarkEnd w:id="65"/>
    </w:p>
    <w:p w14:paraId="572E0686" w14:textId="1FD68D5D" w:rsidR="00A9607F" w:rsidRDefault="00835C6C" w:rsidP="00A9607F">
      <w:pPr>
        <w:spacing w:line="360" w:lineRule="auto"/>
      </w:pPr>
      <w:r w:rsidRPr="00835C6C">
        <w:t xml:space="preserve">Both the duration </w:t>
      </w:r>
      <w:r w:rsidRPr="00795A07">
        <w:rPr>
          <w:rFonts w:asciiTheme="minorHAnsi" w:hAnsiTheme="minorHAnsi" w:cstheme="minorHAnsi"/>
        </w:rPr>
        <w:t>and</w:t>
      </w:r>
      <w:r w:rsidRPr="00835C6C">
        <w:t xml:space="preserve"> force applied play an important role in the treatment of trismus following oral cancer treatment.</w:t>
      </w:r>
    </w:p>
    <w:p w14:paraId="04F9F7B0" w14:textId="77777777" w:rsidR="00823E3F" w:rsidRPr="00E40A14" w:rsidRDefault="00823E3F" w:rsidP="00A9607F">
      <w:pPr>
        <w:spacing w:line="360" w:lineRule="auto"/>
      </w:pPr>
    </w:p>
    <w:p w14:paraId="1BBD3998" w14:textId="77777777" w:rsidR="00A9607F" w:rsidRPr="00FC1C82" w:rsidRDefault="00A9607F" w:rsidP="00795A07">
      <w:pPr>
        <w:pStyle w:val="Heading2"/>
      </w:pPr>
      <w:bookmarkStart w:id="66" w:name="_Toc135218909"/>
      <w:r w:rsidRPr="00500B58">
        <w:t>Participating Sites</w:t>
      </w:r>
      <w:bookmarkEnd w:id="66"/>
    </w:p>
    <w:p w14:paraId="455739CF" w14:textId="77777777" w:rsidR="00A9607F" w:rsidRPr="00475A8A" w:rsidRDefault="00A9607F" w:rsidP="00A9607F">
      <w:pPr>
        <w:spacing w:line="360" w:lineRule="auto"/>
        <w:rPr>
          <w:rFonts w:asciiTheme="minorHAnsi" w:hAnsiTheme="minorHAnsi"/>
        </w:rPr>
      </w:pPr>
      <w:r>
        <w:rPr>
          <w:rFonts w:asciiTheme="minorHAnsi" w:hAnsiTheme="minorHAnsi"/>
        </w:rPr>
        <w:t xml:space="preserve">Chris O`Brien Lifehouse </w:t>
      </w:r>
    </w:p>
    <w:p w14:paraId="19BD3055" w14:textId="75F16660" w:rsidR="00A9607F" w:rsidRDefault="00A9607F" w:rsidP="006C767B">
      <w:pPr>
        <w:spacing w:line="360" w:lineRule="auto"/>
        <w:rPr>
          <w:rFonts w:asciiTheme="minorHAnsi" w:hAnsiTheme="minorHAnsi"/>
        </w:rPr>
      </w:pPr>
      <w:r w:rsidRPr="009B1A48">
        <w:rPr>
          <w:rFonts w:asciiTheme="minorHAnsi" w:hAnsiTheme="minorHAnsi"/>
        </w:rPr>
        <w:t>Illawarra Shoalhaven Local Health District</w:t>
      </w:r>
      <w:r>
        <w:rPr>
          <w:rFonts w:asciiTheme="minorHAnsi" w:hAnsiTheme="minorHAnsi"/>
        </w:rPr>
        <w:t xml:space="preserve"> (Wollongong Hospital) </w:t>
      </w:r>
    </w:p>
    <w:p w14:paraId="0380E8CC" w14:textId="77777777" w:rsidR="00500B58" w:rsidRPr="007D3A79" w:rsidRDefault="00500B58" w:rsidP="00500B58">
      <w:pPr>
        <w:spacing w:line="360" w:lineRule="auto"/>
        <w:rPr>
          <w:rFonts w:asciiTheme="minorHAnsi" w:hAnsiTheme="minorHAnsi" w:cstheme="minorHAnsi"/>
        </w:rPr>
      </w:pPr>
      <w:r w:rsidRPr="00B05EDC">
        <w:rPr>
          <w:rFonts w:asciiTheme="minorHAnsi" w:hAnsiTheme="minorHAnsi" w:cstheme="minorHAnsi"/>
        </w:rPr>
        <w:t>Peter MacCallu</w:t>
      </w:r>
      <w:r w:rsidRPr="007D3A79">
        <w:rPr>
          <w:rFonts w:asciiTheme="minorHAnsi" w:hAnsiTheme="minorHAnsi" w:cstheme="minorHAnsi"/>
        </w:rPr>
        <w:t>m Cancer Centre</w:t>
      </w:r>
    </w:p>
    <w:p w14:paraId="00133FE8" w14:textId="2326431F" w:rsidR="00500B58" w:rsidRPr="00500B58" w:rsidRDefault="00C756CD" w:rsidP="00500B58">
      <w:pPr>
        <w:spacing w:line="360" w:lineRule="auto"/>
        <w:rPr>
          <w:rFonts w:asciiTheme="minorHAnsi" w:hAnsiTheme="minorHAnsi"/>
        </w:rPr>
      </w:pPr>
      <w:r w:rsidRPr="007D3A79">
        <w:rPr>
          <w:rFonts w:asciiTheme="minorHAnsi" w:hAnsiTheme="minorHAnsi" w:cstheme="minorHAnsi"/>
          <w:color w:val="000000"/>
        </w:rPr>
        <w:lastRenderedPageBreak/>
        <w:t>Konara Cancer Care</w:t>
      </w:r>
      <w:r w:rsidRPr="007D3A79">
        <w:rPr>
          <w:rFonts w:asciiTheme="minorHAnsi" w:eastAsia="SimSun" w:hAnsiTheme="minorHAnsi" w:cstheme="minorHAnsi"/>
          <w:bCs/>
        </w:rPr>
        <w:t xml:space="preserve"> Broadmeadow</w:t>
      </w:r>
      <w:r w:rsidRPr="00500B58" w:rsidDel="00C756CD">
        <w:rPr>
          <w:rFonts w:asciiTheme="minorHAnsi" w:hAnsiTheme="minorHAnsi"/>
        </w:rPr>
        <w:t xml:space="preserve"> </w:t>
      </w:r>
    </w:p>
    <w:p w14:paraId="3E6730A7" w14:textId="77777777" w:rsidR="00500B58" w:rsidRDefault="00500B58" w:rsidP="006C767B">
      <w:pPr>
        <w:spacing w:line="360" w:lineRule="auto"/>
        <w:rPr>
          <w:rFonts w:asciiTheme="minorHAnsi" w:hAnsiTheme="minorHAnsi"/>
        </w:rPr>
      </w:pPr>
    </w:p>
    <w:p w14:paraId="39894AD4" w14:textId="74E76D1F" w:rsidR="00A9607F" w:rsidRPr="00795A07" w:rsidRDefault="00A9607F" w:rsidP="00795A07">
      <w:pPr>
        <w:pStyle w:val="Heading2"/>
      </w:pPr>
      <w:bookmarkStart w:id="67" w:name="_Toc135218910"/>
      <w:r>
        <w:t>Study Schema</w:t>
      </w:r>
      <w:r>
        <w:rPr>
          <w:noProof/>
          <w:sz w:val="22"/>
          <w:szCs w:val="22"/>
        </w:rPr>
        <w:drawing>
          <wp:anchor distT="0" distB="0" distL="114300" distR="114300" simplePos="0" relativeHeight="251672576" behindDoc="0" locked="0" layoutInCell="1" allowOverlap="1" wp14:anchorId="7FA186C3" wp14:editId="61CB1FA6">
            <wp:simplePos x="0" y="0"/>
            <wp:positionH relativeFrom="margin">
              <wp:posOffset>0</wp:posOffset>
            </wp:positionH>
            <wp:positionV relativeFrom="paragraph">
              <wp:posOffset>294005</wp:posOffset>
            </wp:positionV>
            <wp:extent cx="5730240" cy="4318000"/>
            <wp:effectExtent l="0" t="0" r="0" b="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0240" cy="4318000"/>
                    </a:xfrm>
                    <a:prstGeom prst="rect">
                      <a:avLst/>
                    </a:prstGeom>
                  </pic:spPr>
                </pic:pic>
              </a:graphicData>
            </a:graphic>
            <wp14:sizeRelH relativeFrom="page">
              <wp14:pctWidth>0</wp14:pctWidth>
            </wp14:sizeRelH>
            <wp14:sizeRelV relativeFrom="page">
              <wp14:pctHeight>0</wp14:pctHeight>
            </wp14:sizeRelV>
          </wp:anchor>
        </w:drawing>
      </w:r>
      <w:bookmarkEnd w:id="67"/>
    </w:p>
    <w:p w14:paraId="7D47D473" w14:textId="77777777" w:rsidR="00A9607F" w:rsidRPr="00A9607F" w:rsidRDefault="00A9607F" w:rsidP="00795A07"/>
    <w:p w14:paraId="403F0E0E" w14:textId="2A3F6273" w:rsidR="00A9607F" w:rsidRPr="00C21EAC" w:rsidRDefault="00A9607F" w:rsidP="00795A07">
      <w:pPr>
        <w:pStyle w:val="Heading2"/>
      </w:pPr>
      <w:bookmarkStart w:id="68" w:name="_Toc135218911"/>
      <w:r w:rsidRPr="001D5685">
        <w:t>Type</w:t>
      </w:r>
      <w:r w:rsidRPr="00F97E77">
        <w:t xml:space="preserve"> of Study</w:t>
      </w:r>
      <w:bookmarkEnd w:id="68"/>
    </w:p>
    <w:p w14:paraId="1C189153" w14:textId="0133D88A" w:rsidR="00A9607F" w:rsidRPr="00795A07" w:rsidRDefault="00A8633A" w:rsidP="00846403">
      <w:pPr>
        <w:spacing w:line="360" w:lineRule="auto"/>
        <w:rPr>
          <w:rFonts w:asciiTheme="minorHAnsi" w:hAnsiTheme="minorHAnsi" w:cstheme="minorHAnsi"/>
          <w:szCs w:val="22"/>
          <w:lang w:eastAsia="en-GB"/>
        </w:rPr>
      </w:pPr>
      <w:r w:rsidRPr="00795A07">
        <w:rPr>
          <w:rFonts w:asciiTheme="minorHAnsi" w:hAnsiTheme="minorHAnsi" w:cstheme="minorHAnsi"/>
          <w:szCs w:val="22"/>
          <w:lang w:eastAsia="en-GB"/>
        </w:rPr>
        <w:t>Multi-site adaptive (2 stage) factorial (3 x 2) RCT using three levels of duration (30, 60, or 120 second (s) stretches) and two levels of maximum intensity (35 and 55 N) versus standard care as control.</w:t>
      </w:r>
    </w:p>
    <w:p w14:paraId="00E71F16" w14:textId="64F462EE" w:rsidR="00A8633A" w:rsidRPr="00795A07" w:rsidRDefault="00A8633A" w:rsidP="00795A07">
      <w:pPr>
        <w:spacing w:line="360" w:lineRule="auto"/>
        <w:rPr>
          <w:rFonts w:asciiTheme="minorHAnsi" w:hAnsiTheme="minorHAnsi" w:cstheme="minorHAnsi"/>
          <w:szCs w:val="22"/>
        </w:rPr>
      </w:pPr>
      <w:r w:rsidRPr="00795A07">
        <w:rPr>
          <w:rFonts w:asciiTheme="minorHAnsi" w:hAnsiTheme="minorHAnsi" w:cstheme="minorHAnsi"/>
          <w:szCs w:val="22"/>
        </w:rPr>
        <w:t>The two-stage adaptive design will adopt a ‘drop-the loser’ approach where after interim analysis the least effective interventions will be abandoned to achieve full recruitment most-rapidly and minimise the number of participants exposed to ineffective interventions. If arms are dropped at interim analysis, shorter or longer durations and decreased or increased force may be substituted in the second stage if the analysis suggests this warrants exploration and is feasible</w:t>
      </w:r>
      <w:r w:rsidR="00835C6C" w:rsidRPr="00795A07">
        <w:rPr>
          <w:rFonts w:asciiTheme="minorHAnsi" w:hAnsiTheme="minorHAnsi" w:cstheme="minorHAnsi"/>
          <w:szCs w:val="22"/>
        </w:rPr>
        <w:t>.</w:t>
      </w:r>
    </w:p>
    <w:p w14:paraId="50604A04" w14:textId="77777777" w:rsidR="00835C6C" w:rsidRPr="00795A07" w:rsidRDefault="00835C6C" w:rsidP="00795A07">
      <w:pPr>
        <w:rPr>
          <w:rFonts w:asciiTheme="minorHAnsi" w:hAnsiTheme="minorHAnsi" w:cstheme="minorHAnsi"/>
          <w:szCs w:val="22"/>
        </w:rPr>
      </w:pPr>
    </w:p>
    <w:p w14:paraId="758BE12F" w14:textId="4FDF9B94" w:rsidR="00A9607F" w:rsidRPr="00F97E77" w:rsidRDefault="00A9607F" w:rsidP="00795A07">
      <w:pPr>
        <w:pStyle w:val="Heading2"/>
      </w:pPr>
      <w:bookmarkStart w:id="69" w:name="_Toc135218912"/>
      <w:r w:rsidRPr="0047352F">
        <w:t>Sample</w:t>
      </w:r>
      <w:r w:rsidRPr="00F97E77">
        <w:t xml:space="preserve"> </w:t>
      </w:r>
      <w:r w:rsidRPr="00823E3F">
        <w:t>Size</w:t>
      </w:r>
      <w:bookmarkEnd w:id="69"/>
    </w:p>
    <w:p w14:paraId="124AC595" w14:textId="2C002138" w:rsidR="00A9607F" w:rsidRPr="00EF676B" w:rsidRDefault="00A9607F" w:rsidP="00A9607F">
      <w:pPr>
        <w:spacing w:line="360" w:lineRule="auto"/>
        <w:rPr>
          <w:rFonts w:asciiTheme="minorHAnsi" w:hAnsiTheme="minorHAnsi"/>
        </w:rPr>
      </w:pPr>
      <w:r w:rsidRPr="00EF676B">
        <w:rPr>
          <w:rFonts w:asciiTheme="minorHAnsi" w:hAnsiTheme="minorHAnsi"/>
        </w:rPr>
        <w:t xml:space="preserve">N = </w:t>
      </w:r>
      <w:r w:rsidR="00835C6C">
        <w:rPr>
          <w:rFonts w:asciiTheme="minorHAnsi" w:hAnsiTheme="minorHAnsi"/>
        </w:rPr>
        <w:t>20 per Arm</w:t>
      </w:r>
    </w:p>
    <w:p w14:paraId="7C2ABF93" w14:textId="0DE15003" w:rsidR="00A9607F" w:rsidRDefault="00835C6C" w:rsidP="00A9607F">
      <w:pPr>
        <w:spacing w:line="360" w:lineRule="auto"/>
        <w:rPr>
          <w:rFonts w:asciiTheme="minorHAnsi" w:hAnsiTheme="minorHAnsi"/>
        </w:rPr>
      </w:pPr>
      <w:r w:rsidRPr="00835C6C">
        <w:rPr>
          <w:rFonts w:asciiTheme="minorHAnsi" w:hAnsiTheme="minorHAnsi"/>
        </w:rPr>
        <w:t xml:space="preserve">The maximum sample size of 280 (7 arms with 20 participants at stage 1 and 7 arms with 20 participants at stage 2) is based on a minimal detectable difference of 5 mm increase in IID, baseline </w:t>
      </w:r>
      <w:r w:rsidRPr="00835C6C">
        <w:rPr>
          <w:rFonts w:asciiTheme="minorHAnsi" w:hAnsiTheme="minorHAnsi"/>
        </w:rPr>
        <w:lastRenderedPageBreak/>
        <w:t>mean IID of 20 mm, standard deviation 6 mm, Family-wide error rate (FWER) 0.05, power 80%, and 20% dropout rate. If futility is demonstrated at interim analysis with no dropouts, the sample size required is 112 participants.</w:t>
      </w:r>
    </w:p>
    <w:p w14:paraId="17C72BA1" w14:textId="77777777" w:rsidR="00835C6C" w:rsidRPr="00F97E77" w:rsidRDefault="00835C6C" w:rsidP="00A9607F">
      <w:pPr>
        <w:spacing w:line="360" w:lineRule="auto"/>
        <w:rPr>
          <w:rFonts w:asciiTheme="minorHAnsi" w:hAnsiTheme="minorHAnsi"/>
        </w:rPr>
      </w:pPr>
    </w:p>
    <w:p w14:paraId="0F046896" w14:textId="77777777" w:rsidR="00A9607F" w:rsidRPr="00F97E77" w:rsidRDefault="00A9607F" w:rsidP="00795A07">
      <w:pPr>
        <w:pStyle w:val="Heading2"/>
      </w:pPr>
      <w:bookmarkStart w:id="70" w:name="_Toc135218913"/>
      <w:r w:rsidRPr="0047352F">
        <w:t>Study</w:t>
      </w:r>
      <w:r w:rsidRPr="00F97E77">
        <w:t xml:space="preserve"> </w:t>
      </w:r>
      <w:r w:rsidRPr="00823E3F">
        <w:t>duration</w:t>
      </w:r>
      <w:bookmarkEnd w:id="70"/>
    </w:p>
    <w:p w14:paraId="372CF179" w14:textId="77777777" w:rsidR="00A9607F" w:rsidRPr="00EF676B" w:rsidRDefault="00A9607F" w:rsidP="00A9607F">
      <w:pPr>
        <w:pStyle w:val="CommentText"/>
        <w:spacing w:line="360" w:lineRule="auto"/>
        <w:rPr>
          <w:rFonts w:asciiTheme="minorHAnsi" w:hAnsiTheme="minorHAnsi"/>
          <w:sz w:val="22"/>
          <w:szCs w:val="22"/>
        </w:rPr>
      </w:pPr>
      <w:r w:rsidRPr="00EF676B">
        <w:rPr>
          <w:rFonts w:asciiTheme="minorHAnsi" w:hAnsiTheme="minorHAnsi"/>
          <w:sz w:val="22"/>
          <w:szCs w:val="22"/>
        </w:rPr>
        <w:t>Start date: Date of Ethics Approval</w:t>
      </w:r>
      <w:r>
        <w:rPr>
          <w:rFonts w:asciiTheme="minorHAnsi" w:hAnsiTheme="minorHAnsi"/>
          <w:sz w:val="22"/>
          <w:szCs w:val="22"/>
        </w:rPr>
        <w:t xml:space="preserve"> and Governance Authorisation </w:t>
      </w:r>
    </w:p>
    <w:p w14:paraId="52388486" w14:textId="77777777" w:rsidR="00A9607F" w:rsidRPr="00EF676B" w:rsidRDefault="00A9607F" w:rsidP="00A9607F">
      <w:pPr>
        <w:pStyle w:val="CommentText"/>
        <w:spacing w:line="360" w:lineRule="auto"/>
        <w:rPr>
          <w:rFonts w:asciiTheme="minorHAnsi" w:hAnsiTheme="minorHAnsi"/>
          <w:sz w:val="22"/>
          <w:szCs w:val="22"/>
        </w:rPr>
      </w:pPr>
      <w:r w:rsidRPr="00EF676B">
        <w:rPr>
          <w:rFonts w:asciiTheme="minorHAnsi" w:hAnsiTheme="minorHAnsi"/>
          <w:sz w:val="22"/>
          <w:szCs w:val="22"/>
        </w:rPr>
        <w:t xml:space="preserve">End date: </w:t>
      </w:r>
      <w:r>
        <w:rPr>
          <w:rFonts w:asciiTheme="minorHAnsi" w:hAnsiTheme="minorHAnsi"/>
          <w:sz w:val="22"/>
          <w:szCs w:val="22"/>
        </w:rPr>
        <w:t>2</w:t>
      </w:r>
      <w:r w:rsidRPr="00EF676B">
        <w:rPr>
          <w:rFonts w:asciiTheme="minorHAnsi" w:hAnsiTheme="minorHAnsi"/>
          <w:sz w:val="22"/>
          <w:szCs w:val="22"/>
        </w:rPr>
        <w:t xml:space="preserve"> year</w:t>
      </w:r>
      <w:r>
        <w:rPr>
          <w:rFonts w:asciiTheme="minorHAnsi" w:hAnsiTheme="minorHAnsi"/>
          <w:sz w:val="22"/>
          <w:szCs w:val="22"/>
        </w:rPr>
        <w:t>s</w:t>
      </w:r>
      <w:r w:rsidRPr="00EF676B">
        <w:rPr>
          <w:rFonts w:asciiTheme="minorHAnsi" w:hAnsiTheme="minorHAnsi"/>
          <w:sz w:val="22"/>
          <w:szCs w:val="22"/>
        </w:rPr>
        <w:t xml:space="preserve"> from</w:t>
      </w:r>
      <w:r>
        <w:rPr>
          <w:rFonts w:asciiTheme="minorHAnsi" w:hAnsiTheme="minorHAnsi"/>
          <w:sz w:val="22"/>
          <w:szCs w:val="22"/>
        </w:rPr>
        <w:t xml:space="preserve"> when first participant is enrolled </w:t>
      </w:r>
    </w:p>
    <w:p w14:paraId="5D40F327" w14:textId="77777777" w:rsidR="00A9607F" w:rsidRPr="00EF676B" w:rsidRDefault="00A9607F" w:rsidP="00A9607F">
      <w:pPr>
        <w:spacing w:line="360" w:lineRule="auto"/>
        <w:rPr>
          <w:rFonts w:asciiTheme="minorHAnsi" w:hAnsiTheme="minorHAnsi"/>
          <w:szCs w:val="22"/>
        </w:rPr>
      </w:pPr>
      <w:r w:rsidRPr="00EF676B">
        <w:rPr>
          <w:rFonts w:asciiTheme="minorHAnsi" w:hAnsiTheme="minorHAnsi"/>
          <w:szCs w:val="22"/>
        </w:rPr>
        <w:t xml:space="preserve">Each participant will be involved in the study minimum of </w:t>
      </w:r>
      <w:r>
        <w:rPr>
          <w:rFonts w:asciiTheme="minorHAnsi" w:hAnsiTheme="minorHAnsi"/>
          <w:szCs w:val="22"/>
        </w:rPr>
        <w:t>12 months</w:t>
      </w:r>
    </w:p>
    <w:p w14:paraId="1FBCFD48" w14:textId="77777777" w:rsidR="00A9607F" w:rsidRPr="00F97E77" w:rsidRDefault="00A9607F" w:rsidP="00A9607F">
      <w:pPr>
        <w:pStyle w:val="Heading2"/>
        <w:spacing w:line="360" w:lineRule="auto"/>
        <w:ind w:firstLine="2"/>
        <w:rPr>
          <w:rFonts w:asciiTheme="minorHAnsi" w:hAnsiTheme="minorHAnsi"/>
        </w:rPr>
      </w:pPr>
    </w:p>
    <w:p w14:paraId="304D6C07" w14:textId="77777777" w:rsidR="00A9607F" w:rsidRPr="00F97E77" w:rsidRDefault="00A9607F" w:rsidP="00795A07">
      <w:pPr>
        <w:pStyle w:val="Heading2"/>
      </w:pPr>
      <w:bookmarkStart w:id="71" w:name="_Toc135218914"/>
      <w:r w:rsidRPr="00F97E77">
        <w:t>Inclusion Criteria</w:t>
      </w:r>
      <w:bookmarkEnd w:id="71"/>
    </w:p>
    <w:p w14:paraId="25361D37" w14:textId="77777777" w:rsidR="00A9607F" w:rsidRDefault="00A9607F" w:rsidP="00A9607F">
      <w:pPr>
        <w:pStyle w:val="ListParagraph"/>
        <w:numPr>
          <w:ilvl w:val="0"/>
          <w:numId w:val="3"/>
        </w:numPr>
        <w:spacing w:line="360" w:lineRule="auto"/>
        <w:rPr>
          <w:rFonts w:cs="Calibri"/>
          <w:color w:val="000000"/>
          <w:szCs w:val="22"/>
          <w:lang w:eastAsia="en-GB"/>
        </w:rPr>
      </w:pPr>
      <w:r>
        <w:rPr>
          <w:rFonts w:cs="Calibri"/>
          <w:color w:val="000000"/>
          <w:szCs w:val="22"/>
          <w:lang w:eastAsia="en-GB"/>
        </w:rPr>
        <w:t>18 years and older</w:t>
      </w:r>
    </w:p>
    <w:p w14:paraId="280B8433" w14:textId="77777777" w:rsidR="00A9607F" w:rsidRDefault="00A9607F" w:rsidP="00A9607F">
      <w:pPr>
        <w:pStyle w:val="ListParagraph"/>
        <w:numPr>
          <w:ilvl w:val="0"/>
          <w:numId w:val="3"/>
        </w:numPr>
        <w:spacing w:line="360" w:lineRule="auto"/>
        <w:rPr>
          <w:rFonts w:cs="Calibri"/>
          <w:color w:val="000000"/>
          <w:szCs w:val="22"/>
          <w:lang w:eastAsia="en-GB"/>
        </w:rPr>
      </w:pPr>
      <w:r>
        <w:rPr>
          <w:rFonts w:cs="Calibri"/>
          <w:color w:val="000000"/>
          <w:szCs w:val="22"/>
          <w:lang w:eastAsia="en-GB"/>
        </w:rPr>
        <w:t>D</w:t>
      </w:r>
      <w:r w:rsidRPr="00EF676B">
        <w:rPr>
          <w:rFonts w:cs="Calibri"/>
          <w:color w:val="000000"/>
          <w:szCs w:val="22"/>
          <w:lang w:eastAsia="en-GB"/>
        </w:rPr>
        <w:t>iagnosis</w:t>
      </w:r>
      <w:r>
        <w:rPr>
          <w:rFonts w:cs="Calibri"/>
          <w:color w:val="000000"/>
          <w:szCs w:val="22"/>
          <w:lang w:eastAsia="en-GB"/>
        </w:rPr>
        <w:t xml:space="preserve"> of head and neck cancer (HNC)</w:t>
      </w:r>
    </w:p>
    <w:p w14:paraId="5CDB5B5D" w14:textId="77777777" w:rsidR="00A9607F" w:rsidRDefault="00A9607F" w:rsidP="00A9607F">
      <w:pPr>
        <w:pStyle w:val="ListParagraph"/>
        <w:numPr>
          <w:ilvl w:val="0"/>
          <w:numId w:val="3"/>
        </w:numPr>
        <w:spacing w:line="360" w:lineRule="auto"/>
        <w:rPr>
          <w:rFonts w:cs="Calibri"/>
          <w:color w:val="000000"/>
          <w:szCs w:val="22"/>
          <w:lang w:eastAsia="en-GB"/>
        </w:rPr>
      </w:pPr>
      <w:r>
        <w:rPr>
          <w:rFonts w:cs="Calibri"/>
          <w:color w:val="000000"/>
          <w:szCs w:val="22"/>
          <w:lang w:eastAsia="en-GB"/>
        </w:rPr>
        <w:t>P</w:t>
      </w:r>
      <w:r w:rsidRPr="00EF676B">
        <w:rPr>
          <w:rFonts w:cs="Calibri"/>
          <w:color w:val="000000"/>
          <w:szCs w:val="22"/>
          <w:lang w:eastAsia="en-GB"/>
        </w:rPr>
        <w:t>atie</w:t>
      </w:r>
      <w:r>
        <w:rPr>
          <w:rFonts w:cs="Calibri"/>
          <w:color w:val="000000"/>
          <w:szCs w:val="22"/>
          <w:lang w:eastAsia="en-GB"/>
        </w:rPr>
        <w:t>nts with an interincisal distance (IID) of 35mm or less</w:t>
      </w:r>
      <w:r w:rsidRPr="00EF676B">
        <w:rPr>
          <w:rFonts w:cs="Calibri"/>
          <w:color w:val="000000"/>
          <w:szCs w:val="22"/>
          <w:lang w:eastAsia="en-GB"/>
        </w:rPr>
        <w:t xml:space="preserve"> </w:t>
      </w:r>
    </w:p>
    <w:p w14:paraId="664CD985" w14:textId="77777777" w:rsidR="00A9607F" w:rsidRPr="00EF676B" w:rsidRDefault="00A9607F" w:rsidP="00A9607F">
      <w:pPr>
        <w:pStyle w:val="ListParagraph"/>
        <w:numPr>
          <w:ilvl w:val="0"/>
          <w:numId w:val="3"/>
        </w:numPr>
        <w:spacing w:line="360" w:lineRule="auto"/>
        <w:rPr>
          <w:rFonts w:cs="Calibri"/>
          <w:color w:val="000000"/>
          <w:szCs w:val="22"/>
          <w:lang w:eastAsia="en-GB"/>
        </w:rPr>
      </w:pPr>
      <w:r>
        <w:rPr>
          <w:rFonts w:cs="Calibri"/>
          <w:color w:val="000000"/>
          <w:szCs w:val="22"/>
          <w:lang w:eastAsia="en-GB"/>
        </w:rPr>
        <w:t>Willingness to give informed consent</w:t>
      </w:r>
    </w:p>
    <w:p w14:paraId="2D41C23F" w14:textId="77777777" w:rsidR="00A9607F" w:rsidRPr="00F97E77" w:rsidRDefault="00A9607F" w:rsidP="00A9607F">
      <w:pPr>
        <w:pStyle w:val="Bullet"/>
        <w:spacing w:before="0" w:after="0" w:line="360" w:lineRule="auto"/>
        <w:ind w:left="0" w:firstLine="0"/>
        <w:rPr>
          <w:rFonts w:asciiTheme="minorHAnsi" w:hAnsiTheme="minorHAnsi" w:cs="Calibri"/>
          <w:i/>
          <w:color w:val="4F81BD"/>
          <w:szCs w:val="22"/>
        </w:rPr>
      </w:pPr>
    </w:p>
    <w:p w14:paraId="4EC5B930" w14:textId="77777777" w:rsidR="00A9607F" w:rsidRPr="00F97E77" w:rsidRDefault="00A9607F" w:rsidP="00795A07">
      <w:pPr>
        <w:pStyle w:val="Heading2"/>
      </w:pPr>
      <w:bookmarkStart w:id="72" w:name="_Toc135218915"/>
      <w:r w:rsidRPr="00F97E77">
        <w:t xml:space="preserve">Exclusion </w:t>
      </w:r>
      <w:r w:rsidRPr="00823E3F">
        <w:t>Criteria</w:t>
      </w:r>
      <w:bookmarkEnd w:id="72"/>
    </w:p>
    <w:p w14:paraId="125E3929" w14:textId="77777777" w:rsidR="00A9607F" w:rsidRPr="000C0860" w:rsidRDefault="00A9607F" w:rsidP="00A9607F">
      <w:pPr>
        <w:spacing w:line="360" w:lineRule="auto"/>
        <w:rPr>
          <w:rFonts w:cs="Calibri"/>
          <w:color w:val="000000"/>
          <w:szCs w:val="22"/>
          <w:lang w:eastAsia="en-GB"/>
        </w:rPr>
      </w:pPr>
      <w:r>
        <w:rPr>
          <w:noProof/>
          <w:szCs w:val="22"/>
          <w:lang w:eastAsia="en-AU"/>
        </w:rPr>
        <w:drawing>
          <wp:anchor distT="0" distB="0" distL="114300" distR="114300" simplePos="0" relativeHeight="251670528" behindDoc="0" locked="0" layoutInCell="1" allowOverlap="1" wp14:anchorId="6E6E55FC" wp14:editId="19E595EB">
            <wp:simplePos x="0" y="0"/>
            <wp:positionH relativeFrom="margin">
              <wp:posOffset>0</wp:posOffset>
            </wp:positionH>
            <wp:positionV relativeFrom="margin">
              <wp:posOffset>13716000</wp:posOffset>
            </wp:positionV>
            <wp:extent cx="3004820" cy="7667625"/>
            <wp:effectExtent l="0" t="0" r="5080" b="9525"/>
            <wp:wrapTopAndBottom/>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004820" cy="766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0860">
        <w:rPr>
          <w:rFonts w:cs="Calibri"/>
          <w:color w:val="000000"/>
          <w:szCs w:val="22"/>
          <w:lang w:eastAsia="en-GB"/>
        </w:rPr>
        <w:t xml:space="preserve">Patients where </w:t>
      </w:r>
      <w:r w:rsidRPr="000C0860">
        <w:rPr>
          <w:rFonts w:cstheme="minorHAnsi"/>
          <w:bCs/>
        </w:rPr>
        <w:t xml:space="preserve">trismus therapy is contraindicated due to medical/surgical parameters, guided by their managing physician. </w:t>
      </w:r>
    </w:p>
    <w:p w14:paraId="43C3A1C0" w14:textId="77777777" w:rsidR="00A9607F" w:rsidRDefault="00A9607F" w:rsidP="00A9607F">
      <w:pPr>
        <w:pStyle w:val="Heading2"/>
        <w:spacing w:line="360" w:lineRule="auto"/>
        <w:rPr>
          <w:rFonts w:asciiTheme="minorHAnsi" w:hAnsiTheme="minorHAnsi"/>
        </w:rPr>
      </w:pPr>
    </w:p>
    <w:p w14:paraId="43212402" w14:textId="77777777" w:rsidR="00A9607F" w:rsidRDefault="00A9607F" w:rsidP="00795A07">
      <w:pPr>
        <w:pStyle w:val="Heading2"/>
      </w:pPr>
      <w:bookmarkStart w:id="73" w:name="_Toc135218916"/>
      <w:r w:rsidRPr="0047352F">
        <w:t>Assessments</w:t>
      </w:r>
      <w:r w:rsidRPr="00F97E77">
        <w:t>/</w:t>
      </w:r>
      <w:r w:rsidRPr="00823E3F">
        <w:t>Study</w:t>
      </w:r>
      <w:r w:rsidRPr="00F97E77">
        <w:t xml:space="preserve"> Plan</w:t>
      </w:r>
      <w:bookmarkEnd w:id="73"/>
    </w:p>
    <w:p w14:paraId="696F31B9" w14:textId="77777777" w:rsidR="00A9607F" w:rsidRPr="00112FF3" w:rsidRDefault="00A9607F" w:rsidP="00795A07">
      <w:pPr>
        <w:pStyle w:val="Heading3"/>
        <w:rPr>
          <w:bCs/>
        </w:rPr>
      </w:pPr>
      <w:bookmarkStart w:id="74" w:name="_Toc135218917"/>
      <w:r w:rsidRPr="00112FF3">
        <w:t xml:space="preserve">Demographic and clinical </w:t>
      </w:r>
      <w:r w:rsidRPr="00823E3F">
        <w:t>data</w:t>
      </w:r>
      <w:bookmarkEnd w:id="74"/>
    </w:p>
    <w:p w14:paraId="69D36D9B" w14:textId="77777777" w:rsidR="00A9607F" w:rsidRPr="00623926" w:rsidRDefault="00A9607F" w:rsidP="00A9607F">
      <w:pPr>
        <w:pStyle w:val="ListParagraph"/>
        <w:numPr>
          <w:ilvl w:val="0"/>
          <w:numId w:val="23"/>
        </w:numPr>
        <w:spacing w:line="360" w:lineRule="auto"/>
        <w:rPr>
          <w:rFonts w:cs="Calibri"/>
          <w:color w:val="000000"/>
          <w:szCs w:val="22"/>
          <w:lang w:eastAsia="en-GB"/>
        </w:rPr>
      </w:pPr>
      <w:r>
        <w:rPr>
          <w:rFonts w:cstheme="minorHAnsi"/>
          <w:bCs/>
        </w:rPr>
        <w:t>P</w:t>
      </w:r>
      <w:r w:rsidRPr="00623926">
        <w:rPr>
          <w:rFonts w:cstheme="minorHAnsi"/>
          <w:bCs/>
        </w:rPr>
        <w:t>rimary diagnosis</w:t>
      </w:r>
    </w:p>
    <w:p w14:paraId="6F20C69F" w14:textId="77777777" w:rsidR="00A9607F" w:rsidRPr="00623926" w:rsidRDefault="00A9607F" w:rsidP="00A9607F">
      <w:pPr>
        <w:pStyle w:val="ListParagraph"/>
        <w:numPr>
          <w:ilvl w:val="0"/>
          <w:numId w:val="23"/>
        </w:numPr>
        <w:spacing w:line="360" w:lineRule="auto"/>
        <w:rPr>
          <w:rFonts w:cs="Calibri"/>
          <w:color w:val="000000"/>
          <w:szCs w:val="22"/>
          <w:lang w:eastAsia="en-GB"/>
        </w:rPr>
      </w:pPr>
      <w:r>
        <w:rPr>
          <w:rFonts w:cstheme="minorHAnsi"/>
          <w:bCs/>
        </w:rPr>
        <w:t>T</w:t>
      </w:r>
      <w:r w:rsidRPr="00623926">
        <w:rPr>
          <w:rFonts w:cstheme="minorHAnsi"/>
          <w:bCs/>
        </w:rPr>
        <w:t xml:space="preserve">umour location </w:t>
      </w:r>
    </w:p>
    <w:p w14:paraId="5770B081" w14:textId="77777777" w:rsidR="00A9607F" w:rsidRPr="00623926" w:rsidRDefault="00A9607F" w:rsidP="00A9607F">
      <w:pPr>
        <w:pStyle w:val="ListParagraph"/>
        <w:numPr>
          <w:ilvl w:val="0"/>
          <w:numId w:val="23"/>
        </w:numPr>
        <w:spacing w:line="360" w:lineRule="auto"/>
        <w:rPr>
          <w:rFonts w:cs="Calibri"/>
          <w:color w:val="000000"/>
          <w:szCs w:val="22"/>
          <w:lang w:eastAsia="en-GB"/>
        </w:rPr>
      </w:pPr>
      <w:r>
        <w:rPr>
          <w:rFonts w:cstheme="minorHAnsi"/>
          <w:bCs/>
        </w:rPr>
        <w:t>T</w:t>
      </w:r>
      <w:r w:rsidRPr="00623926">
        <w:rPr>
          <w:rFonts w:cstheme="minorHAnsi"/>
          <w:bCs/>
        </w:rPr>
        <w:t>umour classification (TNM)</w:t>
      </w:r>
    </w:p>
    <w:p w14:paraId="193030B0" w14:textId="77777777" w:rsidR="00A9607F" w:rsidRPr="00623926" w:rsidRDefault="00A9607F" w:rsidP="00A9607F">
      <w:pPr>
        <w:pStyle w:val="ListParagraph"/>
        <w:numPr>
          <w:ilvl w:val="0"/>
          <w:numId w:val="23"/>
        </w:numPr>
        <w:spacing w:line="360" w:lineRule="auto"/>
        <w:rPr>
          <w:rFonts w:cs="Calibri"/>
          <w:color w:val="000000"/>
          <w:szCs w:val="22"/>
          <w:lang w:eastAsia="en-GB"/>
        </w:rPr>
      </w:pPr>
      <w:r>
        <w:rPr>
          <w:rFonts w:cstheme="minorHAnsi"/>
          <w:bCs/>
        </w:rPr>
        <w:t>T</w:t>
      </w:r>
      <w:r w:rsidRPr="00623926">
        <w:rPr>
          <w:rFonts w:cstheme="minorHAnsi"/>
          <w:bCs/>
        </w:rPr>
        <w:t>ime since treatment</w:t>
      </w:r>
    </w:p>
    <w:p w14:paraId="68C89206" w14:textId="77777777" w:rsidR="00A9607F" w:rsidRPr="00623926" w:rsidRDefault="00A9607F" w:rsidP="00A9607F">
      <w:pPr>
        <w:pStyle w:val="ListParagraph"/>
        <w:numPr>
          <w:ilvl w:val="0"/>
          <w:numId w:val="23"/>
        </w:numPr>
        <w:spacing w:line="360" w:lineRule="auto"/>
        <w:rPr>
          <w:rFonts w:cs="Calibri"/>
          <w:color w:val="000000"/>
          <w:szCs w:val="22"/>
          <w:lang w:eastAsia="en-GB"/>
        </w:rPr>
      </w:pPr>
      <w:r>
        <w:rPr>
          <w:rFonts w:cstheme="minorHAnsi"/>
          <w:bCs/>
        </w:rPr>
        <w:t>T</w:t>
      </w:r>
      <w:r w:rsidRPr="00623926">
        <w:rPr>
          <w:rFonts w:cstheme="minorHAnsi"/>
          <w:bCs/>
        </w:rPr>
        <w:t>reatment modalities (surgery, radiotherapy, chemotherapy, combination)</w:t>
      </w:r>
    </w:p>
    <w:p w14:paraId="7196D1F5" w14:textId="77777777" w:rsidR="00A9607F" w:rsidRPr="00623926" w:rsidRDefault="00A9607F" w:rsidP="00A9607F">
      <w:pPr>
        <w:pStyle w:val="ListParagraph"/>
        <w:numPr>
          <w:ilvl w:val="0"/>
          <w:numId w:val="23"/>
        </w:numPr>
        <w:spacing w:line="360" w:lineRule="auto"/>
        <w:rPr>
          <w:rFonts w:cs="Calibri"/>
          <w:color w:val="000000"/>
          <w:szCs w:val="22"/>
          <w:lang w:eastAsia="en-GB"/>
        </w:rPr>
      </w:pPr>
      <w:r>
        <w:rPr>
          <w:rFonts w:cstheme="minorHAnsi"/>
          <w:bCs/>
        </w:rPr>
        <w:t>A</w:t>
      </w:r>
      <w:r w:rsidRPr="00623926">
        <w:rPr>
          <w:rFonts w:cstheme="minorHAnsi"/>
          <w:bCs/>
        </w:rPr>
        <w:t>ge</w:t>
      </w:r>
    </w:p>
    <w:p w14:paraId="4201A5C8" w14:textId="77777777" w:rsidR="00A9607F" w:rsidRPr="003E02EE" w:rsidRDefault="00A9607F" w:rsidP="00A9607F">
      <w:pPr>
        <w:pStyle w:val="ListParagraph"/>
        <w:numPr>
          <w:ilvl w:val="0"/>
          <w:numId w:val="23"/>
        </w:numPr>
        <w:spacing w:line="360" w:lineRule="auto"/>
        <w:rPr>
          <w:rFonts w:cs="Calibri"/>
          <w:color w:val="000000"/>
          <w:szCs w:val="22"/>
          <w:lang w:eastAsia="en-GB"/>
        </w:rPr>
      </w:pPr>
      <w:r>
        <w:rPr>
          <w:rFonts w:cstheme="minorHAnsi"/>
          <w:bCs/>
        </w:rPr>
        <w:t>G</w:t>
      </w:r>
      <w:r w:rsidRPr="00623926">
        <w:rPr>
          <w:rFonts w:cstheme="minorHAnsi"/>
          <w:bCs/>
        </w:rPr>
        <w:t xml:space="preserve">ender </w:t>
      </w:r>
    </w:p>
    <w:p w14:paraId="5441B436" w14:textId="77777777" w:rsidR="00A9607F" w:rsidRPr="00574E41" w:rsidRDefault="00A9607F" w:rsidP="00A9607F">
      <w:pPr>
        <w:pStyle w:val="ListParagraph"/>
        <w:spacing w:line="360" w:lineRule="auto"/>
        <w:rPr>
          <w:rFonts w:cs="Calibri"/>
          <w:color w:val="000000"/>
          <w:szCs w:val="22"/>
          <w:lang w:eastAsia="en-GB"/>
        </w:rPr>
      </w:pPr>
    </w:p>
    <w:p w14:paraId="77AB4B30" w14:textId="77777777" w:rsidR="00A9607F" w:rsidRPr="00112FF3" w:rsidRDefault="00A9607F" w:rsidP="00795A07">
      <w:pPr>
        <w:pStyle w:val="Heading3"/>
        <w:rPr>
          <w:lang w:eastAsia="en-GB"/>
        </w:rPr>
      </w:pPr>
      <w:bookmarkStart w:id="75" w:name="_Toc135218918"/>
      <w:r w:rsidRPr="00795A07">
        <w:t>Assessment</w:t>
      </w:r>
      <w:bookmarkEnd w:id="75"/>
    </w:p>
    <w:p w14:paraId="01706CE6" w14:textId="77777777" w:rsidR="00A9607F" w:rsidRPr="00112FF3" w:rsidRDefault="00A9607F" w:rsidP="00795A07">
      <w:pPr>
        <w:pStyle w:val="Heading4"/>
        <w:rPr>
          <w:lang w:eastAsia="en-GB"/>
        </w:rPr>
      </w:pPr>
      <w:r w:rsidRPr="00795A07">
        <w:t>Timepoint</w:t>
      </w:r>
      <w:r w:rsidRPr="00112FF3">
        <w:rPr>
          <w:lang w:eastAsia="en-GB"/>
        </w:rPr>
        <w:t xml:space="preserve">: </w:t>
      </w:r>
    </w:p>
    <w:p w14:paraId="510E5BCA" w14:textId="77777777" w:rsidR="00A9607F" w:rsidRDefault="00A9607F" w:rsidP="00A9607F">
      <w:pPr>
        <w:spacing w:line="360" w:lineRule="auto"/>
        <w:rPr>
          <w:rFonts w:cs="Calibri"/>
          <w:color w:val="000000"/>
          <w:szCs w:val="22"/>
          <w:lang w:eastAsia="en-GB"/>
        </w:rPr>
      </w:pPr>
      <w:r>
        <w:rPr>
          <w:rFonts w:cs="Calibri"/>
          <w:color w:val="000000"/>
          <w:szCs w:val="22"/>
          <w:lang w:eastAsia="en-GB"/>
        </w:rPr>
        <w:t>B</w:t>
      </w:r>
      <w:r w:rsidRPr="00822481">
        <w:rPr>
          <w:rFonts w:cs="Calibri"/>
          <w:color w:val="000000"/>
          <w:szCs w:val="22"/>
          <w:lang w:eastAsia="en-GB"/>
        </w:rPr>
        <w:t xml:space="preserve">aseline, end of 10 </w:t>
      </w:r>
      <w:r>
        <w:rPr>
          <w:rFonts w:cs="Calibri"/>
          <w:color w:val="000000"/>
          <w:szCs w:val="22"/>
          <w:lang w:eastAsia="en-GB"/>
        </w:rPr>
        <w:t xml:space="preserve">X weekly </w:t>
      </w:r>
      <w:r w:rsidRPr="00822481">
        <w:rPr>
          <w:rFonts w:cs="Calibri"/>
          <w:color w:val="000000"/>
          <w:szCs w:val="22"/>
          <w:lang w:eastAsia="en-GB"/>
        </w:rPr>
        <w:t>sessions, 6 and 12 months</w:t>
      </w:r>
    </w:p>
    <w:p w14:paraId="2EE442FB" w14:textId="77777777" w:rsidR="00A9607F" w:rsidRDefault="00A9607F" w:rsidP="00A9607F">
      <w:pPr>
        <w:spacing w:line="360" w:lineRule="auto"/>
        <w:rPr>
          <w:rFonts w:cs="Calibri"/>
          <w:color w:val="000000"/>
          <w:szCs w:val="22"/>
          <w:lang w:eastAsia="en-GB"/>
        </w:rPr>
      </w:pPr>
    </w:p>
    <w:p w14:paraId="05EA5A06" w14:textId="77777777" w:rsidR="00A9607F" w:rsidRPr="00112FF3" w:rsidRDefault="00A9607F" w:rsidP="00795A07">
      <w:pPr>
        <w:pStyle w:val="Heading4"/>
        <w:rPr>
          <w:lang w:eastAsia="en-GB"/>
        </w:rPr>
      </w:pPr>
      <w:r w:rsidRPr="00795A07">
        <w:lastRenderedPageBreak/>
        <w:t>Assessment</w:t>
      </w:r>
      <w:r w:rsidRPr="00112FF3">
        <w:rPr>
          <w:lang w:eastAsia="en-GB"/>
        </w:rPr>
        <w:t>:</w:t>
      </w:r>
    </w:p>
    <w:p w14:paraId="0A8C4C8F" w14:textId="217EA910" w:rsidR="00A9607F" w:rsidRDefault="00A9607F" w:rsidP="00A9607F">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Measurement of IID</w:t>
      </w:r>
    </w:p>
    <w:p w14:paraId="132895E5" w14:textId="73DCE5FA" w:rsidR="003D1E9E" w:rsidRDefault="003D1E9E" w:rsidP="00A9607F">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Clinical photo</w:t>
      </w:r>
    </w:p>
    <w:p w14:paraId="4361BC27" w14:textId="77777777" w:rsidR="00A9607F" w:rsidRPr="00623926" w:rsidRDefault="00A9607F" w:rsidP="00A9607F">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Questionnaires</w:t>
      </w:r>
    </w:p>
    <w:p w14:paraId="177BF279" w14:textId="77777777" w:rsidR="00A9607F" w:rsidRDefault="00A9607F" w:rsidP="00A9607F">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Gothenburg trismus questionnaire (24)</w:t>
      </w:r>
    </w:p>
    <w:p w14:paraId="0911B851" w14:textId="77777777" w:rsidR="00A9607F" w:rsidRPr="00964FBB" w:rsidRDefault="00A9607F" w:rsidP="00A9607F">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Eating assessment tool (25)</w:t>
      </w:r>
    </w:p>
    <w:p w14:paraId="07D8C349" w14:textId="77777777" w:rsidR="00A9607F" w:rsidRDefault="00A9607F" w:rsidP="00A9607F">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Speech handicap index (26)</w:t>
      </w:r>
    </w:p>
    <w:p w14:paraId="21C8826A" w14:textId="77777777" w:rsidR="00A9607F" w:rsidRDefault="00A9607F" w:rsidP="00A9607F">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MD Anderson dysphagia inventory (27)</w:t>
      </w:r>
    </w:p>
    <w:p w14:paraId="243FED82" w14:textId="77777777" w:rsidR="00A9607F" w:rsidRDefault="00A9607F" w:rsidP="00A9607F">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McGill questionnaire (short form) (28)</w:t>
      </w:r>
    </w:p>
    <w:p w14:paraId="43875544" w14:textId="77777777" w:rsidR="00A9607F" w:rsidRDefault="00A9607F" w:rsidP="00A9607F">
      <w:pPr>
        <w:spacing w:line="360" w:lineRule="auto"/>
        <w:rPr>
          <w:rFonts w:cs="Calibri"/>
          <w:color w:val="000000"/>
          <w:szCs w:val="22"/>
          <w:lang w:eastAsia="en-GB"/>
        </w:rPr>
      </w:pPr>
    </w:p>
    <w:p w14:paraId="39DEDEA8" w14:textId="77777777" w:rsidR="00A9607F" w:rsidRPr="00112FF3" w:rsidRDefault="00A9607F" w:rsidP="00795A07">
      <w:pPr>
        <w:pStyle w:val="Heading3"/>
        <w:rPr>
          <w:lang w:eastAsia="en-GB"/>
        </w:rPr>
      </w:pPr>
      <w:bookmarkStart w:id="76" w:name="_Toc135218919"/>
      <w:r w:rsidRPr="00795A07">
        <w:t>Intervention</w:t>
      </w:r>
      <w:bookmarkEnd w:id="76"/>
    </w:p>
    <w:p w14:paraId="36109B6A" w14:textId="4F43BF27" w:rsidR="00A9607F" w:rsidRDefault="00A9607F" w:rsidP="00A9607F">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Passive jaw range of motion exercises using Restorabite</w:t>
      </w:r>
      <w:r w:rsidR="00835C6C">
        <w:rPr>
          <w:rFonts w:cs="Calibri"/>
          <w:color w:val="000000"/>
          <w:szCs w:val="22"/>
          <w:lang w:eastAsia="en-GB"/>
        </w:rPr>
        <w:t xml:space="preserve"> as per randomised Arm</w:t>
      </w:r>
    </w:p>
    <w:p w14:paraId="3626F6D1" w14:textId="1696AFAA" w:rsidR="00A9607F" w:rsidRDefault="00A9607F" w:rsidP="00A9607F">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Active jaw range of motion exercises</w:t>
      </w:r>
      <w:r w:rsidRPr="00A42575">
        <w:rPr>
          <w:rFonts w:cs="Calibri"/>
          <w:color w:val="000000"/>
          <w:szCs w:val="22"/>
          <w:lang w:eastAsia="en-GB"/>
        </w:rPr>
        <w:t xml:space="preserve"> </w:t>
      </w:r>
      <w:r>
        <w:rPr>
          <w:rFonts w:cs="Calibri"/>
          <w:color w:val="000000"/>
          <w:szCs w:val="22"/>
          <w:lang w:eastAsia="en-GB"/>
        </w:rPr>
        <w:t>using Restorabite</w:t>
      </w:r>
      <w:r w:rsidR="00835C6C">
        <w:rPr>
          <w:rFonts w:cs="Calibri"/>
          <w:color w:val="000000"/>
          <w:szCs w:val="22"/>
          <w:lang w:eastAsia="en-GB"/>
        </w:rPr>
        <w:t xml:space="preserve"> as per randomised Arm</w:t>
      </w:r>
    </w:p>
    <w:p w14:paraId="0FD78A71" w14:textId="77777777" w:rsidR="00A9607F" w:rsidRDefault="00A9607F" w:rsidP="00A9607F">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10 x 1hr weekly sessions face to face or over telehealth with speech pathology. Gradual progression through the force hierarchy as clinically indicated.</w:t>
      </w:r>
    </w:p>
    <w:p w14:paraId="5AE6D4B6" w14:textId="77777777" w:rsidR="00A9607F" w:rsidRDefault="00A9607F" w:rsidP="00A9607F">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Home practice: daily for 20 minutes for duration of study.</w:t>
      </w:r>
    </w:p>
    <w:p w14:paraId="647B24C7" w14:textId="15916B41" w:rsidR="00A9607F" w:rsidRPr="00823C6F" w:rsidRDefault="00A9607F" w:rsidP="00A9607F">
      <w:pPr>
        <w:spacing w:line="360" w:lineRule="auto"/>
        <w:rPr>
          <w:rFonts w:cs="Calibri"/>
          <w:i/>
          <w:color w:val="000000"/>
          <w:szCs w:val="22"/>
          <w:lang w:eastAsia="en-GB"/>
        </w:rPr>
      </w:pPr>
      <w:r w:rsidRPr="00823C6F">
        <w:rPr>
          <w:rFonts w:cs="Calibri"/>
          <w:i/>
          <w:color w:val="000000"/>
          <w:szCs w:val="22"/>
          <w:lang w:eastAsia="en-GB"/>
        </w:rPr>
        <w:t>Note: This intervention does not differ from the standard of care of trismus, the novel part of this intervention is the use of Restorabite</w:t>
      </w:r>
      <w:r w:rsidR="00835C6C">
        <w:rPr>
          <w:rFonts w:cs="Calibri"/>
          <w:i/>
          <w:color w:val="000000"/>
          <w:szCs w:val="22"/>
          <w:lang w:eastAsia="en-GB"/>
        </w:rPr>
        <w:t xml:space="preserve"> (with defined duration and force) </w:t>
      </w:r>
      <w:r w:rsidRPr="00823C6F">
        <w:rPr>
          <w:rFonts w:cs="Calibri"/>
          <w:i/>
          <w:color w:val="000000"/>
          <w:szCs w:val="22"/>
          <w:lang w:eastAsia="en-GB"/>
        </w:rPr>
        <w:t>instead of other devices such as Ark-J.</w:t>
      </w:r>
    </w:p>
    <w:p w14:paraId="633EDE40" w14:textId="77777777" w:rsidR="00A9607F" w:rsidRPr="00822481" w:rsidRDefault="00A9607F" w:rsidP="00A9607F">
      <w:pPr>
        <w:spacing w:line="360" w:lineRule="auto"/>
        <w:rPr>
          <w:rFonts w:cs="Calibri"/>
          <w:color w:val="000000"/>
          <w:szCs w:val="22"/>
          <w:lang w:eastAsia="en-GB"/>
        </w:rPr>
      </w:pPr>
    </w:p>
    <w:p w14:paraId="7DE13608" w14:textId="77777777" w:rsidR="00A9607F" w:rsidRPr="004305DA" w:rsidRDefault="00A9607F" w:rsidP="00795A07">
      <w:pPr>
        <w:pStyle w:val="Heading3"/>
      </w:pPr>
      <w:bookmarkStart w:id="77" w:name="_Toc135218920"/>
      <w:r w:rsidRPr="004305DA">
        <w:t xml:space="preserve">Assessment of </w:t>
      </w:r>
      <w:r w:rsidRPr="00846403">
        <w:t>Efficacy</w:t>
      </w:r>
      <w:bookmarkEnd w:id="77"/>
    </w:p>
    <w:p w14:paraId="43E2C99E" w14:textId="77777777" w:rsidR="00A9607F" w:rsidRDefault="00A9607F" w:rsidP="00A9607F">
      <w:pPr>
        <w:spacing w:line="360" w:lineRule="auto"/>
        <w:rPr>
          <w:rFonts w:asciiTheme="minorHAnsi" w:hAnsiTheme="minorHAnsi"/>
        </w:rPr>
      </w:pPr>
      <w:r>
        <w:rPr>
          <w:rFonts w:asciiTheme="minorHAnsi" w:hAnsiTheme="minorHAnsi"/>
        </w:rPr>
        <w:t>The efficacy of trismus treatment using Restorabite will be assessed by the increase in IID at the end of Intervention, 6 months follow up and 12 months follow up in combination with QoL measures.</w:t>
      </w:r>
    </w:p>
    <w:p w14:paraId="06937113" w14:textId="61659960" w:rsidR="00691EB7" w:rsidRDefault="00691EB7" w:rsidP="00691EB7">
      <w:pPr>
        <w:pStyle w:val="CommentText"/>
        <w:rPr>
          <w:b/>
          <w:bCs/>
        </w:rPr>
      </w:pPr>
    </w:p>
    <w:p w14:paraId="3FE314F6" w14:textId="18F37B04" w:rsidR="00691EB7" w:rsidRPr="004305DA" w:rsidRDefault="00691EB7" w:rsidP="00691EB7">
      <w:pPr>
        <w:pStyle w:val="Heading3"/>
      </w:pPr>
      <w:bookmarkStart w:id="78" w:name="_Toc135218921"/>
      <w:r>
        <w:t>Qualitative Thematic Analysis</w:t>
      </w:r>
      <w:bookmarkEnd w:id="78"/>
    </w:p>
    <w:p w14:paraId="2172563C" w14:textId="1DDAAF42" w:rsidR="00691EB7" w:rsidRPr="007D3A79" w:rsidRDefault="002126D7" w:rsidP="00691EB7">
      <w:pPr>
        <w:pStyle w:val="CommentText"/>
        <w:rPr>
          <w:sz w:val="22"/>
          <w:szCs w:val="22"/>
          <w:lang w:eastAsia="en-US"/>
        </w:rPr>
      </w:pPr>
      <w:r>
        <w:rPr>
          <w:sz w:val="22"/>
          <w:szCs w:val="22"/>
          <w:lang w:eastAsia="en-US"/>
        </w:rPr>
        <w:t>Optional s</w:t>
      </w:r>
      <w:r w:rsidR="00691EB7" w:rsidRPr="007D3A79">
        <w:rPr>
          <w:sz w:val="22"/>
          <w:szCs w:val="22"/>
          <w:lang w:eastAsia="en-US"/>
        </w:rPr>
        <w:t>emi-structured interviews, using an interview guide, will be conducted with patients to evaluate their experiences using a device for trismus</w:t>
      </w:r>
      <w:r w:rsidR="00B707BA">
        <w:rPr>
          <w:sz w:val="22"/>
          <w:szCs w:val="22"/>
          <w:lang w:eastAsia="en-US"/>
        </w:rPr>
        <w:t xml:space="preserve"> at the end of the intervention</w:t>
      </w:r>
      <w:r w:rsidR="00691EB7" w:rsidRPr="007D3A79">
        <w:rPr>
          <w:sz w:val="22"/>
          <w:szCs w:val="22"/>
          <w:lang w:eastAsia="en-US"/>
        </w:rPr>
        <w:t>. These 30-60minute interviews will be conducted via video conferencing (Zoom)</w:t>
      </w:r>
      <w:r>
        <w:rPr>
          <w:sz w:val="22"/>
          <w:szCs w:val="22"/>
          <w:lang w:eastAsia="en-US"/>
        </w:rPr>
        <w:t xml:space="preserve"> once during the course of the trial</w:t>
      </w:r>
      <w:r w:rsidR="00C5183B">
        <w:rPr>
          <w:sz w:val="22"/>
          <w:szCs w:val="22"/>
          <w:lang w:eastAsia="en-US"/>
        </w:rPr>
        <w:t>.</w:t>
      </w:r>
      <w:r w:rsidR="00691EB7" w:rsidRPr="007D3A79">
        <w:rPr>
          <w:sz w:val="22"/>
          <w:szCs w:val="22"/>
          <w:lang w:eastAsia="en-US"/>
        </w:rPr>
        <w:t xml:space="preserve"> Interviews will be audio-recorded and transcribed verbatim for thematic analysis (Otter AI, NVivo). Please see interview guide.</w:t>
      </w:r>
    </w:p>
    <w:p w14:paraId="47FF7991" w14:textId="77777777" w:rsidR="00691EB7" w:rsidRPr="00614175" w:rsidRDefault="00691EB7" w:rsidP="00691EB7">
      <w:pPr>
        <w:rPr>
          <w:szCs w:val="22"/>
        </w:rPr>
      </w:pPr>
    </w:p>
    <w:p w14:paraId="2EE77EE0" w14:textId="77777777" w:rsidR="00691EB7" w:rsidRPr="00614175" w:rsidRDefault="00691EB7" w:rsidP="00691EB7">
      <w:pPr>
        <w:rPr>
          <w:szCs w:val="22"/>
        </w:rPr>
      </w:pPr>
      <w:r w:rsidRPr="00614175">
        <w:rPr>
          <w:szCs w:val="22"/>
        </w:rPr>
        <w:t>With participants’ consent, direct quotes may be used in publications arising from the study. General participant consent allows the use of any de-identified quotes at the researchers’ discretion. Participants who wish to review their transcript may do so, upon request, at any time.</w:t>
      </w:r>
    </w:p>
    <w:p w14:paraId="01FB30FE" w14:textId="77777777" w:rsidR="00691EB7" w:rsidRPr="00614175" w:rsidRDefault="00691EB7" w:rsidP="00691EB7">
      <w:pPr>
        <w:rPr>
          <w:szCs w:val="22"/>
        </w:rPr>
      </w:pPr>
    </w:p>
    <w:p w14:paraId="1C933D0B" w14:textId="73A2F7E9" w:rsidR="00691EB7" w:rsidRPr="00614175" w:rsidRDefault="00691EB7" w:rsidP="00691EB7">
      <w:pPr>
        <w:rPr>
          <w:szCs w:val="22"/>
        </w:rPr>
      </w:pPr>
      <w:r w:rsidRPr="00614175">
        <w:rPr>
          <w:szCs w:val="22"/>
        </w:rPr>
        <w:t xml:space="preserve">Interviews will be transcribed using Otter AI Transcription Software and checked for accuracy by study team members. Interview transcripts will be analysed using NVivo software. Qualitative data (interview recordings) will be analysed thematically to explore barriers and facilitators to using a </w:t>
      </w:r>
      <w:r w:rsidRPr="00614175">
        <w:rPr>
          <w:szCs w:val="22"/>
        </w:rPr>
        <w:lastRenderedPageBreak/>
        <w:t>device for trismus and to better understand drivers of acceptability and feasibility of such devices, within the Australian setting</w:t>
      </w:r>
      <w:r w:rsidR="00D114B9">
        <w:rPr>
          <w:szCs w:val="22"/>
        </w:rPr>
        <w:t xml:space="preserve">. </w:t>
      </w:r>
      <w:r w:rsidR="00D114B9">
        <w:rPr>
          <w:szCs w:val="22"/>
          <w:lang w:eastAsia="en-US"/>
        </w:rPr>
        <w:t>A</w:t>
      </w:r>
      <w:r w:rsidR="00D114B9" w:rsidRPr="00614175">
        <w:rPr>
          <w:szCs w:val="22"/>
          <w:lang w:eastAsia="en-US"/>
        </w:rPr>
        <w:t>ll participants from cohort 2 will be invited to participate consecutively</w:t>
      </w:r>
      <w:r w:rsidR="00D114B9" w:rsidRPr="00614175">
        <w:rPr>
          <w:szCs w:val="22"/>
        </w:rPr>
        <w:t>, or until saturation of qualitative themes has been reached.</w:t>
      </w:r>
      <w:r w:rsidR="00D114B9">
        <w:rPr>
          <w:szCs w:val="22"/>
        </w:rPr>
        <w:t xml:space="preserve"> Optional consent for t</w:t>
      </w:r>
      <w:r w:rsidRPr="00614175">
        <w:rPr>
          <w:szCs w:val="22"/>
        </w:rPr>
        <w:t xml:space="preserve">his study </w:t>
      </w:r>
      <w:r w:rsidR="00D114B9">
        <w:rPr>
          <w:szCs w:val="22"/>
        </w:rPr>
        <w:t xml:space="preserve">will be included in the participant information and consent form and the study </w:t>
      </w:r>
      <w:r w:rsidRPr="00614175">
        <w:rPr>
          <w:szCs w:val="22"/>
        </w:rPr>
        <w:t>aims to recruit 20 participants</w:t>
      </w:r>
      <w:r w:rsidR="00D114B9">
        <w:rPr>
          <w:szCs w:val="22"/>
        </w:rPr>
        <w:t>.</w:t>
      </w:r>
      <w:r w:rsidRPr="00614175">
        <w:rPr>
          <w:szCs w:val="22"/>
        </w:rPr>
        <w:t xml:space="preserve"> </w:t>
      </w:r>
    </w:p>
    <w:p w14:paraId="57998E63" w14:textId="77777777" w:rsidR="00691EB7" w:rsidRDefault="00691EB7" w:rsidP="00691EB7"/>
    <w:p w14:paraId="581838E9" w14:textId="31E92727" w:rsidR="00691EB7" w:rsidRPr="00112FF3" w:rsidRDefault="00691EB7" w:rsidP="00691EB7">
      <w:pPr>
        <w:pStyle w:val="Heading3"/>
        <w:rPr>
          <w:lang w:eastAsia="en-GB"/>
        </w:rPr>
      </w:pPr>
      <w:bookmarkStart w:id="79" w:name="_Toc135218922"/>
      <w:r w:rsidRPr="00795A07">
        <w:t>Assessment</w:t>
      </w:r>
      <w:bookmarkEnd w:id="79"/>
      <w:r w:rsidRPr="00691EB7">
        <w:t xml:space="preserve"> </w:t>
      </w:r>
    </w:p>
    <w:p w14:paraId="344C24A7" w14:textId="77777777" w:rsidR="00691EB7" w:rsidRPr="00112FF3" w:rsidRDefault="00691EB7" w:rsidP="00691EB7">
      <w:pPr>
        <w:pStyle w:val="Heading4"/>
        <w:rPr>
          <w:lang w:eastAsia="en-GB"/>
        </w:rPr>
      </w:pPr>
      <w:r w:rsidRPr="00795A07">
        <w:t>Timepoint</w:t>
      </w:r>
      <w:r w:rsidRPr="00112FF3">
        <w:rPr>
          <w:lang w:eastAsia="en-GB"/>
        </w:rPr>
        <w:t xml:space="preserve">: </w:t>
      </w:r>
    </w:p>
    <w:p w14:paraId="6826E49F" w14:textId="2ADB2F5D" w:rsidR="00691EB7" w:rsidRDefault="000F4A5C" w:rsidP="00691EB7">
      <w:pPr>
        <w:spacing w:line="360" w:lineRule="auto"/>
        <w:rPr>
          <w:rFonts w:cs="Calibri"/>
          <w:color w:val="000000"/>
          <w:szCs w:val="22"/>
          <w:lang w:eastAsia="en-GB"/>
        </w:rPr>
      </w:pPr>
      <w:r>
        <w:rPr>
          <w:rFonts w:cs="Calibri"/>
          <w:color w:val="000000"/>
          <w:szCs w:val="22"/>
          <w:lang w:eastAsia="en-GB"/>
        </w:rPr>
        <w:t>E</w:t>
      </w:r>
      <w:r w:rsidR="00691EB7" w:rsidRPr="00822481">
        <w:rPr>
          <w:rFonts w:cs="Calibri"/>
          <w:color w:val="000000"/>
          <w:szCs w:val="22"/>
          <w:lang w:eastAsia="en-GB"/>
        </w:rPr>
        <w:t xml:space="preserve">nd of 10 </w:t>
      </w:r>
      <w:r w:rsidR="00691EB7">
        <w:rPr>
          <w:rFonts w:cs="Calibri"/>
          <w:color w:val="000000"/>
          <w:szCs w:val="22"/>
          <w:lang w:eastAsia="en-GB"/>
        </w:rPr>
        <w:t xml:space="preserve">X weekly </w:t>
      </w:r>
      <w:r w:rsidR="00691EB7" w:rsidRPr="00822481">
        <w:rPr>
          <w:rFonts w:cs="Calibri"/>
          <w:color w:val="000000"/>
          <w:szCs w:val="22"/>
          <w:lang w:eastAsia="en-GB"/>
        </w:rPr>
        <w:t>sessions</w:t>
      </w:r>
    </w:p>
    <w:p w14:paraId="35C22122" w14:textId="371D8C51" w:rsidR="00691EB7" w:rsidRPr="00112FF3" w:rsidRDefault="00691EB7" w:rsidP="00691EB7">
      <w:pPr>
        <w:pStyle w:val="Heading3"/>
        <w:rPr>
          <w:lang w:eastAsia="en-GB"/>
        </w:rPr>
      </w:pPr>
    </w:p>
    <w:p w14:paraId="5A962E01" w14:textId="77777777" w:rsidR="00691EB7" w:rsidRDefault="00691EB7" w:rsidP="00691EB7">
      <w:pPr>
        <w:pStyle w:val="CommentText"/>
        <w:rPr>
          <w:lang w:eastAsia="en-US"/>
        </w:rPr>
      </w:pPr>
    </w:p>
    <w:p w14:paraId="4E6FD45C" w14:textId="77777777" w:rsidR="00691EB7" w:rsidRDefault="00691EB7" w:rsidP="00691EB7">
      <w:pPr>
        <w:pStyle w:val="CommentText"/>
      </w:pPr>
    </w:p>
    <w:p w14:paraId="3332B679" w14:textId="77777777" w:rsidR="00691EB7" w:rsidRDefault="00691EB7" w:rsidP="00691EB7">
      <w:pPr>
        <w:pStyle w:val="CommentText"/>
      </w:pPr>
    </w:p>
    <w:p w14:paraId="313E417A" w14:textId="58554020" w:rsidR="00A9607F" w:rsidRDefault="00A9607F" w:rsidP="006C767B">
      <w:pPr>
        <w:spacing w:line="360" w:lineRule="auto"/>
        <w:rPr>
          <w:rFonts w:asciiTheme="minorHAnsi" w:hAnsiTheme="minorHAnsi"/>
        </w:rPr>
      </w:pPr>
    </w:p>
    <w:p w14:paraId="47E60BFA" w14:textId="77777777" w:rsidR="00691EB7" w:rsidRDefault="00691EB7" w:rsidP="00686DED">
      <w:pPr>
        <w:pStyle w:val="Heading1"/>
      </w:pPr>
    </w:p>
    <w:p w14:paraId="755DDD4B" w14:textId="77777777" w:rsidR="00691EB7" w:rsidRDefault="00691EB7">
      <w:pPr>
        <w:spacing w:before="0" w:after="200" w:line="276" w:lineRule="auto"/>
        <w:rPr>
          <w:rFonts w:asciiTheme="majorHAnsi" w:eastAsiaTheme="majorEastAsia" w:hAnsiTheme="majorHAnsi" w:cstheme="majorBidi"/>
          <w:color w:val="365F91" w:themeColor="accent1" w:themeShade="BF"/>
          <w:sz w:val="32"/>
          <w:szCs w:val="32"/>
        </w:rPr>
      </w:pPr>
      <w:r>
        <w:br w:type="page"/>
      </w:r>
    </w:p>
    <w:p w14:paraId="0F107C85" w14:textId="2A967C0E" w:rsidR="00686DED" w:rsidRPr="00BD1C79" w:rsidRDefault="00686DED" w:rsidP="00686DED">
      <w:pPr>
        <w:pStyle w:val="Heading1"/>
      </w:pPr>
      <w:bookmarkStart w:id="80" w:name="_Toc135218923"/>
      <w:r w:rsidRPr="00BD1C79">
        <w:lastRenderedPageBreak/>
        <w:t xml:space="preserve">Cohort </w:t>
      </w:r>
      <w:r>
        <w:t>3</w:t>
      </w:r>
      <w:bookmarkEnd w:id="80"/>
    </w:p>
    <w:p w14:paraId="0685A268" w14:textId="77777777" w:rsidR="00686DED" w:rsidRDefault="00686DED" w:rsidP="00686DED">
      <w:pPr>
        <w:pStyle w:val="Heading2"/>
      </w:pPr>
      <w:bookmarkStart w:id="81" w:name="_Toc135218924"/>
      <w:r>
        <w:t>S</w:t>
      </w:r>
      <w:r w:rsidRPr="00F97E77">
        <w:t>tudy schema</w:t>
      </w:r>
      <w:bookmarkEnd w:id="81"/>
    </w:p>
    <w:p w14:paraId="4FB42A13" w14:textId="16C341F8" w:rsidR="00686DED" w:rsidRDefault="00686DED" w:rsidP="00686DED">
      <w:pPr>
        <w:pStyle w:val="Heading2"/>
      </w:pPr>
      <w:bookmarkStart w:id="82" w:name="_Toc135218925"/>
      <w:r>
        <w:rPr>
          <w:noProof/>
        </w:rPr>
        <w:drawing>
          <wp:anchor distT="0" distB="0" distL="114300" distR="114300" simplePos="0" relativeHeight="251675648" behindDoc="0" locked="0" layoutInCell="1" allowOverlap="1" wp14:anchorId="4FD7EF4D" wp14:editId="3F935EC3">
            <wp:simplePos x="0" y="0"/>
            <wp:positionH relativeFrom="margin">
              <wp:posOffset>0</wp:posOffset>
            </wp:positionH>
            <wp:positionV relativeFrom="margin">
              <wp:posOffset>551612</wp:posOffset>
            </wp:positionV>
            <wp:extent cx="2984500" cy="7615555"/>
            <wp:effectExtent l="0" t="0" r="0" b="4445"/>
            <wp:wrapSquare wrapText="bothSides"/>
            <wp:docPr id="2" name="Picture 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00" cy="7615555"/>
                    </a:xfrm>
                    <a:prstGeom prst="rect">
                      <a:avLst/>
                    </a:prstGeom>
                    <a:noFill/>
                  </pic:spPr>
                </pic:pic>
              </a:graphicData>
            </a:graphic>
            <wp14:sizeRelH relativeFrom="page">
              <wp14:pctWidth>0</wp14:pctWidth>
            </wp14:sizeRelH>
            <wp14:sizeRelV relativeFrom="page">
              <wp14:pctHeight>0</wp14:pctHeight>
            </wp14:sizeRelV>
          </wp:anchor>
        </w:drawing>
      </w:r>
      <w:r w:rsidRPr="00F97E77">
        <w:t>Objectives/Hypothesis</w:t>
      </w:r>
      <w:bookmarkEnd w:id="82"/>
    </w:p>
    <w:p w14:paraId="4DBF00E1" w14:textId="2DC918A5" w:rsidR="00686DED" w:rsidRDefault="00686DED" w:rsidP="00686DED">
      <w:pPr>
        <w:pStyle w:val="Heading2"/>
        <w:spacing w:line="360" w:lineRule="auto"/>
      </w:pPr>
    </w:p>
    <w:p w14:paraId="339199BF" w14:textId="77777777" w:rsidR="00686DED" w:rsidRPr="00FC1C82" w:rsidRDefault="00686DED" w:rsidP="00686DED">
      <w:pPr>
        <w:pStyle w:val="Heading3"/>
      </w:pPr>
      <w:bookmarkStart w:id="83" w:name="_Toc135218926"/>
      <w:r w:rsidRPr="00F97E77">
        <w:t xml:space="preserve">Primary </w:t>
      </w:r>
      <w:r w:rsidRPr="0047352F">
        <w:t>Objective</w:t>
      </w:r>
      <w:bookmarkEnd w:id="83"/>
    </w:p>
    <w:p w14:paraId="41013429" w14:textId="3700AF4A" w:rsidR="00686DED" w:rsidRPr="00F97E77" w:rsidRDefault="00686DED" w:rsidP="002D698A">
      <w:pPr>
        <w:spacing w:line="360" w:lineRule="auto"/>
        <w:rPr>
          <w:rFonts w:asciiTheme="minorHAnsi" w:hAnsiTheme="minorHAnsi"/>
        </w:rPr>
      </w:pPr>
      <w:r w:rsidRPr="007B3861">
        <w:rPr>
          <w:rFonts w:cs="Calibri"/>
          <w:color w:val="000000"/>
          <w:szCs w:val="22"/>
          <w:lang w:eastAsia="en-GB"/>
        </w:rPr>
        <w:t xml:space="preserve">Evaluate </w:t>
      </w:r>
      <w:r>
        <w:rPr>
          <w:rFonts w:asciiTheme="minorHAnsi" w:hAnsiTheme="minorHAnsi" w:cs="Calibri"/>
          <w:szCs w:val="22"/>
        </w:rPr>
        <w:t>e</w:t>
      </w:r>
      <w:r w:rsidRPr="007B3861">
        <w:rPr>
          <w:rFonts w:asciiTheme="minorHAnsi" w:hAnsiTheme="minorHAnsi" w:cs="Calibri"/>
          <w:szCs w:val="22"/>
        </w:rPr>
        <w:t>fficacy of Hospital-Based Manufactured Medical Device</w:t>
      </w:r>
      <w:r>
        <w:rPr>
          <w:rFonts w:asciiTheme="minorHAnsi" w:hAnsiTheme="minorHAnsi" w:cs="Calibri"/>
          <w:szCs w:val="22"/>
        </w:rPr>
        <w:t xml:space="preserve"> </w:t>
      </w:r>
      <w:r w:rsidRPr="007B3861">
        <w:rPr>
          <w:rFonts w:asciiTheme="minorHAnsi" w:hAnsiTheme="minorHAnsi" w:cs="Calibri"/>
          <w:szCs w:val="22"/>
        </w:rPr>
        <w:t>Restorabite for treatment of Trismus</w:t>
      </w:r>
      <w:r>
        <w:rPr>
          <w:rFonts w:asciiTheme="minorHAnsi" w:hAnsiTheme="minorHAnsi" w:cs="Calibri"/>
          <w:szCs w:val="22"/>
        </w:rPr>
        <w:t xml:space="preserve"> due to maxillofacial dysfunction</w:t>
      </w:r>
      <w:r w:rsidR="002D698A" w:rsidRPr="002D698A">
        <w:rPr>
          <w:rFonts w:asciiTheme="minorHAnsi" w:hAnsiTheme="minorHAnsi" w:cs="Calibri"/>
          <w:szCs w:val="22"/>
        </w:rPr>
        <w:t xml:space="preserve"> </w:t>
      </w:r>
      <w:r w:rsidR="002D698A">
        <w:rPr>
          <w:rFonts w:asciiTheme="minorHAnsi" w:hAnsiTheme="minorHAnsi" w:cs="Calibri"/>
          <w:szCs w:val="22"/>
        </w:rPr>
        <w:t>following temporomandibular joint (TMJ)</w:t>
      </w:r>
      <w:r w:rsidR="00B42FEF">
        <w:rPr>
          <w:rFonts w:asciiTheme="minorHAnsi" w:hAnsiTheme="minorHAnsi" w:cs="Calibri"/>
          <w:szCs w:val="22"/>
        </w:rPr>
        <w:t xml:space="preserve"> or </w:t>
      </w:r>
      <w:r w:rsidR="002D698A">
        <w:rPr>
          <w:rFonts w:asciiTheme="minorHAnsi" w:hAnsiTheme="minorHAnsi" w:cs="Calibri"/>
          <w:szCs w:val="22"/>
        </w:rPr>
        <w:t>orthognathic</w:t>
      </w:r>
      <w:r w:rsidR="00B42FEF">
        <w:rPr>
          <w:rFonts w:asciiTheme="minorHAnsi" w:hAnsiTheme="minorHAnsi" w:cs="Calibri"/>
          <w:szCs w:val="22"/>
        </w:rPr>
        <w:t xml:space="preserve"> </w:t>
      </w:r>
      <w:r w:rsidR="002D698A">
        <w:rPr>
          <w:rFonts w:asciiTheme="minorHAnsi" w:hAnsiTheme="minorHAnsi" w:cs="Calibri"/>
          <w:szCs w:val="22"/>
        </w:rPr>
        <w:t>surgery, infection, or trauma.</w:t>
      </w:r>
    </w:p>
    <w:p w14:paraId="663AD9BD" w14:textId="77777777" w:rsidR="00686DED" w:rsidRDefault="00686DED" w:rsidP="00686DED">
      <w:pPr>
        <w:pStyle w:val="Heading3"/>
      </w:pPr>
      <w:bookmarkStart w:id="84" w:name="_Toc135218927"/>
      <w:r w:rsidRPr="00F97E77">
        <w:t xml:space="preserve">Secondary </w:t>
      </w:r>
      <w:r w:rsidRPr="0047352F">
        <w:t>Objective</w:t>
      </w:r>
      <w:bookmarkEnd w:id="84"/>
    </w:p>
    <w:p w14:paraId="7AC0277C" w14:textId="4A793C91" w:rsidR="00686DED" w:rsidRPr="009E7C7B" w:rsidRDefault="00686DED" w:rsidP="00686DED">
      <w:pPr>
        <w:pStyle w:val="ListParagraph"/>
        <w:numPr>
          <w:ilvl w:val="0"/>
          <w:numId w:val="29"/>
        </w:numPr>
        <w:spacing w:line="360" w:lineRule="auto"/>
      </w:pPr>
      <w:r>
        <w:rPr>
          <w:rFonts w:asciiTheme="minorHAnsi" w:hAnsiTheme="minorHAnsi" w:cstheme="minorHAnsi"/>
          <w:iCs/>
          <w:szCs w:val="24"/>
        </w:rPr>
        <w:t>Improvement of interincisal distance (IID) and</w:t>
      </w:r>
      <w:r w:rsidRPr="00614700">
        <w:rPr>
          <w:rFonts w:asciiTheme="minorHAnsi" w:hAnsiTheme="minorHAnsi" w:cstheme="minorHAnsi"/>
          <w:iCs/>
          <w:szCs w:val="24"/>
        </w:rPr>
        <w:t xml:space="preserve"> trismus related quality of life</w:t>
      </w:r>
      <w:r>
        <w:rPr>
          <w:rFonts w:asciiTheme="minorHAnsi" w:hAnsiTheme="minorHAnsi" w:cstheme="minorHAnsi"/>
          <w:iCs/>
          <w:szCs w:val="24"/>
        </w:rPr>
        <w:t xml:space="preserve"> (QoL)</w:t>
      </w:r>
      <w:r w:rsidRPr="00614700">
        <w:rPr>
          <w:rFonts w:asciiTheme="minorHAnsi" w:hAnsiTheme="minorHAnsi" w:cstheme="minorHAnsi"/>
          <w:iCs/>
          <w:szCs w:val="24"/>
        </w:rPr>
        <w:t xml:space="preserve">, for patients with </w:t>
      </w:r>
      <w:r>
        <w:rPr>
          <w:rFonts w:asciiTheme="minorHAnsi" w:hAnsiTheme="minorHAnsi" w:cs="Calibri"/>
          <w:szCs w:val="22"/>
        </w:rPr>
        <w:t>maxillofacial dysfunction</w:t>
      </w:r>
      <w:r>
        <w:rPr>
          <w:rFonts w:asciiTheme="minorHAnsi" w:hAnsiTheme="minorHAnsi" w:cstheme="minorHAnsi"/>
          <w:iCs/>
          <w:szCs w:val="24"/>
        </w:rPr>
        <w:t xml:space="preserve"> through use of Restorabite.</w:t>
      </w:r>
    </w:p>
    <w:p w14:paraId="38B7BB9B" w14:textId="77777777" w:rsidR="00686DED" w:rsidRDefault="00686DED" w:rsidP="00686DED">
      <w:pPr>
        <w:pStyle w:val="ListParagraph"/>
        <w:numPr>
          <w:ilvl w:val="0"/>
          <w:numId w:val="29"/>
        </w:numPr>
        <w:spacing w:line="360" w:lineRule="auto"/>
      </w:pPr>
      <w:r>
        <w:t>Develop a cost-effective hospital-based manufactured biomechanically validated trismus device Restorabite.</w:t>
      </w:r>
    </w:p>
    <w:p w14:paraId="7BA4F103" w14:textId="77777777" w:rsidR="00686DED" w:rsidRPr="009E7C7B" w:rsidRDefault="00686DED" w:rsidP="00686DED">
      <w:pPr>
        <w:pStyle w:val="ListParagraph"/>
        <w:spacing w:line="360" w:lineRule="auto"/>
      </w:pPr>
    </w:p>
    <w:p w14:paraId="01BEF9C7" w14:textId="77777777" w:rsidR="00686DED" w:rsidRPr="00FC1C82" w:rsidRDefault="00686DED" w:rsidP="00686DED">
      <w:pPr>
        <w:pStyle w:val="Heading3"/>
      </w:pPr>
      <w:bookmarkStart w:id="85" w:name="_Toc135218928"/>
      <w:r w:rsidRPr="0047352F">
        <w:t>Hypothesis</w:t>
      </w:r>
      <w:bookmarkEnd w:id="85"/>
    </w:p>
    <w:p w14:paraId="1680FA2C" w14:textId="77777777" w:rsidR="00686DED" w:rsidRDefault="00686DED" w:rsidP="00686DED">
      <w:pPr>
        <w:spacing w:line="360" w:lineRule="auto"/>
      </w:pPr>
      <w:r>
        <w:t>Restorabite will produce an efficient clinical outcome measured by increase in IID and patient reported functional outcome.</w:t>
      </w:r>
    </w:p>
    <w:p w14:paraId="6D0A2A46" w14:textId="77777777" w:rsidR="00686DED" w:rsidRPr="00E40A14" w:rsidRDefault="00686DED" w:rsidP="00686DED">
      <w:pPr>
        <w:spacing w:line="360" w:lineRule="auto"/>
      </w:pPr>
    </w:p>
    <w:p w14:paraId="3A04AA6E" w14:textId="77777777" w:rsidR="00686DED" w:rsidRPr="00B10DC7" w:rsidRDefault="00686DED" w:rsidP="00686DED">
      <w:pPr>
        <w:pStyle w:val="Heading2"/>
      </w:pPr>
      <w:bookmarkStart w:id="86" w:name="_Toc135218929"/>
      <w:r w:rsidRPr="00B10DC7">
        <w:t>Participating Sites</w:t>
      </w:r>
      <w:bookmarkEnd w:id="86"/>
    </w:p>
    <w:p w14:paraId="600B001F" w14:textId="77777777" w:rsidR="00686DED" w:rsidRDefault="00686DED" w:rsidP="00686DED">
      <w:pPr>
        <w:spacing w:line="360" w:lineRule="auto"/>
        <w:rPr>
          <w:rFonts w:asciiTheme="minorHAnsi" w:hAnsiTheme="minorHAnsi"/>
        </w:rPr>
      </w:pPr>
      <w:r w:rsidRPr="00B10DC7">
        <w:rPr>
          <w:rFonts w:asciiTheme="minorHAnsi" w:hAnsiTheme="minorHAnsi"/>
        </w:rPr>
        <w:t>Chris O`Brien Lifehouse</w:t>
      </w:r>
      <w:r>
        <w:rPr>
          <w:rFonts w:asciiTheme="minorHAnsi" w:hAnsiTheme="minorHAnsi"/>
        </w:rPr>
        <w:t xml:space="preserve"> </w:t>
      </w:r>
    </w:p>
    <w:p w14:paraId="1324E062" w14:textId="77777777" w:rsidR="00686DED" w:rsidRDefault="00686DED" w:rsidP="00686DED">
      <w:pPr>
        <w:spacing w:line="360" w:lineRule="auto"/>
      </w:pPr>
    </w:p>
    <w:p w14:paraId="08C0DA89" w14:textId="77777777" w:rsidR="00686DED" w:rsidRPr="00F97E77" w:rsidRDefault="00686DED" w:rsidP="00686DED">
      <w:pPr>
        <w:pStyle w:val="Heading2"/>
      </w:pPr>
      <w:bookmarkStart w:id="87" w:name="_Toc135218930"/>
      <w:r w:rsidRPr="00F97E77">
        <w:t xml:space="preserve">Research Plan/Study </w:t>
      </w:r>
      <w:r w:rsidRPr="0047352F">
        <w:t>Design</w:t>
      </w:r>
      <w:bookmarkEnd w:id="87"/>
    </w:p>
    <w:p w14:paraId="698C5F75" w14:textId="77777777" w:rsidR="00686DED" w:rsidRPr="00C21EAC" w:rsidRDefault="00686DED" w:rsidP="00686DED">
      <w:pPr>
        <w:pStyle w:val="Heading3"/>
      </w:pPr>
      <w:bookmarkStart w:id="88" w:name="_Toc135218931"/>
      <w:r w:rsidRPr="00F97E77">
        <w:t>Type of Study</w:t>
      </w:r>
      <w:bookmarkEnd w:id="88"/>
    </w:p>
    <w:p w14:paraId="4936F35B" w14:textId="77777777" w:rsidR="00686DED" w:rsidRDefault="00686DED" w:rsidP="00686DED">
      <w:pPr>
        <w:spacing w:line="360" w:lineRule="auto"/>
        <w:rPr>
          <w:rFonts w:cs="Calibri"/>
          <w:color w:val="000000"/>
          <w:szCs w:val="22"/>
          <w:lang w:eastAsia="en-GB"/>
        </w:rPr>
      </w:pPr>
      <w:r w:rsidRPr="00822481">
        <w:rPr>
          <w:rFonts w:cs="Calibri"/>
          <w:b/>
          <w:bCs/>
          <w:color w:val="000000"/>
          <w:szCs w:val="22"/>
          <w:u w:val="single"/>
          <w:lang w:eastAsia="en-GB"/>
        </w:rPr>
        <w:t xml:space="preserve">Single arm </w:t>
      </w:r>
      <w:r>
        <w:rPr>
          <w:rFonts w:cs="Calibri"/>
          <w:b/>
          <w:bCs/>
          <w:color w:val="000000"/>
          <w:szCs w:val="22"/>
          <w:u w:val="single"/>
          <w:lang w:eastAsia="en-GB"/>
        </w:rPr>
        <w:t xml:space="preserve">efficacy clinical trial </w:t>
      </w:r>
    </w:p>
    <w:p w14:paraId="5C22BA75" w14:textId="77777777" w:rsidR="00686DED" w:rsidRDefault="00686DED" w:rsidP="00686DED">
      <w:pPr>
        <w:spacing w:line="360" w:lineRule="auto"/>
        <w:rPr>
          <w:rFonts w:cs="Calibri"/>
          <w:color w:val="000000"/>
          <w:szCs w:val="22"/>
          <w:lang w:eastAsia="en-GB"/>
        </w:rPr>
      </w:pPr>
      <w:r w:rsidRPr="00822481">
        <w:rPr>
          <w:rFonts w:cs="Calibri"/>
          <w:color w:val="000000"/>
          <w:szCs w:val="22"/>
          <w:lang w:eastAsia="en-GB"/>
        </w:rPr>
        <w:t>Prospective, longitudinal, multiple site study</w:t>
      </w:r>
    </w:p>
    <w:p w14:paraId="3B57F086" w14:textId="77777777" w:rsidR="00686DED" w:rsidRPr="00574E41" w:rsidRDefault="00686DED" w:rsidP="00686DED">
      <w:pPr>
        <w:spacing w:line="360" w:lineRule="auto"/>
        <w:rPr>
          <w:rFonts w:cs="Calibri"/>
          <w:color w:val="000000"/>
          <w:szCs w:val="22"/>
          <w:lang w:eastAsia="en-GB"/>
        </w:rPr>
      </w:pPr>
    </w:p>
    <w:p w14:paraId="37B30C3D" w14:textId="77777777" w:rsidR="00686DED" w:rsidRPr="00F97E77" w:rsidRDefault="00686DED" w:rsidP="00686DED">
      <w:pPr>
        <w:pStyle w:val="Heading3"/>
      </w:pPr>
      <w:bookmarkStart w:id="89" w:name="_Toc135218932"/>
      <w:r w:rsidRPr="0047352F">
        <w:lastRenderedPageBreak/>
        <w:t>Sample</w:t>
      </w:r>
      <w:r w:rsidRPr="00F97E77">
        <w:t xml:space="preserve"> Size</w:t>
      </w:r>
      <w:bookmarkEnd w:id="89"/>
    </w:p>
    <w:p w14:paraId="64AD561D" w14:textId="64439CE8" w:rsidR="00686DED" w:rsidRDefault="00686DED" w:rsidP="00686DED">
      <w:pPr>
        <w:spacing w:line="360" w:lineRule="auto"/>
        <w:rPr>
          <w:rFonts w:asciiTheme="minorHAnsi" w:hAnsiTheme="minorHAnsi"/>
        </w:rPr>
      </w:pPr>
      <w:r w:rsidRPr="00EF676B">
        <w:rPr>
          <w:rFonts w:asciiTheme="minorHAnsi" w:hAnsiTheme="minorHAnsi"/>
        </w:rPr>
        <w:t xml:space="preserve">N = </w:t>
      </w:r>
      <w:r>
        <w:rPr>
          <w:rFonts w:asciiTheme="minorHAnsi" w:hAnsiTheme="minorHAnsi"/>
        </w:rPr>
        <w:t>50 (</w:t>
      </w:r>
      <w:r w:rsidRPr="00475A8A">
        <w:rPr>
          <w:rFonts w:asciiTheme="minorHAnsi" w:hAnsiTheme="minorHAnsi"/>
        </w:rPr>
        <w:t>Chris O`Brien Lifehouse</w:t>
      </w:r>
      <w:r>
        <w:rPr>
          <w:rFonts w:asciiTheme="minorHAnsi" w:hAnsiTheme="minorHAnsi"/>
        </w:rPr>
        <w:t>)</w:t>
      </w:r>
    </w:p>
    <w:p w14:paraId="68CD86DA" w14:textId="7EBBCB77" w:rsidR="00686DED" w:rsidRPr="00E645DE" w:rsidRDefault="00686DED" w:rsidP="00686DED">
      <w:pPr>
        <w:spacing w:line="360" w:lineRule="auto"/>
        <w:rPr>
          <w:lang w:val="en-US"/>
        </w:rPr>
      </w:pPr>
      <w:r w:rsidRPr="00E645DE">
        <w:rPr>
          <w:lang w:val="en-US"/>
        </w:rPr>
        <w:t xml:space="preserve">The primary outcome of the study is </w:t>
      </w:r>
      <w:r>
        <w:rPr>
          <w:lang w:val="en-US"/>
        </w:rPr>
        <w:t xml:space="preserve">to </w:t>
      </w:r>
      <w:r w:rsidRPr="00E645DE">
        <w:rPr>
          <w:lang w:val="en-US"/>
        </w:rPr>
        <w:t>identify the increase (difference) in intercisial distance (IID) at the end of 10 week study intervention compared to the baseline. The power ca</w:t>
      </w:r>
      <w:r>
        <w:rPr>
          <w:lang w:val="en-US"/>
        </w:rPr>
        <w:t>lculation was conducted</w:t>
      </w:r>
      <w:r w:rsidRPr="00E645DE">
        <w:rPr>
          <w:lang w:val="en-US"/>
        </w:rPr>
        <w:t xml:space="preserve"> to detect a mean IID differences of 10mm from the baseline to the end of study intervention. The study would require a sample size of 11 to achieve a power of 80% and a level of significance of 5% (two sided).</w:t>
      </w:r>
      <w:r>
        <w:rPr>
          <w:lang w:val="en-US"/>
        </w:rPr>
        <w:t xml:space="preserve"> The total</w:t>
      </w:r>
      <w:r w:rsidRPr="00E645DE">
        <w:rPr>
          <w:lang w:val="en-US"/>
        </w:rPr>
        <w:t xml:space="preserve"> sample siz</w:t>
      </w:r>
      <w:r>
        <w:rPr>
          <w:lang w:val="en-US"/>
        </w:rPr>
        <w:t xml:space="preserve">e is </w:t>
      </w:r>
      <w:r w:rsidR="006309B6">
        <w:rPr>
          <w:lang w:val="en-US"/>
        </w:rPr>
        <w:t>50</w:t>
      </w:r>
      <w:r>
        <w:rPr>
          <w:lang w:val="en-US"/>
        </w:rPr>
        <w:t xml:space="preserve"> participants</w:t>
      </w:r>
      <w:r w:rsidRPr="00E645DE">
        <w:rPr>
          <w:lang w:val="en-US"/>
        </w:rPr>
        <w:t>.</w:t>
      </w:r>
    </w:p>
    <w:p w14:paraId="2FBB3DC0" w14:textId="77777777" w:rsidR="00686DED" w:rsidRPr="00F97E77" w:rsidRDefault="00686DED" w:rsidP="00686DED">
      <w:pPr>
        <w:spacing w:line="360" w:lineRule="auto"/>
        <w:rPr>
          <w:rFonts w:asciiTheme="minorHAnsi" w:hAnsiTheme="minorHAnsi"/>
        </w:rPr>
      </w:pPr>
    </w:p>
    <w:p w14:paraId="3D3CBF73" w14:textId="77777777" w:rsidR="00686DED" w:rsidRPr="00F97E77" w:rsidRDefault="00686DED" w:rsidP="00686DED">
      <w:pPr>
        <w:pStyle w:val="Heading3"/>
      </w:pPr>
      <w:bookmarkStart w:id="90" w:name="_Toc135218933"/>
      <w:r w:rsidRPr="0047352F">
        <w:t>Study</w:t>
      </w:r>
      <w:r w:rsidRPr="00F97E77">
        <w:t xml:space="preserve"> duration</w:t>
      </w:r>
      <w:bookmarkEnd w:id="90"/>
    </w:p>
    <w:p w14:paraId="5E896A4E" w14:textId="77777777" w:rsidR="00686DED" w:rsidRPr="00EF676B" w:rsidRDefault="00686DED" w:rsidP="00686DED">
      <w:pPr>
        <w:pStyle w:val="CommentText"/>
        <w:spacing w:line="360" w:lineRule="auto"/>
        <w:rPr>
          <w:rFonts w:asciiTheme="minorHAnsi" w:hAnsiTheme="minorHAnsi"/>
          <w:sz w:val="22"/>
          <w:szCs w:val="22"/>
        </w:rPr>
      </w:pPr>
      <w:r w:rsidRPr="00EF676B">
        <w:rPr>
          <w:rFonts w:asciiTheme="minorHAnsi" w:hAnsiTheme="minorHAnsi"/>
          <w:sz w:val="22"/>
          <w:szCs w:val="22"/>
        </w:rPr>
        <w:t>Start date: Date of Ethics Approval</w:t>
      </w:r>
      <w:r>
        <w:rPr>
          <w:rFonts w:asciiTheme="minorHAnsi" w:hAnsiTheme="minorHAnsi"/>
          <w:sz w:val="22"/>
          <w:szCs w:val="22"/>
        </w:rPr>
        <w:t xml:space="preserve"> and Governance Authorisation </w:t>
      </w:r>
    </w:p>
    <w:p w14:paraId="58C00FC5" w14:textId="77777777" w:rsidR="00686DED" w:rsidRPr="00EF676B" w:rsidRDefault="00686DED" w:rsidP="00686DED">
      <w:pPr>
        <w:pStyle w:val="CommentText"/>
        <w:spacing w:line="360" w:lineRule="auto"/>
        <w:rPr>
          <w:rFonts w:asciiTheme="minorHAnsi" w:hAnsiTheme="minorHAnsi"/>
          <w:sz w:val="22"/>
          <w:szCs w:val="22"/>
        </w:rPr>
      </w:pPr>
      <w:r w:rsidRPr="00EF676B">
        <w:rPr>
          <w:rFonts w:asciiTheme="minorHAnsi" w:hAnsiTheme="minorHAnsi"/>
          <w:sz w:val="22"/>
          <w:szCs w:val="22"/>
        </w:rPr>
        <w:t xml:space="preserve">End date: </w:t>
      </w:r>
      <w:r>
        <w:rPr>
          <w:rFonts w:asciiTheme="minorHAnsi" w:hAnsiTheme="minorHAnsi"/>
          <w:sz w:val="22"/>
          <w:szCs w:val="22"/>
        </w:rPr>
        <w:t>2</w:t>
      </w:r>
      <w:r w:rsidRPr="00EF676B">
        <w:rPr>
          <w:rFonts w:asciiTheme="minorHAnsi" w:hAnsiTheme="minorHAnsi"/>
          <w:sz w:val="22"/>
          <w:szCs w:val="22"/>
        </w:rPr>
        <w:t xml:space="preserve"> year</w:t>
      </w:r>
      <w:r>
        <w:rPr>
          <w:rFonts w:asciiTheme="minorHAnsi" w:hAnsiTheme="minorHAnsi"/>
          <w:sz w:val="22"/>
          <w:szCs w:val="22"/>
        </w:rPr>
        <w:t>s</w:t>
      </w:r>
      <w:r w:rsidRPr="00EF676B">
        <w:rPr>
          <w:rFonts w:asciiTheme="minorHAnsi" w:hAnsiTheme="minorHAnsi"/>
          <w:sz w:val="22"/>
          <w:szCs w:val="22"/>
        </w:rPr>
        <w:t xml:space="preserve"> from</w:t>
      </w:r>
      <w:r>
        <w:rPr>
          <w:rFonts w:asciiTheme="minorHAnsi" w:hAnsiTheme="minorHAnsi"/>
          <w:sz w:val="22"/>
          <w:szCs w:val="22"/>
        </w:rPr>
        <w:t xml:space="preserve"> when first participant is enrolled </w:t>
      </w:r>
    </w:p>
    <w:p w14:paraId="5B29E5CF" w14:textId="77777777" w:rsidR="00686DED" w:rsidRPr="00EF676B" w:rsidRDefault="00686DED" w:rsidP="00686DED">
      <w:pPr>
        <w:spacing w:line="360" w:lineRule="auto"/>
        <w:rPr>
          <w:rFonts w:asciiTheme="minorHAnsi" w:hAnsiTheme="minorHAnsi"/>
          <w:szCs w:val="22"/>
        </w:rPr>
      </w:pPr>
      <w:r w:rsidRPr="00EF676B">
        <w:rPr>
          <w:rFonts w:asciiTheme="minorHAnsi" w:hAnsiTheme="minorHAnsi"/>
          <w:szCs w:val="22"/>
        </w:rPr>
        <w:t xml:space="preserve">Each participant will be involved in the study minimum of </w:t>
      </w:r>
      <w:r>
        <w:rPr>
          <w:rFonts w:asciiTheme="minorHAnsi" w:hAnsiTheme="minorHAnsi"/>
          <w:szCs w:val="22"/>
        </w:rPr>
        <w:t>12 months</w:t>
      </w:r>
    </w:p>
    <w:p w14:paraId="71622FF4" w14:textId="77777777" w:rsidR="00686DED" w:rsidRPr="00F97E77" w:rsidRDefault="00686DED" w:rsidP="00686DED">
      <w:pPr>
        <w:pStyle w:val="Heading2"/>
        <w:spacing w:line="360" w:lineRule="auto"/>
        <w:ind w:firstLine="2"/>
        <w:rPr>
          <w:rFonts w:asciiTheme="minorHAnsi" w:hAnsiTheme="minorHAnsi"/>
        </w:rPr>
      </w:pPr>
    </w:p>
    <w:p w14:paraId="5ED6AA36" w14:textId="77777777" w:rsidR="00686DED" w:rsidRPr="00F97E77" w:rsidRDefault="00686DED" w:rsidP="00686DED">
      <w:pPr>
        <w:pStyle w:val="Heading3"/>
      </w:pPr>
      <w:bookmarkStart w:id="91" w:name="_Toc135218934"/>
      <w:r w:rsidRPr="00F97E77">
        <w:t>Inclusion Criteria</w:t>
      </w:r>
      <w:bookmarkEnd w:id="91"/>
    </w:p>
    <w:p w14:paraId="6C4CBC25" w14:textId="77777777" w:rsidR="00686DED" w:rsidRDefault="00686DED" w:rsidP="00686DED">
      <w:pPr>
        <w:pStyle w:val="ListParagraph"/>
        <w:numPr>
          <w:ilvl w:val="0"/>
          <w:numId w:val="3"/>
        </w:numPr>
        <w:spacing w:line="360" w:lineRule="auto"/>
        <w:rPr>
          <w:rFonts w:cs="Calibri"/>
          <w:color w:val="000000"/>
          <w:szCs w:val="22"/>
          <w:lang w:eastAsia="en-GB"/>
        </w:rPr>
      </w:pPr>
      <w:r>
        <w:rPr>
          <w:rFonts w:cs="Calibri"/>
          <w:color w:val="000000"/>
          <w:szCs w:val="22"/>
          <w:lang w:eastAsia="en-GB"/>
        </w:rPr>
        <w:t>18 years and older</w:t>
      </w:r>
    </w:p>
    <w:p w14:paraId="56DAD22C" w14:textId="6C7BDBD6" w:rsidR="00686DED" w:rsidRDefault="00686DED" w:rsidP="00686DED">
      <w:pPr>
        <w:pStyle w:val="ListParagraph"/>
        <w:numPr>
          <w:ilvl w:val="0"/>
          <w:numId w:val="3"/>
        </w:numPr>
        <w:spacing w:line="360" w:lineRule="auto"/>
        <w:rPr>
          <w:rFonts w:cs="Calibri"/>
          <w:color w:val="000000"/>
          <w:szCs w:val="22"/>
          <w:lang w:eastAsia="en-GB"/>
        </w:rPr>
      </w:pPr>
      <w:r>
        <w:rPr>
          <w:rFonts w:cs="Calibri"/>
          <w:color w:val="000000"/>
          <w:szCs w:val="22"/>
          <w:lang w:eastAsia="en-GB"/>
        </w:rPr>
        <w:t>D</w:t>
      </w:r>
      <w:r w:rsidRPr="00EF676B">
        <w:rPr>
          <w:rFonts w:cs="Calibri"/>
          <w:color w:val="000000"/>
          <w:szCs w:val="22"/>
          <w:lang w:eastAsia="en-GB"/>
        </w:rPr>
        <w:t>iagnosis</w:t>
      </w:r>
      <w:r>
        <w:rPr>
          <w:rFonts w:cs="Calibri"/>
          <w:color w:val="000000"/>
          <w:szCs w:val="22"/>
          <w:lang w:eastAsia="en-GB"/>
        </w:rPr>
        <w:t xml:space="preserve"> of </w:t>
      </w:r>
      <w:r w:rsidR="006309B6">
        <w:rPr>
          <w:rFonts w:cs="Calibri"/>
          <w:color w:val="000000"/>
          <w:szCs w:val="22"/>
          <w:lang w:eastAsia="en-GB"/>
        </w:rPr>
        <w:t>maxillofacial dysfunction</w:t>
      </w:r>
      <w:r w:rsidR="002D698A">
        <w:rPr>
          <w:rFonts w:cs="Calibri"/>
          <w:color w:val="000000"/>
          <w:szCs w:val="22"/>
          <w:lang w:eastAsia="en-GB"/>
        </w:rPr>
        <w:t xml:space="preserve"> </w:t>
      </w:r>
      <w:r w:rsidR="002D698A">
        <w:rPr>
          <w:rFonts w:asciiTheme="minorHAnsi" w:hAnsiTheme="minorHAnsi" w:cs="Calibri"/>
          <w:szCs w:val="22"/>
        </w:rPr>
        <w:t>following temporomandibular joint (TMJ)</w:t>
      </w:r>
      <w:r w:rsidR="003F7E10">
        <w:rPr>
          <w:rFonts w:asciiTheme="minorHAnsi" w:hAnsiTheme="minorHAnsi" w:cs="Calibri"/>
          <w:szCs w:val="22"/>
        </w:rPr>
        <w:t xml:space="preserve"> or</w:t>
      </w:r>
      <w:r w:rsidR="002D698A">
        <w:rPr>
          <w:rFonts w:asciiTheme="minorHAnsi" w:hAnsiTheme="minorHAnsi" w:cs="Calibri"/>
          <w:szCs w:val="22"/>
        </w:rPr>
        <w:t xml:space="preserve"> orthognathic</w:t>
      </w:r>
      <w:r w:rsidR="003F7E10">
        <w:rPr>
          <w:rFonts w:asciiTheme="minorHAnsi" w:hAnsiTheme="minorHAnsi" w:cs="Calibri"/>
          <w:szCs w:val="22"/>
        </w:rPr>
        <w:t xml:space="preserve"> </w:t>
      </w:r>
      <w:r w:rsidR="002D698A">
        <w:rPr>
          <w:rFonts w:asciiTheme="minorHAnsi" w:hAnsiTheme="minorHAnsi" w:cs="Calibri"/>
          <w:szCs w:val="22"/>
        </w:rPr>
        <w:t>surgery, infection, or trauma</w:t>
      </w:r>
    </w:p>
    <w:p w14:paraId="23BDD035" w14:textId="77777777" w:rsidR="00686DED" w:rsidRDefault="00686DED" w:rsidP="00686DED">
      <w:pPr>
        <w:pStyle w:val="ListParagraph"/>
        <w:numPr>
          <w:ilvl w:val="0"/>
          <w:numId w:val="3"/>
        </w:numPr>
        <w:spacing w:line="360" w:lineRule="auto"/>
        <w:rPr>
          <w:rFonts w:cs="Calibri"/>
          <w:color w:val="000000"/>
          <w:szCs w:val="22"/>
          <w:lang w:eastAsia="en-GB"/>
        </w:rPr>
      </w:pPr>
      <w:r>
        <w:rPr>
          <w:rFonts w:cs="Calibri"/>
          <w:color w:val="000000"/>
          <w:szCs w:val="22"/>
          <w:lang w:eastAsia="en-GB"/>
        </w:rPr>
        <w:t>P</w:t>
      </w:r>
      <w:r w:rsidRPr="00EF676B">
        <w:rPr>
          <w:rFonts w:cs="Calibri"/>
          <w:color w:val="000000"/>
          <w:szCs w:val="22"/>
          <w:lang w:eastAsia="en-GB"/>
        </w:rPr>
        <w:t>atie</w:t>
      </w:r>
      <w:r>
        <w:rPr>
          <w:rFonts w:cs="Calibri"/>
          <w:color w:val="000000"/>
          <w:szCs w:val="22"/>
          <w:lang w:eastAsia="en-GB"/>
        </w:rPr>
        <w:t>nts with an interincisal distance (IID) of 35mm or less</w:t>
      </w:r>
      <w:r w:rsidRPr="00EF676B">
        <w:rPr>
          <w:rFonts w:cs="Calibri"/>
          <w:color w:val="000000"/>
          <w:szCs w:val="22"/>
          <w:lang w:eastAsia="en-GB"/>
        </w:rPr>
        <w:t xml:space="preserve"> </w:t>
      </w:r>
    </w:p>
    <w:p w14:paraId="43E93C26" w14:textId="77777777" w:rsidR="00686DED" w:rsidRPr="00EF676B" w:rsidRDefault="00686DED" w:rsidP="00686DED">
      <w:pPr>
        <w:pStyle w:val="ListParagraph"/>
        <w:numPr>
          <w:ilvl w:val="0"/>
          <w:numId w:val="3"/>
        </w:numPr>
        <w:spacing w:line="360" w:lineRule="auto"/>
        <w:rPr>
          <w:rFonts w:cs="Calibri"/>
          <w:color w:val="000000"/>
          <w:szCs w:val="22"/>
          <w:lang w:eastAsia="en-GB"/>
        </w:rPr>
      </w:pPr>
      <w:r>
        <w:rPr>
          <w:rFonts w:cs="Calibri"/>
          <w:color w:val="000000"/>
          <w:szCs w:val="22"/>
          <w:lang w:eastAsia="en-GB"/>
        </w:rPr>
        <w:t>Willingness to give informed consent</w:t>
      </w:r>
    </w:p>
    <w:p w14:paraId="65B54ECD" w14:textId="77777777" w:rsidR="00686DED" w:rsidRPr="00F97E77" w:rsidRDefault="00686DED" w:rsidP="00686DED">
      <w:pPr>
        <w:pStyle w:val="Bullet"/>
        <w:spacing w:before="0" w:after="0" w:line="360" w:lineRule="auto"/>
        <w:ind w:left="0" w:firstLine="0"/>
        <w:rPr>
          <w:rFonts w:asciiTheme="minorHAnsi" w:hAnsiTheme="minorHAnsi" w:cs="Calibri"/>
          <w:i/>
          <w:color w:val="4F81BD"/>
          <w:szCs w:val="22"/>
        </w:rPr>
      </w:pPr>
    </w:p>
    <w:p w14:paraId="779CF5DF" w14:textId="77777777" w:rsidR="00686DED" w:rsidRPr="00F97E77" w:rsidRDefault="00686DED" w:rsidP="00686DED">
      <w:pPr>
        <w:pStyle w:val="Heading3"/>
      </w:pPr>
      <w:bookmarkStart w:id="92" w:name="_Toc135218935"/>
      <w:r w:rsidRPr="00F97E77">
        <w:t xml:space="preserve">Exclusion </w:t>
      </w:r>
      <w:r w:rsidRPr="0047352F">
        <w:t>Criteria</w:t>
      </w:r>
      <w:bookmarkEnd w:id="92"/>
    </w:p>
    <w:p w14:paraId="5B915F53" w14:textId="77777777" w:rsidR="00686DED" w:rsidRPr="000C0860" w:rsidRDefault="00686DED" w:rsidP="00686DED">
      <w:pPr>
        <w:spacing w:line="360" w:lineRule="auto"/>
        <w:rPr>
          <w:rFonts w:cs="Calibri"/>
          <w:color w:val="000000"/>
          <w:szCs w:val="22"/>
          <w:lang w:eastAsia="en-GB"/>
        </w:rPr>
      </w:pPr>
      <w:r>
        <w:rPr>
          <w:noProof/>
          <w:szCs w:val="22"/>
          <w:lang w:eastAsia="en-AU"/>
        </w:rPr>
        <w:drawing>
          <wp:anchor distT="0" distB="0" distL="114300" distR="114300" simplePos="0" relativeHeight="251674624" behindDoc="0" locked="0" layoutInCell="1" allowOverlap="1" wp14:anchorId="7CE03071" wp14:editId="3FAF501E">
            <wp:simplePos x="0" y="0"/>
            <wp:positionH relativeFrom="margin">
              <wp:posOffset>0</wp:posOffset>
            </wp:positionH>
            <wp:positionV relativeFrom="margin">
              <wp:posOffset>13716000</wp:posOffset>
            </wp:positionV>
            <wp:extent cx="3004820" cy="7667625"/>
            <wp:effectExtent l="0" t="0" r="5080" b="9525"/>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004820" cy="766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0860">
        <w:rPr>
          <w:rFonts w:cs="Calibri"/>
          <w:color w:val="000000"/>
          <w:szCs w:val="22"/>
          <w:lang w:eastAsia="en-GB"/>
        </w:rPr>
        <w:t xml:space="preserve">Patients where </w:t>
      </w:r>
      <w:r w:rsidRPr="000C0860">
        <w:rPr>
          <w:rFonts w:cstheme="minorHAnsi"/>
          <w:bCs/>
        </w:rPr>
        <w:t xml:space="preserve">trismus therapy is contraindicated due to medical/surgical parameters, guided by their managing physician. </w:t>
      </w:r>
    </w:p>
    <w:p w14:paraId="7302E1F8" w14:textId="77777777" w:rsidR="00686DED" w:rsidRDefault="00686DED" w:rsidP="00686DED">
      <w:pPr>
        <w:pStyle w:val="Heading2"/>
        <w:spacing w:line="360" w:lineRule="auto"/>
        <w:rPr>
          <w:rFonts w:asciiTheme="minorHAnsi" w:hAnsiTheme="minorHAnsi"/>
        </w:rPr>
      </w:pPr>
    </w:p>
    <w:p w14:paraId="50A3D9BC" w14:textId="77777777" w:rsidR="00686DED" w:rsidRDefault="00686DED" w:rsidP="00686DED">
      <w:pPr>
        <w:pStyle w:val="Heading3"/>
      </w:pPr>
      <w:bookmarkStart w:id="93" w:name="_Toc135218936"/>
      <w:r w:rsidRPr="0047352F">
        <w:t>Assessments</w:t>
      </w:r>
      <w:r w:rsidRPr="00F97E77">
        <w:t>/Study Plan</w:t>
      </w:r>
      <w:bookmarkEnd w:id="93"/>
    </w:p>
    <w:p w14:paraId="38E4D7D7" w14:textId="77777777" w:rsidR="00686DED" w:rsidRPr="00112FF3" w:rsidRDefault="00686DED" w:rsidP="00686DED">
      <w:pPr>
        <w:pStyle w:val="Heading4"/>
        <w:rPr>
          <w:bCs/>
        </w:rPr>
      </w:pPr>
      <w:r w:rsidRPr="00112FF3">
        <w:t>Demographic and clinical data</w:t>
      </w:r>
    </w:p>
    <w:p w14:paraId="3E392514" w14:textId="77777777" w:rsidR="00686DED" w:rsidRPr="00623926" w:rsidRDefault="00686DED" w:rsidP="00686DED">
      <w:pPr>
        <w:pStyle w:val="ListParagraph"/>
        <w:numPr>
          <w:ilvl w:val="0"/>
          <w:numId w:val="23"/>
        </w:numPr>
        <w:spacing w:line="360" w:lineRule="auto"/>
        <w:rPr>
          <w:rFonts w:cs="Calibri"/>
          <w:color w:val="000000"/>
          <w:szCs w:val="22"/>
          <w:lang w:eastAsia="en-GB"/>
        </w:rPr>
      </w:pPr>
      <w:r>
        <w:rPr>
          <w:rFonts w:cstheme="minorHAnsi"/>
          <w:bCs/>
        </w:rPr>
        <w:t>P</w:t>
      </w:r>
      <w:r w:rsidRPr="00623926">
        <w:rPr>
          <w:rFonts w:cstheme="minorHAnsi"/>
          <w:bCs/>
        </w:rPr>
        <w:t>rimary diagnosis</w:t>
      </w:r>
    </w:p>
    <w:p w14:paraId="41914709" w14:textId="77777777" w:rsidR="00686DED" w:rsidRPr="00623926" w:rsidRDefault="00686DED" w:rsidP="00686DED">
      <w:pPr>
        <w:pStyle w:val="ListParagraph"/>
        <w:numPr>
          <w:ilvl w:val="0"/>
          <w:numId w:val="23"/>
        </w:numPr>
        <w:spacing w:line="360" w:lineRule="auto"/>
        <w:rPr>
          <w:rFonts w:cs="Calibri"/>
          <w:color w:val="000000"/>
          <w:szCs w:val="22"/>
          <w:lang w:eastAsia="en-GB"/>
        </w:rPr>
      </w:pPr>
      <w:r>
        <w:rPr>
          <w:rFonts w:cstheme="minorHAnsi"/>
          <w:bCs/>
        </w:rPr>
        <w:t>T</w:t>
      </w:r>
      <w:r w:rsidRPr="00623926">
        <w:rPr>
          <w:rFonts w:cstheme="minorHAnsi"/>
          <w:bCs/>
        </w:rPr>
        <w:t>ime since treatment</w:t>
      </w:r>
    </w:p>
    <w:p w14:paraId="7D5F0898" w14:textId="522231AA" w:rsidR="00686DED" w:rsidRPr="00623926" w:rsidRDefault="00686DED" w:rsidP="00686DED">
      <w:pPr>
        <w:pStyle w:val="ListParagraph"/>
        <w:numPr>
          <w:ilvl w:val="0"/>
          <w:numId w:val="23"/>
        </w:numPr>
        <w:spacing w:line="360" w:lineRule="auto"/>
        <w:rPr>
          <w:rFonts w:cs="Calibri"/>
          <w:color w:val="000000"/>
          <w:szCs w:val="22"/>
          <w:lang w:eastAsia="en-GB"/>
        </w:rPr>
      </w:pPr>
      <w:r>
        <w:rPr>
          <w:rFonts w:cstheme="minorHAnsi"/>
          <w:bCs/>
        </w:rPr>
        <w:t>T</w:t>
      </w:r>
      <w:r w:rsidRPr="00623926">
        <w:rPr>
          <w:rFonts w:cstheme="minorHAnsi"/>
          <w:bCs/>
        </w:rPr>
        <w:t xml:space="preserve">reatment modalities </w:t>
      </w:r>
    </w:p>
    <w:p w14:paraId="41D9B7BD" w14:textId="77777777" w:rsidR="00686DED" w:rsidRPr="00623926" w:rsidRDefault="00686DED" w:rsidP="00686DED">
      <w:pPr>
        <w:pStyle w:val="ListParagraph"/>
        <w:numPr>
          <w:ilvl w:val="0"/>
          <w:numId w:val="23"/>
        </w:numPr>
        <w:spacing w:line="360" w:lineRule="auto"/>
        <w:rPr>
          <w:rFonts w:cs="Calibri"/>
          <w:color w:val="000000"/>
          <w:szCs w:val="22"/>
          <w:lang w:eastAsia="en-GB"/>
        </w:rPr>
      </w:pPr>
      <w:r>
        <w:rPr>
          <w:rFonts w:cstheme="minorHAnsi"/>
          <w:bCs/>
        </w:rPr>
        <w:t>A</w:t>
      </w:r>
      <w:r w:rsidRPr="00623926">
        <w:rPr>
          <w:rFonts w:cstheme="minorHAnsi"/>
          <w:bCs/>
        </w:rPr>
        <w:t>ge</w:t>
      </w:r>
    </w:p>
    <w:p w14:paraId="586AA5B3" w14:textId="77777777" w:rsidR="00686DED" w:rsidRPr="003E02EE" w:rsidRDefault="00686DED" w:rsidP="00686DED">
      <w:pPr>
        <w:pStyle w:val="ListParagraph"/>
        <w:numPr>
          <w:ilvl w:val="0"/>
          <w:numId w:val="23"/>
        </w:numPr>
        <w:spacing w:line="360" w:lineRule="auto"/>
        <w:rPr>
          <w:rFonts w:cs="Calibri"/>
          <w:color w:val="000000"/>
          <w:szCs w:val="22"/>
          <w:lang w:eastAsia="en-GB"/>
        </w:rPr>
      </w:pPr>
      <w:r>
        <w:rPr>
          <w:rFonts w:cstheme="minorHAnsi"/>
          <w:bCs/>
        </w:rPr>
        <w:t>G</w:t>
      </w:r>
      <w:r w:rsidRPr="00623926">
        <w:rPr>
          <w:rFonts w:cstheme="minorHAnsi"/>
          <w:bCs/>
        </w:rPr>
        <w:t xml:space="preserve">ender </w:t>
      </w:r>
    </w:p>
    <w:p w14:paraId="0E63AE47" w14:textId="77777777" w:rsidR="00686DED" w:rsidRPr="00574E41" w:rsidRDefault="00686DED" w:rsidP="00686DED">
      <w:pPr>
        <w:pStyle w:val="ListParagraph"/>
        <w:spacing w:line="360" w:lineRule="auto"/>
        <w:rPr>
          <w:rFonts w:cs="Calibri"/>
          <w:color w:val="000000"/>
          <w:szCs w:val="22"/>
          <w:lang w:eastAsia="en-GB"/>
        </w:rPr>
      </w:pPr>
    </w:p>
    <w:p w14:paraId="2121A300" w14:textId="77777777" w:rsidR="00686DED" w:rsidRPr="00112FF3" w:rsidRDefault="00686DED" w:rsidP="00686DED">
      <w:pPr>
        <w:pStyle w:val="Heading4"/>
        <w:rPr>
          <w:lang w:eastAsia="en-GB"/>
        </w:rPr>
      </w:pPr>
      <w:r w:rsidRPr="00112FF3">
        <w:rPr>
          <w:lang w:eastAsia="en-GB"/>
        </w:rPr>
        <w:lastRenderedPageBreak/>
        <w:t>Assessment</w:t>
      </w:r>
    </w:p>
    <w:p w14:paraId="2276FC3C" w14:textId="77777777" w:rsidR="00686DED" w:rsidRPr="00112FF3" w:rsidRDefault="00686DED" w:rsidP="00686DED">
      <w:pPr>
        <w:pStyle w:val="Heading5"/>
        <w:rPr>
          <w:lang w:eastAsia="en-GB"/>
        </w:rPr>
      </w:pPr>
      <w:r w:rsidRPr="00112FF3">
        <w:rPr>
          <w:lang w:eastAsia="en-GB"/>
        </w:rPr>
        <w:t xml:space="preserve">Timepoint: </w:t>
      </w:r>
    </w:p>
    <w:p w14:paraId="49B75D57" w14:textId="77777777" w:rsidR="00686DED" w:rsidRDefault="00686DED" w:rsidP="00686DED">
      <w:pPr>
        <w:spacing w:line="360" w:lineRule="auto"/>
        <w:rPr>
          <w:rFonts w:cs="Calibri"/>
          <w:color w:val="000000"/>
          <w:szCs w:val="22"/>
          <w:lang w:eastAsia="en-GB"/>
        </w:rPr>
      </w:pPr>
      <w:r>
        <w:rPr>
          <w:rFonts w:cs="Calibri"/>
          <w:color w:val="000000"/>
          <w:szCs w:val="22"/>
          <w:lang w:eastAsia="en-GB"/>
        </w:rPr>
        <w:t>B</w:t>
      </w:r>
      <w:r w:rsidRPr="00822481">
        <w:rPr>
          <w:rFonts w:cs="Calibri"/>
          <w:color w:val="000000"/>
          <w:szCs w:val="22"/>
          <w:lang w:eastAsia="en-GB"/>
        </w:rPr>
        <w:t xml:space="preserve">aseline, end of 10 </w:t>
      </w:r>
      <w:r>
        <w:rPr>
          <w:rFonts w:cs="Calibri"/>
          <w:color w:val="000000"/>
          <w:szCs w:val="22"/>
          <w:lang w:eastAsia="en-GB"/>
        </w:rPr>
        <w:t xml:space="preserve">X weekly </w:t>
      </w:r>
      <w:r w:rsidRPr="00822481">
        <w:rPr>
          <w:rFonts w:cs="Calibri"/>
          <w:color w:val="000000"/>
          <w:szCs w:val="22"/>
          <w:lang w:eastAsia="en-GB"/>
        </w:rPr>
        <w:t>sessions, 6 and 12 months</w:t>
      </w:r>
    </w:p>
    <w:p w14:paraId="1A84C0C1" w14:textId="77777777" w:rsidR="00686DED" w:rsidRDefault="00686DED" w:rsidP="00686DED">
      <w:pPr>
        <w:spacing w:line="360" w:lineRule="auto"/>
        <w:rPr>
          <w:rFonts w:cs="Calibri"/>
          <w:color w:val="000000"/>
          <w:szCs w:val="22"/>
          <w:lang w:eastAsia="en-GB"/>
        </w:rPr>
      </w:pPr>
    </w:p>
    <w:p w14:paraId="71E36009" w14:textId="77777777" w:rsidR="00686DED" w:rsidRPr="00112FF3" w:rsidRDefault="00686DED" w:rsidP="00686DED">
      <w:pPr>
        <w:pStyle w:val="Heading5"/>
        <w:rPr>
          <w:lang w:eastAsia="en-GB"/>
        </w:rPr>
      </w:pPr>
      <w:r w:rsidRPr="00112FF3">
        <w:rPr>
          <w:lang w:eastAsia="en-GB"/>
        </w:rPr>
        <w:t>Assessment:</w:t>
      </w:r>
    </w:p>
    <w:p w14:paraId="70A8DD6B" w14:textId="6AD0C3FE" w:rsidR="001D7CE5" w:rsidRDefault="00686DED" w:rsidP="001D7CE5">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Measurement of IID</w:t>
      </w:r>
      <w:r w:rsidR="001D7CE5">
        <w:rPr>
          <w:rFonts w:cs="Calibri"/>
          <w:color w:val="000000"/>
          <w:szCs w:val="22"/>
          <w:lang w:eastAsia="en-GB"/>
        </w:rPr>
        <w:t xml:space="preserve">  x  3 (Active pain free, Active discomfort, Passive)</w:t>
      </w:r>
    </w:p>
    <w:p w14:paraId="65FBDEA2" w14:textId="52AF3043" w:rsidR="003D1E9E" w:rsidRPr="007D3A79" w:rsidRDefault="003D1E9E" w:rsidP="001D7CE5">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Clinical photo</w:t>
      </w:r>
    </w:p>
    <w:p w14:paraId="793C90C6" w14:textId="77777777" w:rsidR="00686DED" w:rsidRPr="00623926" w:rsidRDefault="00686DED" w:rsidP="00686DED">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Questionnaires</w:t>
      </w:r>
    </w:p>
    <w:p w14:paraId="238AF2C5" w14:textId="77777777" w:rsidR="00686DED" w:rsidRDefault="00686DED" w:rsidP="007D3A79">
      <w:pPr>
        <w:pStyle w:val="ListParagraph"/>
        <w:numPr>
          <w:ilvl w:val="2"/>
          <w:numId w:val="30"/>
        </w:numPr>
        <w:spacing w:before="0" w:after="0" w:line="360" w:lineRule="auto"/>
        <w:rPr>
          <w:rFonts w:cs="Calibri"/>
          <w:color w:val="000000"/>
          <w:szCs w:val="22"/>
          <w:lang w:eastAsia="en-GB"/>
        </w:rPr>
      </w:pPr>
      <w:r>
        <w:rPr>
          <w:rFonts w:cs="Calibri"/>
          <w:color w:val="000000"/>
          <w:szCs w:val="22"/>
          <w:lang w:eastAsia="en-GB"/>
        </w:rPr>
        <w:t>Gothenburg trismus questionnaire (24)</w:t>
      </w:r>
    </w:p>
    <w:p w14:paraId="24902657" w14:textId="77777777" w:rsidR="00686DED" w:rsidRPr="00964FBB" w:rsidRDefault="00686DED" w:rsidP="007D3A79">
      <w:pPr>
        <w:pStyle w:val="ListParagraph"/>
        <w:numPr>
          <w:ilvl w:val="2"/>
          <w:numId w:val="30"/>
        </w:numPr>
        <w:spacing w:before="0" w:after="0" w:line="360" w:lineRule="auto"/>
        <w:rPr>
          <w:rFonts w:cs="Calibri"/>
          <w:color w:val="000000"/>
          <w:szCs w:val="22"/>
          <w:lang w:eastAsia="en-GB"/>
        </w:rPr>
      </w:pPr>
      <w:r>
        <w:rPr>
          <w:rFonts w:cs="Calibri"/>
          <w:color w:val="000000"/>
          <w:szCs w:val="22"/>
          <w:lang w:eastAsia="en-GB"/>
        </w:rPr>
        <w:t>Eating assessment tool (25)</w:t>
      </w:r>
    </w:p>
    <w:p w14:paraId="491BA8FA" w14:textId="77777777" w:rsidR="00686DED" w:rsidRDefault="00686DED" w:rsidP="007D3A79">
      <w:pPr>
        <w:pStyle w:val="ListParagraph"/>
        <w:numPr>
          <w:ilvl w:val="2"/>
          <w:numId w:val="30"/>
        </w:numPr>
        <w:spacing w:before="0" w:after="0" w:line="360" w:lineRule="auto"/>
        <w:rPr>
          <w:rFonts w:cs="Calibri"/>
          <w:color w:val="000000"/>
          <w:szCs w:val="22"/>
          <w:lang w:eastAsia="en-GB"/>
        </w:rPr>
      </w:pPr>
      <w:r>
        <w:rPr>
          <w:rFonts w:cs="Calibri"/>
          <w:color w:val="000000"/>
          <w:szCs w:val="22"/>
          <w:lang w:eastAsia="en-GB"/>
        </w:rPr>
        <w:t>Speech handicap index (26)</w:t>
      </w:r>
    </w:p>
    <w:p w14:paraId="452E62B3" w14:textId="77777777" w:rsidR="00686DED" w:rsidRDefault="00686DED" w:rsidP="007D3A79">
      <w:pPr>
        <w:pStyle w:val="ListParagraph"/>
        <w:numPr>
          <w:ilvl w:val="2"/>
          <w:numId w:val="30"/>
        </w:numPr>
        <w:spacing w:before="0" w:after="0" w:line="360" w:lineRule="auto"/>
        <w:rPr>
          <w:rFonts w:cs="Calibri"/>
          <w:color w:val="000000"/>
          <w:szCs w:val="22"/>
          <w:lang w:eastAsia="en-GB"/>
        </w:rPr>
      </w:pPr>
      <w:r>
        <w:rPr>
          <w:rFonts w:cs="Calibri"/>
          <w:color w:val="000000"/>
          <w:szCs w:val="22"/>
          <w:lang w:eastAsia="en-GB"/>
        </w:rPr>
        <w:t>MD Anderson dysphagia inventory (27)</w:t>
      </w:r>
    </w:p>
    <w:p w14:paraId="1F8D4BBD" w14:textId="77777777" w:rsidR="00686DED" w:rsidRDefault="00686DED" w:rsidP="007D3A79">
      <w:pPr>
        <w:pStyle w:val="ListParagraph"/>
        <w:numPr>
          <w:ilvl w:val="2"/>
          <w:numId w:val="30"/>
        </w:numPr>
        <w:spacing w:before="0" w:after="0" w:line="360" w:lineRule="auto"/>
        <w:rPr>
          <w:rFonts w:cs="Calibri"/>
          <w:color w:val="000000"/>
          <w:szCs w:val="22"/>
          <w:lang w:eastAsia="en-GB"/>
        </w:rPr>
      </w:pPr>
      <w:r>
        <w:rPr>
          <w:rFonts w:cs="Calibri"/>
          <w:color w:val="000000"/>
          <w:szCs w:val="22"/>
          <w:lang w:eastAsia="en-GB"/>
        </w:rPr>
        <w:t>McGill questionnaire (short form) (28)</w:t>
      </w:r>
    </w:p>
    <w:p w14:paraId="0A9F5BEB" w14:textId="77777777" w:rsidR="00686DED" w:rsidRDefault="00686DED" w:rsidP="00686DED">
      <w:pPr>
        <w:spacing w:line="360" w:lineRule="auto"/>
        <w:rPr>
          <w:rFonts w:cs="Calibri"/>
          <w:color w:val="000000"/>
          <w:szCs w:val="22"/>
          <w:lang w:eastAsia="en-GB"/>
        </w:rPr>
      </w:pPr>
    </w:p>
    <w:p w14:paraId="1E95FA13" w14:textId="77777777" w:rsidR="00686DED" w:rsidRPr="00112FF3" w:rsidRDefault="00686DED" w:rsidP="00686DED">
      <w:pPr>
        <w:pStyle w:val="Heading3"/>
        <w:rPr>
          <w:lang w:eastAsia="en-GB"/>
        </w:rPr>
      </w:pPr>
      <w:bookmarkStart w:id="94" w:name="_Toc135218937"/>
      <w:r w:rsidRPr="00795A07">
        <w:t>Intervention</w:t>
      </w:r>
      <w:bookmarkEnd w:id="94"/>
    </w:p>
    <w:p w14:paraId="7AA76B1D" w14:textId="77777777" w:rsidR="00686DED" w:rsidRDefault="00686DED" w:rsidP="00686DED">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Passive jaw range of motion exercises using Restorabite</w:t>
      </w:r>
    </w:p>
    <w:p w14:paraId="03C52AEE" w14:textId="77777777" w:rsidR="00686DED" w:rsidRDefault="00686DED" w:rsidP="00686DED">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Active jaw range of motion exercises</w:t>
      </w:r>
      <w:r w:rsidRPr="00A42575">
        <w:rPr>
          <w:rFonts w:cs="Calibri"/>
          <w:color w:val="000000"/>
          <w:szCs w:val="22"/>
          <w:lang w:eastAsia="en-GB"/>
        </w:rPr>
        <w:t xml:space="preserve"> </w:t>
      </w:r>
      <w:r>
        <w:rPr>
          <w:rFonts w:cs="Calibri"/>
          <w:color w:val="000000"/>
          <w:szCs w:val="22"/>
          <w:lang w:eastAsia="en-GB"/>
        </w:rPr>
        <w:t>using Restorabite</w:t>
      </w:r>
    </w:p>
    <w:p w14:paraId="3E0C9572" w14:textId="77777777" w:rsidR="00686DED" w:rsidRDefault="00686DED" w:rsidP="00686DED">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10 x 1hr weekly sessions face to face or over telehealth with speech pathology. Gradual progression through the force hierarchy as clinically indicated.</w:t>
      </w:r>
    </w:p>
    <w:p w14:paraId="03CE1DF8" w14:textId="77777777" w:rsidR="00686DED" w:rsidRDefault="00686DED" w:rsidP="00686DED">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Home practice: daily for 20 minutes for duration of study.</w:t>
      </w:r>
    </w:p>
    <w:p w14:paraId="1560679F" w14:textId="77777777" w:rsidR="00686DED" w:rsidRPr="00823C6F" w:rsidRDefault="00686DED" w:rsidP="00686DED">
      <w:pPr>
        <w:spacing w:line="360" w:lineRule="auto"/>
        <w:rPr>
          <w:rFonts w:cs="Calibri"/>
          <w:i/>
          <w:color w:val="000000"/>
          <w:szCs w:val="22"/>
          <w:lang w:eastAsia="en-GB"/>
        </w:rPr>
      </w:pPr>
      <w:r w:rsidRPr="00823C6F">
        <w:rPr>
          <w:rFonts w:cs="Calibri"/>
          <w:i/>
          <w:color w:val="000000"/>
          <w:szCs w:val="22"/>
          <w:lang w:eastAsia="en-GB"/>
        </w:rPr>
        <w:t>Note: This intervention does not differ from the standard of care of trismus, the novel part of this intervention is the use of Restorabite instead of other devices such as Ark-J.</w:t>
      </w:r>
    </w:p>
    <w:p w14:paraId="2E73FEE7" w14:textId="77777777" w:rsidR="00686DED" w:rsidRPr="00822481" w:rsidRDefault="00686DED" w:rsidP="00686DED">
      <w:pPr>
        <w:spacing w:line="360" w:lineRule="auto"/>
        <w:rPr>
          <w:rFonts w:cs="Calibri"/>
          <w:color w:val="000000"/>
          <w:szCs w:val="22"/>
          <w:lang w:eastAsia="en-GB"/>
        </w:rPr>
      </w:pPr>
    </w:p>
    <w:p w14:paraId="3306A9FA" w14:textId="77777777" w:rsidR="00686DED" w:rsidRPr="004305DA" w:rsidRDefault="00686DED" w:rsidP="00686DED">
      <w:pPr>
        <w:pStyle w:val="Heading3"/>
      </w:pPr>
      <w:bookmarkStart w:id="95" w:name="_Toc135218938"/>
      <w:r w:rsidRPr="004305DA">
        <w:t>Assessment of Efficacy</w:t>
      </w:r>
      <w:bookmarkEnd w:id="95"/>
    </w:p>
    <w:p w14:paraId="21B3AF4B" w14:textId="77777777" w:rsidR="00686DED" w:rsidRDefault="00686DED" w:rsidP="00686DED">
      <w:pPr>
        <w:spacing w:line="360" w:lineRule="auto"/>
        <w:rPr>
          <w:rFonts w:asciiTheme="minorHAnsi" w:hAnsiTheme="minorHAnsi"/>
        </w:rPr>
      </w:pPr>
      <w:r>
        <w:rPr>
          <w:rFonts w:asciiTheme="minorHAnsi" w:hAnsiTheme="minorHAnsi"/>
        </w:rPr>
        <w:t>The efficacy of trismus treatment using Restorabite will be assessed by the increase in IID at the end of Intervention, 6 months follow up and 12 months follow up in combination with QoL measures.</w:t>
      </w:r>
    </w:p>
    <w:p w14:paraId="05589110" w14:textId="77777777" w:rsidR="00686DED" w:rsidRDefault="00686DED" w:rsidP="00686DED">
      <w:pPr>
        <w:spacing w:line="360" w:lineRule="auto"/>
        <w:rPr>
          <w:rFonts w:asciiTheme="minorHAnsi" w:hAnsiTheme="minorHAnsi"/>
        </w:rPr>
      </w:pPr>
    </w:p>
    <w:p w14:paraId="31C1CADC" w14:textId="77777777" w:rsidR="00686DED" w:rsidRPr="009C1E76" w:rsidRDefault="00686DED" w:rsidP="00686DED">
      <w:pPr>
        <w:pStyle w:val="ListParagraph"/>
        <w:numPr>
          <w:ilvl w:val="0"/>
          <w:numId w:val="28"/>
        </w:numPr>
        <w:spacing w:line="360" w:lineRule="auto"/>
      </w:pPr>
      <w:r>
        <w:t>IID</w:t>
      </w:r>
      <w:r w:rsidRPr="009C1E76">
        <w:t xml:space="preserve">: </w:t>
      </w:r>
      <w:r>
        <w:t>T</w:t>
      </w:r>
      <w:r w:rsidRPr="009C1E76">
        <w:t xml:space="preserve">his is the measure (in millimetres) between the central incisors. If the patient does not have dentition, 10mm for each set of teeth (i.e. upper missing only = subtraction of 10mm, upper and lower missing = subtraction of 20mm to measure) subtraction from the distance between the gums. This is measured by the clinician. </w:t>
      </w:r>
    </w:p>
    <w:p w14:paraId="72902EAA" w14:textId="77777777" w:rsidR="00686DED" w:rsidRPr="00D730AD" w:rsidRDefault="00686DED" w:rsidP="00686DED">
      <w:pPr>
        <w:pStyle w:val="ListParagraph"/>
        <w:numPr>
          <w:ilvl w:val="0"/>
          <w:numId w:val="28"/>
        </w:numPr>
        <w:spacing w:line="360" w:lineRule="auto"/>
        <w:rPr>
          <w:bCs/>
        </w:rPr>
      </w:pPr>
      <w:r w:rsidRPr="00D730AD">
        <w:rPr>
          <w:bCs/>
        </w:rPr>
        <w:t xml:space="preserve">Gothenburg Trismus Questionnaire: patient reported outcome measure that measures the impact of trismus on the patient’s daily life. </w:t>
      </w:r>
    </w:p>
    <w:p w14:paraId="205B1A4F" w14:textId="77777777" w:rsidR="00686DED" w:rsidRPr="005477CC" w:rsidRDefault="00686DED" w:rsidP="00686DED">
      <w:pPr>
        <w:pStyle w:val="ListParagraph"/>
        <w:numPr>
          <w:ilvl w:val="0"/>
          <w:numId w:val="28"/>
        </w:numPr>
        <w:spacing w:line="360" w:lineRule="auto"/>
        <w:rPr>
          <w:bCs/>
        </w:rPr>
      </w:pPr>
      <w:r w:rsidRPr="00A71C84">
        <w:rPr>
          <w:bCs/>
        </w:rPr>
        <w:lastRenderedPageBreak/>
        <w:t>Eating Assessment Tool</w:t>
      </w:r>
      <w:r>
        <w:rPr>
          <w:bCs/>
        </w:rPr>
        <w:t xml:space="preserve"> </w:t>
      </w:r>
      <w:r w:rsidRPr="00A71C84">
        <w:rPr>
          <w:bCs/>
        </w:rPr>
        <w:t>– 10: patient reported outcome measure that enquires as to the symptoms of swallowing</w:t>
      </w:r>
      <w:r w:rsidRPr="005477CC">
        <w:rPr>
          <w:bCs/>
        </w:rPr>
        <w:t xml:space="preserve"> problems for patients</w:t>
      </w:r>
    </w:p>
    <w:p w14:paraId="620D0790" w14:textId="77777777" w:rsidR="00686DED" w:rsidRPr="00F3663D" w:rsidRDefault="00686DED" w:rsidP="00686DED">
      <w:pPr>
        <w:pStyle w:val="ListParagraph"/>
        <w:numPr>
          <w:ilvl w:val="0"/>
          <w:numId w:val="28"/>
        </w:numPr>
        <w:spacing w:line="360" w:lineRule="auto"/>
        <w:rPr>
          <w:bCs/>
        </w:rPr>
      </w:pPr>
      <w:r w:rsidRPr="00F3663D">
        <w:rPr>
          <w:bCs/>
        </w:rPr>
        <w:t>Speech Handicap Index (SHI): patient reported outcome measure that enquires as to the impact of speech problems on a patient’s daily life</w:t>
      </w:r>
    </w:p>
    <w:p w14:paraId="28E8085D" w14:textId="77777777" w:rsidR="00686DED" w:rsidRPr="00577460" w:rsidRDefault="00686DED" w:rsidP="00686DED">
      <w:pPr>
        <w:pStyle w:val="ListParagraph"/>
        <w:numPr>
          <w:ilvl w:val="0"/>
          <w:numId w:val="28"/>
        </w:numPr>
        <w:spacing w:line="360" w:lineRule="auto"/>
        <w:rPr>
          <w:bCs/>
        </w:rPr>
      </w:pPr>
      <w:r w:rsidRPr="00577460">
        <w:rPr>
          <w:bCs/>
        </w:rPr>
        <w:t>MD Anderson Dysphagia Inventory (MDADI): patient reported outcome measure that enquires as to the impact of swallowing problems on a patient’s daily life</w:t>
      </w:r>
    </w:p>
    <w:p w14:paraId="6895A496" w14:textId="77777777" w:rsidR="00686DED" w:rsidRPr="00577460" w:rsidRDefault="00686DED" w:rsidP="00686DED">
      <w:pPr>
        <w:pStyle w:val="ListParagraph"/>
        <w:numPr>
          <w:ilvl w:val="0"/>
          <w:numId w:val="28"/>
        </w:numPr>
        <w:spacing w:line="360" w:lineRule="auto"/>
        <w:rPr>
          <w:bCs/>
        </w:rPr>
      </w:pPr>
      <w:r w:rsidRPr="00577460">
        <w:rPr>
          <w:bCs/>
        </w:rPr>
        <w:t xml:space="preserve">McGill Questionnaire (short form): describes the sensory dimension of pain including an overall intensity measure. </w:t>
      </w:r>
    </w:p>
    <w:p w14:paraId="5989F2E0" w14:textId="77777777" w:rsidR="00686DED" w:rsidRDefault="00686DED" w:rsidP="006C767B">
      <w:pPr>
        <w:spacing w:line="360" w:lineRule="auto"/>
        <w:rPr>
          <w:rFonts w:asciiTheme="minorHAnsi" w:hAnsiTheme="minorHAnsi"/>
        </w:rPr>
      </w:pPr>
    </w:p>
    <w:p w14:paraId="40180F26" w14:textId="38895A52" w:rsidR="002F21C1" w:rsidRPr="002F21C1" w:rsidRDefault="002F21C1" w:rsidP="00795A07">
      <w:pPr>
        <w:pStyle w:val="Heading2"/>
      </w:pPr>
      <w:bookmarkStart w:id="96" w:name="_Toc135218939"/>
      <w:r w:rsidRPr="002F21C1">
        <w:t>Study Intervention Risks</w:t>
      </w:r>
      <w:bookmarkEnd w:id="96"/>
    </w:p>
    <w:p w14:paraId="216ED1D4" w14:textId="77777777" w:rsidR="002F21C1" w:rsidRDefault="002F21C1" w:rsidP="006C767B">
      <w:pPr>
        <w:spacing w:line="360" w:lineRule="auto"/>
        <w:rPr>
          <w:rFonts w:cstheme="minorHAnsi"/>
        </w:rPr>
      </w:pPr>
      <w:r>
        <w:rPr>
          <w:rFonts w:cstheme="minorHAnsi"/>
        </w:rPr>
        <w:t xml:space="preserve">Trismus therapy is prescribed as routine care and within the defined role of trained Speech Pathologist working with patients with head and neck cancer. </w:t>
      </w:r>
    </w:p>
    <w:p w14:paraId="33748856" w14:textId="6A89E212" w:rsidR="002F21C1" w:rsidRDefault="002F21C1" w:rsidP="006C767B">
      <w:pPr>
        <w:spacing w:line="360" w:lineRule="auto"/>
        <w:rPr>
          <w:rFonts w:cstheme="minorHAnsi"/>
        </w:rPr>
      </w:pPr>
      <w:r>
        <w:rPr>
          <w:rFonts w:cstheme="minorHAnsi"/>
        </w:rPr>
        <w:t xml:space="preserve">The questionnaires which are being utilised are used in routine care at present at COBLH. Some of these questionnaires (speech handicap index, MD Anderson Dysphagia inventory and McGill pain questionnaire) are about how trismus affects the patient’s quality of life. </w:t>
      </w:r>
      <w:r w:rsidRPr="00C75623">
        <w:rPr>
          <w:rFonts w:cstheme="minorHAnsi"/>
        </w:rPr>
        <w:t xml:space="preserve">This may prompt an emotive response. </w:t>
      </w:r>
      <w:r w:rsidR="00C75623">
        <w:t>Participants who experience distress related to this study will be directed to appropriate support services as required.</w:t>
      </w:r>
      <w:r>
        <w:rPr>
          <w:rFonts w:cstheme="minorHAnsi"/>
        </w:rPr>
        <w:t xml:space="preserve"> </w:t>
      </w:r>
    </w:p>
    <w:p w14:paraId="46B2B67D" w14:textId="55D95B8B" w:rsidR="00F3663D" w:rsidRDefault="00F3663D" w:rsidP="006C767B">
      <w:pPr>
        <w:spacing w:line="360" w:lineRule="auto"/>
        <w:rPr>
          <w:rFonts w:cstheme="minorHAnsi"/>
        </w:rPr>
      </w:pPr>
      <w:r>
        <w:rPr>
          <w:rFonts w:cstheme="minorHAnsi"/>
        </w:rPr>
        <w:t xml:space="preserve">Although Restorabite is Class I medical device and the risk to safety is very low, the Restorabite </w:t>
      </w:r>
      <w:r w:rsidR="00DB17DF">
        <w:rPr>
          <w:rFonts w:cstheme="minorHAnsi"/>
        </w:rPr>
        <w:t>can malfunction (</w:t>
      </w:r>
      <w:r>
        <w:rPr>
          <w:rFonts w:cstheme="minorHAnsi"/>
        </w:rPr>
        <w:t xml:space="preserve">frame and inserts </w:t>
      </w:r>
      <w:r w:rsidR="007D795B">
        <w:rPr>
          <w:rFonts w:cstheme="minorHAnsi"/>
        </w:rPr>
        <w:t>splitting</w:t>
      </w:r>
      <w:r w:rsidR="00DB17DF">
        <w:rPr>
          <w:rFonts w:cstheme="minorHAnsi"/>
        </w:rPr>
        <w:t>)</w:t>
      </w:r>
      <w:r>
        <w:rPr>
          <w:rFonts w:cstheme="minorHAnsi"/>
        </w:rPr>
        <w:t xml:space="preserve"> causing damage to mouth. Adverse events will be carefully recorded and the design will be refined to reduce the risk.</w:t>
      </w:r>
    </w:p>
    <w:p w14:paraId="519C93AF" w14:textId="77777777" w:rsidR="007D795B" w:rsidRDefault="007D795B" w:rsidP="006C767B">
      <w:pPr>
        <w:spacing w:line="360" w:lineRule="auto"/>
        <w:rPr>
          <w:rFonts w:cstheme="minorHAnsi"/>
        </w:rPr>
      </w:pPr>
    </w:p>
    <w:p w14:paraId="76195F61" w14:textId="77777777" w:rsidR="007D795B" w:rsidRPr="007D795B" w:rsidRDefault="007D795B" w:rsidP="007D795B">
      <w:pPr>
        <w:spacing w:line="360" w:lineRule="auto"/>
        <w:rPr>
          <w:lang w:val="en-US"/>
        </w:rPr>
      </w:pPr>
      <w:r w:rsidRPr="007D795B">
        <w:rPr>
          <w:lang w:val="en-US"/>
        </w:rPr>
        <w:t xml:space="preserve">Restorabite has been 3D printed with a synthetic polymer called polylactic acid (PLA). PLA has been carefully chosen for this device for its mechanical property. PLA, when it breaks, does not splinter but it splits into fibers or threads. This property ensures that 1) the breakage of device will less likely to cause a cut in the mouth, 2) the device breakage will less likely to cause the teeth/jaws to crush together, and 3) the device breakage will less likely to cause any component of the device to be projectile hitting facial structures. However, the PLA is known to fatigue over time due to a repeated use resulting in reduction in the structure integrity. This means that it is possible that the device can have reduction in the resistance force over time. The design engineer and research team have already been investigating of the possibility of using Nylon for the device, which will require a specialized Nylon 3D printer. Nylon is superior to PLA and less likely to result in the structural fatigue. </w:t>
      </w:r>
    </w:p>
    <w:p w14:paraId="466D06F9" w14:textId="77777777" w:rsidR="007D795B" w:rsidRPr="007D795B" w:rsidRDefault="007D795B" w:rsidP="007D795B">
      <w:pPr>
        <w:spacing w:line="360" w:lineRule="auto"/>
        <w:rPr>
          <w:lang w:val="en-US"/>
        </w:rPr>
      </w:pPr>
    </w:p>
    <w:p w14:paraId="2EE34C52" w14:textId="6B6BC5E1" w:rsidR="007D795B" w:rsidRPr="007D795B" w:rsidRDefault="007D795B" w:rsidP="007D795B">
      <w:pPr>
        <w:spacing w:line="360" w:lineRule="auto"/>
      </w:pPr>
      <w:r w:rsidRPr="007D795B">
        <w:lastRenderedPageBreak/>
        <w:t>In the prototypes and clinical experience, 25 Restorabite hav</w:t>
      </w:r>
      <w:r>
        <w:t>e been tested. There have been five</w:t>
      </w:r>
      <w:r w:rsidRPr="007D795B">
        <w:t xml:space="preserve"> device breakages reported to date. No device breakage occurred during trismus exercise (study intervention) and no injury has been reported. The breakages have been reported due to researchers and participants mishandling the device or applying unnecessary forces or due to accidental breakage. All the breakage have occurred at the hinge/neck of </w:t>
      </w:r>
      <w:r w:rsidR="0028215A">
        <w:t>the frame and inserts, which is</w:t>
      </w:r>
      <w:r w:rsidRPr="007D795B">
        <w:t xml:space="preserve"> furthest away from the tip of the frame where inserted into between teeth. This was an intentional product design to reduce the likelihood of an injury to mouth and teeth and have the device to fracture in c</w:t>
      </w:r>
      <w:r>
        <w:t xml:space="preserve">ontrolled and predictable ways. </w:t>
      </w:r>
      <w:r w:rsidRPr="007D795B">
        <w:t xml:space="preserve">One reported case of the device fatigue as the one insert has been used more than 30 minutes every day for over 5 weeks. The replacements have been provided to ensure a continued exercise with consistent resistance force. </w:t>
      </w:r>
    </w:p>
    <w:p w14:paraId="60F3B6C9" w14:textId="77777777" w:rsidR="007D795B" w:rsidRPr="007D795B" w:rsidRDefault="007D795B" w:rsidP="007D795B">
      <w:pPr>
        <w:spacing w:line="360" w:lineRule="auto"/>
      </w:pPr>
    </w:p>
    <w:p w14:paraId="00B8246D" w14:textId="67E8DD19" w:rsidR="007D795B" w:rsidRPr="007D795B" w:rsidRDefault="007D795B" w:rsidP="007D795B">
      <w:pPr>
        <w:spacing w:line="360" w:lineRule="auto"/>
      </w:pPr>
      <w:r w:rsidRPr="007D795B">
        <w:t>The further design modifications have been applied to reduce the incidence of accidental breakage.</w:t>
      </w:r>
    </w:p>
    <w:p w14:paraId="2F5D1802" w14:textId="77777777" w:rsidR="002F21C1" w:rsidRPr="00F97E77" w:rsidRDefault="002F21C1" w:rsidP="006C767B">
      <w:pPr>
        <w:spacing w:line="360" w:lineRule="auto"/>
        <w:rPr>
          <w:rFonts w:asciiTheme="minorHAnsi" w:hAnsiTheme="minorHAnsi"/>
        </w:rPr>
      </w:pPr>
    </w:p>
    <w:p w14:paraId="4AE9EAB9" w14:textId="77777777" w:rsidR="00F55469" w:rsidRPr="0047352F" w:rsidRDefault="00F55469" w:rsidP="00795A07">
      <w:pPr>
        <w:pStyle w:val="Heading2"/>
      </w:pPr>
      <w:bookmarkStart w:id="97" w:name="_Toc35332308"/>
      <w:bookmarkStart w:id="98" w:name="_Toc35332671"/>
      <w:bookmarkStart w:id="99" w:name="_Toc135218940"/>
      <w:r w:rsidRPr="0047352F">
        <w:t xml:space="preserve">Recruitment and </w:t>
      </w:r>
      <w:r w:rsidRPr="00846403">
        <w:t>Screening</w:t>
      </w:r>
      <w:bookmarkEnd w:id="97"/>
      <w:bookmarkEnd w:id="98"/>
      <w:bookmarkEnd w:id="99"/>
    </w:p>
    <w:p w14:paraId="3F28EBB2" w14:textId="1834B31A" w:rsidR="002D1438" w:rsidRPr="00AA78E3" w:rsidRDefault="002F21C1" w:rsidP="006C767B">
      <w:pPr>
        <w:spacing w:line="360" w:lineRule="auto"/>
        <w:rPr>
          <w:rFonts w:asciiTheme="minorHAnsi" w:hAnsiTheme="minorHAnsi" w:cstheme="minorHAnsi"/>
          <w:szCs w:val="22"/>
        </w:rPr>
      </w:pPr>
      <w:bookmarkStart w:id="100" w:name="_Toc35332309"/>
      <w:bookmarkStart w:id="101" w:name="_Toc35332672"/>
      <w:r w:rsidRPr="00AA78E3">
        <w:rPr>
          <w:rFonts w:asciiTheme="minorHAnsi" w:hAnsiTheme="minorHAnsi" w:cstheme="minorHAnsi"/>
          <w:szCs w:val="22"/>
        </w:rPr>
        <w:t>Screening for inclusion will be carried out by the speech pathology team and Head and Neck surgeons</w:t>
      </w:r>
      <w:r w:rsidR="00391CA7" w:rsidRPr="00AA78E3">
        <w:rPr>
          <w:rFonts w:asciiTheme="minorHAnsi" w:hAnsiTheme="minorHAnsi" w:cstheme="minorHAnsi"/>
          <w:color w:val="333333"/>
          <w:szCs w:val="22"/>
          <w:shd w:val="clear" w:color="auto" w:fill="FFFFFF"/>
        </w:rPr>
        <w:t xml:space="preserve">. </w:t>
      </w:r>
      <w:r w:rsidR="002D1438" w:rsidRPr="00AA78E3">
        <w:rPr>
          <w:rFonts w:asciiTheme="minorHAnsi" w:hAnsiTheme="minorHAnsi" w:cstheme="minorHAnsi"/>
          <w:color w:val="333333"/>
          <w:szCs w:val="22"/>
          <w:shd w:val="clear" w:color="auto" w:fill="FFFFFF"/>
        </w:rPr>
        <w:t>Treating physicians will be aware of the study and eligibility criteria,</w:t>
      </w:r>
      <w:r w:rsidR="00391CA7" w:rsidRPr="00AA78E3">
        <w:rPr>
          <w:rFonts w:asciiTheme="minorHAnsi" w:hAnsiTheme="minorHAnsi" w:cstheme="minorHAnsi"/>
          <w:color w:val="333333"/>
          <w:szCs w:val="22"/>
          <w:shd w:val="clear" w:color="auto" w:fill="FFFFFF"/>
        </w:rPr>
        <w:t xml:space="preserve"> </w:t>
      </w:r>
      <w:r w:rsidR="002D1438" w:rsidRPr="00AA78E3">
        <w:rPr>
          <w:rFonts w:asciiTheme="minorHAnsi" w:hAnsiTheme="minorHAnsi" w:cstheme="minorHAnsi"/>
          <w:color w:val="333333"/>
          <w:szCs w:val="22"/>
          <w:shd w:val="clear" w:color="auto" w:fill="FFFFFF"/>
        </w:rPr>
        <w:t>and will be able to identify potential participants at routine outpatient appointments and from their patient database. Participants can also be identified through referral from other physicians. If a potential participant is identified, they will be asked whether they would like to discuss the study and receive a copy of the Participant Information Sheet and Consent Form.  At the participants first visit the information will be discussed with them and any questions will be answered by the investigator. When the potential participants are satisfied that they understand what is involved in the study, and they have had all their questions answered to their satisfaction and they have indicated verbally that they are willing to participate they will be asked to sign the consent form with the investigator. Participants will be allowed as much time as required to consider the study and discuss the study with their family, friends or local doctor. </w:t>
      </w:r>
    </w:p>
    <w:p w14:paraId="4D39B5B5" w14:textId="77777777" w:rsidR="00EF2DB3" w:rsidRDefault="00EF2DB3" w:rsidP="006C767B">
      <w:pPr>
        <w:spacing w:line="360" w:lineRule="auto"/>
      </w:pPr>
    </w:p>
    <w:p w14:paraId="29B39AC6" w14:textId="1AD59B39" w:rsidR="00F55469" w:rsidRPr="0047352F" w:rsidRDefault="007C0E9D" w:rsidP="006C767B">
      <w:pPr>
        <w:pStyle w:val="Heading1"/>
        <w:spacing w:line="360" w:lineRule="auto"/>
      </w:pPr>
      <w:bookmarkStart w:id="102" w:name="_Toc135218941"/>
      <w:r w:rsidRPr="0047352F">
        <w:t>Ethical Considerations</w:t>
      </w:r>
      <w:bookmarkEnd w:id="100"/>
      <w:bookmarkEnd w:id="101"/>
      <w:bookmarkEnd w:id="102"/>
    </w:p>
    <w:p w14:paraId="0FB09428" w14:textId="3D62C27F" w:rsidR="00D03C72" w:rsidRDefault="00D03C72" w:rsidP="006C767B">
      <w:pPr>
        <w:spacing w:line="360" w:lineRule="auto"/>
      </w:pPr>
      <w:r>
        <w:t xml:space="preserve">Ethics approval will be sought through the </w:t>
      </w:r>
      <w:r w:rsidR="00862439" w:rsidRPr="00862439">
        <w:t xml:space="preserve">St Vincent’s Hospital, Sydney </w:t>
      </w:r>
      <w:r>
        <w:t xml:space="preserve">Human Research Ethics Committee. Governance approvals will be sought through the Research Governance Office at the Chris O’Brien Lifehouse and </w:t>
      </w:r>
      <w:r w:rsidR="00587C11">
        <w:t>I</w:t>
      </w:r>
      <w:r w:rsidR="00BA7E12">
        <w:t>llawarr</w:t>
      </w:r>
      <w:r w:rsidR="00103EDA">
        <w:t>a Shoalhaven Local H</w:t>
      </w:r>
      <w:r w:rsidR="00587C11">
        <w:t>ealth District and University of Wollongong</w:t>
      </w:r>
      <w:r>
        <w:t>.</w:t>
      </w:r>
    </w:p>
    <w:p w14:paraId="2ABBD034" w14:textId="77777777" w:rsidR="00D03C72" w:rsidRPr="00D03C72" w:rsidRDefault="00D03C72" w:rsidP="006C767B">
      <w:pPr>
        <w:spacing w:line="360" w:lineRule="auto"/>
      </w:pPr>
    </w:p>
    <w:p w14:paraId="6A45767E" w14:textId="77777777" w:rsidR="007C0E9D" w:rsidRPr="0047352F" w:rsidRDefault="007C0E9D" w:rsidP="006C767B">
      <w:pPr>
        <w:pStyle w:val="Heading2"/>
        <w:spacing w:line="360" w:lineRule="auto"/>
      </w:pPr>
      <w:bookmarkStart w:id="103" w:name="_Toc35332310"/>
      <w:bookmarkStart w:id="104" w:name="_Toc35332673"/>
      <w:bookmarkStart w:id="105" w:name="_Toc135218942"/>
      <w:r w:rsidRPr="0047352F">
        <w:lastRenderedPageBreak/>
        <w:t>Informed Consent Process/Documentation</w:t>
      </w:r>
      <w:bookmarkEnd w:id="103"/>
      <w:bookmarkEnd w:id="104"/>
      <w:bookmarkEnd w:id="105"/>
    </w:p>
    <w:p w14:paraId="7219FF68" w14:textId="11F0155A" w:rsidR="007C0E9D" w:rsidRPr="00BD57AC" w:rsidRDefault="007C0E9D" w:rsidP="006C767B">
      <w:pPr>
        <w:pStyle w:val="Default"/>
        <w:spacing w:line="360" w:lineRule="auto"/>
        <w:rPr>
          <w:rFonts w:asciiTheme="minorHAnsi" w:hAnsiTheme="minorHAnsi"/>
          <w:b/>
          <w:iCs/>
          <w:color w:val="auto"/>
          <w:sz w:val="22"/>
          <w:szCs w:val="22"/>
        </w:rPr>
      </w:pPr>
      <w:bookmarkStart w:id="106" w:name="_Hlk35338008"/>
      <w:r w:rsidRPr="00BD57AC">
        <w:rPr>
          <w:rFonts w:asciiTheme="minorHAnsi" w:hAnsiTheme="minorHAnsi"/>
          <w:iCs/>
          <w:color w:val="auto"/>
          <w:sz w:val="22"/>
          <w:szCs w:val="22"/>
        </w:rPr>
        <w:t>All participants will sign an HREC approved Participant Information Sheet and Consent Form (PISCF). Informed consent will be obtained in accordance with the Declaration of Helsinki, and local standard operating procedures/regulation prior to starting any study related procedures including screening. The written informed consent will be obtained by authorised study personnel. The written consent document will embody the elements of informed consent as described in the International Conference on Harmoni</w:t>
      </w:r>
      <w:r w:rsidR="00EC1687">
        <w:rPr>
          <w:rFonts w:asciiTheme="minorHAnsi" w:hAnsiTheme="minorHAnsi"/>
          <w:iCs/>
          <w:color w:val="auto"/>
          <w:sz w:val="22"/>
          <w:szCs w:val="22"/>
        </w:rPr>
        <w:t>s</w:t>
      </w:r>
      <w:r w:rsidRPr="00BD57AC">
        <w:rPr>
          <w:rFonts w:asciiTheme="minorHAnsi" w:hAnsiTheme="minorHAnsi"/>
          <w:iCs/>
          <w:color w:val="auto"/>
          <w:sz w:val="22"/>
          <w:szCs w:val="22"/>
        </w:rPr>
        <w:t xml:space="preserve">ation and will also comply with local regulations and will be approved by a Human Research Ethics Committee. </w:t>
      </w:r>
    </w:p>
    <w:p w14:paraId="6A682700" w14:textId="77777777" w:rsidR="007C0E9D" w:rsidRPr="00BD57AC" w:rsidRDefault="007C0E9D" w:rsidP="006C767B">
      <w:pPr>
        <w:pStyle w:val="Default"/>
        <w:spacing w:line="360" w:lineRule="auto"/>
        <w:rPr>
          <w:rFonts w:asciiTheme="minorHAnsi" w:hAnsiTheme="minorHAnsi"/>
          <w:iCs/>
          <w:color w:val="auto"/>
          <w:sz w:val="22"/>
          <w:szCs w:val="22"/>
        </w:rPr>
      </w:pPr>
    </w:p>
    <w:p w14:paraId="38AD0C55" w14:textId="23302790" w:rsidR="007C0E9D" w:rsidRPr="00BD57AC" w:rsidRDefault="007C0E9D" w:rsidP="006C767B">
      <w:pPr>
        <w:pStyle w:val="Default"/>
        <w:spacing w:line="360" w:lineRule="auto"/>
        <w:rPr>
          <w:rFonts w:asciiTheme="minorHAnsi" w:hAnsiTheme="minorHAnsi"/>
          <w:iCs/>
          <w:color w:val="auto"/>
          <w:sz w:val="22"/>
          <w:szCs w:val="22"/>
        </w:rPr>
      </w:pPr>
      <w:r w:rsidRPr="00BD57AC">
        <w:rPr>
          <w:rFonts w:asciiTheme="minorHAnsi" w:hAnsiTheme="minorHAnsi"/>
          <w:iCs/>
          <w:color w:val="auto"/>
          <w:sz w:val="22"/>
          <w:szCs w:val="22"/>
        </w:rPr>
        <w:t>Initial contact will be made by a member of the study team as designated by the Principal Investigator, if not the Principal Investigator themselves. Information will be given in both oral and written form. The patient will be informed of the study and if interested in taking part and appear they may be eligible, they will be given a copy of the current approved PI</w:t>
      </w:r>
      <w:r w:rsidR="00BD57AC" w:rsidRPr="00BD57AC">
        <w:rPr>
          <w:rFonts w:asciiTheme="minorHAnsi" w:hAnsiTheme="minorHAnsi"/>
          <w:iCs/>
          <w:color w:val="auto"/>
          <w:sz w:val="22"/>
          <w:szCs w:val="22"/>
        </w:rPr>
        <w:t>S</w:t>
      </w:r>
      <w:r w:rsidRPr="00BD57AC">
        <w:rPr>
          <w:rFonts w:asciiTheme="minorHAnsi" w:hAnsiTheme="minorHAnsi"/>
          <w:iCs/>
          <w:color w:val="auto"/>
          <w:sz w:val="22"/>
          <w:szCs w:val="22"/>
        </w:rPr>
        <w:t>CF to then take home and discuss with family/friend(s)/Local doctor (GP). The authorised study staff will explain the study objectives, risks and benefits, and overview of the study procedures to all participants as part of the consent process. The participant will have as much time as they require to read all of the information available and ask as many questions as they require to obtain a clear understanding of all the requirements of participating in this study, what the study involves. It will be made clear to the potential participant if they do not wish to voluntarily consent to the study or they withdraw, it would not affect their normal treatment or medical care at the institution.</w:t>
      </w:r>
    </w:p>
    <w:p w14:paraId="6479A44D" w14:textId="77777777" w:rsidR="00C0593E" w:rsidRPr="00F97E77" w:rsidRDefault="00C0593E" w:rsidP="006C767B">
      <w:pPr>
        <w:pStyle w:val="Heading2"/>
        <w:spacing w:line="360" w:lineRule="auto"/>
        <w:rPr>
          <w:rFonts w:asciiTheme="minorHAnsi" w:hAnsiTheme="minorHAnsi"/>
        </w:rPr>
      </w:pPr>
      <w:bookmarkStart w:id="107" w:name="_Toc35332314"/>
      <w:bookmarkStart w:id="108" w:name="_Toc35332677"/>
      <w:bookmarkEnd w:id="106"/>
    </w:p>
    <w:p w14:paraId="29A10A52" w14:textId="77777777" w:rsidR="00C0593E" w:rsidRPr="0047352F" w:rsidRDefault="00C0593E" w:rsidP="006C767B">
      <w:pPr>
        <w:pStyle w:val="Heading2"/>
        <w:spacing w:line="360" w:lineRule="auto"/>
      </w:pPr>
      <w:bookmarkStart w:id="109" w:name="_Toc135218943"/>
      <w:r w:rsidRPr="0047352F">
        <w:t>Confidentiality and Privacy</w:t>
      </w:r>
      <w:bookmarkEnd w:id="107"/>
      <w:bookmarkEnd w:id="108"/>
      <w:bookmarkEnd w:id="109"/>
    </w:p>
    <w:p w14:paraId="2215B84B" w14:textId="6D656A05" w:rsidR="00C0593E" w:rsidRPr="00933CC7" w:rsidRDefault="00C0593E" w:rsidP="007D3A79">
      <w:pPr>
        <w:spacing w:before="0" w:after="0" w:line="360" w:lineRule="auto"/>
        <w:rPr>
          <w:rFonts w:asciiTheme="minorHAnsi" w:hAnsiTheme="minorHAnsi" w:cs="Arial"/>
          <w:iCs/>
        </w:rPr>
      </w:pPr>
      <w:r w:rsidRPr="00933CC7">
        <w:rPr>
          <w:rFonts w:asciiTheme="minorHAnsi" w:hAnsiTheme="minorHAnsi" w:cs="Arial"/>
          <w:iCs/>
        </w:rPr>
        <w:t>A unique study number will be assigned to the patient in order to maintain the patient’s privacy. The trial number will only be linked to the patient's</w:t>
      </w:r>
      <w:r w:rsidR="00EC1687">
        <w:rPr>
          <w:rFonts w:asciiTheme="minorHAnsi" w:hAnsiTheme="minorHAnsi" w:cs="Arial"/>
          <w:iCs/>
        </w:rPr>
        <w:t xml:space="preserve"> </w:t>
      </w:r>
      <w:r w:rsidRPr="00933CC7">
        <w:rPr>
          <w:rFonts w:asciiTheme="minorHAnsi" w:hAnsiTheme="minorHAnsi" w:cs="Arial"/>
          <w:iCs/>
        </w:rPr>
        <w:t>details at the institution and will not be sent off</w:t>
      </w:r>
      <w:r w:rsidR="00EC1687">
        <w:rPr>
          <w:rFonts w:asciiTheme="minorHAnsi" w:hAnsiTheme="minorHAnsi" w:cs="Arial"/>
          <w:iCs/>
        </w:rPr>
        <w:t xml:space="preserve"> </w:t>
      </w:r>
      <w:r w:rsidRPr="00933CC7">
        <w:rPr>
          <w:rFonts w:asciiTheme="minorHAnsi" w:hAnsiTheme="minorHAnsi" w:cs="Arial"/>
          <w:iCs/>
        </w:rPr>
        <w:t>site. </w:t>
      </w:r>
      <w:r w:rsidRPr="00933CC7">
        <w:rPr>
          <w:rFonts w:asciiTheme="minorHAnsi" w:hAnsiTheme="minorHAnsi" w:cs="Arial"/>
          <w:bCs/>
          <w:iCs/>
        </w:rPr>
        <w:t xml:space="preserve">The study data will be kept in coded form and will be stored in a computerised database located at </w:t>
      </w:r>
      <w:r w:rsidR="00933CC7">
        <w:rPr>
          <w:rFonts w:asciiTheme="minorHAnsi" w:hAnsiTheme="minorHAnsi" w:cs="Arial"/>
          <w:bCs/>
          <w:iCs/>
        </w:rPr>
        <w:t>Chris O’Brien Lifehouse.</w:t>
      </w:r>
      <w:r w:rsidRPr="00933CC7">
        <w:rPr>
          <w:rFonts w:asciiTheme="minorHAnsi" w:hAnsiTheme="minorHAnsi" w:cs="Arial"/>
          <w:bCs/>
          <w:iCs/>
        </w:rPr>
        <w:t xml:space="preserve"> </w:t>
      </w:r>
      <w:r w:rsidRPr="00933CC7">
        <w:rPr>
          <w:rFonts w:asciiTheme="minorHAnsi" w:hAnsiTheme="minorHAnsi" w:cs="Arial"/>
          <w:iCs/>
        </w:rPr>
        <w:t>The investigator</w:t>
      </w:r>
      <w:r w:rsidR="00EC1687">
        <w:rPr>
          <w:rFonts w:asciiTheme="minorHAnsi" w:hAnsiTheme="minorHAnsi" w:cs="Arial"/>
          <w:iCs/>
        </w:rPr>
        <w:t xml:space="preserve"> at each site</w:t>
      </w:r>
      <w:r w:rsidRPr="00933CC7">
        <w:rPr>
          <w:rFonts w:asciiTheme="minorHAnsi" w:hAnsiTheme="minorHAnsi" w:cs="Arial"/>
          <w:iCs/>
        </w:rPr>
        <w:t xml:space="preserve"> will </w:t>
      </w:r>
      <w:r w:rsidR="00EC1687">
        <w:rPr>
          <w:rFonts w:asciiTheme="minorHAnsi" w:hAnsiTheme="minorHAnsi" w:cs="Arial"/>
          <w:iCs/>
        </w:rPr>
        <w:t>keep a master list that links participants to their identity, this will be stored securely and will not leave the study site</w:t>
      </w:r>
      <w:r w:rsidRPr="00933CC7">
        <w:rPr>
          <w:rFonts w:asciiTheme="minorHAnsi" w:hAnsiTheme="minorHAnsi" w:cs="Arial"/>
          <w:iCs/>
        </w:rPr>
        <w:t xml:space="preserve">. Consent to transfer data is sought via the Patient Information and Consent Form. No identifying information will be published. It is also understood that the recipients will treat the data in accordance with all applicable privacy legislation and local policies and that recipients will not use of disclose the information outside the parameters of the agreement between them and the institution. All data (including personal data) obtained will be treated as confidential. The personal data will be stored at each study site in encrypted electronic and/or paper form and will be password protected or secured in a locked room to ensure that only authorised study staff have access.  </w:t>
      </w:r>
    </w:p>
    <w:p w14:paraId="16FDF4C0" w14:textId="77777777" w:rsidR="00422C37" w:rsidRPr="00F97E77" w:rsidRDefault="00422C37" w:rsidP="006C767B">
      <w:pPr>
        <w:pStyle w:val="Heading2"/>
        <w:spacing w:line="360" w:lineRule="auto"/>
        <w:rPr>
          <w:rFonts w:asciiTheme="minorHAnsi" w:hAnsiTheme="minorHAnsi"/>
        </w:rPr>
      </w:pPr>
      <w:bookmarkStart w:id="110" w:name="_Toc35332315"/>
      <w:bookmarkStart w:id="111" w:name="_Toc35332678"/>
    </w:p>
    <w:p w14:paraId="27A31BA7" w14:textId="090ACFA4" w:rsidR="00422C37" w:rsidRPr="0047352F" w:rsidRDefault="00422C37" w:rsidP="006C767B">
      <w:pPr>
        <w:pStyle w:val="Heading2"/>
        <w:spacing w:line="360" w:lineRule="auto"/>
      </w:pPr>
      <w:bookmarkStart w:id="112" w:name="_Toc135218944"/>
      <w:r w:rsidRPr="0047352F">
        <w:t>Data Storage and Record Retention</w:t>
      </w:r>
      <w:bookmarkEnd w:id="110"/>
      <w:bookmarkEnd w:id="111"/>
      <w:bookmarkEnd w:id="112"/>
    </w:p>
    <w:p w14:paraId="5C3C20B7" w14:textId="57D3A017" w:rsidR="00FC1C82" w:rsidRDefault="00FC1C82" w:rsidP="006C767B">
      <w:pPr>
        <w:spacing w:before="0" w:after="0" w:line="360" w:lineRule="auto"/>
        <w:rPr>
          <w:rFonts w:asciiTheme="minorHAnsi" w:hAnsiTheme="minorHAnsi" w:cstheme="minorHAnsi"/>
        </w:rPr>
      </w:pPr>
      <w:r w:rsidRPr="00FC1C82">
        <w:rPr>
          <w:rFonts w:asciiTheme="minorHAnsi" w:hAnsiTheme="minorHAnsi" w:cstheme="minorHAnsi"/>
        </w:rPr>
        <w:t xml:space="preserve">Data will be stored as </w:t>
      </w:r>
      <w:r w:rsidR="00EC1687">
        <w:rPr>
          <w:rFonts w:asciiTheme="minorHAnsi" w:hAnsiTheme="minorHAnsi" w:cstheme="minorHAnsi"/>
        </w:rPr>
        <w:t>coded data</w:t>
      </w:r>
      <w:r w:rsidRPr="00FC1C82">
        <w:rPr>
          <w:rFonts w:asciiTheme="minorHAnsi" w:hAnsiTheme="minorHAnsi" w:cstheme="minorHAnsi"/>
        </w:rPr>
        <w:t xml:space="preserve"> by allocating a unique study number for each patient. </w:t>
      </w:r>
      <w:r w:rsidRPr="00FC1C82">
        <w:rPr>
          <w:rFonts w:asciiTheme="minorHAnsi" w:hAnsiTheme="minorHAnsi" w:cstheme="minorHAnsi"/>
          <w:iCs/>
        </w:rPr>
        <w:t>Data containing participant identifying information (including MRN, patient names) will not leave the site</w:t>
      </w:r>
      <w:r>
        <w:rPr>
          <w:rFonts w:asciiTheme="minorHAnsi" w:hAnsiTheme="minorHAnsi" w:cstheme="minorHAnsi"/>
          <w:iCs/>
        </w:rPr>
        <w:t xml:space="preserve"> and only accessible by investigators</w:t>
      </w:r>
      <w:r w:rsidRPr="00FC1C82">
        <w:rPr>
          <w:rFonts w:asciiTheme="minorHAnsi" w:hAnsiTheme="minorHAnsi" w:cstheme="minorHAnsi"/>
          <w:iCs/>
        </w:rPr>
        <w:t>.</w:t>
      </w:r>
      <w:r>
        <w:rPr>
          <w:rFonts w:asciiTheme="minorHAnsi" w:eastAsia="Calibri" w:hAnsiTheme="minorHAnsi" w:cstheme="minorHAnsi"/>
          <w:iCs/>
          <w:szCs w:val="22"/>
          <w:lang w:eastAsia="en-US"/>
        </w:rPr>
        <w:t xml:space="preserve"> </w:t>
      </w:r>
      <w:r w:rsidRPr="00FC1C82">
        <w:rPr>
          <w:rFonts w:asciiTheme="minorHAnsi" w:hAnsiTheme="minorHAnsi" w:cstheme="minorHAnsi"/>
        </w:rPr>
        <w:t xml:space="preserve">All pertaining </w:t>
      </w:r>
      <w:r>
        <w:rPr>
          <w:rFonts w:asciiTheme="minorHAnsi" w:hAnsiTheme="minorHAnsi" w:cstheme="minorHAnsi"/>
        </w:rPr>
        <w:t>assessment</w:t>
      </w:r>
      <w:r w:rsidRPr="00FC1C82">
        <w:rPr>
          <w:rFonts w:asciiTheme="minorHAnsi" w:hAnsiTheme="minorHAnsi" w:cstheme="minorHAnsi"/>
        </w:rPr>
        <w:t xml:space="preserve"> and outcome data will be stored on RedCap, a secure database which will reference the numerical </w:t>
      </w:r>
      <w:r w:rsidR="00582ADD">
        <w:rPr>
          <w:rFonts w:asciiTheme="minorHAnsi" w:hAnsiTheme="minorHAnsi" w:cstheme="minorHAnsi"/>
        </w:rPr>
        <w:t>code</w:t>
      </w:r>
      <w:r w:rsidRPr="00FC1C82">
        <w:rPr>
          <w:rFonts w:asciiTheme="minorHAnsi" w:hAnsiTheme="minorHAnsi" w:cstheme="minorHAnsi"/>
        </w:rPr>
        <w:t xml:space="preserve"> only. The data will be retained for </w:t>
      </w:r>
      <w:r w:rsidR="0032634A">
        <w:rPr>
          <w:rFonts w:asciiTheme="minorHAnsi" w:hAnsiTheme="minorHAnsi" w:cstheme="minorHAnsi"/>
        </w:rPr>
        <w:t>15</w:t>
      </w:r>
      <w:r w:rsidRPr="00FC1C82">
        <w:rPr>
          <w:rFonts w:asciiTheme="minorHAnsi" w:hAnsiTheme="minorHAnsi" w:cstheme="minorHAnsi"/>
        </w:rPr>
        <w:t xml:space="preserve"> years. </w:t>
      </w:r>
    </w:p>
    <w:p w14:paraId="6CB17BED" w14:textId="77777777" w:rsidR="00CD12E4" w:rsidRPr="00FC1C82" w:rsidRDefault="00CD12E4" w:rsidP="006C767B">
      <w:pPr>
        <w:spacing w:before="0" w:after="0" w:line="360" w:lineRule="auto"/>
        <w:rPr>
          <w:rFonts w:asciiTheme="minorHAnsi" w:eastAsia="Calibri" w:hAnsiTheme="minorHAnsi" w:cstheme="minorHAnsi"/>
          <w:iCs/>
          <w:szCs w:val="22"/>
          <w:lang w:val="en-US" w:eastAsia="en-US"/>
        </w:rPr>
      </w:pPr>
    </w:p>
    <w:p w14:paraId="3032A6B4" w14:textId="6FEC30AD" w:rsidR="0047352F" w:rsidRDefault="00215238" w:rsidP="00CD12E4">
      <w:pPr>
        <w:pStyle w:val="Heading1"/>
        <w:spacing w:line="360" w:lineRule="auto"/>
      </w:pPr>
      <w:bookmarkStart w:id="113" w:name="_Toc35332317"/>
      <w:bookmarkStart w:id="114" w:name="_Toc35332680"/>
      <w:bookmarkStart w:id="115" w:name="_Toc135218945"/>
      <w:r w:rsidRPr="00F97E77">
        <w:t xml:space="preserve">Safety and </w:t>
      </w:r>
      <w:r w:rsidRPr="0047352F">
        <w:t>Adverse</w:t>
      </w:r>
      <w:r w:rsidRPr="00F97E77">
        <w:t xml:space="preserve"> Events</w:t>
      </w:r>
      <w:bookmarkEnd w:id="113"/>
      <w:bookmarkEnd w:id="114"/>
      <w:bookmarkEnd w:id="115"/>
    </w:p>
    <w:p w14:paraId="5BE356FB" w14:textId="759437E2" w:rsidR="0047352F" w:rsidRPr="0047352F" w:rsidRDefault="0047352F" w:rsidP="006C767B">
      <w:pPr>
        <w:pStyle w:val="Heading2"/>
        <w:spacing w:line="360" w:lineRule="auto"/>
      </w:pPr>
      <w:bookmarkStart w:id="116" w:name="_Toc135218946"/>
      <w:r w:rsidRPr="0047352F">
        <w:t>Adverse Event Definitions</w:t>
      </w:r>
      <w:bookmarkEnd w:id="116"/>
    </w:p>
    <w:p w14:paraId="7B6AF47F" w14:textId="77777777" w:rsidR="00BE7CAC" w:rsidRDefault="0032634A" w:rsidP="006C767B">
      <w:pPr>
        <w:spacing w:line="360" w:lineRule="auto"/>
        <w:rPr>
          <w:rFonts w:asciiTheme="minorHAnsi" w:hAnsiTheme="minorHAnsi"/>
        </w:rPr>
      </w:pPr>
      <w:bookmarkStart w:id="117" w:name="_Toc35332323"/>
      <w:bookmarkStart w:id="118" w:name="_Toc35332686"/>
      <w:r w:rsidRPr="00577460">
        <w:rPr>
          <w:rFonts w:asciiTheme="minorHAnsi" w:hAnsiTheme="minorHAnsi"/>
        </w:rPr>
        <w:t xml:space="preserve">In our study an adverse event will be defined as any untoward medical occurrence in a participant without regard to the possibility of a causal relationship. </w:t>
      </w:r>
    </w:p>
    <w:p w14:paraId="3BDBE9B3" w14:textId="77777777" w:rsidR="00BE7CAC" w:rsidRDefault="00BE7CAC" w:rsidP="006C767B">
      <w:pPr>
        <w:spacing w:line="360" w:lineRule="auto"/>
        <w:rPr>
          <w:rFonts w:asciiTheme="minorHAnsi" w:hAnsiTheme="minorHAnsi"/>
        </w:rPr>
      </w:pPr>
    </w:p>
    <w:p w14:paraId="79F51A7F" w14:textId="7172F662" w:rsidR="00BE7CAC" w:rsidRDefault="00BE7CAC" w:rsidP="006C767B">
      <w:pPr>
        <w:pStyle w:val="Heading2"/>
        <w:spacing w:line="360" w:lineRule="auto"/>
      </w:pPr>
      <w:bookmarkStart w:id="119" w:name="_Toc135218947"/>
      <w:r>
        <w:t>Adverse Event Recording</w:t>
      </w:r>
      <w:bookmarkEnd w:id="119"/>
    </w:p>
    <w:p w14:paraId="63557635" w14:textId="2A2F83ED" w:rsidR="00BE7CAC" w:rsidRDefault="0032634A" w:rsidP="006C767B">
      <w:pPr>
        <w:spacing w:line="360" w:lineRule="auto"/>
        <w:rPr>
          <w:rFonts w:asciiTheme="minorHAnsi" w:hAnsiTheme="minorHAnsi"/>
        </w:rPr>
      </w:pPr>
      <w:r w:rsidRPr="00577460">
        <w:rPr>
          <w:rFonts w:asciiTheme="minorHAnsi" w:hAnsiTheme="minorHAnsi"/>
        </w:rPr>
        <w:t>Adverse events will be collected after the participant has provided consent and enrolled in the study</w:t>
      </w:r>
      <w:r w:rsidR="009E5971">
        <w:rPr>
          <w:rFonts w:asciiTheme="minorHAnsi" w:hAnsiTheme="minorHAnsi"/>
        </w:rPr>
        <w:t xml:space="preserve"> and at weekly study intervention sessions</w:t>
      </w:r>
      <w:r w:rsidRPr="00577460">
        <w:rPr>
          <w:rFonts w:asciiTheme="minorHAnsi" w:hAnsiTheme="minorHAnsi"/>
        </w:rPr>
        <w:t>. If a participant experiences an adverse event after the informed co</w:t>
      </w:r>
      <w:r w:rsidRPr="0032634A">
        <w:rPr>
          <w:rFonts w:asciiTheme="minorHAnsi" w:hAnsiTheme="minorHAnsi"/>
        </w:rPr>
        <w:t>nsent document is signed</w:t>
      </w:r>
      <w:r>
        <w:rPr>
          <w:rFonts w:asciiTheme="minorHAnsi" w:hAnsiTheme="minorHAnsi"/>
        </w:rPr>
        <w:t xml:space="preserve"> (entry)</w:t>
      </w:r>
      <w:r w:rsidRPr="00577460">
        <w:rPr>
          <w:rFonts w:asciiTheme="minorHAnsi" w:hAnsiTheme="minorHAnsi"/>
        </w:rPr>
        <w:t xml:space="preserve"> but the participant has not started to receive study intervention, the event will be reported as not related to study </w:t>
      </w:r>
      <w:r>
        <w:rPr>
          <w:rFonts w:asciiTheme="minorHAnsi" w:hAnsiTheme="minorHAnsi"/>
        </w:rPr>
        <w:t>device</w:t>
      </w:r>
      <w:r w:rsidRPr="00577460">
        <w:rPr>
          <w:rFonts w:asciiTheme="minorHAnsi" w:hAnsiTheme="minorHAnsi"/>
        </w:rPr>
        <w:t xml:space="preserve">. All adverse events occurring after entry into the study will be recorded. </w:t>
      </w:r>
    </w:p>
    <w:p w14:paraId="09169B61" w14:textId="78590D61" w:rsidR="00BE7CAC" w:rsidRDefault="00BE7CAC" w:rsidP="006C767B">
      <w:pPr>
        <w:spacing w:line="360" w:lineRule="auto"/>
        <w:rPr>
          <w:rFonts w:asciiTheme="minorHAnsi" w:hAnsiTheme="minorHAnsi"/>
        </w:rPr>
      </w:pPr>
      <w:r>
        <w:rPr>
          <w:rFonts w:asciiTheme="minorHAnsi" w:hAnsiTheme="minorHAnsi"/>
        </w:rPr>
        <w:t>Adverse events will be recorded in database.</w:t>
      </w:r>
    </w:p>
    <w:p w14:paraId="02EE0B43" w14:textId="77777777" w:rsidR="00BE7CAC" w:rsidRDefault="00BE7CAC" w:rsidP="006C767B">
      <w:pPr>
        <w:spacing w:line="360" w:lineRule="auto"/>
        <w:rPr>
          <w:rFonts w:asciiTheme="minorHAnsi" w:hAnsiTheme="minorHAnsi"/>
        </w:rPr>
      </w:pPr>
    </w:p>
    <w:p w14:paraId="610EE3B4" w14:textId="5C315EB9" w:rsidR="00BE7CAC" w:rsidRDefault="00BE7CAC" w:rsidP="006C767B">
      <w:pPr>
        <w:pStyle w:val="Heading2"/>
        <w:spacing w:line="360" w:lineRule="auto"/>
      </w:pPr>
      <w:bookmarkStart w:id="120" w:name="_Toc135218948"/>
      <w:r>
        <w:t>Adverse Event Reporting</w:t>
      </w:r>
      <w:bookmarkEnd w:id="120"/>
    </w:p>
    <w:p w14:paraId="006CE670" w14:textId="77777777" w:rsidR="00BE7CAC" w:rsidRDefault="00BE7CAC" w:rsidP="006C767B">
      <w:pPr>
        <w:pStyle w:val="Heading3"/>
        <w:spacing w:line="360" w:lineRule="auto"/>
      </w:pPr>
      <w:bookmarkStart w:id="121" w:name="_Toc135218949"/>
      <w:r>
        <w:t>Severity</w:t>
      </w:r>
      <w:bookmarkEnd w:id="121"/>
      <w:r>
        <w:t xml:space="preserve"> </w:t>
      </w:r>
    </w:p>
    <w:p w14:paraId="04F0CB6E" w14:textId="77777777" w:rsidR="00BE7CAC" w:rsidRDefault="00BE7CAC" w:rsidP="006C767B">
      <w:pPr>
        <w:spacing w:line="360" w:lineRule="auto"/>
      </w:pPr>
      <w:r>
        <w:t xml:space="preserve">This study will utilize the Common Terminology Criteria for Adverse Events (CTCAE) Scale, Version 4.03 for AE grading. The CTCAE includes a grading (severity) scale for each AE term. Grades were developed using the following guidelines: </w:t>
      </w:r>
    </w:p>
    <w:p w14:paraId="0E50CBE6" w14:textId="77777777" w:rsidR="00BE7CAC" w:rsidRDefault="00BE7CAC" w:rsidP="006C767B">
      <w:pPr>
        <w:spacing w:line="360" w:lineRule="auto"/>
        <w:ind w:left="720"/>
      </w:pPr>
      <w:r w:rsidRPr="00BE7CAC">
        <w:rPr>
          <w:b/>
        </w:rPr>
        <w:t>Grade 0</w:t>
      </w:r>
      <w:r>
        <w:t xml:space="preserve"> – No AE or within normal limits. </w:t>
      </w:r>
    </w:p>
    <w:p w14:paraId="6F0AF4FE" w14:textId="77777777" w:rsidR="00BE7CAC" w:rsidRDefault="00BE7CAC" w:rsidP="006C767B">
      <w:pPr>
        <w:spacing w:line="360" w:lineRule="auto"/>
        <w:ind w:left="720"/>
      </w:pPr>
      <w:r w:rsidRPr="00BE7CAC">
        <w:rPr>
          <w:b/>
        </w:rPr>
        <w:t>Grade 1</w:t>
      </w:r>
      <w:r>
        <w:t xml:space="preserve"> – Mild; asymptomatic or mild symptoms; clinical or diagnostic observations only; intervention not indicated. </w:t>
      </w:r>
    </w:p>
    <w:p w14:paraId="4044090D" w14:textId="3D51A7C2" w:rsidR="00BE7CAC" w:rsidRDefault="00BE7CAC" w:rsidP="006C767B">
      <w:pPr>
        <w:spacing w:line="360" w:lineRule="auto"/>
        <w:ind w:left="720"/>
      </w:pPr>
      <w:r w:rsidRPr="00BE7CAC">
        <w:rPr>
          <w:b/>
        </w:rPr>
        <w:t>Grade 2</w:t>
      </w:r>
      <w:r>
        <w:t xml:space="preserve"> – Moderate; minimal, local or non</w:t>
      </w:r>
      <w:r w:rsidR="00EF2DB3">
        <w:t>-</w:t>
      </w:r>
      <w:r>
        <w:t xml:space="preserve">invasive intervention indicated. </w:t>
      </w:r>
    </w:p>
    <w:p w14:paraId="619EF09E" w14:textId="77777777" w:rsidR="00BE7CAC" w:rsidRDefault="00BE7CAC" w:rsidP="006C767B">
      <w:pPr>
        <w:spacing w:line="360" w:lineRule="auto"/>
        <w:ind w:left="720"/>
      </w:pPr>
      <w:r w:rsidRPr="00BE7CAC">
        <w:rPr>
          <w:b/>
        </w:rPr>
        <w:t>Grade 3</w:t>
      </w:r>
      <w:r>
        <w:t xml:space="preserve"> – Severe; medically significant but not immediately life threatening. </w:t>
      </w:r>
    </w:p>
    <w:p w14:paraId="077798A5" w14:textId="77777777" w:rsidR="00BE7CAC" w:rsidRDefault="00BE7CAC" w:rsidP="006C767B">
      <w:pPr>
        <w:spacing w:line="360" w:lineRule="auto"/>
        <w:ind w:left="720"/>
      </w:pPr>
      <w:r w:rsidRPr="00BE7CAC">
        <w:rPr>
          <w:b/>
        </w:rPr>
        <w:lastRenderedPageBreak/>
        <w:t>Grade 4</w:t>
      </w:r>
      <w:r>
        <w:t xml:space="preserve"> – Life threatening. </w:t>
      </w:r>
    </w:p>
    <w:p w14:paraId="47E2148E" w14:textId="77777777" w:rsidR="00BE7CAC" w:rsidRDefault="00BE7CAC" w:rsidP="006C767B">
      <w:pPr>
        <w:spacing w:line="360" w:lineRule="auto"/>
        <w:ind w:left="720"/>
      </w:pPr>
      <w:r w:rsidRPr="00BE7CAC">
        <w:rPr>
          <w:b/>
        </w:rPr>
        <w:t>Grade 5</w:t>
      </w:r>
      <w:r>
        <w:t xml:space="preserve"> – Fatal. </w:t>
      </w:r>
    </w:p>
    <w:p w14:paraId="7D60E5E0" w14:textId="77777777" w:rsidR="00BE7CAC" w:rsidRDefault="00BE7CAC" w:rsidP="006C767B">
      <w:pPr>
        <w:spacing w:line="360" w:lineRule="auto"/>
      </w:pPr>
    </w:p>
    <w:p w14:paraId="0DEB7742" w14:textId="77777777" w:rsidR="00BE7CAC" w:rsidRDefault="00BE7CAC" w:rsidP="006C767B">
      <w:pPr>
        <w:pStyle w:val="Heading3"/>
        <w:spacing w:line="360" w:lineRule="auto"/>
      </w:pPr>
      <w:bookmarkStart w:id="122" w:name="_Toc135218950"/>
      <w:r>
        <w:t>Relationship</w:t>
      </w:r>
      <w:bookmarkEnd w:id="122"/>
      <w:r>
        <w:t xml:space="preserve"> </w:t>
      </w:r>
    </w:p>
    <w:p w14:paraId="04AEA959" w14:textId="52B3AB4B" w:rsidR="00BE7CAC" w:rsidRDefault="00BE7CAC" w:rsidP="006C767B">
      <w:pPr>
        <w:spacing w:line="360" w:lineRule="auto"/>
      </w:pPr>
      <w:r>
        <w:t xml:space="preserve">The Principal Investigator (PI) at each site will be asked to document his/her opinion of the relationship of the event to the device as follows: </w:t>
      </w:r>
    </w:p>
    <w:p w14:paraId="19613250" w14:textId="02C204F2" w:rsidR="00BE7CAC" w:rsidRDefault="00BE7CAC" w:rsidP="006C767B">
      <w:pPr>
        <w:spacing w:line="360" w:lineRule="auto"/>
        <w:ind w:left="720"/>
      </w:pPr>
      <w:r w:rsidRPr="00D37E21">
        <w:rPr>
          <w:b/>
        </w:rPr>
        <w:t>Not Related</w:t>
      </w:r>
      <w:r>
        <w:t xml:space="preserve">: The event is clearly related to factors other than the study device such as the subject’s clinical state. </w:t>
      </w:r>
    </w:p>
    <w:p w14:paraId="016A34E1" w14:textId="7063ED3D" w:rsidR="00BE7CAC" w:rsidRDefault="00BE7CAC" w:rsidP="006C767B">
      <w:pPr>
        <w:spacing w:line="360" w:lineRule="auto"/>
        <w:ind w:left="720"/>
      </w:pPr>
      <w:r w:rsidRPr="00D37E21">
        <w:rPr>
          <w:b/>
        </w:rPr>
        <w:t>Possibly Related</w:t>
      </w:r>
      <w:r>
        <w:t xml:space="preserve">: The event follows a reasonable temporal sequence from the time of study treatment, and/or follows a known response pattern to study device but could have been produced by other factors, such as the subject’s clinical state or other therapeutic interventions. </w:t>
      </w:r>
    </w:p>
    <w:p w14:paraId="05F0704D" w14:textId="3B0CF1DD" w:rsidR="00BE7CAC" w:rsidRDefault="00BE7CAC" w:rsidP="006C767B">
      <w:pPr>
        <w:spacing w:line="360" w:lineRule="auto"/>
        <w:ind w:left="720"/>
      </w:pPr>
      <w:r w:rsidRPr="00D37E21">
        <w:rPr>
          <w:b/>
        </w:rPr>
        <w:t>Probably Related</w:t>
      </w:r>
      <w:r>
        <w:t>: The event follows a reasonable temporal sequenc</w:t>
      </w:r>
      <w:r w:rsidR="00D37E21">
        <w:t>e from the time of study device</w:t>
      </w:r>
      <w:r>
        <w:t xml:space="preserve"> and cannot be reasonable explained by other factors, such as the subject’s clinical state or therapeutic interventions. </w:t>
      </w:r>
    </w:p>
    <w:p w14:paraId="6D0BD30B" w14:textId="6ECF8911" w:rsidR="00BE7CAC" w:rsidRDefault="00BE7CAC" w:rsidP="006C767B">
      <w:pPr>
        <w:spacing w:line="360" w:lineRule="auto"/>
        <w:ind w:left="720"/>
      </w:pPr>
      <w:r w:rsidRPr="00D37E21">
        <w:rPr>
          <w:b/>
        </w:rPr>
        <w:t>Definitely Related</w:t>
      </w:r>
      <w:r>
        <w:t>: The event follows a reasonable temporal sequence from the time of study device</w:t>
      </w:r>
      <w:r w:rsidR="00D37E21">
        <w:t xml:space="preserve">, </w:t>
      </w:r>
      <w:r>
        <w:t>and follows a known response pattern, and cannot be reasonably explained by other factors. In addition, the event occurs immediately following study procedure(s), and/or improves on stopping the study procedure, and/or reappears on resumption of study procedure(s). These criteria, in addition to good clinical judgment, should be used as a guide for determining the causal assessment.</w:t>
      </w:r>
    </w:p>
    <w:p w14:paraId="2ACA3FFF" w14:textId="77777777" w:rsidR="00D37E21" w:rsidRDefault="00D37E21" w:rsidP="006C767B">
      <w:pPr>
        <w:spacing w:line="360" w:lineRule="auto"/>
        <w:rPr>
          <w:rFonts w:asciiTheme="minorHAnsi" w:hAnsiTheme="minorHAnsi"/>
        </w:rPr>
      </w:pPr>
    </w:p>
    <w:p w14:paraId="2DCBA06A" w14:textId="164603AA" w:rsidR="00FE1CEB" w:rsidRDefault="00FE1CEB" w:rsidP="006C767B">
      <w:pPr>
        <w:pStyle w:val="Heading2"/>
        <w:spacing w:line="360" w:lineRule="auto"/>
      </w:pPr>
      <w:bookmarkStart w:id="123" w:name="_Toc135218951"/>
      <w:r>
        <w:t>Adverse Event Follow-up</w:t>
      </w:r>
      <w:bookmarkEnd w:id="123"/>
    </w:p>
    <w:p w14:paraId="17074583" w14:textId="36AC951E" w:rsidR="00FE1CEB" w:rsidRDefault="00FE1CEB" w:rsidP="006C767B">
      <w:pPr>
        <w:spacing w:line="360" w:lineRule="auto"/>
      </w:pPr>
      <w:r>
        <w:t>All treatment-related AEs must be followed in accordance with the International Conference of Harmonization (ICH) Good Clinical Practice (GCP) guidelines, and other applicable regulatory requirements.</w:t>
      </w:r>
    </w:p>
    <w:p w14:paraId="30C87E1E" w14:textId="6E31CB6B" w:rsidR="00FE1CEB" w:rsidRPr="00FE1CEB" w:rsidRDefault="00FE1CEB" w:rsidP="006C767B">
      <w:pPr>
        <w:spacing w:line="360" w:lineRule="auto"/>
      </w:pPr>
    </w:p>
    <w:p w14:paraId="54AD0EE7" w14:textId="6B837926" w:rsidR="00FE1CEB" w:rsidRDefault="00FE1CEB" w:rsidP="006C767B">
      <w:pPr>
        <w:pStyle w:val="Heading2"/>
        <w:spacing w:line="360" w:lineRule="auto"/>
      </w:pPr>
      <w:bookmarkStart w:id="124" w:name="_Toc135218952"/>
      <w:r>
        <w:t>Serious Adverse Events</w:t>
      </w:r>
      <w:bookmarkEnd w:id="124"/>
    </w:p>
    <w:p w14:paraId="1769BBEF" w14:textId="10CC6439" w:rsidR="0032634A" w:rsidRPr="0055071F" w:rsidRDefault="0032634A" w:rsidP="006C767B">
      <w:pPr>
        <w:spacing w:line="360" w:lineRule="auto"/>
        <w:rPr>
          <w:rFonts w:asciiTheme="minorHAnsi" w:hAnsiTheme="minorHAnsi"/>
        </w:rPr>
      </w:pPr>
      <w:r w:rsidRPr="00577460">
        <w:rPr>
          <w:rFonts w:asciiTheme="minorHAnsi" w:hAnsiTheme="minorHAnsi"/>
        </w:rPr>
        <w:t xml:space="preserve">An adverse event that meets the criteria for a serious adverse event (SAE) between study </w:t>
      </w:r>
      <w:r w:rsidR="0055071F" w:rsidRPr="00577460">
        <w:rPr>
          <w:rFonts w:asciiTheme="minorHAnsi" w:hAnsiTheme="minorHAnsi"/>
        </w:rPr>
        <w:t>enrolments</w:t>
      </w:r>
      <w:r w:rsidRPr="00577460">
        <w:rPr>
          <w:rFonts w:asciiTheme="minorHAnsi" w:hAnsiTheme="minorHAnsi"/>
        </w:rPr>
        <w:t xml:space="preserve"> will be reported to the HREC as an SAE. If study </w:t>
      </w:r>
      <w:r w:rsidR="002F38F1">
        <w:rPr>
          <w:rFonts w:asciiTheme="minorHAnsi" w:hAnsiTheme="minorHAnsi"/>
        </w:rPr>
        <w:t>device</w:t>
      </w:r>
      <w:r w:rsidRPr="00577460">
        <w:rPr>
          <w:rFonts w:asciiTheme="minorHAnsi" w:hAnsiTheme="minorHAnsi"/>
        </w:rPr>
        <w:t xml:space="preserve"> is discontinued as a result of an adverse event, study personnel will document the circumstances and data leading to discontinuation of treatment. A serious adverse event for this study is any untoward medical occurrence that is </w:t>
      </w:r>
      <w:r w:rsidRPr="00577460">
        <w:rPr>
          <w:rFonts w:asciiTheme="minorHAnsi" w:hAnsiTheme="minorHAnsi"/>
        </w:rPr>
        <w:lastRenderedPageBreak/>
        <w:t>believed by the investigators to be causally related to study-</w:t>
      </w:r>
      <w:r w:rsidR="002F38F1">
        <w:rPr>
          <w:rFonts w:asciiTheme="minorHAnsi" w:hAnsiTheme="minorHAnsi"/>
        </w:rPr>
        <w:t>device</w:t>
      </w:r>
      <w:r w:rsidRPr="00577460">
        <w:rPr>
          <w:rFonts w:asciiTheme="minorHAnsi" w:hAnsiTheme="minorHAnsi"/>
        </w:rPr>
        <w:t xml:space="preserve"> and results in any of the following: Life-threatening condition (that is, immediate risk of death); severe or permanent disability, </w:t>
      </w:r>
      <w:r w:rsidR="003B6EDA">
        <w:rPr>
          <w:rFonts w:asciiTheme="minorHAnsi" w:hAnsiTheme="minorHAnsi"/>
        </w:rPr>
        <w:t xml:space="preserve">or </w:t>
      </w:r>
      <w:r w:rsidRPr="00577460">
        <w:rPr>
          <w:rFonts w:asciiTheme="minorHAnsi" w:hAnsiTheme="minorHAnsi"/>
        </w:rPr>
        <w:t>prolonged hospitalisation</w:t>
      </w:r>
      <w:r w:rsidR="003B6EDA">
        <w:rPr>
          <w:rFonts w:asciiTheme="minorHAnsi" w:hAnsiTheme="minorHAnsi"/>
        </w:rPr>
        <w:t xml:space="preserve">. </w:t>
      </w:r>
      <w:r w:rsidRPr="00577460">
        <w:rPr>
          <w:rFonts w:asciiTheme="minorHAnsi" w:hAnsiTheme="minorHAnsi"/>
        </w:rPr>
        <w:t>Serious adverse events occurring after a participant is discontinued from the study will NOT be reported unless the investigators feel that the event may ha</w:t>
      </w:r>
      <w:r w:rsidR="002F38F1" w:rsidRPr="002F38F1">
        <w:rPr>
          <w:rFonts w:asciiTheme="minorHAnsi" w:hAnsiTheme="minorHAnsi"/>
        </w:rPr>
        <w:t>ve been caused by the study device</w:t>
      </w:r>
      <w:r w:rsidRPr="00577460">
        <w:rPr>
          <w:rFonts w:asciiTheme="minorHAnsi" w:hAnsiTheme="minorHAnsi"/>
        </w:rPr>
        <w:t xml:space="preserve"> or a protocol procedure. Investigators will determine relat</w:t>
      </w:r>
      <w:r w:rsidR="002F38F1" w:rsidRPr="002F38F1">
        <w:rPr>
          <w:rFonts w:asciiTheme="minorHAnsi" w:hAnsiTheme="minorHAnsi"/>
        </w:rPr>
        <w:t>edness of an event to study device</w:t>
      </w:r>
      <w:r w:rsidRPr="00577460">
        <w:rPr>
          <w:rFonts w:asciiTheme="minorHAnsi" w:hAnsiTheme="minorHAnsi"/>
        </w:rPr>
        <w:t xml:space="preserve"> based on a tempora</w:t>
      </w:r>
      <w:r w:rsidR="002F38F1" w:rsidRPr="002F38F1">
        <w:rPr>
          <w:rFonts w:asciiTheme="minorHAnsi" w:hAnsiTheme="minorHAnsi"/>
        </w:rPr>
        <w:t>l relationship to the study device</w:t>
      </w:r>
      <w:r w:rsidRPr="00577460">
        <w:rPr>
          <w:rFonts w:asciiTheme="minorHAnsi" w:hAnsiTheme="minorHAnsi"/>
        </w:rPr>
        <w:t xml:space="preserve">, as well as whether the event is unexpected or unexplained given the participant’s clinical </w:t>
      </w:r>
      <w:r w:rsidRPr="0055071F">
        <w:rPr>
          <w:rFonts w:asciiTheme="minorHAnsi" w:hAnsiTheme="minorHAnsi"/>
        </w:rPr>
        <w:t>course, previous medical conditions, and concomitant medications.</w:t>
      </w:r>
    </w:p>
    <w:p w14:paraId="140935F5" w14:textId="6049C11F" w:rsidR="00C62C3B" w:rsidRDefault="00C62C3B" w:rsidP="006C767B">
      <w:pPr>
        <w:spacing w:line="360" w:lineRule="auto"/>
        <w:rPr>
          <w:rFonts w:asciiTheme="minorHAnsi" w:hAnsiTheme="minorHAnsi"/>
        </w:rPr>
      </w:pPr>
    </w:p>
    <w:p w14:paraId="0882B65E" w14:textId="08A5FDC0" w:rsidR="003B6EDA" w:rsidRPr="00F53E4F" w:rsidRDefault="003B6EDA" w:rsidP="006C767B">
      <w:pPr>
        <w:spacing w:line="360" w:lineRule="auto"/>
        <w:rPr>
          <w:rFonts w:asciiTheme="minorHAnsi" w:hAnsiTheme="minorHAnsi"/>
          <w:lang w:val="en-US"/>
        </w:rPr>
      </w:pPr>
      <w:r w:rsidRPr="00F53E4F">
        <w:rPr>
          <w:rFonts w:asciiTheme="minorHAnsi" w:hAnsiTheme="minorHAnsi"/>
          <w:lang w:val="en-US"/>
        </w:rPr>
        <w:t>There will be regular evaluation and monitoring of the study safety by an independent sponsor’s research committee who will review the safety profile of the medical device and participants. This committee will also review the trial progress in light of any emerging evidence which may impact the study.</w:t>
      </w:r>
    </w:p>
    <w:p w14:paraId="63045A48" w14:textId="77777777" w:rsidR="003B6EDA" w:rsidRDefault="003B6EDA" w:rsidP="006C767B">
      <w:pPr>
        <w:spacing w:line="360" w:lineRule="auto"/>
        <w:rPr>
          <w:rFonts w:asciiTheme="minorHAnsi" w:hAnsiTheme="minorHAnsi"/>
        </w:rPr>
      </w:pPr>
    </w:p>
    <w:p w14:paraId="0D3169A2" w14:textId="77777777" w:rsidR="009368F3" w:rsidRPr="00F97E77" w:rsidRDefault="009368F3" w:rsidP="006C767B">
      <w:pPr>
        <w:pStyle w:val="Heading1"/>
        <w:spacing w:line="360" w:lineRule="auto"/>
      </w:pPr>
      <w:bookmarkStart w:id="125" w:name="_Toc135218953"/>
      <w:r w:rsidRPr="0047352F">
        <w:t>Early</w:t>
      </w:r>
      <w:r w:rsidRPr="00F97E77">
        <w:t xml:space="preserve"> Termination/Withdrawal of Participants</w:t>
      </w:r>
      <w:bookmarkEnd w:id="117"/>
      <w:bookmarkEnd w:id="118"/>
      <w:bookmarkEnd w:id="125"/>
    </w:p>
    <w:p w14:paraId="1219B377" w14:textId="373AE657" w:rsidR="005520D1" w:rsidRDefault="005520D1" w:rsidP="006C767B">
      <w:pPr>
        <w:spacing w:line="360" w:lineRule="auto"/>
      </w:pPr>
      <w:bookmarkStart w:id="126" w:name="_Toc35332325"/>
      <w:bookmarkStart w:id="127" w:name="_Toc35332688"/>
      <w:r w:rsidRPr="000B5735">
        <w:t xml:space="preserve">It is not anticipated that the trial will be terminated early, however if it does so the principal investigator will inform all participants by telephone and in writing, direct correspondence to HREC and compile a final study report. </w:t>
      </w:r>
    </w:p>
    <w:p w14:paraId="0CFA2F63" w14:textId="77777777" w:rsidR="000B5350" w:rsidRDefault="000B5350" w:rsidP="006C767B">
      <w:pPr>
        <w:spacing w:line="360" w:lineRule="auto"/>
      </w:pPr>
    </w:p>
    <w:p w14:paraId="5A34EC57" w14:textId="5D9735DC" w:rsidR="005520D1" w:rsidRDefault="00C62C3B" w:rsidP="006C767B">
      <w:pPr>
        <w:spacing w:line="360" w:lineRule="auto"/>
      </w:pPr>
      <w:r>
        <w:t xml:space="preserve">Participants who decide to withdraw from the study will be documented if verbal given or sign the withdrawal form. </w:t>
      </w:r>
    </w:p>
    <w:p w14:paraId="07FACB94" w14:textId="77777777" w:rsidR="005520D1" w:rsidRDefault="005520D1" w:rsidP="006C767B">
      <w:pPr>
        <w:spacing w:line="360" w:lineRule="auto"/>
      </w:pPr>
    </w:p>
    <w:p w14:paraId="0310BB9B" w14:textId="77777777" w:rsidR="009368F3" w:rsidRPr="00F97E77" w:rsidRDefault="009368F3" w:rsidP="006C767B">
      <w:pPr>
        <w:pStyle w:val="Heading1"/>
        <w:spacing w:line="360" w:lineRule="auto"/>
      </w:pPr>
      <w:bookmarkStart w:id="128" w:name="_Toc135218954"/>
      <w:r w:rsidRPr="00F97E77">
        <w:t>Outcomes and Future Plans</w:t>
      </w:r>
      <w:bookmarkEnd w:id="126"/>
      <w:bookmarkEnd w:id="127"/>
      <w:bookmarkEnd w:id="128"/>
      <w:r w:rsidRPr="00F97E77">
        <w:t xml:space="preserve">  </w:t>
      </w:r>
    </w:p>
    <w:p w14:paraId="32B9D867" w14:textId="39B93E95" w:rsidR="009368F3" w:rsidRDefault="009368F3" w:rsidP="006C767B">
      <w:pPr>
        <w:spacing w:before="0" w:line="360" w:lineRule="auto"/>
        <w:rPr>
          <w:rFonts w:asciiTheme="minorHAnsi" w:hAnsiTheme="minorHAnsi"/>
          <w:iCs/>
          <w:szCs w:val="22"/>
        </w:rPr>
      </w:pPr>
      <w:bookmarkStart w:id="129" w:name="_Hlk27401624"/>
      <w:r w:rsidRPr="005520D1">
        <w:rPr>
          <w:rFonts w:asciiTheme="minorHAnsi" w:hAnsiTheme="minorHAnsi"/>
          <w:iCs/>
          <w:szCs w:val="22"/>
        </w:rPr>
        <w:t>The results of the study will be published in a clinical study report which will be provided to each participating investigator once available. Overall study results will be made available to participants if they wish to receive them.</w:t>
      </w:r>
    </w:p>
    <w:p w14:paraId="12A2AC41" w14:textId="3B0BE976" w:rsidR="00470BC9" w:rsidRDefault="00470BC9" w:rsidP="006C767B">
      <w:pPr>
        <w:spacing w:before="0" w:line="360" w:lineRule="auto"/>
        <w:rPr>
          <w:rFonts w:asciiTheme="minorHAnsi" w:hAnsiTheme="minorHAnsi"/>
          <w:iCs/>
          <w:szCs w:val="22"/>
        </w:rPr>
      </w:pPr>
    </w:p>
    <w:p w14:paraId="7D9CC304" w14:textId="77777777" w:rsidR="00391CA7" w:rsidRDefault="00391CA7" w:rsidP="006C767B">
      <w:pPr>
        <w:spacing w:line="360" w:lineRule="auto"/>
        <w:rPr>
          <w:rFonts w:cstheme="minorHAnsi"/>
          <w:iCs/>
          <w:szCs w:val="22"/>
        </w:rPr>
      </w:pPr>
      <w:r w:rsidRPr="00FF4F28">
        <w:rPr>
          <w:rFonts w:cstheme="minorHAnsi"/>
          <w:iCs/>
          <w:szCs w:val="22"/>
        </w:rPr>
        <w:t>The outcomes of this research will be disseminated over multiple platforms</w:t>
      </w:r>
      <w:r>
        <w:rPr>
          <w:rFonts w:cstheme="minorHAnsi"/>
          <w:iCs/>
          <w:szCs w:val="22"/>
        </w:rPr>
        <w:t>, including publications and presentation to consumers, speech pathologists and head and neck specialists</w:t>
      </w:r>
      <w:r w:rsidRPr="00FF4F28">
        <w:rPr>
          <w:rFonts w:cstheme="minorHAnsi"/>
          <w:iCs/>
          <w:szCs w:val="22"/>
        </w:rPr>
        <w:t xml:space="preserve">. </w:t>
      </w:r>
      <w:r>
        <w:rPr>
          <w:rFonts w:cstheme="minorHAnsi"/>
          <w:iCs/>
          <w:szCs w:val="22"/>
        </w:rPr>
        <w:t xml:space="preserve">The findings will be shared through </w:t>
      </w:r>
      <w:r w:rsidRPr="00FF4F28">
        <w:rPr>
          <w:rFonts w:cstheme="minorHAnsi"/>
          <w:iCs/>
          <w:szCs w:val="22"/>
        </w:rPr>
        <w:t xml:space="preserve">Australian and New Zealand Head and Neck Cancer Society meetings and Speech Pathology Australia Conference, and internationally, through the Dysphagia Research Society. Our </w:t>
      </w:r>
      <w:r w:rsidRPr="00FF4F28">
        <w:rPr>
          <w:rFonts w:cstheme="minorHAnsi"/>
          <w:iCs/>
          <w:szCs w:val="22"/>
        </w:rPr>
        <w:lastRenderedPageBreak/>
        <w:t>team’s relationship with existing digital media group</w:t>
      </w:r>
      <w:r>
        <w:rPr>
          <w:rFonts w:cstheme="minorHAnsi"/>
          <w:iCs/>
          <w:szCs w:val="22"/>
        </w:rPr>
        <w:t xml:space="preserve">, Head and </w:t>
      </w:r>
      <w:r w:rsidRPr="00FF4F28">
        <w:rPr>
          <w:rFonts w:cstheme="minorHAnsi"/>
          <w:iCs/>
          <w:szCs w:val="22"/>
        </w:rPr>
        <w:t>Neck Cancer Australia’s online education platform (www.headandneckcancer.org.au)</w:t>
      </w:r>
      <w:r>
        <w:rPr>
          <w:rFonts w:cstheme="minorHAnsi"/>
          <w:iCs/>
          <w:szCs w:val="22"/>
        </w:rPr>
        <w:t>,</w:t>
      </w:r>
      <w:r w:rsidRPr="00FF4F28">
        <w:rPr>
          <w:rFonts w:cstheme="minorHAnsi"/>
          <w:iCs/>
          <w:szCs w:val="22"/>
        </w:rPr>
        <w:t xml:space="preserve"> provides a unique advantage to reach a diverse, international audience.</w:t>
      </w:r>
      <w:r>
        <w:rPr>
          <w:rFonts w:cstheme="minorHAnsi"/>
          <w:iCs/>
          <w:szCs w:val="22"/>
        </w:rPr>
        <w:t xml:space="preserve"> </w:t>
      </w:r>
    </w:p>
    <w:p w14:paraId="01F26DAA" w14:textId="77777777" w:rsidR="00391CA7" w:rsidRDefault="00391CA7" w:rsidP="006C767B">
      <w:pPr>
        <w:spacing w:line="360" w:lineRule="auto"/>
        <w:rPr>
          <w:rFonts w:cstheme="minorHAnsi"/>
          <w:iCs/>
          <w:szCs w:val="22"/>
        </w:rPr>
      </w:pPr>
    </w:p>
    <w:p w14:paraId="4C65B3F3" w14:textId="75793AFC" w:rsidR="00391CA7" w:rsidRDefault="00391CA7" w:rsidP="00F51AE3">
      <w:pPr>
        <w:spacing w:line="360" w:lineRule="auto"/>
        <w:rPr>
          <w:rFonts w:asciiTheme="minorHAnsi" w:hAnsiTheme="minorHAnsi" w:cstheme="minorHAnsi"/>
          <w:color w:val="000000"/>
          <w:szCs w:val="22"/>
        </w:rPr>
      </w:pPr>
      <w:r w:rsidRPr="00F51AE3">
        <w:rPr>
          <w:rFonts w:asciiTheme="minorHAnsi" w:hAnsiTheme="minorHAnsi" w:cstheme="minorHAnsi"/>
          <w:iCs/>
          <w:szCs w:val="22"/>
        </w:rPr>
        <w:t xml:space="preserve">With </w:t>
      </w:r>
      <w:r w:rsidR="00B80D04">
        <w:rPr>
          <w:rFonts w:asciiTheme="minorHAnsi" w:hAnsiTheme="minorHAnsi" w:cstheme="minorHAnsi"/>
          <w:iCs/>
          <w:szCs w:val="22"/>
        </w:rPr>
        <w:t xml:space="preserve">the </w:t>
      </w:r>
      <w:r w:rsidRPr="00F51AE3">
        <w:rPr>
          <w:rFonts w:asciiTheme="minorHAnsi" w:hAnsiTheme="minorHAnsi" w:cstheme="minorHAnsi"/>
          <w:iCs/>
          <w:szCs w:val="22"/>
        </w:rPr>
        <w:t xml:space="preserve">efficacy of Restorabite through this study, we will present </w:t>
      </w:r>
      <w:r w:rsidR="00F51AE3">
        <w:rPr>
          <w:rFonts w:asciiTheme="minorHAnsi" w:hAnsiTheme="minorHAnsi" w:cstheme="minorHAnsi"/>
          <w:iCs/>
          <w:szCs w:val="22"/>
        </w:rPr>
        <w:t>the</w:t>
      </w:r>
      <w:r w:rsidRPr="00F51AE3">
        <w:rPr>
          <w:rFonts w:asciiTheme="minorHAnsi" w:hAnsiTheme="minorHAnsi" w:cstheme="minorHAnsi"/>
          <w:iCs/>
          <w:szCs w:val="22"/>
        </w:rPr>
        <w:t xml:space="preserve"> outcome</w:t>
      </w:r>
      <w:r w:rsidR="00B80D04">
        <w:rPr>
          <w:rFonts w:asciiTheme="minorHAnsi" w:hAnsiTheme="minorHAnsi" w:cstheme="minorHAnsi"/>
          <w:iCs/>
          <w:szCs w:val="22"/>
        </w:rPr>
        <w:t xml:space="preserve"> of the study</w:t>
      </w:r>
      <w:r w:rsidRPr="00F51AE3">
        <w:rPr>
          <w:rFonts w:asciiTheme="minorHAnsi" w:hAnsiTheme="minorHAnsi" w:cstheme="minorHAnsi"/>
          <w:iCs/>
          <w:szCs w:val="22"/>
        </w:rPr>
        <w:t xml:space="preserve"> </w:t>
      </w:r>
      <w:r w:rsidR="00B80D04">
        <w:rPr>
          <w:rFonts w:asciiTheme="minorHAnsi" w:hAnsiTheme="minorHAnsi" w:cstheme="minorHAnsi"/>
          <w:iCs/>
          <w:szCs w:val="22"/>
        </w:rPr>
        <w:t xml:space="preserve">to </w:t>
      </w:r>
      <w:r w:rsidR="00B80D04" w:rsidRPr="00F51AE3">
        <w:rPr>
          <w:rFonts w:asciiTheme="minorHAnsi" w:hAnsiTheme="minorHAnsi" w:cstheme="minorHAnsi"/>
          <w:color w:val="000000"/>
          <w:szCs w:val="22"/>
        </w:rPr>
        <w:t>Therapeutic Goods Administration (</w:t>
      </w:r>
      <w:r w:rsidR="00B80D04" w:rsidRPr="00F51AE3">
        <w:rPr>
          <w:rFonts w:asciiTheme="minorHAnsi" w:hAnsiTheme="minorHAnsi" w:cstheme="minorHAnsi"/>
          <w:iCs/>
          <w:szCs w:val="22"/>
        </w:rPr>
        <w:t xml:space="preserve">TGA) </w:t>
      </w:r>
      <w:r w:rsidRPr="00F51AE3">
        <w:rPr>
          <w:rFonts w:asciiTheme="minorHAnsi" w:hAnsiTheme="minorHAnsi" w:cstheme="minorHAnsi"/>
          <w:iCs/>
          <w:szCs w:val="22"/>
        </w:rPr>
        <w:t xml:space="preserve">as a clinical evidence </w:t>
      </w:r>
      <w:r w:rsidR="00B80D04">
        <w:rPr>
          <w:rFonts w:asciiTheme="minorHAnsi" w:hAnsiTheme="minorHAnsi" w:cstheme="minorHAnsi"/>
          <w:iCs/>
          <w:szCs w:val="22"/>
        </w:rPr>
        <w:t xml:space="preserve">for Class I medical device. We will apply for conformity assessment to demonstrate compliance with the Essential Principles at TGA and seek the listing of Restorabite on </w:t>
      </w:r>
      <w:r w:rsidR="00B80D04" w:rsidRPr="00F51AE3">
        <w:rPr>
          <w:rFonts w:asciiTheme="minorHAnsi" w:hAnsiTheme="minorHAnsi" w:cstheme="minorHAnsi"/>
          <w:color w:val="000000"/>
          <w:szCs w:val="22"/>
        </w:rPr>
        <w:t>Australian Register of Therapeutic Goods (ARTG)</w:t>
      </w:r>
      <w:r w:rsidR="00B80D04">
        <w:rPr>
          <w:rFonts w:asciiTheme="minorHAnsi" w:hAnsiTheme="minorHAnsi" w:cstheme="minorHAnsi"/>
          <w:color w:val="000000"/>
          <w:szCs w:val="22"/>
        </w:rPr>
        <w:t>.</w:t>
      </w:r>
    </w:p>
    <w:p w14:paraId="46D8D081" w14:textId="66C7B7D4" w:rsidR="00BD6A79" w:rsidRPr="00F53E4F" w:rsidRDefault="00BD6A79" w:rsidP="00F51AE3">
      <w:pPr>
        <w:spacing w:line="360" w:lineRule="auto"/>
        <w:rPr>
          <w:rFonts w:asciiTheme="minorHAnsi" w:hAnsiTheme="minorHAnsi" w:cstheme="minorHAnsi"/>
          <w:color w:val="000000"/>
          <w:szCs w:val="22"/>
        </w:rPr>
      </w:pPr>
      <w:r>
        <w:rPr>
          <w:rFonts w:asciiTheme="minorHAnsi" w:hAnsiTheme="minorHAnsi" w:cstheme="minorHAnsi"/>
          <w:color w:val="000000"/>
          <w:szCs w:val="22"/>
        </w:rPr>
        <w:t xml:space="preserve">Upon the successful ARTG listing, the device might be communalised and made available in Australia. </w:t>
      </w:r>
      <w:r w:rsidRPr="00F53E4F">
        <w:rPr>
          <w:rFonts w:asciiTheme="minorHAnsi" w:hAnsiTheme="minorHAnsi" w:cstheme="minorHAnsi"/>
          <w:color w:val="000000"/>
          <w:szCs w:val="22"/>
        </w:rPr>
        <w:t xml:space="preserve">There is no potential or perceived conflict of interest of researchers, sponsors or institutions involved in this research project. </w:t>
      </w:r>
    </w:p>
    <w:p w14:paraId="530818BA" w14:textId="3208B1FE" w:rsidR="00391CA7" w:rsidRDefault="00391CA7" w:rsidP="006C767B">
      <w:pPr>
        <w:spacing w:before="0" w:line="360" w:lineRule="auto"/>
        <w:rPr>
          <w:rFonts w:asciiTheme="minorHAnsi" w:hAnsiTheme="minorHAnsi"/>
          <w:iCs/>
          <w:szCs w:val="22"/>
        </w:rPr>
      </w:pPr>
    </w:p>
    <w:p w14:paraId="12A13B3D" w14:textId="044A091A" w:rsidR="0079244C" w:rsidRDefault="0079244C" w:rsidP="0079244C">
      <w:pPr>
        <w:pStyle w:val="Heading1"/>
      </w:pPr>
      <w:bookmarkStart w:id="130" w:name="_Toc135218955"/>
      <w:r>
        <w:t>Post-trial access to the trial intervention</w:t>
      </w:r>
      <w:bookmarkEnd w:id="130"/>
    </w:p>
    <w:p w14:paraId="274BE3B1" w14:textId="77777777" w:rsidR="0079244C" w:rsidRPr="0079244C" w:rsidRDefault="0079244C" w:rsidP="0079244C"/>
    <w:p w14:paraId="092B2397" w14:textId="7EFBEB76" w:rsidR="0079244C" w:rsidRPr="0079244C" w:rsidRDefault="0079244C" w:rsidP="0079244C">
      <w:pPr>
        <w:spacing w:before="0" w:after="0" w:line="360" w:lineRule="auto"/>
        <w:rPr>
          <w:rFonts w:asciiTheme="minorHAnsi" w:hAnsiTheme="minorHAnsi" w:cstheme="minorHAnsi"/>
          <w:szCs w:val="22"/>
        </w:rPr>
      </w:pPr>
      <w:r w:rsidRPr="0079244C">
        <w:rPr>
          <w:rFonts w:asciiTheme="minorHAnsi" w:hAnsiTheme="minorHAnsi" w:cstheme="minorHAnsi"/>
          <w:szCs w:val="22"/>
          <w:shd w:val="clear" w:color="auto" w:fill="FFFFFF"/>
        </w:rPr>
        <w:t>If the participants receives benefit from using the device during the study they will be offered to continue treatment using the device under standard clinical manag</w:t>
      </w:r>
      <w:r w:rsidRPr="00533B35">
        <w:rPr>
          <w:rFonts w:asciiTheme="minorHAnsi" w:hAnsiTheme="minorHAnsi" w:cstheme="minorHAnsi"/>
          <w:szCs w:val="22"/>
          <w:shd w:val="clear" w:color="auto" w:fill="FFFFFF"/>
        </w:rPr>
        <w:t>e</w:t>
      </w:r>
      <w:r w:rsidRPr="0079244C">
        <w:rPr>
          <w:rFonts w:asciiTheme="minorHAnsi" w:hAnsiTheme="minorHAnsi" w:cstheme="minorHAnsi"/>
          <w:szCs w:val="22"/>
          <w:shd w:val="clear" w:color="auto" w:fill="FFFFFF"/>
        </w:rPr>
        <w:t>ment. </w:t>
      </w:r>
    </w:p>
    <w:p w14:paraId="6FFB62C1" w14:textId="2185011C" w:rsidR="0079244C" w:rsidRPr="00533B35" w:rsidRDefault="0079244C" w:rsidP="0079244C">
      <w:pPr>
        <w:spacing w:before="0" w:line="360" w:lineRule="auto"/>
        <w:rPr>
          <w:rFonts w:asciiTheme="minorHAnsi" w:hAnsiTheme="minorHAnsi" w:cstheme="minorHAnsi"/>
          <w:iCs/>
          <w:szCs w:val="22"/>
        </w:rPr>
      </w:pPr>
    </w:p>
    <w:p w14:paraId="50C3877E" w14:textId="77777777" w:rsidR="0079244C" w:rsidRPr="0079244C" w:rsidRDefault="0079244C" w:rsidP="0079244C">
      <w:pPr>
        <w:spacing w:before="0" w:after="0" w:line="360" w:lineRule="auto"/>
        <w:rPr>
          <w:rFonts w:asciiTheme="minorHAnsi" w:hAnsiTheme="minorHAnsi" w:cstheme="minorHAnsi"/>
          <w:szCs w:val="22"/>
        </w:rPr>
      </w:pPr>
      <w:r w:rsidRPr="0079244C">
        <w:rPr>
          <w:rFonts w:asciiTheme="minorHAnsi" w:hAnsiTheme="minorHAnsi" w:cstheme="minorHAnsi"/>
          <w:szCs w:val="22"/>
          <w:shd w:val="clear" w:color="auto" w:fill="FFFFFF"/>
        </w:rPr>
        <w:t>During the informed consent process potential participants will be informed about access to the trial intervention after study completion. This will also be explained in the HREC approved Participant Information Sheet and Consent Form.</w:t>
      </w:r>
    </w:p>
    <w:p w14:paraId="068850BD" w14:textId="6B45992E" w:rsidR="0079244C" w:rsidRPr="00533B35" w:rsidRDefault="0079244C" w:rsidP="0079244C">
      <w:pPr>
        <w:spacing w:before="0" w:line="360" w:lineRule="auto"/>
        <w:rPr>
          <w:rFonts w:asciiTheme="minorHAnsi" w:hAnsiTheme="minorHAnsi" w:cstheme="minorHAnsi"/>
          <w:iCs/>
          <w:szCs w:val="22"/>
        </w:rPr>
      </w:pPr>
    </w:p>
    <w:p w14:paraId="348C2B42" w14:textId="77777777" w:rsidR="0079244C" w:rsidRPr="0079244C" w:rsidRDefault="0079244C" w:rsidP="0079244C">
      <w:pPr>
        <w:spacing w:before="0" w:after="0" w:line="360" w:lineRule="auto"/>
        <w:rPr>
          <w:rFonts w:asciiTheme="minorHAnsi" w:hAnsiTheme="minorHAnsi" w:cstheme="minorHAnsi"/>
          <w:szCs w:val="22"/>
        </w:rPr>
      </w:pPr>
      <w:r w:rsidRPr="0079244C">
        <w:rPr>
          <w:rFonts w:asciiTheme="minorHAnsi" w:hAnsiTheme="minorHAnsi" w:cstheme="minorHAnsi"/>
          <w:szCs w:val="22"/>
          <w:shd w:val="clear" w:color="auto" w:fill="FFFFFF"/>
        </w:rPr>
        <w:t>A decision will be made in consultation between participant and the study doctor about the most appropriate treatment and follow-up arrangements for participants when this research project ends. </w:t>
      </w:r>
    </w:p>
    <w:p w14:paraId="68126FF2" w14:textId="77777777" w:rsidR="0079244C" w:rsidRPr="0079244C" w:rsidRDefault="0079244C" w:rsidP="0079244C">
      <w:pPr>
        <w:spacing w:before="0" w:line="360" w:lineRule="auto"/>
        <w:rPr>
          <w:rFonts w:asciiTheme="minorHAnsi" w:hAnsiTheme="minorHAnsi" w:cstheme="minorHAnsi"/>
          <w:iCs/>
          <w:szCs w:val="22"/>
        </w:rPr>
      </w:pPr>
    </w:p>
    <w:p w14:paraId="566AE019" w14:textId="1BB8414D" w:rsidR="009368F3" w:rsidRDefault="009368F3" w:rsidP="006C767B">
      <w:pPr>
        <w:pStyle w:val="Heading1"/>
        <w:spacing w:line="360" w:lineRule="auto"/>
      </w:pPr>
      <w:bookmarkStart w:id="131" w:name="_Toc35332326"/>
      <w:bookmarkStart w:id="132" w:name="_Toc35332689"/>
      <w:bookmarkStart w:id="133" w:name="_Toc135218956"/>
      <w:bookmarkEnd w:id="129"/>
      <w:r w:rsidRPr="00470BC9">
        <w:t>Statistics</w:t>
      </w:r>
      <w:bookmarkEnd w:id="131"/>
      <w:bookmarkEnd w:id="132"/>
      <w:bookmarkEnd w:id="133"/>
    </w:p>
    <w:p w14:paraId="77876162" w14:textId="1C00EF61" w:rsidR="00E645DE" w:rsidRDefault="00E645DE" w:rsidP="00F53E4F"/>
    <w:p w14:paraId="4390E9FE" w14:textId="51A1B283" w:rsidR="00E645DE" w:rsidRPr="00E645DE" w:rsidRDefault="00E645DE" w:rsidP="00F53E4F">
      <w:pPr>
        <w:pStyle w:val="Heading2"/>
      </w:pPr>
      <w:bookmarkStart w:id="134" w:name="_Toc135218957"/>
      <w:r>
        <w:t>Statistical Analysis</w:t>
      </w:r>
      <w:bookmarkEnd w:id="134"/>
    </w:p>
    <w:p w14:paraId="2C7CD530" w14:textId="276AD4CF" w:rsidR="0015123F" w:rsidRDefault="0015123F" w:rsidP="006C767B">
      <w:pPr>
        <w:autoSpaceDE w:val="0"/>
        <w:autoSpaceDN w:val="0"/>
        <w:adjustRightInd w:val="0"/>
        <w:spacing w:line="360" w:lineRule="auto"/>
      </w:pPr>
      <w:r>
        <w:t xml:space="preserve">All data will be examined for normality. Categorical data will be presented as frequencies and percentages, and Chi Squared tests will be used to compare categorical data. QoL data will be ordinal continuous data and will be examined for normality. For data that is non-parametrically distributed the Spearman’s rho test will be used to test correlations for continuous data. For data </w:t>
      </w:r>
      <w:r>
        <w:lastRenderedPageBreak/>
        <w:t xml:space="preserve">that is parametrically distributed, the Pearson’s correlation coefficient (r) will be used to test correlations for continuous data. If conducted, post-hoc tests will be performed using the Bonferroni method to correct for multiple testing. </w:t>
      </w:r>
    </w:p>
    <w:p w14:paraId="4872D8D9" w14:textId="77777777" w:rsidR="00470BC9" w:rsidRPr="0015123F" w:rsidRDefault="00470BC9" w:rsidP="006C767B">
      <w:pPr>
        <w:autoSpaceDE w:val="0"/>
        <w:autoSpaceDN w:val="0"/>
        <w:adjustRightInd w:val="0"/>
        <w:spacing w:line="360" w:lineRule="auto"/>
      </w:pPr>
    </w:p>
    <w:p w14:paraId="70067EE4" w14:textId="1B14F1A6" w:rsidR="009368F3" w:rsidRDefault="009368F3" w:rsidP="006C767B">
      <w:pPr>
        <w:pStyle w:val="Heading1"/>
        <w:spacing w:line="360" w:lineRule="auto"/>
      </w:pPr>
      <w:bookmarkStart w:id="135" w:name="_Toc35332327"/>
      <w:bookmarkStart w:id="136" w:name="_Toc35332690"/>
      <w:bookmarkStart w:id="137" w:name="_Toc135218958"/>
      <w:r w:rsidRPr="00F97E77">
        <w:t xml:space="preserve">Other Study </w:t>
      </w:r>
      <w:r w:rsidRPr="00470BC9">
        <w:t>Documents</w:t>
      </w:r>
      <w:bookmarkEnd w:id="135"/>
      <w:bookmarkEnd w:id="136"/>
      <w:bookmarkEnd w:id="137"/>
    </w:p>
    <w:tbl>
      <w:tblPr>
        <w:tblStyle w:val="TableGrid"/>
        <w:tblW w:w="9016" w:type="dxa"/>
        <w:tblLook w:val="04A0" w:firstRow="1" w:lastRow="0" w:firstColumn="1" w:lastColumn="0" w:noHBand="0" w:noVBand="1"/>
      </w:tblPr>
      <w:tblGrid>
        <w:gridCol w:w="1271"/>
        <w:gridCol w:w="7745"/>
      </w:tblGrid>
      <w:tr w:rsidR="00A6469C" w:rsidRPr="00545E04" w14:paraId="1CB4A365" w14:textId="77777777" w:rsidTr="0068577A">
        <w:trPr>
          <w:trHeight w:val="295"/>
        </w:trPr>
        <w:tc>
          <w:tcPr>
            <w:tcW w:w="1271" w:type="dxa"/>
          </w:tcPr>
          <w:p w14:paraId="00489556" w14:textId="541DAAA5" w:rsidR="00A6469C" w:rsidRPr="00545E04" w:rsidRDefault="0068577A" w:rsidP="006C767B">
            <w:pPr>
              <w:spacing w:line="360" w:lineRule="auto"/>
              <w:rPr>
                <w:b/>
              </w:rPr>
            </w:pPr>
            <w:r>
              <w:rPr>
                <w:b/>
              </w:rPr>
              <w:t>Number</w:t>
            </w:r>
          </w:p>
        </w:tc>
        <w:tc>
          <w:tcPr>
            <w:tcW w:w="7745" w:type="dxa"/>
          </w:tcPr>
          <w:p w14:paraId="16F84830" w14:textId="7BBC424E" w:rsidR="00A6469C" w:rsidRPr="00545E04" w:rsidRDefault="00A6469C" w:rsidP="006C767B">
            <w:pPr>
              <w:spacing w:line="360" w:lineRule="auto"/>
              <w:rPr>
                <w:b/>
              </w:rPr>
            </w:pPr>
            <w:r w:rsidRPr="00545E04">
              <w:rPr>
                <w:b/>
              </w:rPr>
              <w:t>File Name</w:t>
            </w:r>
          </w:p>
        </w:tc>
      </w:tr>
      <w:tr w:rsidR="00A6469C" w:rsidRPr="004001D1" w14:paraId="34506D09" w14:textId="77777777" w:rsidTr="0068577A">
        <w:trPr>
          <w:trHeight w:val="219"/>
        </w:trPr>
        <w:tc>
          <w:tcPr>
            <w:tcW w:w="1271" w:type="dxa"/>
          </w:tcPr>
          <w:p w14:paraId="3BE9462B" w14:textId="6CCCB4A2" w:rsidR="00A6469C" w:rsidRDefault="00A6469C" w:rsidP="006C767B">
            <w:pPr>
              <w:spacing w:line="360" w:lineRule="auto"/>
            </w:pPr>
            <w:r>
              <w:t>1</w:t>
            </w:r>
          </w:p>
        </w:tc>
        <w:tc>
          <w:tcPr>
            <w:tcW w:w="7745" w:type="dxa"/>
          </w:tcPr>
          <w:p w14:paraId="58ED2D89" w14:textId="7B95C667" w:rsidR="00A6469C" w:rsidRPr="004001D1" w:rsidRDefault="00A6469C" w:rsidP="006C767B">
            <w:pPr>
              <w:spacing w:line="360" w:lineRule="auto"/>
            </w:pPr>
            <w:r>
              <w:t>Study Protocol</w:t>
            </w:r>
          </w:p>
        </w:tc>
      </w:tr>
      <w:tr w:rsidR="00A6469C" w:rsidRPr="004001D1" w14:paraId="6F6655B6" w14:textId="77777777" w:rsidTr="0068577A">
        <w:trPr>
          <w:trHeight w:val="219"/>
        </w:trPr>
        <w:tc>
          <w:tcPr>
            <w:tcW w:w="1271" w:type="dxa"/>
          </w:tcPr>
          <w:p w14:paraId="4CDEE11B" w14:textId="043AA104" w:rsidR="00A6469C" w:rsidRDefault="00A6469C" w:rsidP="006C767B">
            <w:pPr>
              <w:spacing w:line="360" w:lineRule="auto"/>
            </w:pPr>
            <w:r>
              <w:t>2</w:t>
            </w:r>
          </w:p>
        </w:tc>
        <w:tc>
          <w:tcPr>
            <w:tcW w:w="7745" w:type="dxa"/>
          </w:tcPr>
          <w:p w14:paraId="0C73CB36" w14:textId="4520EC3C" w:rsidR="00A6469C" w:rsidRPr="004001D1" w:rsidRDefault="00A6469C" w:rsidP="006C767B">
            <w:pPr>
              <w:spacing w:line="360" w:lineRule="auto"/>
            </w:pPr>
            <w:r>
              <w:t xml:space="preserve">Participant Information Consent </w:t>
            </w:r>
            <w:r w:rsidR="00C97C0D">
              <w:t>Withdrawal F</w:t>
            </w:r>
            <w:r>
              <w:t>orm</w:t>
            </w:r>
          </w:p>
        </w:tc>
      </w:tr>
      <w:tr w:rsidR="00A6469C" w14:paraId="5BC597E5" w14:textId="77777777" w:rsidTr="0068577A">
        <w:trPr>
          <w:trHeight w:val="219"/>
        </w:trPr>
        <w:tc>
          <w:tcPr>
            <w:tcW w:w="1271" w:type="dxa"/>
          </w:tcPr>
          <w:p w14:paraId="499C9A77" w14:textId="67891E13" w:rsidR="00A6469C" w:rsidRPr="00E330B8" w:rsidRDefault="00A6469C" w:rsidP="006C767B">
            <w:pPr>
              <w:spacing w:line="360" w:lineRule="auto"/>
              <w:rPr>
                <w:rFonts w:cs="Calibri"/>
                <w:color w:val="000000"/>
                <w:szCs w:val="22"/>
                <w:lang w:eastAsia="en-GB"/>
              </w:rPr>
            </w:pPr>
            <w:r>
              <w:rPr>
                <w:rFonts w:cs="Calibri"/>
                <w:color w:val="000000"/>
                <w:szCs w:val="22"/>
                <w:lang w:eastAsia="en-GB"/>
              </w:rPr>
              <w:t>Appendix A</w:t>
            </w:r>
          </w:p>
        </w:tc>
        <w:tc>
          <w:tcPr>
            <w:tcW w:w="7745" w:type="dxa"/>
          </w:tcPr>
          <w:p w14:paraId="2FC34CAA" w14:textId="61BCCB8D" w:rsidR="00A6469C" w:rsidRDefault="00467176" w:rsidP="006C767B">
            <w:pPr>
              <w:spacing w:line="360" w:lineRule="auto"/>
            </w:pPr>
            <w:r>
              <w:rPr>
                <w:rFonts w:cs="Calibri"/>
                <w:color w:val="000000"/>
                <w:szCs w:val="22"/>
                <w:lang w:eastAsia="en-GB"/>
              </w:rPr>
              <w:t>Trismus Quality of life Questionnaire</w:t>
            </w:r>
          </w:p>
        </w:tc>
      </w:tr>
    </w:tbl>
    <w:p w14:paraId="0D873491" w14:textId="77777777" w:rsidR="00A6469C" w:rsidRPr="00A6469C" w:rsidRDefault="00A6469C" w:rsidP="006C767B">
      <w:pPr>
        <w:spacing w:line="360" w:lineRule="auto"/>
      </w:pPr>
    </w:p>
    <w:p w14:paraId="21F3C564" w14:textId="1FFAC462" w:rsidR="009368F3" w:rsidRPr="00F97E77" w:rsidRDefault="009368F3" w:rsidP="006C767B">
      <w:pPr>
        <w:pStyle w:val="Heading1"/>
        <w:spacing w:line="360" w:lineRule="auto"/>
      </w:pPr>
      <w:bookmarkStart w:id="138" w:name="_Toc35332328"/>
      <w:bookmarkStart w:id="139" w:name="_Toc35332691"/>
      <w:bookmarkStart w:id="140" w:name="_Toc135218959"/>
      <w:r w:rsidRPr="00F97E77">
        <w:t>Resources</w:t>
      </w:r>
      <w:bookmarkEnd w:id="138"/>
      <w:bookmarkEnd w:id="139"/>
      <w:bookmarkEnd w:id="140"/>
    </w:p>
    <w:p w14:paraId="2CEE064B" w14:textId="7899ECB8" w:rsidR="009368F3" w:rsidRPr="00674EEB" w:rsidRDefault="00D969A4" w:rsidP="00674EEB">
      <w:pPr>
        <w:spacing w:line="360" w:lineRule="auto"/>
        <w:rPr>
          <w:rFonts w:cstheme="minorHAnsi"/>
        </w:rPr>
      </w:pPr>
      <w:r w:rsidRPr="00674EEB">
        <w:rPr>
          <w:rFonts w:asciiTheme="minorHAnsi" w:hAnsiTheme="minorHAnsi" w:cs="Calibri"/>
          <w:iCs/>
          <w:szCs w:val="22"/>
        </w:rPr>
        <w:t xml:space="preserve">Speech Pathology Australia New Research Grant </w:t>
      </w:r>
      <w:r w:rsidR="00674EEB" w:rsidRPr="00674EEB">
        <w:rPr>
          <w:rFonts w:asciiTheme="minorHAnsi" w:hAnsiTheme="minorHAnsi" w:cs="Calibri"/>
          <w:iCs/>
          <w:szCs w:val="22"/>
        </w:rPr>
        <w:t xml:space="preserve">and Chris O’Brien Lifehouse </w:t>
      </w:r>
      <w:r w:rsidR="00674EEB" w:rsidRPr="00674EEB">
        <w:rPr>
          <w:rFonts w:cstheme="minorHAnsi"/>
        </w:rPr>
        <w:t>The SurFebruary Cancer Research Fund: Supporting seed funding for research innovation</w:t>
      </w:r>
      <w:r w:rsidR="00674EEB">
        <w:rPr>
          <w:rFonts w:cstheme="minorHAnsi"/>
        </w:rPr>
        <w:t xml:space="preserve"> </w:t>
      </w:r>
      <w:r w:rsidRPr="00674EEB">
        <w:rPr>
          <w:rFonts w:asciiTheme="minorHAnsi" w:hAnsiTheme="minorHAnsi" w:cs="Calibri"/>
          <w:iCs/>
          <w:szCs w:val="22"/>
        </w:rPr>
        <w:t>ha</w:t>
      </w:r>
      <w:r w:rsidR="00674EEB" w:rsidRPr="00674EEB">
        <w:rPr>
          <w:rFonts w:asciiTheme="minorHAnsi" w:hAnsiTheme="minorHAnsi" w:cs="Calibri"/>
          <w:iCs/>
          <w:szCs w:val="22"/>
        </w:rPr>
        <w:t>ve</w:t>
      </w:r>
      <w:r w:rsidRPr="00674EEB">
        <w:rPr>
          <w:rFonts w:asciiTheme="minorHAnsi" w:hAnsiTheme="minorHAnsi" w:cs="Calibri"/>
          <w:iCs/>
          <w:szCs w:val="22"/>
        </w:rPr>
        <w:t xml:space="preserve"> been sought.</w:t>
      </w:r>
    </w:p>
    <w:p w14:paraId="1EF34A95" w14:textId="764F8B80" w:rsidR="001771A5" w:rsidRPr="00D969A4" w:rsidRDefault="001771A5" w:rsidP="006C767B">
      <w:pPr>
        <w:spacing w:line="360" w:lineRule="auto"/>
        <w:rPr>
          <w:rFonts w:asciiTheme="minorHAnsi" w:hAnsiTheme="minorHAnsi"/>
          <w:iCs/>
        </w:rPr>
      </w:pPr>
    </w:p>
    <w:p w14:paraId="7B668F06" w14:textId="77777777" w:rsidR="00F97E77" w:rsidRPr="00F97E77" w:rsidRDefault="00F97E77" w:rsidP="006C767B">
      <w:pPr>
        <w:pStyle w:val="Heading1"/>
        <w:spacing w:line="360" w:lineRule="auto"/>
      </w:pPr>
      <w:bookmarkStart w:id="141" w:name="_Toc35332330"/>
      <w:bookmarkStart w:id="142" w:name="_Toc35332693"/>
      <w:bookmarkStart w:id="143" w:name="_Toc135218960"/>
      <w:r w:rsidRPr="0042197E">
        <w:t>References</w:t>
      </w:r>
      <w:bookmarkEnd w:id="141"/>
      <w:bookmarkEnd w:id="142"/>
      <w:bookmarkEnd w:id="143"/>
    </w:p>
    <w:p w14:paraId="20197B05"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Weber, C., Dommerich, S., Pau, H. W., Kramp, B. (2010). Limited mouth opening after primary therapy of head and neck cancer. Oral Maxillofac Surg, 14(3),169-73.</w:t>
      </w:r>
    </w:p>
    <w:p w14:paraId="0C9120DF"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Kamstra, J.I., Dijkstra, P.U., van Leeuwen, M., Roodenburg, J.L., Langendijk, J.A. (2015) Mouth opening in patients irradiated for head and neck cancer: a prospective repeated measures study. Oral Oncol, 51(5), 548-55.</w:t>
      </w:r>
    </w:p>
    <w:p w14:paraId="36A6CB60"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Gebre-Medhin, M., Haghanegi, M., Robért, L., Kjellén, E. (2016). Nilsson P Dose-volume analysis of radiation-induced trismus in head and neck cancer patients. Acta Oncol, 55(11), 1313-1317.</w:t>
      </w:r>
    </w:p>
    <w:p w14:paraId="37D4FCD7"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van der Geer, S.J., van Rijn, P.V., Kamstra, J.I., Roodenburg, J.L.N., Dijkstra, P.U. (2019). Criterion for trismus in head and neck cancer patients: a verification study. Support Care Cancer 27(3), 1129-1137</w:t>
      </w:r>
    </w:p>
    <w:p w14:paraId="00F48B37"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Watters, A.L., Cope, S., Keller, M.N., Padilla, M., Enciso, R. (2019). Prevalence of trismus in patients with head and neck cancer: A systematic review with meta-analysis Head Neck, 41(9), 3408-3421</w:t>
      </w:r>
    </w:p>
    <w:p w14:paraId="408D7EEB"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lastRenderedPageBreak/>
        <w:t>Jager-Wittenaar, H., Dijkstra, P.U., Vissink, A., van Oort, R.P. (2009). Roodenburg JL Variation in repeated mouth-opening measurements in head and neck cancer patients with and without trismus. Int J Oral Maxillofac Surg, 38(1),26-30.</w:t>
      </w:r>
    </w:p>
    <w:p w14:paraId="0F4AD138"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Lee, L.Y., Chen, S.C., Chen, W.C., Huang, B.S., Lin, C.Y. (2015). Postradiation trismus and its impact on quality of life in patients with head and neck cancer. Oral Surg Oral Med Oral Pathol Oral Radiol. 119(2),187-95.</w:t>
      </w:r>
    </w:p>
    <w:p w14:paraId="44491A19"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Vissink, A., Jansma, J., Spijkervet, F.K., Burlage, F.R., Coppes, R.P. (2003). Oral sequelae of head and neck radiotherapy. Crit Rev Oral Biol Med, 14(3), 199-212.</w:t>
      </w:r>
    </w:p>
    <w:p w14:paraId="437B193C"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Ichimura, K., Tanaka, T. (1993). Trismus in patients with malignant tumours in the head and neck. J Laryngol Otol, 107(11),1017-20.</w:t>
      </w:r>
    </w:p>
    <w:p w14:paraId="6483D8B4"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Dreizen, S., Daly, T.E., Drane, J.B., Brown, L.R. (1977). Oral complications of cancer radiotherapy. Postgrad Med, 61(2), 85-92.</w:t>
      </w:r>
    </w:p>
    <w:p w14:paraId="311D5D4A"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Engelmeier, R.L., King, G.E. (1983) Complications of head and neck radiation therapy and their management. J Prosthet Dent, 49(4), 514-22.</w:t>
      </w:r>
    </w:p>
    <w:p w14:paraId="4E90A8F0"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Ark-J. (2021). Retrieved from http://www.arkj.com </w:t>
      </w:r>
    </w:p>
    <w:p w14:paraId="1EADDCDA"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Theraband. (2021). Retrieved from https://www.theraband.com </w:t>
      </w:r>
    </w:p>
    <w:p w14:paraId="0EFE4C9F"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Therabite. (2021). Retrieved from http://www.atosmedical.com.au/product/therabite-jaw-motion-rehabilitation-system/ </w:t>
      </w:r>
    </w:p>
    <w:p w14:paraId="4CCE36CB"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Dynasplint. (2021). Retrieved from http:dynasplint.com/product/jaw </w:t>
      </w:r>
    </w:p>
    <w:p w14:paraId="1E18EB15"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Shao, C.H., Chiang, C.C., Huang, T.W. (2020). Exercise therapy for cancer treatment-induced trismus in patients with head and neck cancer: A systematic review and meta-analysis of randomized controlled trials. Radiother Oncol, 151, 249-255. doi: 10.1016/j.radonc.2020.08.024. </w:t>
      </w:r>
    </w:p>
    <w:p w14:paraId="3CFF363B"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van der Geer, S.J., Reintsema, H., Kamstra, J.I., Roodenburg, J.L.N., Dijkstra, P.U. (2020). The use of stretching devices for treatment of trismus in head and neck cancer patients: a randomized controlled trial. Support Care Cancer, 28(1), 9-11. </w:t>
      </w:r>
    </w:p>
    <w:p w14:paraId="25D058B7"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Montalvo, C., Finizia, C., Pauli, N., Fagerberg-Mohlin, B., Andréll, P. (2020). Impact of exercise with TheraBite device on trismus and health-related quality of life: A prospective study. Ear Nose Throat J. 9:145561320961727.</w:t>
      </w:r>
    </w:p>
    <w:p w14:paraId="44E831CE"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Kamstra, J.I., Roodenburg, J.L., Beurskens, C.H., Reintsema, H., Dijkstra, P.U. (2013). TheraBite exercises to treat trismus secondary to head and neck cancer. Support Care Cancer, 21(4), 951-7. </w:t>
      </w:r>
    </w:p>
    <w:p w14:paraId="1ACB9710"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lastRenderedPageBreak/>
        <w:t>Kamstra, J.I., Reintsema, H., Roodenburg, J.L., Dijkstra, P.U. (2016). Dynasplint Trismus System exercises for trismus secondary to head and neck cancer: a prospective explorative study. Support Care Cancer 24(8),3315-23</w:t>
      </w:r>
    </w:p>
    <w:p w14:paraId="0F6EF185"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Cohen EG, Deschler DG, Walsh K, Hayden RE. Early use of a mechanical stretching device to improve mandibular mobility after composite resection: A pilot study. Arch Phys Med Rehabil 2005;86:1416–9.</w:t>
      </w:r>
    </w:p>
    <w:p w14:paraId="2E343157" w14:textId="77777777" w:rsidR="00F358F9" w:rsidRP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Buchbinder D, Currivan RB, Kaplan AJ, Urken ML. Mobilization regimens for the prevention of jaw hypomobility in the radiated patient: A comparison of three techniques. J Oral Maxillofac Surg 1993;51:863–7. </w:t>
      </w:r>
    </w:p>
    <w:p w14:paraId="2355AF06" w14:textId="3F62F5AD" w:rsidR="00F358F9" w:rsidRDefault="00F358F9"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Stubblefield MD. Radiation Fibrosis Syndrome: Neuromuscular and Musculoskeletal Complications in Cancer Survivors. Clinical Review: Current Concepts. 2010 3: 1041-1054</w:t>
      </w:r>
    </w:p>
    <w:p w14:paraId="5277D28D" w14:textId="6ED645D5" w:rsidR="0059106F" w:rsidRDefault="0059106F"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59106F">
        <w:rPr>
          <w:rFonts w:asciiTheme="minorHAnsi" w:hAnsiTheme="minorHAnsi" w:cstheme="minorHAnsi"/>
          <w:color w:val="303030"/>
          <w:szCs w:val="22"/>
          <w:shd w:val="clear" w:color="auto" w:fill="FFFFFF"/>
        </w:rPr>
        <w:t>Johnson J, Carlsson S, Johansson M, Pauli N, Rydén A,</w:t>
      </w:r>
      <w:r>
        <w:rPr>
          <w:rFonts w:asciiTheme="minorHAnsi" w:hAnsiTheme="minorHAnsi" w:cstheme="minorHAnsi"/>
          <w:color w:val="303030"/>
          <w:szCs w:val="22"/>
          <w:shd w:val="clear" w:color="auto" w:fill="FFFFFF"/>
        </w:rPr>
        <w:t xml:space="preserve"> Fagerberg-Mohlin B, Finizia C. </w:t>
      </w:r>
      <w:r w:rsidRPr="0059106F">
        <w:rPr>
          <w:rFonts w:asciiTheme="minorHAnsi" w:hAnsiTheme="minorHAnsi" w:cstheme="minorHAnsi"/>
          <w:color w:val="303030"/>
          <w:szCs w:val="22"/>
          <w:shd w:val="clear" w:color="auto" w:fill="FFFFFF"/>
        </w:rPr>
        <w:t>Development and validation of the Gothenburg Trismus Questionnaire (GTQ). Oral Oncol. 2012 Aug;</w:t>
      </w:r>
      <w:r>
        <w:rPr>
          <w:rFonts w:asciiTheme="minorHAnsi" w:hAnsiTheme="minorHAnsi" w:cstheme="minorHAnsi"/>
          <w:color w:val="303030"/>
          <w:szCs w:val="22"/>
          <w:shd w:val="clear" w:color="auto" w:fill="FFFFFF"/>
        </w:rPr>
        <w:t xml:space="preserve"> </w:t>
      </w:r>
      <w:r w:rsidRPr="0059106F">
        <w:rPr>
          <w:rFonts w:asciiTheme="minorHAnsi" w:hAnsiTheme="minorHAnsi" w:cstheme="minorHAnsi"/>
          <w:color w:val="303030"/>
          <w:szCs w:val="22"/>
          <w:shd w:val="clear" w:color="auto" w:fill="FFFFFF"/>
        </w:rPr>
        <w:t xml:space="preserve">48(8):730-6. </w:t>
      </w:r>
    </w:p>
    <w:p w14:paraId="2D41FF0E" w14:textId="47E7424B" w:rsidR="0059106F" w:rsidRDefault="0059106F"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59106F">
        <w:rPr>
          <w:rFonts w:asciiTheme="minorHAnsi" w:hAnsiTheme="minorHAnsi" w:cstheme="minorHAnsi"/>
          <w:color w:val="303030"/>
          <w:szCs w:val="22"/>
          <w:shd w:val="clear" w:color="auto" w:fill="FFFFFF"/>
        </w:rPr>
        <w:t>Belafsky PC, Mouadeb DA, Rees CJ, Pryor JC, Postma GN, Allen J, Leonard RJ. Validity and reliability of the Eating Assessment Tool (EAT-10). Ann Otol Rhinol Laryngol. 2008 Dec;117(12):919-24.</w:t>
      </w:r>
    </w:p>
    <w:p w14:paraId="0DE71AC1" w14:textId="6254352D" w:rsidR="0059106F" w:rsidRDefault="0059106F"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59106F">
        <w:rPr>
          <w:rFonts w:asciiTheme="minorHAnsi" w:hAnsiTheme="minorHAnsi" w:cstheme="minorHAnsi"/>
          <w:color w:val="303030"/>
          <w:szCs w:val="22"/>
          <w:shd w:val="clear" w:color="auto" w:fill="FFFFFF"/>
        </w:rPr>
        <w:t>Dwivedi RC, St Rose S, Roe JW, Chisholm E, Elmiyeh B, Nutting CM, Clarke PM, Kerawala CJ, Rhys-Evans PH, Harrington KJ, Kazi R. First report on the reliability and validity of speech handicap index in native English-speaking patients with head and neck cancer. Head Neck. 2011 Mar;33(3):341-8.</w:t>
      </w:r>
    </w:p>
    <w:p w14:paraId="5388E2DA" w14:textId="459089C1" w:rsidR="0059106F" w:rsidRDefault="00083DAB"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083DAB">
        <w:rPr>
          <w:rFonts w:asciiTheme="minorHAnsi" w:hAnsiTheme="minorHAnsi" w:cstheme="minorHAnsi"/>
          <w:color w:val="303030"/>
          <w:szCs w:val="22"/>
          <w:shd w:val="clear" w:color="auto" w:fill="FFFFFF"/>
        </w:rPr>
        <w:t>Chen AY, Frankowski R, Bishop-Leone J, Hebert T, Leyk S, Lewin J, Goepfert H. The development and validation of a dysphagia-specific quality-of-life questionnaire for patients with head and neck cancer: the M. D. Anderson dysphagia inventory. Arch Otolaryngol Head Neck Surg. 2001 Jul;127(7):870-6.</w:t>
      </w:r>
    </w:p>
    <w:p w14:paraId="55018269" w14:textId="6ABC742B" w:rsidR="00083DAB" w:rsidRPr="00F358F9" w:rsidRDefault="00083DAB" w:rsidP="006C767B">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083DAB">
        <w:rPr>
          <w:rFonts w:asciiTheme="minorHAnsi" w:hAnsiTheme="minorHAnsi" w:cstheme="minorHAnsi"/>
          <w:color w:val="303030"/>
          <w:szCs w:val="22"/>
          <w:shd w:val="clear" w:color="auto" w:fill="FFFFFF"/>
        </w:rPr>
        <w:t>Gauthier LR, Young A, Dworkin RH, Rodin G, Zimmermann C, Warr D, Librach SL, Moore M, Shepherd FA, Pillai Riddell R, Macpherson A, Melzack R, Gagliese L. Validation of the short-form McGill pain questionnaire-2 in younger and older people with cancer pain. J Pain. 2014 Jul;15(7):756-70. </w:t>
      </w:r>
    </w:p>
    <w:p w14:paraId="54FF3DFF" w14:textId="46A8E5D4" w:rsidR="009368F3" w:rsidRPr="00F97E77" w:rsidRDefault="009368F3" w:rsidP="006C767B">
      <w:pPr>
        <w:pStyle w:val="ListParagraph"/>
        <w:spacing w:before="0" w:after="0" w:line="360" w:lineRule="auto"/>
        <w:jc w:val="both"/>
        <w:rPr>
          <w:rFonts w:asciiTheme="minorHAnsi" w:hAnsiTheme="minorHAnsi"/>
        </w:rPr>
      </w:pPr>
    </w:p>
    <w:sectPr w:rsidR="009368F3" w:rsidRPr="00F97E77">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6019" w14:textId="77777777" w:rsidR="00C603B4" w:rsidRDefault="00C603B4" w:rsidP="00DC345E">
      <w:pPr>
        <w:spacing w:before="0" w:after="0"/>
      </w:pPr>
      <w:r>
        <w:separator/>
      </w:r>
    </w:p>
  </w:endnote>
  <w:endnote w:type="continuationSeparator" w:id="0">
    <w:p w14:paraId="2B6B8B7A" w14:textId="77777777" w:rsidR="00C603B4" w:rsidRDefault="00C603B4" w:rsidP="00DC34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939172"/>
      <w:docPartObj>
        <w:docPartGallery w:val="Page Numbers (Bottom of Page)"/>
        <w:docPartUnique/>
      </w:docPartObj>
    </w:sdtPr>
    <w:sdtEndPr>
      <w:rPr>
        <w:rStyle w:val="PageNumber"/>
      </w:rPr>
    </w:sdtEndPr>
    <w:sdtContent>
      <w:p w14:paraId="403D37B8" w14:textId="5A83071B" w:rsidR="000F5654" w:rsidRDefault="000F5654" w:rsidP="000F56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519FE">
          <w:rPr>
            <w:rStyle w:val="PageNumber"/>
            <w:noProof/>
          </w:rPr>
          <w:t>3</w:t>
        </w:r>
        <w:r>
          <w:rPr>
            <w:rStyle w:val="PageNumber"/>
          </w:rPr>
          <w:fldChar w:fldCharType="end"/>
        </w:r>
      </w:p>
    </w:sdtContent>
  </w:sdt>
  <w:p w14:paraId="0EDC2C65" w14:textId="77777777" w:rsidR="000F5654" w:rsidRDefault="000F5654" w:rsidP="00BD2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933614"/>
      <w:docPartObj>
        <w:docPartGallery w:val="Page Numbers (Bottom of Page)"/>
        <w:docPartUnique/>
      </w:docPartObj>
    </w:sdtPr>
    <w:sdtEndPr>
      <w:rPr>
        <w:rStyle w:val="PageNumber"/>
      </w:rPr>
    </w:sdtEndPr>
    <w:sdtContent>
      <w:p w14:paraId="555D07D9" w14:textId="085AFAE9" w:rsidR="000F5654" w:rsidRDefault="000F5654" w:rsidP="000F56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6032A">
          <w:rPr>
            <w:rStyle w:val="PageNumber"/>
            <w:noProof/>
          </w:rPr>
          <w:t>3</w:t>
        </w:r>
        <w:r>
          <w:rPr>
            <w:rStyle w:val="PageNumber"/>
          </w:rPr>
          <w:fldChar w:fldCharType="end"/>
        </w:r>
      </w:p>
    </w:sdtContent>
  </w:sdt>
  <w:p w14:paraId="24710C71" w14:textId="67224FE1" w:rsidR="000F5654" w:rsidRPr="009F6480" w:rsidRDefault="000F5654" w:rsidP="00BD2300">
    <w:pPr>
      <w:pStyle w:val="Footer"/>
      <w:ind w:right="360"/>
      <w:rPr>
        <w:lang w:val="en-US"/>
      </w:rPr>
    </w:pPr>
    <w:r>
      <w:rPr>
        <w:lang w:val="en-US"/>
      </w:rPr>
      <w:t xml:space="preserve">Protocol: Restorabite Pivotal Trial, Version </w:t>
    </w:r>
    <w:r w:rsidR="004264E9">
      <w:rPr>
        <w:lang w:val="en-US"/>
      </w:rPr>
      <w:t>5</w:t>
    </w:r>
    <w:r>
      <w:rPr>
        <w:lang w:val="en-US"/>
      </w:rPr>
      <w:t xml:space="preserve">.0, </w:t>
    </w:r>
    <w:r w:rsidR="00B05EDC">
      <w:rPr>
        <w:lang w:val="en-US"/>
      </w:rPr>
      <w:t>2</w:t>
    </w:r>
    <w:r w:rsidR="004264E9">
      <w:rPr>
        <w:lang w:val="en-US"/>
      </w:rPr>
      <w:t>7 July</w:t>
    </w:r>
    <w:r w:rsidR="00B05EDC">
      <w:rPr>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4EF1" w14:textId="77777777" w:rsidR="00C603B4" w:rsidRDefault="00C603B4" w:rsidP="00DC345E">
      <w:pPr>
        <w:spacing w:before="0" w:after="0"/>
      </w:pPr>
      <w:r>
        <w:separator/>
      </w:r>
    </w:p>
  </w:footnote>
  <w:footnote w:type="continuationSeparator" w:id="0">
    <w:p w14:paraId="28C36ED6" w14:textId="77777777" w:rsidR="00C603B4" w:rsidRDefault="00C603B4" w:rsidP="00DC345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46"/>
    <w:multiLevelType w:val="multilevel"/>
    <w:tmpl w:val="035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B2678"/>
    <w:multiLevelType w:val="hybridMultilevel"/>
    <w:tmpl w:val="8B34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8210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60958"/>
    <w:multiLevelType w:val="hybridMultilevel"/>
    <w:tmpl w:val="52A2AC12"/>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 w15:restartNumberingAfterBreak="0">
    <w:nsid w:val="1B3A399C"/>
    <w:multiLevelType w:val="hybridMultilevel"/>
    <w:tmpl w:val="DB8287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803ED"/>
    <w:multiLevelType w:val="hybridMultilevel"/>
    <w:tmpl w:val="7390DDD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 w15:restartNumberingAfterBreak="0">
    <w:nsid w:val="21E8032C"/>
    <w:multiLevelType w:val="hybridMultilevel"/>
    <w:tmpl w:val="BC78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B0C7B"/>
    <w:multiLevelType w:val="hybridMultilevel"/>
    <w:tmpl w:val="1D24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046617"/>
    <w:multiLevelType w:val="hybridMultilevel"/>
    <w:tmpl w:val="C46A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427ED2"/>
    <w:multiLevelType w:val="hybridMultilevel"/>
    <w:tmpl w:val="1EFC03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789245C"/>
    <w:multiLevelType w:val="hybridMultilevel"/>
    <w:tmpl w:val="783CF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9C09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EC63DA"/>
    <w:multiLevelType w:val="hybridMultilevel"/>
    <w:tmpl w:val="F23A2E78"/>
    <w:lvl w:ilvl="0" w:tplc="04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F541797"/>
    <w:multiLevelType w:val="hybridMultilevel"/>
    <w:tmpl w:val="EF5C5FF4"/>
    <w:lvl w:ilvl="0" w:tplc="79FC291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CF391A"/>
    <w:multiLevelType w:val="hybridMultilevel"/>
    <w:tmpl w:val="3240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1047D8"/>
    <w:multiLevelType w:val="hybridMultilevel"/>
    <w:tmpl w:val="D96E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BB307B"/>
    <w:multiLevelType w:val="hybridMultilevel"/>
    <w:tmpl w:val="7FA2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A94FCD"/>
    <w:multiLevelType w:val="hybridMultilevel"/>
    <w:tmpl w:val="6A28F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061005"/>
    <w:multiLevelType w:val="hybridMultilevel"/>
    <w:tmpl w:val="8E2CA6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4C65891"/>
    <w:multiLevelType w:val="hybridMultilevel"/>
    <w:tmpl w:val="F344F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E55AF"/>
    <w:multiLevelType w:val="hybridMultilevel"/>
    <w:tmpl w:val="E558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02C97"/>
    <w:multiLevelType w:val="hybridMultilevel"/>
    <w:tmpl w:val="AA4E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655E55"/>
    <w:multiLevelType w:val="hybridMultilevel"/>
    <w:tmpl w:val="7BF86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ED3927"/>
    <w:multiLevelType w:val="hybridMultilevel"/>
    <w:tmpl w:val="B4360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183D3F"/>
    <w:multiLevelType w:val="hybridMultilevel"/>
    <w:tmpl w:val="10FC0294"/>
    <w:lvl w:ilvl="0" w:tplc="4112D1D0">
      <w:start w:val="1"/>
      <w:numFmt w:val="decimal"/>
      <w:lvlText w:val="%1."/>
      <w:lvlJc w:val="left"/>
      <w:pPr>
        <w:ind w:left="360" w:hanging="360"/>
      </w:pPr>
      <w:rPr>
        <w:color w:val="2E74B5"/>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6FBD685C"/>
    <w:multiLevelType w:val="hybridMultilevel"/>
    <w:tmpl w:val="9772634C"/>
    <w:lvl w:ilvl="0" w:tplc="B660F1F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094999"/>
    <w:multiLevelType w:val="hybridMultilevel"/>
    <w:tmpl w:val="55C4B8C0"/>
    <w:lvl w:ilvl="0" w:tplc="0809000F">
      <w:start w:val="1"/>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042A0"/>
    <w:multiLevelType w:val="hybridMultilevel"/>
    <w:tmpl w:val="AA2C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FD50FF"/>
    <w:multiLevelType w:val="hybridMultilevel"/>
    <w:tmpl w:val="1B36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0E4FCF"/>
    <w:multiLevelType w:val="hybridMultilevel"/>
    <w:tmpl w:val="03F676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14131C"/>
    <w:multiLevelType w:val="hybridMultilevel"/>
    <w:tmpl w:val="106A2C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F76F0"/>
    <w:multiLevelType w:val="hybridMultilevel"/>
    <w:tmpl w:val="282C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3"/>
  </w:num>
  <w:num w:numId="4">
    <w:abstractNumId w:val="6"/>
  </w:num>
  <w:num w:numId="5">
    <w:abstractNumId w:val="31"/>
  </w:num>
  <w:num w:numId="6">
    <w:abstractNumId w:val="2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17"/>
  </w:num>
  <w:num w:numId="11">
    <w:abstractNumId w:val="5"/>
  </w:num>
  <w:num w:numId="12">
    <w:abstractNumId w:val="15"/>
  </w:num>
  <w:num w:numId="13">
    <w:abstractNumId w:val="27"/>
  </w:num>
  <w:num w:numId="14">
    <w:abstractNumId w:val="14"/>
  </w:num>
  <w:num w:numId="15">
    <w:abstractNumId w:val="8"/>
  </w:num>
  <w:num w:numId="16">
    <w:abstractNumId w:val="16"/>
  </w:num>
  <w:num w:numId="17">
    <w:abstractNumId w:val="28"/>
  </w:num>
  <w:num w:numId="18">
    <w:abstractNumId w:val="30"/>
  </w:num>
  <w:num w:numId="19">
    <w:abstractNumId w:val="4"/>
  </w:num>
  <w:num w:numId="20">
    <w:abstractNumId w:val="18"/>
  </w:num>
  <w:num w:numId="21">
    <w:abstractNumId w:val="29"/>
  </w:num>
  <w:num w:numId="22">
    <w:abstractNumId w:val="0"/>
  </w:num>
  <w:num w:numId="23">
    <w:abstractNumId w:val="20"/>
  </w:num>
  <w:num w:numId="24">
    <w:abstractNumId w:val="26"/>
  </w:num>
  <w:num w:numId="25">
    <w:abstractNumId w:val="2"/>
  </w:num>
  <w:num w:numId="26">
    <w:abstractNumId w:val="9"/>
  </w:num>
  <w:num w:numId="27">
    <w:abstractNumId w:val="19"/>
  </w:num>
  <w:num w:numId="28">
    <w:abstractNumId w:val="21"/>
  </w:num>
  <w:num w:numId="29">
    <w:abstractNumId w:val="1"/>
  </w:num>
  <w:num w:numId="30">
    <w:abstractNumId w:val="11"/>
  </w:num>
  <w:num w:numId="31">
    <w:abstractNumId w:val="12"/>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57"/>
    <w:rsid w:val="0000779E"/>
    <w:rsid w:val="00030E1C"/>
    <w:rsid w:val="000311A5"/>
    <w:rsid w:val="000408C4"/>
    <w:rsid w:val="00044931"/>
    <w:rsid w:val="00045D65"/>
    <w:rsid w:val="000468DC"/>
    <w:rsid w:val="00050588"/>
    <w:rsid w:val="00061EBC"/>
    <w:rsid w:val="000634DD"/>
    <w:rsid w:val="00072FB5"/>
    <w:rsid w:val="00083C3C"/>
    <w:rsid w:val="00083DAB"/>
    <w:rsid w:val="00094045"/>
    <w:rsid w:val="000B5350"/>
    <w:rsid w:val="000B6285"/>
    <w:rsid w:val="000C0860"/>
    <w:rsid w:val="000D5450"/>
    <w:rsid w:val="000E0B66"/>
    <w:rsid w:val="000E7335"/>
    <w:rsid w:val="000F4A5C"/>
    <w:rsid w:val="000F5482"/>
    <w:rsid w:val="000F5654"/>
    <w:rsid w:val="00103EDA"/>
    <w:rsid w:val="00104B31"/>
    <w:rsid w:val="0010536C"/>
    <w:rsid w:val="001054CD"/>
    <w:rsid w:val="00112FF3"/>
    <w:rsid w:val="001169FF"/>
    <w:rsid w:val="00124AFB"/>
    <w:rsid w:val="00133065"/>
    <w:rsid w:val="00135650"/>
    <w:rsid w:val="00147BAD"/>
    <w:rsid w:val="0015123F"/>
    <w:rsid w:val="001640F1"/>
    <w:rsid w:val="0017146C"/>
    <w:rsid w:val="001771A5"/>
    <w:rsid w:val="0018254F"/>
    <w:rsid w:val="00184E5E"/>
    <w:rsid w:val="00185B61"/>
    <w:rsid w:val="00194F9E"/>
    <w:rsid w:val="001950B5"/>
    <w:rsid w:val="00197008"/>
    <w:rsid w:val="001A48EA"/>
    <w:rsid w:val="001B08AF"/>
    <w:rsid w:val="001B25C1"/>
    <w:rsid w:val="001C7E0B"/>
    <w:rsid w:val="001D1772"/>
    <w:rsid w:val="001D5685"/>
    <w:rsid w:val="001D7CE5"/>
    <w:rsid w:val="001E0245"/>
    <w:rsid w:val="001E7FDE"/>
    <w:rsid w:val="00202E8F"/>
    <w:rsid w:val="00205BDC"/>
    <w:rsid w:val="002126D7"/>
    <w:rsid w:val="00213D3D"/>
    <w:rsid w:val="00214A21"/>
    <w:rsid w:val="00215238"/>
    <w:rsid w:val="00221F3D"/>
    <w:rsid w:val="00235DF3"/>
    <w:rsid w:val="00235F28"/>
    <w:rsid w:val="0023600B"/>
    <w:rsid w:val="00275416"/>
    <w:rsid w:val="0028215A"/>
    <w:rsid w:val="002871B7"/>
    <w:rsid w:val="00292040"/>
    <w:rsid w:val="00292B01"/>
    <w:rsid w:val="002B2271"/>
    <w:rsid w:val="002B23CD"/>
    <w:rsid w:val="002B562D"/>
    <w:rsid w:val="002C72AE"/>
    <w:rsid w:val="002D1438"/>
    <w:rsid w:val="002D698A"/>
    <w:rsid w:val="002F21C1"/>
    <w:rsid w:val="002F38F1"/>
    <w:rsid w:val="002F496B"/>
    <w:rsid w:val="00302949"/>
    <w:rsid w:val="00303EF3"/>
    <w:rsid w:val="003051A3"/>
    <w:rsid w:val="00305C58"/>
    <w:rsid w:val="00307E4B"/>
    <w:rsid w:val="00315501"/>
    <w:rsid w:val="0032634A"/>
    <w:rsid w:val="00331834"/>
    <w:rsid w:val="0033318D"/>
    <w:rsid w:val="0033791A"/>
    <w:rsid w:val="0035112D"/>
    <w:rsid w:val="0036432F"/>
    <w:rsid w:val="0036721F"/>
    <w:rsid w:val="0037039B"/>
    <w:rsid w:val="0037128C"/>
    <w:rsid w:val="003753C2"/>
    <w:rsid w:val="00382430"/>
    <w:rsid w:val="00382D3B"/>
    <w:rsid w:val="00390057"/>
    <w:rsid w:val="00391CA7"/>
    <w:rsid w:val="003A10DF"/>
    <w:rsid w:val="003B1CFE"/>
    <w:rsid w:val="003B6EDA"/>
    <w:rsid w:val="003D1E9E"/>
    <w:rsid w:val="003E02EE"/>
    <w:rsid w:val="003F4398"/>
    <w:rsid w:val="003F62BF"/>
    <w:rsid w:val="003F7E10"/>
    <w:rsid w:val="0042197E"/>
    <w:rsid w:val="00422C37"/>
    <w:rsid w:val="004264E9"/>
    <w:rsid w:val="00427C19"/>
    <w:rsid w:val="004305DA"/>
    <w:rsid w:val="00432275"/>
    <w:rsid w:val="00445FB1"/>
    <w:rsid w:val="0044720D"/>
    <w:rsid w:val="0044759B"/>
    <w:rsid w:val="004554B1"/>
    <w:rsid w:val="00460058"/>
    <w:rsid w:val="004654AB"/>
    <w:rsid w:val="00466F5F"/>
    <w:rsid w:val="00467176"/>
    <w:rsid w:val="00470BC9"/>
    <w:rsid w:val="0047352F"/>
    <w:rsid w:val="004747F9"/>
    <w:rsid w:val="00475A8A"/>
    <w:rsid w:val="00476857"/>
    <w:rsid w:val="00480EE9"/>
    <w:rsid w:val="00483173"/>
    <w:rsid w:val="0048588A"/>
    <w:rsid w:val="004C25BD"/>
    <w:rsid w:val="004C3996"/>
    <w:rsid w:val="004D0733"/>
    <w:rsid w:val="004D44D9"/>
    <w:rsid w:val="004E2154"/>
    <w:rsid w:val="004E44E9"/>
    <w:rsid w:val="004E5B13"/>
    <w:rsid w:val="004E7466"/>
    <w:rsid w:val="00500B58"/>
    <w:rsid w:val="00502A52"/>
    <w:rsid w:val="0050360F"/>
    <w:rsid w:val="00505083"/>
    <w:rsid w:val="00511332"/>
    <w:rsid w:val="005313F5"/>
    <w:rsid w:val="005325D1"/>
    <w:rsid w:val="005337F7"/>
    <w:rsid w:val="00533B35"/>
    <w:rsid w:val="00546D0B"/>
    <w:rsid w:val="005477CC"/>
    <w:rsid w:val="0055071F"/>
    <w:rsid w:val="005520D1"/>
    <w:rsid w:val="0055530E"/>
    <w:rsid w:val="005565D5"/>
    <w:rsid w:val="00564E4A"/>
    <w:rsid w:val="005665BF"/>
    <w:rsid w:val="005720B6"/>
    <w:rsid w:val="00574E41"/>
    <w:rsid w:val="00577460"/>
    <w:rsid w:val="00582ADD"/>
    <w:rsid w:val="00585AF9"/>
    <w:rsid w:val="00585BDA"/>
    <w:rsid w:val="00587C11"/>
    <w:rsid w:val="0059106F"/>
    <w:rsid w:val="005955B0"/>
    <w:rsid w:val="00597DEB"/>
    <w:rsid w:val="005A3960"/>
    <w:rsid w:val="005B2A49"/>
    <w:rsid w:val="005B4698"/>
    <w:rsid w:val="005C60D7"/>
    <w:rsid w:val="005C6F0C"/>
    <w:rsid w:val="005C71DF"/>
    <w:rsid w:val="005F56ED"/>
    <w:rsid w:val="00605A66"/>
    <w:rsid w:val="006072B4"/>
    <w:rsid w:val="00611399"/>
    <w:rsid w:val="00614175"/>
    <w:rsid w:val="0062239D"/>
    <w:rsid w:val="00622518"/>
    <w:rsid w:val="00623926"/>
    <w:rsid w:val="006309B6"/>
    <w:rsid w:val="00666353"/>
    <w:rsid w:val="00667B18"/>
    <w:rsid w:val="00670DB2"/>
    <w:rsid w:val="00671941"/>
    <w:rsid w:val="00674EEB"/>
    <w:rsid w:val="0068577A"/>
    <w:rsid w:val="00686DED"/>
    <w:rsid w:val="00691EB7"/>
    <w:rsid w:val="006971EB"/>
    <w:rsid w:val="006A09FD"/>
    <w:rsid w:val="006B00EF"/>
    <w:rsid w:val="006B2C2B"/>
    <w:rsid w:val="006B3DD5"/>
    <w:rsid w:val="006C46C5"/>
    <w:rsid w:val="006C767B"/>
    <w:rsid w:val="00700279"/>
    <w:rsid w:val="007203CF"/>
    <w:rsid w:val="007225F6"/>
    <w:rsid w:val="007247AE"/>
    <w:rsid w:val="007360C1"/>
    <w:rsid w:val="00740EA1"/>
    <w:rsid w:val="00744517"/>
    <w:rsid w:val="0074741B"/>
    <w:rsid w:val="00750F97"/>
    <w:rsid w:val="007661B4"/>
    <w:rsid w:val="00770F91"/>
    <w:rsid w:val="00773266"/>
    <w:rsid w:val="00774356"/>
    <w:rsid w:val="00776964"/>
    <w:rsid w:val="007816EE"/>
    <w:rsid w:val="00785326"/>
    <w:rsid w:val="007918FE"/>
    <w:rsid w:val="0079244C"/>
    <w:rsid w:val="00793311"/>
    <w:rsid w:val="00795A07"/>
    <w:rsid w:val="007963F0"/>
    <w:rsid w:val="007A1A0D"/>
    <w:rsid w:val="007A6F6F"/>
    <w:rsid w:val="007B0A89"/>
    <w:rsid w:val="007B3861"/>
    <w:rsid w:val="007B3F85"/>
    <w:rsid w:val="007C0E9D"/>
    <w:rsid w:val="007D3A79"/>
    <w:rsid w:val="007D51BE"/>
    <w:rsid w:val="007D597F"/>
    <w:rsid w:val="007D795B"/>
    <w:rsid w:val="007E27CD"/>
    <w:rsid w:val="007F3D57"/>
    <w:rsid w:val="00801B1D"/>
    <w:rsid w:val="00814E34"/>
    <w:rsid w:val="008173F4"/>
    <w:rsid w:val="00823C6F"/>
    <w:rsid w:val="00823E3F"/>
    <w:rsid w:val="008329F5"/>
    <w:rsid w:val="0083365F"/>
    <w:rsid w:val="00835C6C"/>
    <w:rsid w:val="00846403"/>
    <w:rsid w:val="00862439"/>
    <w:rsid w:val="008675B0"/>
    <w:rsid w:val="008737A2"/>
    <w:rsid w:val="00873B1A"/>
    <w:rsid w:val="00882BA8"/>
    <w:rsid w:val="00893A74"/>
    <w:rsid w:val="008B0832"/>
    <w:rsid w:val="008B6DBB"/>
    <w:rsid w:val="008C1EC0"/>
    <w:rsid w:val="008E5186"/>
    <w:rsid w:val="008F5F9E"/>
    <w:rsid w:val="00914983"/>
    <w:rsid w:val="00933CC7"/>
    <w:rsid w:val="009368F3"/>
    <w:rsid w:val="0094263D"/>
    <w:rsid w:val="00957C4C"/>
    <w:rsid w:val="00964FBB"/>
    <w:rsid w:val="00965D91"/>
    <w:rsid w:val="009760F5"/>
    <w:rsid w:val="00981246"/>
    <w:rsid w:val="009A2E49"/>
    <w:rsid w:val="009B1A48"/>
    <w:rsid w:val="009B7A04"/>
    <w:rsid w:val="009D6C26"/>
    <w:rsid w:val="009E239B"/>
    <w:rsid w:val="009E5971"/>
    <w:rsid w:val="009E7C7B"/>
    <w:rsid w:val="009F6480"/>
    <w:rsid w:val="009F6D33"/>
    <w:rsid w:val="00A04545"/>
    <w:rsid w:val="00A06B1A"/>
    <w:rsid w:val="00A22912"/>
    <w:rsid w:val="00A31BB4"/>
    <w:rsid w:val="00A347DA"/>
    <w:rsid w:val="00A358FD"/>
    <w:rsid w:val="00A35B24"/>
    <w:rsid w:val="00A35E3D"/>
    <w:rsid w:val="00A57B93"/>
    <w:rsid w:val="00A6032A"/>
    <w:rsid w:val="00A6469C"/>
    <w:rsid w:val="00A71365"/>
    <w:rsid w:val="00A71C84"/>
    <w:rsid w:val="00A7649F"/>
    <w:rsid w:val="00A8633A"/>
    <w:rsid w:val="00A8734B"/>
    <w:rsid w:val="00A9607F"/>
    <w:rsid w:val="00A970CB"/>
    <w:rsid w:val="00AA78E3"/>
    <w:rsid w:val="00AB2896"/>
    <w:rsid w:val="00AC36DD"/>
    <w:rsid w:val="00AD29A0"/>
    <w:rsid w:val="00AD6344"/>
    <w:rsid w:val="00AE1979"/>
    <w:rsid w:val="00AF22EB"/>
    <w:rsid w:val="00B03DC4"/>
    <w:rsid w:val="00B05EDC"/>
    <w:rsid w:val="00B10DC7"/>
    <w:rsid w:val="00B10E2E"/>
    <w:rsid w:val="00B30E42"/>
    <w:rsid w:val="00B32326"/>
    <w:rsid w:val="00B37C3D"/>
    <w:rsid w:val="00B42FEF"/>
    <w:rsid w:val="00B431DA"/>
    <w:rsid w:val="00B446CD"/>
    <w:rsid w:val="00B47E5A"/>
    <w:rsid w:val="00B51594"/>
    <w:rsid w:val="00B519FE"/>
    <w:rsid w:val="00B55FFD"/>
    <w:rsid w:val="00B608E2"/>
    <w:rsid w:val="00B615F0"/>
    <w:rsid w:val="00B64482"/>
    <w:rsid w:val="00B67A68"/>
    <w:rsid w:val="00B707BA"/>
    <w:rsid w:val="00B72AAB"/>
    <w:rsid w:val="00B776EF"/>
    <w:rsid w:val="00B77CDB"/>
    <w:rsid w:val="00B80D04"/>
    <w:rsid w:val="00B82BAE"/>
    <w:rsid w:val="00B91538"/>
    <w:rsid w:val="00BA1326"/>
    <w:rsid w:val="00BA7E12"/>
    <w:rsid w:val="00BB0117"/>
    <w:rsid w:val="00BC64B4"/>
    <w:rsid w:val="00BD048F"/>
    <w:rsid w:val="00BD1C79"/>
    <w:rsid w:val="00BD2300"/>
    <w:rsid w:val="00BD57AC"/>
    <w:rsid w:val="00BD6A79"/>
    <w:rsid w:val="00BE7440"/>
    <w:rsid w:val="00BE7B69"/>
    <w:rsid w:val="00BE7CAC"/>
    <w:rsid w:val="00C00CA5"/>
    <w:rsid w:val="00C0593E"/>
    <w:rsid w:val="00C1055D"/>
    <w:rsid w:val="00C21EAC"/>
    <w:rsid w:val="00C23A3A"/>
    <w:rsid w:val="00C27223"/>
    <w:rsid w:val="00C31664"/>
    <w:rsid w:val="00C37908"/>
    <w:rsid w:val="00C43F77"/>
    <w:rsid w:val="00C45313"/>
    <w:rsid w:val="00C5183B"/>
    <w:rsid w:val="00C552BE"/>
    <w:rsid w:val="00C57BB5"/>
    <w:rsid w:val="00C603B4"/>
    <w:rsid w:val="00C62C3B"/>
    <w:rsid w:val="00C75623"/>
    <w:rsid w:val="00C756CD"/>
    <w:rsid w:val="00C81099"/>
    <w:rsid w:val="00C90862"/>
    <w:rsid w:val="00C97C0D"/>
    <w:rsid w:val="00CB3368"/>
    <w:rsid w:val="00CB5616"/>
    <w:rsid w:val="00CC674C"/>
    <w:rsid w:val="00CD12E4"/>
    <w:rsid w:val="00CD397B"/>
    <w:rsid w:val="00CE60D5"/>
    <w:rsid w:val="00CF6CEF"/>
    <w:rsid w:val="00D03C72"/>
    <w:rsid w:val="00D0605B"/>
    <w:rsid w:val="00D07C9C"/>
    <w:rsid w:val="00D114B9"/>
    <w:rsid w:val="00D14F33"/>
    <w:rsid w:val="00D15E81"/>
    <w:rsid w:val="00D35287"/>
    <w:rsid w:val="00D37E21"/>
    <w:rsid w:val="00D4480E"/>
    <w:rsid w:val="00D505DF"/>
    <w:rsid w:val="00D61D77"/>
    <w:rsid w:val="00D72C46"/>
    <w:rsid w:val="00D730AD"/>
    <w:rsid w:val="00D764CD"/>
    <w:rsid w:val="00D77239"/>
    <w:rsid w:val="00D8112F"/>
    <w:rsid w:val="00D90441"/>
    <w:rsid w:val="00D969A4"/>
    <w:rsid w:val="00DA3E8E"/>
    <w:rsid w:val="00DB17DF"/>
    <w:rsid w:val="00DC345E"/>
    <w:rsid w:val="00DC7812"/>
    <w:rsid w:val="00DD1A29"/>
    <w:rsid w:val="00DD236B"/>
    <w:rsid w:val="00DF3226"/>
    <w:rsid w:val="00E020D0"/>
    <w:rsid w:val="00E03E11"/>
    <w:rsid w:val="00E12F6D"/>
    <w:rsid w:val="00E16225"/>
    <w:rsid w:val="00E27591"/>
    <w:rsid w:val="00E40A14"/>
    <w:rsid w:val="00E516EA"/>
    <w:rsid w:val="00E53AC6"/>
    <w:rsid w:val="00E645DE"/>
    <w:rsid w:val="00E64786"/>
    <w:rsid w:val="00E65FEF"/>
    <w:rsid w:val="00E7016F"/>
    <w:rsid w:val="00E73A06"/>
    <w:rsid w:val="00EB0D76"/>
    <w:rsid w:val="00EB36F8"/>
    <w:rsid w:val="00EB7AD5"/>
    <w:rsid w:val="00EC0F97"/>
    <w:rsid w:val="00EC1687"/>
    <w:rsid w:val="00EE6149"/>
    <w:rsid w:val="00EF2DB3"/>
    <w:rsid w:val="00EF45BB"/>
    <w:rsid w:val="00EF4F3A"/>
    <w:rsid w:val="00EF676B"/>
    <w:rsid w:val="00F269B2"/>
    <w:rsid w:val="00F32B8D"/>
    <w:rsid w:val="00F358F9"/>
    <w:rsid w:val="00F3663D"/>
    <w:rsid w:val="00F41A44"/>
    <w:rsid w:val="00F439BD"/>
    <w:rsid w:val="00F51AE3"/>
    <w:rsid w:val="00F53E4F"/>
    <w:rsid w:val="00F55469"/>
    <w:rsid w:val="00F71B17"/>
    <w:rsid w:val="00F747B4"/>
    <w:rsid w:val="00F85B83"/>
    <w:rsid w:val="00F87552"/>
    <w:rsid w:val="00F902F0"/>
    <w:rsid w:val="00F9285F"/>
    <w:rsid w:val="00F97D1E"/>
    <w:rsid w:val="00F97E77"/>
    <w:rsid w:val="00FA3DFD"/>
    <w:rsid w:val="00FB551A"/>
    <w:rsid w:val="00FC1C82"/>
    <w:rsid w:val="00FC4149"/>
    <w:rsid w:val="00FD1160"/>
    <w:rsid w:val="00FE1B6E"/>
    <w:rsid w:val="00FE1CEB"/>
    <w:rsid w:val="00FE2608"/>
    <w:rsid w:val="00FE2D9A"/>
    <w:rsid w:val="00FE6C51"/>
    <w:rsid w:val="00FE7198"/>
    <w:rsid w:val="00FF4613"/>
    <w:rsid w:val="00FF4A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87CB19"/>
  <w15:chartTrackingRefBased/>
  <w15:docId w15:val="{81F9CB43-50F1-4236-80A8-DBD9EF91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E2"/>
    <w:pPr>
      <w:spacing w:before="60" w:after="60" w:line="240" w:lineRule="auto"/>
    </w:pPr>
    <w:rPr>
      <w:rFonts w:ascii="Calibri" w:eastAsia="Times New Roman" w:hAnsi="Calibri" w:cs="Times New Roman"/>
      <w:szCs w:val="20"/>
      <w:lang w:eastAsia="ja-JP"/>
    </w:rPr>
  </w:style>
  <w:style w:type="paragraph" w:styleId="Heading1">
    <w:name w:val="heading 1"/>
    <w:basedOn w:val="Normal"/>
    <w:next w:val="Normal"/>
    <w:link w:val="Heading1Char"/>
    <w:uiPriority w:val="9"/>
    <w:qFormat/>
    <w:rsid w:val="00DC34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34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7E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7352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23E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C345E"/>
    <w:rPr>
      <w:sz w:val="20"/>
    </w:rPr>
  </w:style>
  <w:style w:type="character" w:customStyle="1" w:styleId="CommentTextChar">
    <w:name w:val="Comment Text Char"/>
    <w:basedOn w:val="DefaultParagraphFont"/>
    <w:link w:val="CommentText"/>
    <w:uiPriority w:val="99"/>
    <w:rsid w:val="00DC345E"/>
    <w:rPr>
      <w:rFonts w:ascii="Calibri" w:eastAsia="Times New Roman" w:hAnsi="Calibri" w:cs="Times New Roman"/>
      <w:sz w:val="20"/>
      <w:szCs w:val="20"/>
      <w:lang w:eastAsia="ja-JP"/>
    </w:rPr>
  </w:style>
  <w:style w:type="character" w:customStyle="1" w:styleId="Heading1Char">
    <w:name w:val="Heading 1 Char"/>
    <w:basedOn w:val="DefaultParagraphFont"/>
    <w:link w:val="Heading1"/>
    <w:uiPriority w:val="9"/>
    <w:rsid w:val="00DC345E"/>
    <w:rPr>
      <w:rFonts w:asciiTheme="majorHAnsi" w:eastAsiaTheme="majorEastAsia" w:hAnsiTheme="majorHAnsi" w:cstheme="majorBidi"/>
      <w:color w:val="365F91" w:themeColor="accent1" w:themeShade="BF"/>
      <w:sz w:val="32"/>
      <w:szCs w:val="32"/>
      <w:lang w:eastAsia="ja-JP"/>
    </w:rPr>
  </w:style>
  <w:style w:type="paragraph" w:styleId="TOCHeading">
    <w:name w:val="TOC Heading"/>
    <w:basedOn w:val="Heading1"/>
    <w:next w:val="Normal"/>
    <w:uiPriority w:val="39"/>
    <w:unhideWhenUsed/>
    <w:qFormat/>
    <w:rsid w:val="00DC345E"/>
    <w:pPr>
      <w:spacing w:line="259" w:lineRule="auto"/>
      <w:outlineLvl w:val="9"/>
    </w:pPr>
    <w:rPr>
      <w:lang w:val="en-US" w:eastAsia="en-US"/>
    </w:rPr>
  </w:style>
  <w:style w:type="paragraph" w:styleId="TOC1">
    <w:name w:val="toc 1"/>
    <w:basedOn w:val="Normal"/>
    <w:next w:val="Normal"/>
    <w:autoRedefine/>
    <w:uiPriority w:val="39"/>
    <w:unhideWhenUsed/>
    <w:rsid w:val="000F4A5C"/>
    <w:pPr>
      <w:tabs>
        <w:tab w:val="right" w:leader="dot" w:pos="9016"/>
      </w:tabs>
      <w:spacing w:after="100"/>
    </w:pPr>
  </w:style>
  <w:style w:type="character" w:styleId="Hyperlink">
    <w:name w:val="Hyperlink"/>
    <w:basedOn w:val="DefaultParagraphFont"/>
    <w:uiPriority w:val="99"/>
    <w:unhideWhenUsed/>
    <w:rsid w:val="00DC345E"/>
    <w:rPr>
      <w:color w:val="0000FF" w:themeColor="hyperlink"/>
      <w:u w:val="single"/>
    </w:rPr>
  </w:style>
  <w:style w:type="character" w:customStyle="1" w:styleId="Heading2Char">
    <w:name w:val="Heading 2 Char"/>
    <w:basedOn w:val="DefaultParagraphFont"/>
    <w:link w:val="Heading2"/>
    <w:uiPriority w:val="9"/>
    <w:rsid w:val="00DC345E"/>
    <w:rPr>
      <w:rFonts w:asciiTheme="majorHAnsi" w:eastAsiaTheme="majorEastAsia" w:hAnsiTheme="majorHAnsi" w:cstheme="majorBidi"/>
      <w:color w:val="365F91" w:themeColor="accent1" w:themeShade="BF"/>
      <w:sz w:val="26"/>
      <w:szCs w:val="26"/>
      <w:lang w:eastAsia="ja-JP"/>
    </w:rPr>
  </w:style>
  <w:style w:type="paragraph" w:styleId="Header">
    <w:name w:val="header"/>
    <w:basedOn w:val="Normal"/>
    <w:link w:val="HeaderChar"/>
    <w:uiPriority w:val="99"/>
    <w:unhideWhenUsed/>
    <w:rsid w:val="00DC345E"/>
    <w:pPr>
      <w:tabs>
        <w:tab w:val="center" w:pos="4513"/>
        <w:tab w:val="right" w:pos="9026"/>
      </w:tabs>
      <w:spacing w:before="0" w:after="0"/>
    </w:pPr>
  </w:style>
  <w:style w:type="character" w:customStyle="1" w:styleId="HeaderChar">
    <w:name w:val="Header Char"/>
    <w:basedOn w:val="DefaultParagraphFont"/>
    <w:link w:val="Header"/>
    <w:uiPriority w:val="99"/>
    <w:rsid w:val="00DC345E"/>
    <w:rPr>
      <w:rFonts w:ascii="Calibri" w:eastAsia="Times New Roman" w:hAnsi="Calibri" w:cs="Times New Roman"/>
      <w:szCs w:val="20"/>
      <w:lang w:eastAsia="ja-JP"/>
    </w:rPr>
  </w:style>
  <w:style w:type="paragraph" w:styleId="Footer">
    <w:name w:val="footer"/>
    <w:basedOn w:val="Normal"/>
    <w:link w:val="FooterChar"/>
    <w:uiPriority w:val="99"/>
    <w:unhideWhenUsed/>
    <w:rsid w:val="00DC345E"/>
    <w:pPr>
      <w:tabs>
        <w:tab w:val="center" w:pos="4513"/>
        <w:tab w:val="right" w:pos="9026"/>
      </w:tabs>
      <w:spacing w:before="0" w:after="0"/>
    </w:pPr>
  </w:style>
  <w:style w:type="character" w:customStyle="1" w:styleId="FooterChar">
    <w:name w:val="Footer Char"/>
    <w:basedOn w:val="DefaultParagraphFont"/>
    <w:link w:val="Footer"/>
    <w:uiPriority w:val="99"/>
    <w:rsid w:val="00DC345E"/>
    <w:rPr>
      <w:rFonts w:ascii="Calibri" w:eastAsia="Times New Roman" w:hAnsi="Calibri" w:cs="Times New Roman"/>
      <w:szCs w:val="20"/>
      <w:lang w:eastAsia="ja-JP"/>
    </w:rPr>
  </w:style>
  <w:style w:type="paragraph" w:styleId="TOC2">
    <w:name w:val="toc 2"/>
    <w:basedOn w:val="Normal"/>
    <w:next w:val="Normal"/>
    <w:autoRedefine/>
    <w:uiPriority w:val="39"/>
    <w:unhideWhenUsed/>
    <w:rsid w:val="00DC345E"/>
    <w:pPr>
      <w:spacing w:after="100"/>
      <w:ind w:left="220"/>
    </w:pPr>
  </w:style>
  <w:style w:type="paragraph" w:styleId="ListParagraph">
    <w:name w:val="List Paragraph"/>
    <w:basedOn w:val="Normal"/>
    <w:uiPriority w:val="34"/>
    <w:qFormat/>
    <w:rsid w:val="00A35B24"/>
    <w:pPr>
      <w:ind w:left="720"/>
      <w:contextualSpacing/>
    </w:pPr>
  </w:style>
  <w:style w:type="paragraph" w:customStyle="1" w:styleId="Bullet">
    <w:name w:val="Bullet"/>
    <w:basedOn w:val="Normal"/>
    <w:rsid w:val="00C00CA5"/>
    <w:pPr>
      <w:spacing w:before="80" w:after="80"/>
      <w:ind w:left="1135" w:hanging="284"/>
    </w:pPr>
  </w:style>
  <w:style w:type="paragraph" w:customStyle="1" w:styleId="NormalItalic">
    <w:name w:val="Normal Italic"/>
    <w:basedOn w:val="Normal"/>
    <w:next w:val="Normal"/>
    <w:rsid w:val="00C00CA5"/>
    <w:rPr>
      <w:i/>
    </w:rPr>
  </w:style>
  <w:style w:type="paragraph" w:customStyle="1" w:styleId="Default">
    <w:name w:val="Default"/>
    <w:rsid w:val="007C0E9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C0E9D"/>
    <w:pPr>
      <w:spacing w:before="100" w:beforeAutospacing="1" w:after="100" w:afterAutospacing="1"/>
    </w:pPr>
    <w:rPr>
      <w:rFonts w:ascii="Times New Roman" w:hAnsi="Times New Roman"/>
      <w:sz w:val="24"/>
      <w:szCs w:val="24"/>
      <w:lang w:eastAsia="en-AU"/>
    </w:rPr>
  </w:style>
  <w:style w:type="paragraph" w:styleId="NormalIndent">
    <w:name w:val="Normal Indent"/>
    <w:basedOn w:val="Normal"/>
    <w:rsid w:val="009368F3"/>
    <w:pPr>
      <w:tabs>
        <w:tab w:val="left" w:pos="709"/>
      </w:tabs>
      <w:spacing w:after="120" w:line="240" w:lineRule="atLeast"/>
      <w:ind w:left="567"/>
    </w:pPr>
    <w:rPr>
      <w:rFonts w:ascii="Arial" w:hAnsi="Arial"/>
      <w:sz w:val="24"/>
      <w:lang w:val="de-DE"/>
    </w:rPr>
  </w:style>
  <w:style w:type="character" w:styleId="BookTitle">
    <w:name w:val="Book Title"/>
    <w:uiPriority w:val="33"/>
    <w:qFormat/>
    <w:rsid w:val="009368F3"/>
    <w:rPr>
      <w:b/>
      <w:bCs/>
      <w:i/>
      <w:iCs/>
      <w:spacing w:val="5"/>
    </w:rPr>
  </w:style>
  <w:style w:type="character" w:styleId="Strong">
    <w:name w:val="Strong"/>
    <w:basedOn w:val="DefaultParagraphFont"/>
    <w:uiPriority w:val="22"/>
    <w:qFormat/>
    <w:rsid w:val="00B47E5A"/>
    <w:rPr>
      <w:b/>
      <w:bCs/>
    </w:rPr>
  </w:style>
  <w:style w:type="character" w:customStyle="1" w:styleId="Heading3Char">
    <w:name w:val="Heading 3 Char"/>
    <w:basedOn w:val="DefaultParagraphFont"/>
    <w:link w:val="Heading3"/>
    <w:uiPriority w:val="9"/>
    <w:rsid w:val="00B47E5A"/>
    <w:rPr>
      <w:rFonts w:asciiTheme="majorHAnsi" w:eastAsiaTheme="majorEastAsia" w:hAnsiTheme="majorHAnsi" w:cstheme="majorBidi"/>
      <w:color w:val="243F60" w:themeColor="accent1" w:themeShade="7F"/>
      <w:sz w:val="24"/>
      <w:szCs w:val="24"/>
      <w:lang w:eastAsia="ja-JP"/>
    </w:rPr>
  </w:style>
  <w:style w:type="character" w:customStyle="1" w:styleId="UnresolvedMention1">
    <w:name w:val="Unresolved Mention1"/>
    <w:basedOn w:val="DefaultParagraphFont"/>
    <w:uiPriority w:val="99"/>
    <w:semiHidden/>
    <w:unhideWhenUsed/>
    <w:rsid w:val="00331834"/>
    <w:rPr>
      <w:color w:val="605E5C"/>
      <w:shd w:val="clear" w:color="auto" w:fill="E1DFDD"/>
    </w:rPr>
  </w:style>
  <w:style w:type="character" w:styleId="PageNumber">
    <w:name w:val="page number"/>
    <w:basedOn w:val="DefaultParagraphFont"/>
    <w:uiPriority w:val="99"/>
    <w:semiHidden/>
    <w:unhideWhenUsed/>
    <w:rsid w:val="00BD2300"/>
  </w:style>
  <w:style w:type="character" w:styleId="CommentReference">
    <w:name w:val="annotation reference"/>
    <w:uiPriority w:val="99"/>
    <w:semiHidden/>
    <w:unhideWhenUsed/>
    <w:rsid w:val="00B37C3D"/>
    <w:rPr>
      <w:sz w:val="16"/>
      <w:szCs w:val="16"/>
    </w:rPr>
  </w:style>
  <w:style w:type="table" w:styleId="TableGrid">
    <w:name w:val="Table Grid"/>
    <w:basedOn w:val="TableNormal"/>
    <w:uiPriority w:val="39"/>
    <w:rsid w:val="00A6469C"/>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016F"/>
    <w:rPr>
      <w:b/>
      <w:bCs/>
    </w:rPr>
  </w:style>
  <w:style w:type="character" w:customStyle="1" w:styleId="CommentSubjectChar">
    <w:name w:val="Comment Subject Char"/>
    <w:basedOn w:val="CommentTextChar"/>
    <w:link w:val="CommentSubject"/>
    <w:uiPriority w:val="99"/>
    <w:semiHidden/>
    <w:rsid w:val="00E7016F"/>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E701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6F"/>
    <w:rPr>
      <w:rFonts w:ascii="Segoe UI" w:eastAsia="Times New Roman" w:hAnsi="Segoe UI" w:cs="Segoe UI"/>
      <w:sz w:val="18"/>
      <w:szCs w:val="18"/>
      <w:lang w:eastAsia="ja-JP"/>
    </w:rPr>
  </w:style>
  <w:style w:type="character" w:customStyle="1" w:styleId="Heading4Char">
    <w:name w:val="Heading 4 Char"/>
    <w:basedOn w:val="DefaultParagraphFont"/>
    <w:link w:val="Heading4"/>
    <w:uiPriority w:val="9"/>
    <w:rsid w:val="0047352F"/>
    <w:rPr>
      <w:rFonts w:asciiTheme="majorHAnsi" w:eastAsiaTheme="majorEastAsia" w:hAnsiTheme="majorHAnsi" w:cstheme="majorBidi"/>
      <w:i/>
      <w:iCs/>
      <w:color w:val="365F91" w:themeColor="accent1" w:themeShade="BF"/>
      <w:szCs w:val="20"/>
      <w:lang w:eastAsia="ja-JP"/>
    </w:rPr>
  </w:style>
  <w:style w:type="paragraph" w:styleId="TOC3">
    <w:name w:val="toc 3"/>
    <w:basedOn w:val="Normal"/>
    <w:next w:val="Normal"/>
    <w:autoRedefine/>
    <w:uiPriority w:val="39"/>
    <w:unhideWhenUsed/>
    <w:rsid w:val="00B707BA"/>
    <w:pPr>
      <w:tabs>
        <w:tab w:val="right" w:leader="dot" w:pos="9016"/>
      </w:tabs>
      <w:spacing w:after="100"/>
      <w:ind w:left="440"/>
    </w:pPr>
  </w:style>
  <w:style w:type="character" w:customStyle="1" w:styleId="apple-converted-space">
    <w:name w:val="apple-converted-space"/>
    <w:basedOn w:val="DefaultParagraphFont"/>
    <w:rsid w:val="00F51AE3"/>
  </w:style>
  <w:style w:type="paragraph" w:styleId="Revision">
    <w:name w:val="Revision"/>
    <w:hidden/>
    <w:uiPriority w:val="99"/>
    <w:semiHidden/>
    <w:rsid w:val="00C97C0D"/>
    <w:pPr>
      <w:spacing w:after="0" w:line="240" w:lineRule="auto"/>
    </w:pPr>
    <w:rPr>
      <w:rFonts w:ascii="Calibri" w:eastAsia="Times New Roman" w:hAnsi="Calibri" w:cs="Times New Roman"/>
      <w:szCs w:val="20"/>
      <w:lang w:eastAsia="ja-JP"/>
    </w:rPr>
  </w:style>
  <w:style w:type="character" w:customStyle="1" w:styleId="Heading5Char">
    <w:name w:val="Heading 5 Char"/>
    <w:basedOn w:val="DefaultParagraphFont"/>
    <w:link w:val="Heading5"/>
    <w:uiPriority w:val="9"/>
    <w:rsid w:val="00823E3F"/>
    <w:rPr>
      <w:rFonts w:asciiTheme="majorHAnsi" w:eastAsiaTheme="majorEastAsia" w:hAnsiTheme="majorHAnsi" w:cstheme="majorBidi"/>
      <w:color w:val="365F91" w:themeColor="accent1" w:themeShade="BF"/>
      <w:szCs w:val="20"/>
      <w:lang w:eastAsia="ja-JP"/>
    </w:rPr>
  </w:style>
  <w:style w:type="character" w:styleId="UnresolvedMention">
    <w:name w:val="Unresolved Mention"/>
    <w:basedOn w:val="DefaultParagraphFont"/>
    <w:uiPriority w:val="99"/>
    <w:semiHidden/>
    <w:unhideWhenUsed/>
    <w:rsid w:val="00BB0117"/>
    <w:rPr>
      <w:color w:val="605E5C"/>
      <w:shd w:val="clear" w:color="auto" w:fill="E1DFDD"/>
    </w:rPr>
  </w:style>
  <w:style w:type="character" w:customStyle="1" w:styleId="contentpasted0">
    <w:name w:val="contentpasted0"/>
    <w:basedOn w:val="DefaultParagraphFont"/>
    <w:rsid w:val="00E65FEF"/>
  </w:style>
  <w:style w:type="paragraph" w:customStyle="1" w:styleId="xmsonormal">
    <w:name w:val="x_msonormal"/>
    <w:basedOn w:val="Normal"/>
    <w:rsid w:val="00E65FEF"/>
    <w:pPr>
      <w:spacing w:before="0" w:after="0"/>
    </w:pPr>
    <w:rPr>
      <w:rFonts w:eastAsiaTheme="minorHAns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533">
      <w:bodyDiv w:val="1"/>
      <w:marLeft w:val="0"/>
      <w:marRight w:val="0"/>
      <w:marTop w:val="0"/>
      <w:marBottom w:val="0"/>
      <w:divBdr>
        <w:top w:val="none" w:sz="0" w:space="0" w:color="auto"/>
        <w:left w:val="none" w:sz="0" w:space="0" w:color="auto"/>
        <w:bottom w:val="none" w:sz="0" w:space="0" w:color="auto"/>
        <w:right w:val="none" w:sz="0" w:space="0" w:color="auto"/>
      </w:divBdr>
    </w:div>
    <w:div w:id="231038529">
      <w:bodyDiv w:val="1"/>
      <w:marLeft w:val="0"/>
      <w:marRight w:val="0"/>
      <w:marTop w:val="0"/>
      <w:marBottom w:val="0"/>
      <w:divBdr>
        <w:top w:val="none" w:sz="0" w:space="0" w:color="auto"/>
        <w:left w:val="none" w:sz="0" w:space="0" w:color="auto"/>
        <w:bottom w:val="none" w:sz="0" w:space="0" w:color="auto"/>
        <w:right w:val="none" w:sz="0" w:space="0" w:color="auto"/>
      </w:divBdr>
    </w:div>
    <w:div w:id="314797363">
      <w:bodyDiv w:val="1"/>
      <w:marLeft w:val="0"/>
      <w:marRight w:val="0"/>
      <w:marTop w:val="0"/>
      <w:marBottom w:val="0"/>
      <w:divBdr>
        <w:top w:val="none" w:sz="0" w:space="0" w:color="auto"/>
        <w:left w:val="none" w:sz="0" w:space="0" w:color="auto"/>
        <w:bottom w:val="none" w:sz="0" w:space="0" w:color="auto"/>
        <w:right w:val="none" w:sz="0" w:space="0" w:color="auto"/>
      </w:divBdr>
    </w:div>
    <w:div w:id="480777426">
      <w:bodyDiv w:val="1"/>
      <w:marLeft w:val="0"/>
      <w:marRight w:val="0"/>
      <w:marTop w:val="0"/>
      <w:marBottom w:val="0"/>
      <w:divBdr>
        <w:top w:val="none" w:sz="0" w:space="0" w:color="auto"/>
        <w:left w:val="none" w:sz="0" w:space="0" w:color="auto"/>
        <w:bottom w:val="none" w:sz="0" w:space="0" w:color="auto"/>
        <w:right w:val="none" w:sz="0" w:space="0" w:color="auto"/>
      </w:divBdr>
    </w:div>
    <w:div w:id="713575520">
      <w:bodyDiv w:val="1"/>
      <w:marLeft w:val="0"/>
      <w:marRight w:val="0"/>
      <w:marTop w:val="0"/>
      <w:marBottom w:val="0"/>
      <w:divBdr>
        <w:top w:val="none" w:sz="0" w:space="0" w:color="auto"/>
        <w:left w:val="none" w:sz="0" w:space="0" w:color="auto"/>
        <w:bottom w:val="none" w:sz="0" w:space="0" w:color="auto"/>
        <w:right w:val="none" w:sz="0" w:space="0" w:color="auto"/>
      </w:divBdr>
    </w:div>
    <w:div w:id="874079101">
      <w:bodyDiv w:val="1"/>
      <w:marLeft w:val="0"/>
      <w:marRight w:val="0"/>
      <w:marTop w:val="0"/>
      <w:marBottom w:val="0"/>
      <w:divBdr>
        <w:top w:val="none" w:sz="0" w:space="0" w:color="auto"/>
        <w:left w:val="none" w:sz="0" w:space="0" w:color="auto"/>
        <w:bottom w:val="none" w:sz="0" w:space="0" w:color="auto"/>
        <w:right w:val="none" w:sz="0" w:space="0" w:color="auto"/>
      </w:divBdr>
    </w:div>
    <w:div w:id="887378395">
      <w:bodyDiv w:val="1"/>
      <w:marLeft w:val="0"/>
      <w:marRight w:val="0"/>
      <w:marTop w:val="0"/>
      <w:marBottom w:val="0"/>
      <w:divBdr>
        <w:top w:val="none" w:sz="0" w:space="0" w:color="auto"/>
        <w:left w:val="none" w:sz="0" w:space="0" w:color="auto"/>
        <w:bottom w:val="none" w:sz="0" w:space="0" w:color="auto"/>
        <w:right w:val="none" w:sz="0" w:space="0" w:color="auto"/>
      </w:divBdr>
    </w:div>
    <w:div w:id="1042365188">
      <w:bodyDiv w:val="1"/>
      <w:marLeft w:val="0"/>
      <w:marRight w:val="0"/>
      <w:marTop w:val="0"/>
      <w:marBottom w:val="0"/>
      <w:divBdr>
        <w:top w:val="none" w:sz="0" w:space="0" w:color="auto"/>
        <w:left w:val="none" w:sz="0" w:space="0" w:color="auto"/>
        <w:bottom w:val="none" w:sz="0" w:space="0" w:color="auto"/>
        <w:right w:val="none" w:sz="0" w:space="0" w:color="auto"/>
      </w:divBdr>
    </w:div>
    <w:div w:id="1104494162">
      <w:bodyDiv w:val="1"/>
      <w:marLeft w:val="0"/>
      <w:marRight w:val="0"/>
      <w:marTop w:val="0"/>
      <w:marBottom w:val="0"/>
      <w:divBdr>
        <w:top w:val="none" w:sz="0" w:space="0" w:color="auto"/>
        <w:left w:val="none" w:sz="0" w:space="0" w:color="auto"/>
        <w:bottom w:val="none" w:sz="0" w:space="0" w:color="auto"/>
        <w:right w:val="none" w:sz="0" w:space="0" w:color="auto"/>
      </w:divBdr>
    </w:div>
    <w:div w:id="1395005568">
      <w:bodyDiv w:val="1"/>
      <w:marLeft w:val="0"/>
      <w:marRight w:val="0"/>
      <w:marTop w:val="0"/>
      <w:marBottom w:val="0"/>
      <w:divBdr>
        <w:top w:val="none" w:sz="0" w:space="0" w:color="auto"/>
        <w:left w:val="none" w:sz="0" w:space="0" w:color="auto"/>
        <w:bottom w:val="none" w:sz="0" w:space="0" w:color="auto"/>
        <w:right w:val="none" w:sz="0" w:space="0" w:color="auto"/>
      </w:divBdr>
    </w:div>
    <w:div w:id="1506355986">
      <w:bodyDiv w:val="1"/>
      <w:marLeft w:val="0"/>
      <w:marRight w:val="0"/>
      <w:marTop w:val="0"/>
      <w:marBottom w:val="0"/>
      <w:divBdr>
        <w:top w:val="none" w:sz="0" w:space="0" w:color="auto"/>
        <w:left w:val="none" w:sz="0" w:space="0" w:color="auto"/>
        <w:bottom w:val="none" w:sz="0" w:space="0" w:color="auto"/>
        <w:right w:val="none" w:sz="0" w:space="0" w:color="auto"/>
      </w:divBdr>
    </w:div>
    <w:div w:id="1562784784">
      <w:bodyDiv w:val="1"/>
      <w:marLeft w:val="0"/>
      <w:marRight w:val="0"/>
      <w:marTop w:val="0"/>
      <w:marBottom w:val="0"/>
      <w:divBdr>
        <w:top w:val="none" w:sz="0" w:space="0" w:color="auto"/>
        <w:left w:val="none" w:sz="0" w:space="0" w:color="auto"/>
        <w:bottom w:val="none" w:sz="0" w:space="0" w:color="auto"/>
        <w:right w:val="none" w:sz="0" w:space="0" w:color="auto"/>
      </w:divBdr>
      <w:divsChild>
        <w:div w:id="35862899">
          <w:marLeft w:val="0"/>
          <w:marRight w:val="0"/>
          <w:marTop w:val="0"/>
          <w:marBottom w:val="0"/>
          <w:divBdr>
            <w:top w:val="none" w:sz="0" w:space="0" w:color="auto"/>
            <w:left w:val="none" w:sz="0" w:space="0" w:color="auto"/>
            <w:bottom w:val="none" w:sz="0" w:space="0" w:color="auto"/>
            <w:right w:val="none" w:sz="0" w:space="0" w:color="auto"/>
          </w:divBdr>
        </w:div>
        <w:div w:id="394933217">
          <w:marLeft w:val="0"/>
          <w:marRight w:val="0"/>
          <w:marTop w:val="0"/>
          <w:marBottom w:val="0"/>
          <w:divBdr>
            <w:top w:val="none" w:sz="0" w:space="0" w:color="auto"/>
            <w:left w:val="none" w:sz="0" w:space="0" w:color="auto"/>
            <w:bottom w:val="none" w:sz="0" w:space="0" w:color="auto"/>
            <w:right w:val="none" w:sz="0" w:space="0" w:color="auto"/>
          </w:divBdr>
        </w:div>
      </w:divsChild>
    </w:div>
    <w:div w:id="1660422500">
      <w:bodyDiv w:val="1"/>
      <w:marLeft w:val="0"/>
      <w:marRight w:val="0"/>
      <w:marTop w:val="0"/>
      <w:marBottom w:val="0"/>
      <w:divBdr>
        <w:top w:val="none" w:sz="0" w:space="0" w:color="auto"/>
        <w:left w:val="none" w:sz="0" w:space="0" w:color="auto"/>
        <w:bottom w:val="none" w:sz="0" w:space="0" w:color="auto"/>
        <w:right w:val="none" w:sz="0" w:space="0" w:color="auto"/>
      </w:divBdr>
    </w:div>
    <w:div w:id="1737244096">
      <w:bodyDiv w:val="1"/>
      <w:marLeft w:val="0"/>
      <w:marRight w:val="0"/>
      <w:marTop w:val="0"/>
      <w:marBottom w:val="0"/>
      <w:divBdr>
        <w:top w:val="none" w:sz="0" w:space="0" w:color="auto"/>
        <w:left w:val="none" w:sz="0" w:space="0" w:color="auto"/>
        <w:bottom w:val="none" w:sz="0" w:space="0" w:color="auto"/>
        <w:right w:val="none" w:sz="0" w:space="0" w:color="auto"/>
      </w:divBdr>
    </w:div>
    <w:div w:id="1746760178">
      <w:bodyDiv w:val="1"/>
      <w:marLeft w:val="0"/>
      <w:marRight w:val="0"/>
      <w:marTop w:val="0"/>
      <w:marBottom w:val="0"/>
      <w:divBdr>
        <w:top w:val="none" w:sz="0" w:space="0" w:color="auto"/>
        <w:left w:val="none" w:sz="0" w:space="0" w:color="auto"/>
        <w:bottom w:val="none" w:sz="0" w:space="0" w:color="auto"/>
        <w:right w:val="none" w:sz="0" w:space="0" w:color="auto"/>
      </w:divBdr>
    </w:div>
    <w:div w:id="1859276550">
      <w:bodyDiv w:val="1"/>
      <w:marLeft w:val="0"/>
      <w:marRight w:val="0"/>
      <w:marTop w:val="0"/>
      <w:marBottom w:val="0"/>
      <w:divBdr>
        <w:top w:val="none" w:sz="0" w:space="0" w:color="auto"/>
        <w:left w:val="none" w:sz="0" w:space="0" w:color="auto"/>
        <w:bottom w:val="none" w:sz="0" w:space="0" w:color="auto"/>
        <w:right w:val="none" w:sz="0" w:space="0" w:color="auto"/>
      </w:divBdr>
    </w:div>
    <w:div w:id="1866402677">
      <w:bodyDiv w:val="1"/>
      <w:marLeft w:val="0"/>
      <w:marRight w:val="0"/>
      <w:marTop w:val="0"/>
      <w:marBottom w:val="0"/>
      <w:divBdr>
        <w:top w:val="none" w:sz="0" w:space="0" w:color="auto"/>
        <w:left w:val="none" w:sz="0" w:space="0" w:color="auto"/>
        <w:bottom w:val="none" w:sz="0" w:space="0" w:color="auto"/>
        <w:right w:val="none" w:sz="0" w:space="0" w:color="auto"/>
      </w:divBdr>
    </w:div>
    <w:div w:id="1938558360">
      <w:bodyDiv w:val="1"/>
      <w:marLeft w:val="0"/>
      <w:marRight w:val="0"/>
      <w:marTop w:val="0"/>
      <w:marBottom w:val="0"/>
      <w:divBdr>
        <w:top w:val="none" w:sz="0" w:space="0" w:color="auto"/>
        <w:left w:val="none" w:sz="0" w:space="0" w:color="auto"/>
        <w:bottom w:val="none" w:sz="0" w:space="0" w:color="auto"/>
        <w:right w:val="none" w:sz="0" w:space="0" w:color="auto"/>
      </w:divBdr>
    </w:div>
    <w:div w:id="1941252542">
      <w:bodyDiv w:val="1"/>
      <w:marLeft w:val="0"/>
      <w:marRight w:val="0"/>
      <w:marTop w:val="0"/>
      <w:marBottom w:val="0"/>
      <w:divBdr>
        <w:top w:val="none" w:sz="0" w:space="0" w:color="auto"/>
        <w:left w:val="none" w:sz="0" w:space="0" w:color="auto"/>
        <w:bottom w:val="none" w:sz="0" w:space="0" w:color="auto"/>
        <w:right w:val="none" w:sz="0" w:space="0" w:color="auto"/>
      </w:divBdr>
    </w:div>
    <w:div w:id="19842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cid:image002.png@01D70776.EE838110"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cid:image001.jpg@01D72AC1.A37A12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cqui.frowen@petermac.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70776.EE8381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70376AD09BE241B409E5EB94C914FA" ma:contentTypeVersion="" ma:contentTypeDescription="Create a new document." ma:contentTypeScope="" ma:versionID="e524410f8fed9252ae9d925d4671dbd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B5756-7EE4-4FA7-86C8-F8905CD4E0D8}">
  <ds:schemaRefs>
    <ds:schemaRef ds:uri="http://schemas.openxmlformats.org/officeDocument/2006/bibliography"/>
  </ds:schemaRefs>
</ds:datastoreItem>
</file>

<file path=customXml/itemProps2.xml><?xml version="1.0" encoding="utf-8"?>
<ds:datastoreItem xmlns:ds="http://schemas.openxmlformats.org/officeDocument/2006/customXml" ds:itemID="{D9176499-C78D-4F25-AC01-B62B50B9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9D292A-3775-4B6C-A485-26A145646557}">
  <ds:schemaRefs>
    <ds:schemaRef ds:uri="http://schemas.microsoft.com/sharepoint/v3/contenttype/forms"/>
  </ds:schemaRefs>
</ds:datastoreItem>
</file>

<file path=customXml/itemProps4.xml><?xml version="1.0" encoding="utf-8"?>
<ds:datastoreItem xmlns:ds="http://schemas.openxmlformats.org/officeDocument/2006/customXml" ds:itemID="{37A13B15-D3E5-493A-9D55-06EEFF4D07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8135</Words>
  <Characters>46375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Charlton Li</dc:creator>
  <cp:keywords/>
  <dc:description/>
  <cp:lastModifiedBy>Caitlin Weeks</cp:lastModifiedBy>
  <cp:revision>2</cp:revision>
  <cp:lastPrinted>2021-04-05T22:59:00Z</cp:lastPrinted>
  <dcterms:created xsi:type="dcterms:W3CDTF">2023-07-27T01:09:00Z</dcterms:created>
  <dcterms:modified xsi:type="dcterms:W3CDTF">2023-07-27T01:09:00Z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0x0101002270376AD09BE241B409E5EB94C914FA</vt:lpwstr>
  </property>
</Properties>
</file>