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F511" w14:textId="77755AB4" w:rsidR="00434466" w:rsidRDefault="00DF4214" w:rsidP="003D1B12">
      <w:pPr>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Comparison between </w:t>
      </w:r>
      <w:r w:rsidR="00434466">
        <w:rPr>
          <w:rFonts w:ascii="Times New Roman" w:hAnsi="Times New Roman" w:cs="Times New Roman"/>
          <w:b/>
          <w:bCs/>
          <w:sz w:val="28"/>
          <w:szCs w:val="28"/>
        </w:rPr>
        <w:t xml:space="preserve">Mathematical Formula </w:t>
      </w:r>
      <w:r>
        <w:rPr>
          <w:rFonts w:ascii="Times New Roman" w:hAnsi="Times New Roman" w:cs="Times New Roman"/>
          <w:b/>
          <w:bCs/>
          <w:sz w:val="28"/>
          <w:szCs w:val="28"/>
        </w:rPr>
        <w:t>and</w:t>
      </w:r>
      <w:r w:rsidR="00434466">
        <w:rPr>
          <w:rFonts w:ascii="Times New Roman" w:hAnsi="Times New Roman" w:cs="Times New Roman"/>
          <w:b/>
          <w:bCs/>
          <w:sz w:val="28"/>
          <w:szCs w:val="28"/>
        </w:rPr>
        <w:t xml:space="preserve"> Direct Measurement for Insertion of Peripherally Inserted Central Catheter (PICC) in Neonates</w:t>
      </w:r>
    </w:p>
    <w:p w14:paraId="75457732" w14:textId="77777777" w:rsidR="00434466" w:rsidRDefault="00434466" w:rsidP="00434466">
      <w:pPr>
        <w:pStyle w:val="Normal1"/>
        <w:spacing w:line="360" w:lineRule="auto"/>
        <w:contextualSpacing/>
        <w:jc w:val="center"/>
        <w:rPr>
          <w:rFonts w:ascii="Times New Roman" w:eastAsia="Times New Roman" w:hAnsi="Times New Roman" w:cs="Times New Roman"/>
          <w:u w:val="single"/>
        </w:rPr>
      </w:pPr>
    </w:p>
    <w:p w14:paraId="71E060DB"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1. INTRODUCTION</w:t>
      </w:r>
    </w:p>
    <w:p w14:paraId="47F0B535" w14:textId="77777777" w:rsidR="00C478B7" w:rsidRDefault="00C478B7" w:rsidP="001A1DB8">
      <w:pPr>
        <w:pStyle w:val="Normal1"/>
        <w:spacing w:line="480" w:lineRule="auto"/>
        <w:jc w:val="both"/>
        <w:rPr>
          <w:rFonts w:ascii="Times New Roman" w:eastAsia="Times New Roman" w:hAnsi="Times New Roman" w:cs="Times New Roman"/>
          <w:b/>
          <w:vertAlign w:val="subscript"/>
        </w:rPr>
      </w:pPr>
    </w:p>
    <w:p w14:paraId="786491A2"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1.1 Background</w:t>
      </w:r>
    </w:p>
    <w:p w14:paraId="4533FCD2" w14:textId="77777777" w:rsidR="00C478B7" w:rsidRDefault="003819E9" w:rsidP="001A1DB8">
      <w:pPr>
        <w:spacing w:line="480" w:lineRule="auto"/>
        <w:ind w:firstLine="360"/>
        <w:jc w:val="both"/>
        <w:rPr>
          <w:rFonts w:ascii="Times New Roman" w:hAnsi="Times New Roman" w:cs="Times New Roman"/>
        </w:rPr>
      </w:pPr>
      <w:r>
        <w:rPr>
          <w:rFonts w:ascii="Times New Roman" w:hAnsi="Times New Roman" w:cs="Times New Roman"/>
        </w:rPr>
        <w:t xml:space="preserve">A PICC (peripherally inserted central catheter) is a catheter in which the tip resides in a central vein via percutaneous insertion from a peripheral vein. It was introduced for the care of preterm infants in 1980. Neonatal patients often require long-term vascular access for the delivery of prolonged parental antibiotic treatment, total parenteral nutrition or blood product infusions. A neonatal PICC can be inserted at the patient's bedside and it can remain in place for several weeks. The small diameter of its lumen is ideal for the extremely small neonate. The tip location of PICC should be checked by an X-ray after the procedure. </w:t>
      </w:r>
    </w:p>
    <w:p w14:paraId="7676DFA0" w14:textId="77777777" w:rsidR="00C478B7" w:rsidRDefault="00C478B7" w:rsidP="001A1DB8">
      <w:pPr>
        <w:spacing w:line="480" w:lineRule="auto"/>
        <w:ind w:firstLine="360"/>
        <w:jc w:val="both"/>
        <w:rPr>
          <w:rFonts w:ascii="Times New Roman" w:hAnsi="Times New Roman" w:cs="Times New Roman"/>
        </w:rPr>
      </w:pPr>
    </w:p>
    <w:p w14:paraId="496DE713" w14:textId="77777777" w:rsidR="00C478B7" w:rsidRDefault="003819E9" w:rsidP="001A1DB8">
      <w:pPr>
        <w:spacing w:line="480" w:lineRule="auto"/>
        <w:ind w:firstLine="360"/>
        <w:jc w:val="both"/>
        <w:rPr>
          <w:rFonts w:ascii="Times New Roman" w:hAnsi="Times New Roman" w:cs="Times New Roman"/>
        </w:rPr>
      </w:pPr>
      <w:r>
        <w:rPr>
          <w:rFonts w:ascii="Times New Roman" w:hAnsi="Times New Roman" w:cs="Times New Roman"/>
        </w:rPr>
        <w:t xml:space="preserve">However, the placement and maintenance of peripheral intravenous catheters in preterm infants is difficult and can become a challenge for clinicians. An umbilical venous catheter (UVC) is commonly used in the first week after birth as a central catheter in sick infants, however this is typically replaced with a PICC for long periods of intravenous catheter maintenance, as the complications of a UVC are closely related to the duration of its use. </w:t>
      </w:r>
    </w:p>
    <w:p w14:paraId="184697C0" w14:textId="77777777" w:rsidR="00C478B7" w:rsidRDefault="00C478B7" w:rsidP="001A1DB8">
      <w:pPr>
        <w:spacing w:line="480" w:lineRule="auto"/>
        <w:ind w:firstLine="360"/>
        <w:jc w:val="both"/>
        <w:rPr>
          <w:rFonts w:ascii="Times New Roman" w:hAnsi="Times New Roman" w:cs="Times New Roman"/>
        </w:rPr>
      </w:pPr>
    </w:p>
    <w:p w14:paraId="67385E0A" w14:textId="77777777" w:rsidR="00C478B7" w:rsidRDefault="003819E9" w:rsidP="001A1DB8">
      <w:pPr>
        <w:spacing w:line="480" w:lineRule="auto"/>
        <w:ind w:firstLine="360"/>
        <w:jc w:val="both"/>
        <w:rPr>
          <w:rFonts w:ascii="Times New Roman" w:hAnsi="Times New Roman" w:cs="Times New Roman"/>
        </w:rPr>
      </w:pPr>
      <w:r>
        <w:rPr>
          <w:rFonts w:ascii="Times New Roman" w:hAnsi="Times New Roman" w:cs="Times New Roman"/>
        </w:rPr>
        <w:t xml:space="preserve">The complications of PICC placement have been previously reported as infection, thrombosis, phlebitis, </w:t>
      </w:r>
      <w:proofErr w:type="gramStart"/>
      <w:r>
        <w:rPr>
          <w:rFonts w:ascii="Times New Roman" w:hAnsi="Times New Roman" w:cs="Times New Roman"/>
        </w:rPr>
        <w:t>bleeding</w:t>
      </w:r>
      <w:proofErr w:type="gramEnd"/>
      <w:r>
        <w:rPr>
          <w:rFonts w:ascii="Times New Roman" w:hAnsi="Times New Roman" w:cs="Times New Roman"/>
        </w:rPr>
        <w:t xml:space="preserve"> and misplacement. The complication rate of PICCs is associated with the location of their tips. Centrally placed catheter tips are associated with fewer complications compared with non-</w:t>
      </w:r>
      <w:r>
        <w:rPr>
          <w:rFonts w:ascii="Times New Roman" w:hAnsi="Times New Roman" w:cs="Times New Roman"/>
        </w:rPr>
        <w:lastRenderedPageBreak/>
        <w:t xml:space="preserve">centrally placed catheter tips </w:t>
      </w:r>
      <w:r>
        <w:rPr>
          <w:rFonts w:ascii="Times New Roman" w:hAnsi="Times New Roman" w:cs="Times New Roman"/>
        </w:rPr>
        <w:fldChar w:fldCharType="begin"/>
      </w:r>
      <w:r>
        <w:rPr>
          <w:rFonts w:ascii="Times New Roman" w:hAnsi="Times New Roman" w:cs="Times New Roman"/>
        </w:rPr>
        <w:instrText xml:space="preserve"> ADDIN EN.CITE &lt;EndNote&gt;&lt;Cite&gt;&lt;Author&gt;Jumani&lt;/Author&gt;&lt;Year&gt;2013&lt;/Year&gt;&lt;RecNum&gt;549&lt;/RecNum&gt;&lt;DisplayText&gt;(Jumani, Advani et al. 2013)&lt;/DisplayText&gt;&lt;record&gt;&lt;rec-number&gt;549&lt;/rec-number&gt;&lt;foreign-keys&gt;&lt;key app="EN" db-id="02fxddp9cers27erp0b5zrwc2vre99aepzxf" timestamp="1590818254"&gt;549&lt;/key&gt;&lt;/foreign-keys&gt;&lt;ref-type name="Journal Article"&gt;17&lt;/ref-type&gt;&lt;contributors&gt;&lt;authors&gt;&lt;author&gt;Jumani, Ketan&lt;/author&gt;&lt;author&gt;Advani, Sonali&lt;/author&gt;&lt;author&gt;Reich, Nicholas G&lt;/author&gt;&lt;author&gt;Gosey, Leslie&lt;/author&gt;&lt;author&gt;Milstone, Aaron M&lt;/author&gt;&lt;/authors&gt;&lt;/contributors&gt;&lt;titles&gt;&lt;title&gt;Risk factors for peripherally inserted central venous catheter complications in children&lt;/title&gt;&lt;secondary-title&gt;JAMA pediatrics&lt;/secondary-title&gt;&lt;/titles&gt;&lt;periodical&gt;&lt;full-title&gt;JAMA pediatrics&lt;/full-title&gt;&lt;/periodical&gt;&lt;pages&gt;429-435&lt;/pages&gt;&lt;volume&gt;167&lt;/volume&gt;&lt;number&gt;5&lt;/number&gt;&lt;dates&gt;&lt;year&gt;2013&lt;/year&gt;&lt;/dates&gt;&lt;isbn&gt;2168-6203&lt;/isbn&gt;&lt;urls&gt;&lt;/urls&gt;&lt;/record&gt;&lt;/Cite&gt;&lt;/EndNote&gt;</w:instrText>
      </w:r>
      <w:r>
        <w:rPr>
          <w:rFonts w:ascii="Times New Roman" w:hAnsi="Times New Roman" w:cs="Times New Roman"/>
        </w:rPr>
        <w:fldChar w:fldCharType="separate"/>
      </w:r>
      <w:r>
        <w:rPr>
          <w:rFonts w:ascii="Times New Roman" w:hAnsi="Times New Roman" w:cs="Times New Roman"/>
        </w:rPr>
        <w:t>(Jumani, Advani et al. 2013)</w:t>
      </w:r>
      <w:r>
        <w:rPr>
          <w:rFonts w:ascii="Times New Roman" w:hAnsi="Times New Roman" w:cs="Times New Roman"/>
        </w:rPr>
        <w:fldChar w:fldCharType="end"/>
      </w:r>
      <w:r>
        <w:rPr>
          <w:rFonts w:ascii="Times New Roman" w:hAnsi="Times New Roman" w:cs="Times New Roman"/>
        </w:rPr>
        <w:t xml:space="preserve">. Therefore, the tip location of PICC is an important factor in reducing the complication rate of PICC. </w:t>
      </w:r>
    </w:p>
    <w:p w14:paraId="787C95CC" w14:textId="77777777" w:rsidR="00C478B7" w:rsidRDefault="00C478B7" w:rsidP="001A1DB8">
      <w:pPr>
        <w:spacing w:line="480" w:lineRule="auto"/>
        <w:ind w:firstLine="360"/>
        <w:jc w:val="both"/>
        <w:rPr>
          <w:rFonts w:ascii="Times New Roman" w:hAnsi="Times New Roman" w:cs="Times New Roman"/>
        </w:rPr>
      </w:pPr>
    </w:p>
    <w:p w14:paraId="5E8BB017" w14:textId="77777777" w:rsidR="00C478B7" w:rsidRDefault="003819E9" w:rsidP="001A1DB8">
      <w:pPr>
        <w:spacing w:line="480" w:lineRule="auto"/>
        <w:ind w:firstLine="360"/>
        <w:jc w:val="both"/>
        <w:rPr>
          <w:rFonts w:ascii="Times New Roman" w:hAnsi="Times New Roman" w:cs="Times New Roman"/>
        </w:rPr>
      </w:pPr>
      <w:r>
        <w:rPr>
          <w:rFonts w:ascii="Times New Roman" w:hAnsi="Times New Roman" w:cs="Times New Roman"/>
        </w:rPr>
        <w:t>In this study, the data of babies who had PICC inserted during their hospitalization in NICU HUSM were evaluated. Comparison will be made regarding measurement of PICC length inserted. Current measurement practice in NICU HUSM is by direct measurement. We will compare this with measurement using mathematical formula developed by I-</w:t>
      </w:r>
      <w:proofErr w:type="spellStart"/>
      <w:r>
        <w:rPr>
          <w:rFonts w:ascii="Times New Roman" w:hAnsi="Times New Roman" w:cs="Times New Roman"/>
        </w:rPr>
        <w:t>Lun</w:t>
      </w:r>
      <w:proofErr w:type="spellEnd"/>
      <w:r>
        <w:rPr>
          <w:rFonts w:ascii="Times New Roman" w:hAnsi="Times New Roman" w:cs="Times New Roman"/>
        </w:rPr>
        <w:t xml:space="preserve"> Chen et al published in July 2018 </w:t>
      </w:r>
      <w:r>
        <w:rPr>
          <w:rFonts w:ascii="Times New Roman" w:hAnsi="Times New Roman" w:cs="Times New Roman"/>
        </w:rPr>
        <w:fldChar w:fldCharType="begin"/>
      </w:r>
      <w:r>
        <w:rPr>
          <w:rFonts w:ascii="Times New Roman" w:hAnsi="Times New Roman" w:cs="Times New Roman"/>
        </w:rPr>
        <w:instrText xml:space="preserve"> ADDIN EN.CITE &lt;EndNote&gt;&lt;Cite&gt;&lt;Author&gt;Chen&lt;/Author&gt;&lt;Year&gt;2019&lt;/Year&gt;&lt;RecNum&gt;550&lt;/RecNum&gt;&lt;DisplayText&gt;(Chen, Ou-Yang et al. 2019)&lt;/DisplayText&gt;&lt;record&gt;&lt;rec-number&gt;550&lt;/rec-number&gt;&lt;foreign-keys&gt;&lt;key app="EN" db-id="02fxddp9cers27erp0b5zrwc2vre99aepzxf" timestamp="1590818365"&gt;550&lt;/key&gt;&lt;/foreign-keys&gt;&lt;ref-type name="Journal Article"&gt;17&lt;/ref-type&gt;&lt;contributors&gt;&lt;authors&gt;&lt;author&gt;Chen, I-Lun&lt;/author&gt;&lt;author&gt;Ou-Yang, Mei-Chen&lt;/author&gt;&lt;author&gt;Chen, Feng-Shun&lt;/author&gt;&lt;author&gt;Chung, Mei-Yung&lt;/author&gt;&lt;author&gt;Chen, Chih-Cheng&lt;/author&gt;&lt;author&gt;Liu, Yu-Chen&lt;/author&gt;&lt;author&gt;Lin, Kuan-Hung&lt;/author&gt;&lt;author&gt;Huang, Hsin-Chun&lt;/author&gt;&lt;/authors&gt;&lt;/contributors&gt;&lt;titles&gt;&lt;title&gt;The equations of the inserted length of percutaneous central venous catheters on neonates in NICU&lt;/title&gt;&lt;secondary-title&gt;Pediatrics &amp;amp; Neonatology&lt;/secondary-title&gt;&lt;/titles&gt;&lt;periodical&gt;&lt;full-title&gt;Pediatrics &amp;amp; Neonatology&lt;/full-title&gt;&lt;/periodical&gt;&lt;pages&gt;305-310&lt;/pages&gt;&lt;volume&gt;60&lt;/volume&gt;&lt;number&gt;3&lt;/number&gt;&lt;dates&gt;&lt;year&gt;2019&lt;/year&gt;&lt;/dates&gt;&lt;isbn&gt;1875-9572&lt;/isbn&gt;&lt;urls&gt;&lt;/urls&gt;&lt;/record&gt;&lt;/Cite&gt;&lt;/EndNote&gt;</w:instrText>
      </w:r>
      <w:r>
        <w:rPr>
          <w:rFonts w:ascii="Times New Roman" w:hAnsi="Times New Roman" w:cs="Times New Roman"/>
        </w:rPr>
        <w:fldChar w:fldCharType="separate"/>
      </w:r>
      <w:r>
        <w:rPr>
          <w:rFonts w:ascii="Times New Roman" w:hAnsi="Times New Roman" w:cs="Times New Roman"/>
        </w:rPr>
        <w:t>(Chen, Ou-Yang et al. 2019)</w:t>
      </w:r>
      <w:r>
        <w:rPr>
          <w:rFonts w:ascii="Times New Roman" w:hAnsi="Times New Roman" w:cs="Times New Roman"/>
        </w:rPr>
        <w:fldChar w:fldCharType="end"/>
      </w:r>
      <w:r>
        <w:rPr>
          <w:rFonts w:ascii="Times New Roman" w:hAnsi="Times New Roman" w:cs="Times New Roman"/>
        </w:rPr>
        <w:t>.</w:t>
      </w:r>
    </w:p>
    <w:p w14:paraId="2FEF3B4C" w14:textId="77777777" w:rsidR="00C478B7" w:rsidRDefault="00C478B7" w:rsidP="001A1DB8">
      <w:pPr>
        <w:pStyle w:val="Normal1"/>
        <w:spacing w:line="480" w:lineRule="auto"/>
        <w:jc w:val="both"/>
        <w:rPr>
          <w:rFonts w:ascii="Times New Roman" w:eastAsia="Times New Roman" w:hAnsi="Times New Roman" w:cs="Times New Roman"/>
          <w:b/>
        </w:rPr>
      </w:pPr>
    </w:p>
    <w:p w14:paraId="07C29D64"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1.2 Justification to Conduct the Study</w:t>
      </w:r>
    </w:p>
    <w:p w14:paraId="501CC371" w14:textId="77777777" w:rsidR="00C478B7" w:rsidRDefault="003819E9" w:rsidP="001A1DB8">
      <w:pPr>
        <w:spacing w:line="480" w:lineRule="auto"/>
        <w:ind w:firstLine="360"/>
        <w:jc w:val="both"/>
        <w:rPr>
          <w:rFonts w:ascii="Times New Roman" w:hAnsi="Times New Roman" w:cs="Times New Roman"/>
        </w:rPr>
      </w:pPr>
      <w:bookmarkStart w:id="0" w:name="_gjdgxs" w:colFirst="0" w:colLast="0"/>
      <w:bookmarkEnd w:id="0"/>
      <w:r>
        <w:rPr>
          <w:rFonts w:ascii="Times New Roman" w:hAnsi="Times New Roman" w:cs="Times New Roman"/>
        </w:rPr>
        <w:t xml:space="preserve">PICC insertion is important especially for preterm babies, to prevent frequent line insertion usually for total parenteral nutrition and medications. Therefore, it is important to make sure the PICC insertion is safe, with minimal complication. As mention, complications can be reduced by correct placement of the tip of PICC. The reason of conducting the study is to determine the best method of PICC insertion length measurement; comparing direct measurement and mathematical measurement. </w:t>
      </w:r>
    </w:p>
    <w:p w14:paraId="7A82B624" w14:textId="77777777" w:rsidR="00C478B7" w:rsidRDefault="00C478B7" w:rsidP="001A1DB8">
      <w:pPr>
        <w:pStyle w:val="Normal1"/>
        <w:spacing w:line="480" w:lineRule="auto"/>
        <w:jc w:val="both"/>
        <w:rPr>
          <w:rFonts w:ascii="Times New Roman" w:eastAsia="Times New Roman" w:hAnsi="Times New Roman" w:cs="Times New Roman"/>
        </w:rPr>
      </w:pPr>
    </w:p>
    <w:p w14:paraId="03927918"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1.3 Literature Review</w:t>
      </w:r>
    </w:p>
    <w:p w14:paraId="253C447E" w14:textId="77777777" w:rsidR="00C478B7" w:rsidRDefault="003819E9" w:rsidP="001A1DB8">
      <w:pPr>
        <w:spacing w:line="480" w:lineRule="auto"/>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The formula for PICC measurement used in this study was developed in July 2018 by I-</w:t>
      </w:r>
      <w:proofErr w:type="spellStart"/>
      <w:r>
        <w:rPr>
          <w:rFonts w:ascii="Times New Roman" w:eastAsia="Times New Roman" w:hAnsi="Times New Roman" w:cs="Times New Roman"/>
        </w:rPr>
        <w:t>Lun</w:t>
      </w:r>
      <w:proofErr w:type="spellEnd"/>
      <w:r>
        <w:rPr>
          <w:rFonts w:ascii="Times New Roman" w:eastAsia="Times New Roman" w:hAnsi="Times New Roman" w:cs="Times New Roman"/>
        </w:rPr>
        <w:t xml:space="preserve"> Chen et al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&lt;EndNote&gt;&lt;Cite&gt;&lt;Author&gt;Chen&lt;/Author&gt;&lt;Year&gt;2019&lt;/Year&gt;&lt;RecNum&gt;550&lt;/RecNum&gt;&lt;DisplayText&gt;(Chen, Ou-Yang et al. 2019)&lt;/DisplayText&gt;&lt;record&gt;&lt;rec-number&gt;550&lt;/rec-number&gt;&lt;foreign-keys&gt;&lt;key app="EN" db-id="02fxddp9cers27erp0b5zrwc2vre99aepzxf" timestamp="1590818365"&gt;550&lt;/key&gt;&lt;/foreign-keys&gt;&lt;ref-type name="Journal Article"&gt;17&lt;/ref-type&gt;&lt;contributors&gt;&lt;authors&gt;&lt;author&gt;Chen, I-Lun&lt;/author&gt;&lt;author&gt;Ou-Yang, Mei-Chen&lt;/author&gt;&lt;author&gt;Chen, Feng-Shun&lt;/author&gt;&lt;author&gt;Chung, Mei-Yung&lt;/author&gt;&lt;author&gt;Chen, Chih-Cheng&lt;/author&gt;&lt;author&gt;Liu, Yu-Chen&lt;/author&gt;&lt;author&gt;Lin, Kuan-Hung&lt;/author&gt;&lt;author&gt;Huang, Hsin-Chun&lt;/author&gt;&lt;/authors&gt;&lt;/contributors&gt;&lt;titles&gt;&lt;title&gt;The equations of the inserted length of percutaneous central venous catheters on neonates in NICU&lt;/title&gt;&lt;secondary-title&gt;Pediatrics &amp;amp; Neonatology&lt;/secondary-title&gt;&lt;/titles&gt;&lt;periodical&gt;&lt;full-title&gt;Pediatrics &amp;amp; Neonatology&lt;/full-title&gt;&lt;/periodical&gt;&lt;pages&gt;305-310&lt;/pages&gt;&lt;volume&gt;60&lt;/volume&gt;&lt;number&gt;3&lt;/number&gt;&lt;dates&gt;&lt;year&gt;2019&lt;/year&gt;&lt;/dates&gt;&lt;isbn&gt;1875-9572&lt;/isbn&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rPr>
        <w:t>(Chen, Ou-Yang et al. 2019)</w:t>
      </w:r>
      <w:r>
        <w:rPr>
          <w:rFonts w:ascii="Times New Roman" w:eastAsia="Times New Roman" w:hAnsi="Times New Roman" w:cs="Times New Roman"/>
        </w:rPr>
        <w:fldChar w:fldCharType="end"/>
      </w:r>
      <w:r>
        <w:rPr>
          <w:rFonts w:ascii="Times New Roman" w:eastAsia="Times New Roman" w:hAnsi="Times New Roman" w:cs="Times New Roman"/>
        </w:rPr>
        <w:t>. Therefore, there is limited literature review comparing PICC insertion with direct measurement and mathematical measurement.</w:t>
      </w:r>
    </w:p>
    <w:p w14:paraId="141C6726" w14:textId="77777777" w:rsidR="00C478B7" w:rsidRDefault="003819E9" w:rsidP="001A1DB8">
      <w:pPr>
        <w:pStyle w:val="Normal1"/>
        <w:spacing w:line="480" w:lineRule="auto"/>
        <w:ind w:firstLine="720"/>
        <w:jc w:val="both"/>
        <w:rPr>
          <w:rFonts w:ascii="Times New Roman" w:hAnsi="Times New Roman" w:cs="Times New Roman"/>
          <w:lang w:val="en-MY"/>
        </w:rPr>
      </w:pPr>
      <w:r>
        <w:rPr>
          <w:rFonts w:ascii="Times New Roman" w:hAnsi="Times New Roman" w:cs="Times New Roman"/>
        </w:rPr>
        <w:lastRenderedPageBreak/>
        <w:t xml:space="preserve">There is one study done in adult population by Philip Lum et al in 2004 at a cancer </w:t>
      </w:r>
      <w:proofErr w:type="spellStart"/>
      <w:r>
        <w:rPr>
          <w:rFonts w:ascii="Times New Roman" w:hAnsi="Times New Roman" w:cs="Times New Roman"/>
        </w:rPr>
        <w:t>centre</w:t>
      </w:r>
      <w:proofErr w:type="spellEnd"/>
      <w:r>
        <w:rPr>
          <w:rFonts w:ascii="Times New Roman" w:hAnsi="Times New Roman" w:cs="Times New Roman"/>
        </w:rPr>
        <w:t xml:space="preserve"> in Houston, Texas. It is a prospective observational study of three percutaneous insertion sites including PICC, subclavian catheter and jugular catheter. Formula based height </w:t>
      </w:r>
      <w:r>
        <w:rPr>
          <w:rFonts w:ascii="Times New Roman" w:hAnsi="Times New Roman" w:cs="Times New Roman"/>
          <w:lang w:val="en-MY"/>
        </w:rPr>
        <w:t xml:space="preserve">measurement was used to determine catheter length. A total of 382 patients included in the study. Out of that, 373 (97%) of them were successfully placed with the tip in distal/ optimal location, based solely on the calculated formula-based measurement guide for determining catheter length. For PICC, total of 134 catheterizations done. Results show that 129 (96%) of the catheter tips were within distal superior vena cava (within carina and atrio-cava junction). This study concluded that the tailored-fit formula to individual patient height is a reliable tool to predict central venous catheter length </w:t>
      </w:r>
      <w:r>
        <w:rPr>
          <w:rFonts w:ascii="Times New Roman" w:hAnsi="Times New Roman" w:cs="Times New Roman"/>
          <w:lang w:val="en-MY"/>
        </w:rPr>
        <w:fldChar w:fldCharType="begin"/>
      </w:r>
      <w:r>
        <w:rPr>
          <w:rFonts w:ascii="Times New Roman" w:hAnsi="Times New Roman" w:cs="Times New Roman"/>
          <w:lang w:val="en-MY"/>
        </w:rPr>
        <w:instrText xml:space="preserve"> ADDIN EN.CITE &lt;EndNote&gt;&lt;Cite&gt;&lt;Author&gt;Lum&lt;/Author&gt;&lt;Year&gt;2004&lt;/Year&gt;&lt;RecNum&gt;551&lt;/RecNum&gt;&lt;DisplayText&gt;(Lum 2004)&lt;/DisplayText&gt;&lt;record&gt;&lt;rec-number&gt;551&lt;/rec-number&gt;&lt;foreign-keys&gt;&lt;key app="EN" db-id="02fxddp9cers27erp0b5zrwc2vre99aepzxf" timestamp="1590818509"&gt;551&lt;/key&gt;&lt;/foreign-keys&gt;&lt;ref-type name="Journal Article"&gt;17&lt;/ref-type&gt;&lt;contributors&gt;&lt;authors&gt;&lt;author&gt;Lum, Philip&lt;/author&gt;&lt;/authors&gt;&lt;/contributors&gt;&lt;titles&gt;&lt;title&gt;A new formula-based measurement guide for optimal positioning of central venous catheters&lt;/title&gt;&lt;secondary-title&gt;Journal of the Association for Vascular Access&lt;/secondary-title&gt;&lt;/titles&gt;&lt;periodical&gt;&lt;full-title&gt;Journal of the Association for Vascular Access&lt;/full-title&gt;&lt;/periodical&gt;&lt;pages&gt;80-85&lt;/pages&gt;&lt;volume&gt;9&lt;/volume&gt;&lt;number&gt;2&lt;/number&gt;&lt;dates&gt;&lt;year&gt;2004&lt;/year&gt;&lt;/dates&gt;&lt;isbn&gt;1552-8855&lt;/isbn&gt;&lt;urls&gt;&lt;/urls&gt;&lt;/record&gt;&lt;/Cite&gt;&lt;/EndNote&gt;</w:instrText>
      </w:r>
      <w:r>
        <w:rPr>
          <w:rFonts w:ascii="Times New Roman" w:hAnsi="Times New Roman" w:cs="Times New Roman"/>
          <w:lang w:val="en-MY"/>
        </w:rPr>
        <w:fldChar w:fldCharType="separate"/>
      </w:r>
      <w:r>
        <w:rPr>
          <w:rFonts w:ascii="Times New Roman" w:hAnsi="Times New Roman" w:cs="Times New Roman"/>
          <w:lang w:val="en-MY"/>
        </w:rPr>
        <w:t>(Lum 2004)</w:t>
      </w:r>
      <w:r>
        <w:rPr>
          <w:rFonts w:ascii="Times New Roman" w:hAnsi="Times New Roman" w:cs="Times New Roman"/>
          <w:lang w:val="en-MY"/>
        </w:rPr>
        <w:fldChar w:fldCharType="end"/>
      </w:r>
      <w:r>
        <w:rPr>
          <w:rFonts w:ascii="Times New Roman" w:hAnsi="Times New Roman" w:cs="Times New Roman"/>
          <w:lang w:val="en-MY"/>
        </w:rPr>
        <w:t xml:space="preserve">. </w:t>
      </w:r>
    </w:p>
    <w:p w14:paraId="20ADDA53" w14:textId="77777777" w:rsidR="00C478B7" w:rsidRDefault="00C478B7" w:rsidP="001A1DB8">
      <w:pPr>
        <w:pStyle w:val="Normal1"/>
        <w:spacing w:line="480" w:lineRule="auto"/>
        <w:ind w:firstLine="720"/>
        <w:jc w:val="both"/>
        <w:rPr>
          <w:rFonts w:ascii="Times New Roman" w:hAnsi="Times New Roman" w:cs="Times New Roman"/>
        </w:rPr>
      </w:pPr>
    </w:p>
    <w:p w14:paraId="489D5A80" w14:textId="77777777" w:rsidR="00C478B7" w:rsidRDefault="003819E9" w:rsidP="001A1DB8">
      <w:pPr>
        <w:pStyle w:val="Normal1"/>
        <w:spacing w:line="480" w:lineRule="auto"/>
        <w:ind w:firstLine="720"/>
        <w:jc w:val="both"/>
        <w:rPr>
          <w:rFonts w:ascii="Times New Roman" w:hAnsi="Times New Roman" w:cs="Times New Roman"/>
        </w:rPr>
      </w:pPr>
      <w:r>
        <w:rPr>
          <w:rFonts w:ascii="Times New Roman" w:hAnsi="Times New Roman" w:cs="Times New Roman"/>
        </w:rPr>
        <w:t xml:space="preserve">Another study done in 2005, by Kim et al, a team of </w:t>
      </w:r>
      <w:proofErr w:type="spellStart"/>
      <w:r>
        <w:rPr>
          <w:rFonts w:ascii="Times New Roman" w:hAnsi="Times New Roman" w:cs="Times New Roman"/>
        </w:rPr>
        <w:t>paediatric</w:t>
      </w:r>
      <w:proofErr w:type="spellEnd"/>
      <w:r>
        <w:rPr>
          <w:rFonts w:ascii="Times New Roman" w:hAnsi="Times New Roman" w:cs="Times New Roman"/>
        </w:rPr>
        <w:t xml:space="preserve"> </w:t>
      </w:r>
      <w:proofErr w:type="spellStart"/>
      <w:r>
        <w:rPr>
          <w:rFonts w:ascii="Times New Roman" w:hAnsi="Times New Roman" w:cs="Times New Roman"/>
        </w:rPr>
        <w:t>anaesthesia</w:t>
      </w:r>
      <w:proofErr w:type="spellEnd"/>
      <w:r>
        <w:rPr>
          <w:rFonts w:ascii="Times New Roman" w:hAnsi="Times New Roman" w:cs="Times New Roman"/>
        </w:rPr>
        <w:t xml:space="preserve">, to determine accuracy of central venous catheter placement in infants less than 5 kg who were scheduled for elective repair of ventricular septal defect or atrial septal defect. CVC is inserted infraclavicular approach, subsequently SVC-RA junction was observed using transesophageal </w:t>
      </w:r>
      <w:proofErr w:type="spellStart"/>
      <w:r>
        <w:rPr>
          <w:rFonts w:ascii="Times New Roman" w:hAnsi="Times New Roman" w:cs="Times New Roman"/>
        </w:rPr>
        <w:t>echocardigraphy</w:t>
      </w:r>
      <w:proofErr w:type="spellEnd"/>
      <w:r>
        <w:rPr>
          <w:rFonts w:ascii="Times New Roman" w:hAnsi="Times New Roman" w:cs="Times New Roman"/>
        </w:rPr>
        <w:t xml:space="preserve">. Distance from skin puncture to SVC-RA junction is measured. By using linear regression, a formula using height and weight was developed. Out of 50 patients, 49 of them (98%) the CVC was placed in the SVC above right atrium when CVC length measured using the formula. </w:t>
      </w:r>
      <w:r>
        <w:rPr>
          <w:rFonts w:ascii="Times New Roman" w:hAnsi="Times New Roman" w:cs="Times New Roman"/>
        </w:rPr>
        <w:fldChar w:fldCharType="begin"/>
      </w:r>
      <w:r>
        <w:rPr>
          <w:rFonts w:ascii="Times New Roman" w:hAnsi="Times New Roman" w:cs="Times New Roman"/>
        </w:rPr>
        <w:instrText xml:space="preserve"> ADDIN EN.CITE &lt;EndNote&gt;&lt;Cite&gt;&lt;Author&gt;Yoon&lt;/Author&gt;&lt;Year&gt;2005&lt;/Year&gt;&lt;RecNum&gt;552&lt;/RecNum&gt;&lt;DisplayText&gt;(Yoon, Shin et al. 2005)&lt;/DisplayText&gt;&lt;record&gt;&lt;rec-number&gt;552&lt;/rec-number&gt;&lt;foreign-keys&gt;&lt;key app="EN" db-id="02fxddp9cers27erp0b5zrwc2vre99aepzxf" timestamp="1590818693"&gt;552&lt;/key&gt;&lt;/foreign-keys&gt;&lt;ref-type name="Journal Article"&gt;17&lt;/ref-type&gt;&lt;contributors&gt;&lt;authors&gt;&lt;author&gt;Yoon, Seung-Zhoo&lt;/author&gt;&lt;author&gt;Shin, JH&lt;/author&gt;&lt;author&gt;Hahn, S&lt;/author&gt;&lt;author&gt;Oh, Ah Young&lt;/author&gt;&lt;author&gt;Kim, HS&lt;/author&gt;&lt;author&gt;Kim, SD&lt;/author&gt;&lt;author&gt;Kim, CS&lt;/author&gt;&lt;/authors&gt;&lt;/contributors&gt;&lt;titles&gt;&lt;title&gt;Usefulness of the carina as a radiographic landmark for central venous catheter placement in paediatric patients&lt;/title&gt;&lt;secondary-title&gt;British journal of anaesthesia&lt;/secondary-title&gt;&lt;/titles&gt;&lt;periodical&gt;&lt;full-title&gt;British journal of anaesthesia&lt;/full-title&gt;&lt;/periodical&gt;&lt;pages&gt;514-517&lt;/pages&gt;&lt;volume&gt;95&lt;/volume&gt;&lt;number&gt;4&lt;/number&gt;&lt;dates&gt;&lt;year&gt;2005&lt;/year&gt;&lt;/dates&gt;&lt;isbn&gt;1471-6771&lt;/isbn&gt;&lt;urls&gt;&lt;/urls&gt;&lt;/record&gt;&lt;/Cite&gt;&lt;/EndNote&gt;</w:instrText>
      </w:r>
      <w:r>
        <w:rPr>
          <w:rFonts w:ascii="Times New Roman" w:hAnsi="Times New Roman" w:cs="Times New Roman"/>
        </w:rPr>
        <w:fldChar w:fldCharType="separate"/>
      </w:r>
      <w:r>
        <w:rPr>
          <w:rFonts w:ascii="Times New Roman" w:hAnsi="Times New Roman" w:cs="Times New Roman"/>
        </w:rPr>
        <w:t>(Yoon, Shin et al. 2005)</w:t>
      </w:r>
      <w:r>
        <w:rPr>
          <w:rFonts w:ascii="Times New Roman" w:hAnsi="Times New Roman" w:cs="Times New Roman"/>
        </w:rPr>
        <w:fldChar w:fldCharType="end"/>
      </w:r>
      <w:r>
        <w:rPr>
          <w:rFonts w:ascii="Times New Roman" w:hAnsi="Times New Roman" w:cs="Times New Roman"/>
        </w:rPr>
        <w:t xml:space="preserve">  </w:t>
      </w:r>
    </w:p>
    <w:p w14:paraId="57A5AAC1" w14:textId="77777777" w:rsidR="00C478B7" w:rsidRDefault="003819E9" w:rsidP="001A1DB8">
      <w:pPr>
        <w:pStyle w:val="Normal1"/>
        <w:spacing w:line="480" w:lineRule="auto"/>
        <w:ind w:firstLine="720"/>
        <w:jc w:val="both"/>
        <w:rPr>
          <w:rFonts w:ascii="Times New Roman" w:hAnsi="Times New Roman" w:cs="Times New Roman"/>
        </w:rPr>
      </w:pPr>
      <w:r>
        <w:rPr>
          <w:rFonts w:ascii="Times New Roman" w:hAnsi="Times New Roman" w:cs="Times New Roman"/>
        </w:rPr>
        <w:t xml:space="preserve"> </w:t>
      </w:r>
    </w:p>
    <w:p w14:paraId="0994882E" w14:textId="77777777" w:rsidR="00C478B7" w:rsidRDefault="003819E9" w:rsidP="001A1DB8">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a prospective observational study in </w:t>
      </w:r>
      <w:proofErr w:type="spellStart"/>
      <w:r>
        <w:rPr>
          <w:rFonts w:ascii="Times New Roman" w:eastAsia="Times New Roman" w:hAnsi="Times New Roman" w:cs="Times New Roman"/>
        </w:rPr>
        <w:t>paediatric</w:t>
      </w:r>
      <w:proofErr w:type="spellEnd"/>
      <w:r>
        <w:rPr>
          <w:rFonts w:ascii="Times New Roman" w:eastAsia="Times New Roman" w:hAnsi="Times New Roman" w:cs="Times New Roman"/>
        </w:rPr>
        <w:t xml:space="preserve"> patients, </w:t>
      </w:r>
      <w:proofErr w:type="spellStart"/>
      <w:r>
        <w:rPr>
          <w:rFonts w:ascii="Times New Roman" w:eastAsia="Times New Roman" w:hAnsi="Times New Roman" w:cs="Times New Roman"/>
        </w:rPr>
        <w:t>Andropoulos</w:t>
      </w:r>
      <w:proofErr w:type="spellEnd"/>
      <w:r>
        <w:rPr>
          <w:rFonts w:ascii="Times New Roman" w:eastAsia="Times New Roman" w:hAnsi="Times New Roman" w:cs="Times New Roman"/>
        </w:rPr>
        <w:t xml:space="preserve"> et al, 456 central venous catheters that were inserted at right internal jugular or right subclavian veins and the catheters position was confirmed using chest radiograph. By using linear regression, an equation using height of the patients were developed. The used of this formula predicted that 94.0% (95%CI, 88.0%–97.5%) of CVC inserted from </w:t>
      </w:r>
      <w:r>
        <w:rPr>
          <w:rFonts w:ascii="Times New Roman" w:eastAsia="Times New Roman" w:hAnsi="Times New Roman" w:cs="Times New Roman"/>
        </w:rPr>
        <w:lastRenderedPageBreak/>
        <w:t xml:space="preserve">right subclavian vein terminated at Superior vena cava and 99.4% (95%CI, 97.8–99.9%) of CVC inserted at right internal jugular terminates at superior vena cava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&lt;EndNote&gt;&lt;Cite&gt;&lt;Author&gt;Andropoulos&lt;/Author&gt;&lt;Year&gt;2001&lt;/Year&gt;&lt;RecNum&gt;553&lt;/RecNum&gt;&lt;DisplayText&gt;(Andropoulos, Bent et al. 2001)&lt;/DisplayText&gt;&lt;record&gt;&lt;rec-number&gt;553&lt;/rec-number&gt;&lt;foreign-keys&gt;&lt;key app="EN" db-id="02fxddp9cers27erp0b5zrwc2vre99aepzxf" timestamp="1590818835"&gt;553&lt;/key&gt;&lt;/foreign-keys&gt;&lt;ref-type name="Journal Article"&gt;17&lt;/ref-type&gt;&lt;contributors&gt;&lt;authors&gt;&lt;author&gt;Andropoulos, Dean B&lt;/author&gt;&lt;author&gt;Bent, Sabrina T&lt;/author&gt;&lt;author&gt;Skjonsby, Barbara&lt;/author&gt;&lt;author&gt;Stayer, Stephen A&lt;/author&gt;&lt;/authors&gt;&lt;/contributors&gt;&lt;titles&gt;&lt;title&gt;The optimal length of insertion of central venous catheters for pediatric patients&lt;/title&gt;&lt;secondary-title&gt;Anesthesia &amp;amp; Analgesia&lt;/secondary-title&gt;&lt;/titles&gt;&lt;periodical&gt;&lt;full-title&gt;Anesthesia &amp;amp; Analgesia&lt;/full-title&gt;&lt;/periodical&gt;&lt;pages&gt;883-886&lt;/pages&gt;&lt;volume&gt;93&lt;/volume&gt;&lt;number&gt;4&lt;/number&gt;&lt;dates&gt;&lt;year&gt;2001&lt;/year&gt;&lt;/dates&gt;&lt;isbn&gt;0003-2999&lt;/isbn&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rPr>
        <w:t>(Andropoulos, Bent et al. 2001)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2390CED" w14:textId="77777777" w:rsidR="00C478B7" w:rsidRDefault="00C478B7" w:rsidP="001A1DB8">
      <w:pPr>
        <w:pStyle w:val="Normal1"/>
        <w:spacing w:line="480" w:lineRule="auto"/>
        <w:jc w:val="both"/>
        <w:rPr>
          <w:rFonts w:ascii="Times New Roman" w:eastAsia="Times New Roman" w:hAnsi="Times New Roman" w:cs="Times New Roman"/>
        </w:rPr>
      </w:pPr>
      <w:bookmarkStart w:id="2" w:name="_1fob9te" w:colFirst="0" w:colLast="0"/>
      <w:bookmarkEnd w:id="2"/>
    </w:p>
    <w:p w14:paraId="01B1AD21"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Hyun Hwan Cho et al has developed a formula for PICC length according to height in adult population through a retrospective study. A total of 124 patients was inserted with PICC through the right basilic vein under fluoroscopy were included. Relationship between PICC length and patient height are analyzed using linear regression and was found to be significantly correlated (p&lt;0.01)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&lt;EndNote&gt;&lt;Cite&gt;&lt;Author&gt;Cho&lt;/Author&gt;&lt;Year&gt;2012&lt;/Year&gt;&lt;RecNum&gt;554&lt;/RecNum&gt;&lt;DisplayText&gt;(Cho, Jeon et al. 2012)&lt;/DisplayText&gt;&lt;record&gt;&lt;rec-number&gt;554&lt;/rec-number&gt;&lt;foreign-keys&gt;&lt;key app="EN" db-id="02fxddp9cers27erp0b5zrwc2vre99aepzxf" timestamp="1590819184"&gt;554&lt;/key&gt;&lt;/foreign-keys&gt;&lt;ref-type name="Journal Article"&gt;17&lt;/ref-type&gt;&lt;contributors&gt;&lt;authors&gt;&lt;author&gt;Cho, Hyun Hwan&lt;/author&gt;&lt;author&gt;Jeon, Eui Yong&lt;/author&gt;&lt;author&gt;Lee, Hyun Jung&lt;/author&gt;&lt;author&gt;Lee, Hyun&lt;/author&gt;&lt;author&gt;Koh, Sung Hye&lt;/author&gt;&lt;author&gt;Choi, Sun Young&lt;/author&gt;&lt;author&gt;Lee, Kwan Seop&lt;/author&gt;&lt;author&gt;Yoon, Dae Young&lt;/author&gt;&lt;author&gt;Im, Hyoung June&lt;/author&gt;&lt;/authors&gt;&lt;/contributors&gt;&lt;titles&gt;&lt;title&gt;A new formula to estimate the length of right upper extremity vein from elbow crease to carina calculated by peripherally inserted central catheter insertion through right basilic vein puncture&lt;/title&gt;&lt;secondary-title&gt;Journal of the Korean Society of Radiology&lt;/secondary-title&gt;&lt;/titles&gt;&lt;periodical&gt;&lt;full-title&gt;Journal of the Korean Society of Radiology&lt;/full-title&gt;&lt;/periodical&gt;&lt;pages&gt;229-233&lt;/pages&gt;&lt;volume&gt;66&lt;/volume&gt;&lt;number&gt;3&lt;/number&gt;&lt;dates&gt;&lt;year&gt;2012&lt;/year&gt;&lt;/dates&gt;&lt;isbn&gt;1738-2637&lt;/isbn&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rPr>
        <w:t>(Cho, Jeon et al. 2012)</w:t>
      </w:r>
      <w:r>
        <w:rPr>
          <w:rFonts w:ascii="Times New Roman" w:eastAsia="Times New Roman" w:hAnsi="Times New Roman" w:cs="Times New Roman"/>
        </w:rPr>
        <w:fldChar w:fldCharType="end"/>
      </w:r>
      <w:r>
        <w:rPr>
          <w:rFonts w:ascii="Times New Roman" w:eastAsia="Times New Roman" w:hAnsi="Times New Roman" w:cs="Times New Roman"/>
        </w:rPr>
        <w:t>.</w:t>
      </w:r>
      <w:r>
        <w:rPr>
          <w:rFonts w:ascii="Times New Roman" w:hAnsi="Times New Roman" w:cs="Times New Roman"/>
        </w:rPr>
        <w:t xml:space="preserve"> </w:t>
      </w:r>
    </w:p>
    <w:p w14:paraId="184B73FA" w14:textId="77777777" w:rsidR="00C478B7" w:rsidRDefault="00C478B7" w:rsidP="001A1DB8">
      <w:pPr>
        <w:pStyle w:val="Normal1"/>
        <w:spacing w:line="480" w:lineRule="auto"/>
        <w:jc w:val="both"/>
        <w:rPr>
          <w:rFonts w:ascii="Times New Roman" w:eastAsia="Times New Roman" w:hAnsi="Times New Roman" w:cs="Times New Roman"/>
        </w:rPr>
      </w:pPr>
    </w:p>
    <w:p w14:paraId="21ACFF03"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A retrospective observational study in </w:t>
      </w:r>
      <w:proofErr w:type="spellStart"/>
      <w:r>
        <w:rPr>
          <w:rFonts w:ascii="Times New Roman" w:eastAsia="Times New Roman" w:hAnsi="Times New Roman" w:cs="Times New Roman"/>
        </w:rPr>
        <w:t>paediatric</w:t>
      </w:r>
      <w:proofErr w:type="spellEnd"/>
      <w:r>
        <w:rPr>
          <w:rFonts w:ascii="Times New Roman" w:eastAsia="Times New Roman" w:hAnsi="Times New Roman" w:cs="Times New Roman"/>
        </w:rPr>
        <w:t xml:space="preserve"> patients, Fricke et al, has placed 843 PICCs in 698 patients according to clinical protocol, by a specialized team of PICC nurses and interventional radiology technologists, and the initial PICC tip location was then determined by means of spot fluoroscopy. All catheters were then manipulated with intermittent fluoroscopic guidance to achieve a final central position. A chi-square test was used to compare initial and final PICC tip locations according age, catheter size, accessed vein, and need for radiological assistance. Out of 843 PICCs, 723 (85.8%) required additional manipulation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&lt;EndNote&gt;&lt;Cite&gt;&lt;Author&gt;Fricke&lt;/Author&gt;&lt;Year&gt;2005&lt;/Year&gt;&lt;RecNum&gt;555&lt;/RecNum&gt;&lt;DisplayText&gt;(Fricke, Racadio et al. 2005)&lt;/DisplayText&gt;&lt;record&gt;&lt;rec-number&gt;555&lt;/rec-number&gt;&lt;foreign-keys&gt;&lt;key app="EN" db-id="02fxddp9cers27erp0b5zrwc2vre99aepzxf" timestamp="1590819251"&gt;555&lt;/key&gt;&lt;/foreign-keys&gt;&lt;ref-type name="Journal Article"&gt;17&lt;/ref-type&gt;&lt;contributors&gt;&lt;authors&gt;&lt;author&gt;Fricke, Bradley L&lt;/author&gt;&lt;author&gt;Racadio, John M&lt;/author&gt;&lt;author&gt;Duckworth, Tracy&lt;/author&gt;&lt;author&gt;Donnelly, Lane F&lt;/author&gt;&lt;author&gt;Tamer, Robert M&lt;/author&gt;&lt;author&gt;Johnson, Neil D&lt;/author&gt;&lt;/authors&gt;&lt;/contributors&gt;&lt;titles&gt;&lt;title&gt;Placement of peripherally inserted central catheters without fluoroscopy in children: initial catheter tip position&lt;/title&gt;&lt;secondary-title&gt;Radiology&lt;/secondary-title&gt;&lt;/titles&gt;&lt;periodical&gt;&lt;full-title&gt;Radiology&lt;/full-title&gt;&lt;/periodical&gt;&lt;pages&gt;887-892&lt;/pages&gt;&lt;volume&gt;234&lt;/volume&gt;&lt;number&gt;3&lt;/number&gt;&lt;dates&gt;&lt;year&gt;2005&lt;/year&gt;&lt;/dates&gt;&lt;isbn&gt;0033-8419&lt;/isbn&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rPr>
        <w:t>(Fricke, Racadio et al. 2005)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4BFE19F" w14:textId="77777777" w:rsidR="00C478B7" w:rsidRDefault="00C478B7" w:rsidP="001A1DB8">
      <w:pPr>
        <w:pStyle w:val="Normal1"/>
        <w:spacing w:line="480" w:lineRule="auto"/>
        <w:jc w:val="both"/>
        <w:rPr>
          <w:rFonts w:ascii="Times New Roman" w:eastAsia="Times New Roman" w:hAnsi="Times New Roman" w:cs="Times New Roman"/>
        </w:rPr>
      </w:pPr>
    </w:p>
    <w:p w14:paraId="503F47D5"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1.4. Research Hypothesis</w:t>
      </w:r>
    </w:p>
    <w:p w14:paraId="26B3A3A0" w14:textId="77777777" w:rsidR="00C478B7" w:rsidRDefault="003819E9" w:rsidP="001A1DB8">
      <w:pPr>
        <w:spacing w:line="480" w:lineRule="auto"/>
        <w:jc w:val="both"/>
        <w:rPr>
          <w:rFonts w:ascii="Times New Roman" w:hAnsi="Times New Roman" w:cs="Times New Roman"/>
        </w:rPr>
      </w:pPr>
      <w:r>
        <w:rPr>
          <w:rFonts w:ascii="Times New Roman" w:hAnsi="Times New Roman" w:cs="Times New Roman"/>
        </w:rPr>
        <w:t>We hypothesized that determination of the length of insertion of PICC in neonates using mathematical formula based on body measurement has higher successful rate with lower rate of complication compared to direct measurement.</w:t>
      </w:r>
    </w:p>
    <w:p w14:paraId="54990485" w14:textId="77777777" w:rsidR="00DC4A0D" w:rsidRDefault="00DC4A0D" w:rsidP="001A1DB8">
      <w:pPr>
        <w:pStyle w:val="Normal1"/>
        <w:spacing w:line="480" w:lineRule="auto"/>
        <w:jc w:val="both"/>
        <w:rPr>
          <w:rFonts w:ascii="Times New Roman" w:eastAsia="Times New Roman" w:hAnsi="Times New Roman" w:cs="Times New Roman"/>
          <w:b/>
        </w:rPr>
      </w:pPr>
    </w:p>
    <w:p w14:paraId="0D4F4287"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1.5. General Objective</w:t>
      </w:r>
    </w:p>
    <w:p w14:paraId="34B7F136" w14:textId="77777777" w:rsidR="00C478B7" w:rsidRDefault="003819E9" w:rsidP="001A1DB8">
      <w:pPr>
        <w:spacing w:line="480" w:lineRule="auto"/>
        <w:jc w:val="both"/>
        <w:rPr>
          <w:rFonts w:ascii="Times New Roman" w:eastAsia="Times New Roman" w:hAnsi="Times New Roman" w:cs="Times New Roman"/>
        </w:rPr>
      </w:pPr>
      <w:r>
        <w:rPr>
          <w:rFonts w:ascii="Times New Roman" w:hAnsi="Times New Roman"/>
        </w:rPr>
        <w:t xml:space="preserve">To compare the outcome of mathematical formula versus direct measurement for length of PICC </w:t>
      </w:r>
      <w:proofErr w:type="spellStart"/>
      <w:r>
        <w:rPr>
          <w:rFonts w:ascii="Times New Roman" w:hAnsi="Times New Roman"/>
        </w:rPr>
        <w:t>insertio</w:t>
      </w:r>
      <w:proofErr w:type="spellEnd"/>
      <w:r>
        <w:rPr>
          <w:rFonts w:ascii="Times New Roman" w:hAnsi="Times New Roman"/>
          <w:lang w:val="en-MY"/>
        </w:rPr>
        <w:t>n</w:t>
      </w:r>
    </w:p>
    <w:p w14:paraId="0FAD78FD"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1.6. Specific Objective</w:t>
      </w:r>
    </w:p>
    <w:p w14:paraId="0D07499F" w14:textId="77777777" w:rsidR="00C478B7" w:rsidRDefault="003819E9" w:rsidP="001A1DB8">
      <w:pPr>
        <w:spacing w:line="480" w:lineRule="auto"/>
        <w:jc w:val="both"/>
        <w:rPr>
          <w:rFonts w:ascii="Times New Roman" w:hAnsi="Times New Roman" w:cs="Times New Roman"/>
        </w:rPr>
      </w:pPr>
      <w:r>
        <w:rPr>
          <w:rFonts w:ascii="Times New Roman" w:hAnsi="Times New Roman" w:cs="Times New Roman"/>
        </w:rPr>
        <w:t xml:space="preserve">1. To compare the </w:t>
      </w:r>
      <w:r w:rsidR="00320405">
        <w:rPr>
          <w:rFonts w:ascii="Times New Roman" w:hAnsi="Times New Roman" w:cs="Times New Roman"/>
        </w:rPr>
        <w:t>proportion of successful</w:t>
      </w:r>
      <w:r>
        <w:rPr>
          <w:rFonts w:ascii="Times New Roman" w:hAnsi="Times New Roman" w:cs="Times New Roman"/>
        </w:rPr>
        <w:t xml:space="preserve"> PICC insertion </w:t>
      </w:r>
      <w:r w:rsidR="00320405">
        <w:rPr>
          <w:rFonts w:ascii="Times New Roman" w:hAnsi="Times New Roman" w:cs="Times New Roman"/>
        </w:rPr>
        <w:t xml:space="preserve">when </w:t>
      </w:r>
      <w:r>
        <w:rPr>
          <w:rFonts w:ascii="Times New Roman" w:hAnsi="Times New Roman" w:cs="Times New Roman"/>
        </w:rPr>
        <w:t>using mathematical fo</w:t>
      </w:r>
      <w:r w:rsidR="00320405">
        <w:rPr>
          <w:rFonts w:ascii="Times New Roman" w:hAnsi="Times New Roman" w:cs="Times New Roman"/>
        </w:rPr>
        <w:t>rmula versus direct measurement.</w:t>
      </w:r>
    </w:p>
    <w:p w14:paraId="6BA005B7" w14:textId="77777777" w:rsidR="00C478B7" w:rsidRDefault="00320405" w:rsidP="001A1DB8">
      <w:pPr>
        <w:spacing w:line="480" w:lineRule="auto"/>
        <w:jc w:val="both"/>
        <w:rPr>
          <w:rFonts w:ascii="Times New Roman" w:hAnsi="Times New Roman" w:cs="Times New Roman"/>
        </w:rPr>
      </w:pPr>
      <w:r>
        <w:rPr>
          <w:rFonts w:ascii="Times New Roman" w:hAnsi="Times New Roman" w:cs="Times New Roman"/>
        </w:rPr>
        <w:t xml:space="preserve">2. To compare the proportion of complicated PICC when inserted </w:t>
      </w:r>
      <w:r w:rsidR="003819E9">
        <w:rPr>
          <w:rFonts w:ascii="Times New Roman" w:hAnsi="Times New Roman" w:cs="Times New Roman"/>
        </w:rPr>
        <w:t>using mathematical fo</w:t>
      </w:r>
      <w:r>
        <w:rPr>
          <w:rFonts w:ascii="Times New Roman" w:hAnsi="Times New Roman" w:cs="Times New Roman"/>
        </w:rPr>
        <w:t>rmula versus direct measurement.</w:t>
      </w:r>
    </w:p>
    <w:p w14:paraId="75083D15" w14:textId="77777777" w:rsidR="00C478B7" w:rsidRDefault="00320405" w:rsidP="001A1DB8">
      <w:pPr>
        <w:spacing w:line="480" w:lineRule="auto"/>
        <w:jc w:val="both"/>
        <w:rPr>
          <w:rFonts w:ascii="Times New Roman" w:hAnsi="Times New Roman" w:cs="Times New Roman"/>
        </w:rPr>
      </w:pPr>
      <w:r>
        <w:rPr>
          <w:rFonts w:ascii="Times New Roman" w:hAnsi="Times New Roman" w:cs="Times New Roman"/>
        </w:rPr>
        <w:t>3. To compare the rate of removal of</w:t>
      </w:r>
      <w:r w:rsidR="003819E9">
        <w:rPr>
          <w:rFonts w:ascii="Times New Roman" w:hAnsi="Times New Roman" w:cs="Times New Roman"/>
        </w:rPr>
        <w:t xml:space="preserve"> PICC </w:t>
      </w:r>
      <w:r>
        <w:rPr>
          <w:rFonts w:ascii="Times New Roman" w:hAnsi="Times New Roman" w:cs="Times New Roman"/>
        </w:rPr>
        <w:t xml:space="preserve">when </w:t>
      </w:r>
      <w:r w:rsidR="003819E9">
        <w:rPr>
          <w:rFonts w:ascii="Times New Roman" w:hAnsi="Times New Roman" w:cs="Times New Roman"/>
        </w:rPr>
        <w:t>inserted using mathematical formula versus direct measurement in neonates</w:t>
      </w:r>
    </w:p>
    <w:p w14:paraId="581C355B" w14:textId="77777777" w:rsidR="00320405" w:rsidRDefault="00320405" w:rsidP="001A1DB8">
      <w:pPr>
        <w:spacing w:line="480" w:lineRule="auto"/>
        <w:jc w:val="both"/>
        <w:rPr>
          <w:rFonts w:ascii="Times New Roman" w:hAnsi="Times New Roman" w:cs="Times New Roman"/>
        </w:rPr>
      </w:pPr>
      <w:r>
        <w:rPr>
          <w:rFonts w:ascii="Times New Roman" w:hAnsi="Times New Roman" w:cs="Times New Roman"/>
        </w:rPr>
        <w:t>4. To compare the mean number of PICC readjustment when PICC is inserted using mathematical formula versus by direct measurement</w:t>
      </w:r>
    </w:p>
    <w:p w14:paraId="4D37BF19" w14:textId="77777777" w:rsidR="00C478B7" w:rsidRDefault="003819E9" w:rsidP="001A1DB8">
      <w:pPr>
        <w:spacing w:line="480" w:lineRule="auto"/>
        <w:jc w:val="both"/>
        <w:rPr>
          <w:rFonts w:ascii="Times New Roman" w:hAnsi="Times New Roman" w:cs="Times New Roman"/>
        </w:rPr>
      </w:pPr>
      <w:r>
        <w:rPr>
          <w:rFonts w:ascii="Times New Roman" w:eastAsia="Times New Roman" w:hAnsi="Times New Roman" w:cs="Times New Roman"/>
          <w:b/>
        </w:rPr>
        <w:t>2. METHODOLOGY</w:t>
      </w:r>
    </w:p>
    <w:p w14:paraId="6EAAF028"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2.1. Trial Design</w:t>
      </w:r>
    </w:p>
    <w:p w14:paraId="2ECC12B6" w14:textId="77777777" w:rsidR="00C478B7" w:rsidRDefault="003819E9" w:rsidP="001A1DB8">
      <w:pPr>
        <w:spacing w:line="480" w:lineRule="auto"/>
        <w:jc w:val="both"/>
        <w:rPr>
          <w:rFonts w:ascii="Times New Roman" w:hAnsi="Times New Roman"/>
          <w:lang w:val="en-MY"/>
        </w:rPr>
      </w:pPr>
      <w:r>
        <w:rPr>
          <w:rFonts w:ascii="Times New Roman" w:hAnsi="Times New Roman" w:cs="Times New Roman"/>
        </w:rPr>
        <w:t>T</w:t>
      </w:r>
      <w:r w:rsidR="001A1DB8">
        <w:rPr>
          <w:rFonts w:ascii="Times New Roman" w:hAnsi="Times New Roman" w:cs="Times New Roman"/>
          <w:lang w:val="en-MY"/>
        </w:rPr>
        <w:t>wo</w:t>
      </w:r>
      <w:r>
        <w:rPr>
          <w:rFonts w:ascii="Times New Roman" w:hAnsi="Times New Roman" w:cs="Times New Roman"/>
        </w:rPr>
        <w:t xml:space="preserve"> </w:t>
      </w:r>
      <w:proofErr w:type="spellStart"/>
      <w:r>
        <w:rPr>
          <w:rFonts w:ascii="Times New Roman" w:hAnsi="Times New Roman" w:cs="Times New Roman"/>
        </w:rPr>
        <w:t>centres</w:t>
      </w:r>
      <w:proofErr w:type="spellEnd"/>
      <w:r>
        <w:rPr>
          <w:rFonts w:ascii="Times New Roman" w:hAnsi="Times New Roman" w:cs="Times New Roman"/>
        </w:rPr>
        <w:t>,</w:t>
      </w:r>
      <w:r>
        <w:rPr>
          <w:rFonts w:ascii="Times New Roman" w:hAnsi="Times New Roman" w:cs="Times New Roman"/>
          <w:lang w:val="en-MY"/>
        </w:rPr>
        <w:t xml:space="preserve"> </w:t>
      </w:r>
      <w:r>
        <w:rPr>
          <w:rFonts w:ascii="Times New Roman" w:hAnsi="Times New Roman" w:cs="Times New Roman"/>
        </w:rPr>
        <w:t xml:space="preserve">parallel design, </w:t>
      </w:r>
      <w:proofErr w:type="spellStart"/>
      <w:r>
        <w:rPr>
          <w:rFonts w:ascii="Times New Roman" w:hAnsi="Times New Roman" w:cs="Times New Roman"/>
        </w:rPr>
        <w:t>randomised</w:t>
      </w:r>
      <w:proofErr w:type="spellEnd"/>
      <w:r>
        <w:rPr>
          <w:rFonts w:ascii="Times New Roman" w:hAnsi="Times New Roman" w:cs="Times New Roman"/>
        </w:rPr>
        <w:t xml:space="preserve"> control trial (RCT) with one to one allocation ratio.</w:t>
      </w:r>
      <w:r>
        <w:rPr>
          <w:rFonts w:ascii="Times New Roman" w:hAnsi="Times New Roman" w:cs="Times New Roman"/>
          <w:lang w:val="en-MY"/>
        </w:rPr>
        <w:t xml:space="preserve"> </w:t>
      </w:r>
      <w:r>
        <w:rPr>
          <w:rFonts w:ascii="Times New Roman" w:hAnsi="Times New Roman"/>
        </w:rPr>
        <w:t>Participants will be divided into control and intervention group</w:t>
      </w:r>
      <w:r>
        <w:rPr>
          <w:rFonts w:ascii="Times New Roman" w:hAnsi="Times New Roman"/>
          <w:lang w:val="en-MY"/>
        </w:rPr>
        <w:t>.</w:t>
      </w:r>
    </w:p>
    <w:p w14:paraId="27AD16FF" w14:textId="77777777" w:rsidR="00DF4214" w:rsidRDefault="00DF4214" w:rsidP="001A1DB8">
      <w:pPr>
        <w:spacing w:line="480" w:lineRule="auto"/>
        <w:jc w:val="both"/>
        <w:rPr>
          <w:rFonts w:ascii="Times New Roman" w:hAnsi="Times New Roman" w:cs="Times New Roman"/>
        </w:rPr>
      </w:pPr>
    </w:p>
    <w:p w14:paraId="6702E019" w14:textId="77777777" w:rsidR="00DF4214" w:rsidRDefault="00DF4214" w:rsidP="001A1DB8">
      <w:pPr>
        <w:spacing w:line="480" w:lineRule="auto"/>
        <w:jc w:val="both"/>
        <w:rPr>
          <w:rFonts w:ascii="Times New Roman" w:hAnsi="Times New Roman" w:cs="Times New Roman"/>
        </w:rPr>
      </w:pPr>
    </w:p>
    <w:p w14:paraId="73D5BAC0" w14:textId="77777777" w:rsidR="00DF4214" w:rsidRDefault="00DF4214" w:rsidP="001A1DB8">
      <w:pPr>
        <w:spacing w:line="480" w:lineRule="auto"/>
        <w:jc w:val="both"/>
        <w:rPr>
          <w:rFonts w:ascii="Times New Roman" w:hAnsi="Times New Roman" w:cs="Times New Roman"/>
        </w:rPr>
      </w:pPr>
    </w:p>
    <w:p w14:paraId="65F6A469" w14:textId="46924108" w:rsidR="001A1DB8" w:rsidRDefault="001A1DB8" w:rsidP="001A1DB8">
      <w:pPr>
        <w:spacing w:line="480" w:lineRule="auto"/>
        <w:jc w:val="both"/>
        <w:rPr>
          <w:rFonts w:ascii="Times New Roman" w:hAnsi="Times New Roman" w:cs="Times New Roman"/>
        </w:rPr>
      </w:pPr>
      <w:r>
        <w:rPr>
          <w:noProof/>
          <w:lang w:val="en-MY" w:eastAsia="en-MY"/>
        </w:rPr>
        <w:lastRenderedPageBreak/>
        <mc:AlternateContent>
          <mc:Choice Requires="wps">
            <w:drawing>
              <wp:anchor distT="0" distB="0" distL="114300" distR="114300" simplePos="0" relativeHeight="251649536" behindDoc="0" locked="0" layoutInCell="1" allowOverlap="1" wp14:anchorId="39FBF9A2" wp14:editId="12A47DA4">
                <wp:simplePos x="0" y="0"/>
                <wp:positionH relativeFrom="column">
                  <wp:posOffset>1932940</wp:posOffset>
                </wp:positionH>
                <wp:positionV relativeFrom="paragraph">
                  <wp:posOffset>317500</wp:posOffset>
                </wp:positionV>
                <wp:extent cx="1341120" cy="536575"/>
                <wp:effectExtent l="12700" t="12700" r="17780" b="14605"/>
                <wp:wrapNone/>
                <wp:docPr id="5" name="Rounded Rectangle 5"/>
                <wp:cNvGraphicFramePr/>
                <a:graphic xmlns:a="http://schemas.openxmlformats.org/drawingml/2006/main">
                  <a:graphicData uri="http://schemas.microsoft.com/office/word/2010/wordprocessingShape">
                    <wps:wsp>
                      <wps:cNvSpPr/>
                      <wps:spPr>
                        <a:xfrm>
                          <a:off x="0" y="0"/>
                          <a:ext cx="1341120" cy="53657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52A757" w14:textId="77777777" w:rsidR="003819E9" w:rsidRDefault="003819E9">
                            <w:pPr>
                              <w:jc w:val="center"/>
                              <w:rPr>
                                <w:lang w:val="en-MY"/>
                              </w:rPr>
                            </w:pPr>
                            <w:r>
                              <w:rPr>
                                <w:lang w:val="en-MY"/>
                              </w:rPr>
                              <w:t>Assessed for eligibility (n=…)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227637C7" id="Rounded Rectangle 5" o:spid="_x0000_s1026" style="position:absolute;left:0;text-align:left;margin-left:152.2pt;margin-top:25pt;width:105.6pt;height:42.2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" fillcolor="#eeece1 [3214]" strokecolor="#243f60 [1604]" strokeweight="2pt">
                <v:textbox>
                  <w:txbxContent>
                    <w:p w:rsidR="003819E9" w:rsidRDefault="003819E9">
                      <w:pPr>
                        <w:jc w:val="center"/>
                        <w:rPr>
                          <w:lang w:val="en-MY"/>
                        </w:rPr>
                      </w:pPr>
                      <w:r>
                        <w:rPr>
                          <w:lang w:val="en-MY"/>
                        </w:rPr>
                        <w:t>Assessed for eligibility (n=…)</w:t>
                      </w:r>
                    </w:p>
                  </w:txbxContent>
                </v:textbox>
              </v:roundrect>
            </w:pict>
          </mc:Fallback>
        </mc:AlternateContent>
      </w:r>
    </w:p>
    <w:p w14:paraId="420E373F" w14:textId="77777777" w:rsidR="001A1DB8" w:rsidRDefault="001A1DB8"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jc w:val="both"/>
        <w:rPr>
          <w:rFonts w:ascii="Times New Roman" w:eastAsia="Times New Roman" w:hAnsi="Times New Roman" w:cs="Times New Roman"/>
        </w:rPr>
      </w:pPr>
    </w:p>
    <w:p w14:paraId="366A4354" w14:textId="77777777" w:rsidR="00C478B7" w:rsidRDefault="001A1DB8"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jc w:val="both"/>
        <w:rPr>
          <w:rFonts w:ascii="Times New Roman" w:eastAsia="Times New Roman" w:hAnsi="Times New Roman" w:cs="Times New Roman"/>
        </w:rPr>
      </w:pPr>
      <w:r>
        <w:rPr>
          <w:noProof/>
          <w:lang w:val="en-MY" w:eastAsia="en-MY"/>
        </w:rPr>
        <mc:AlternateContent>
          <mc:Choice Requires="wps">
            <w:drawing>
              <wp:anchor distT="0" distB="0" distL="114300" distR="114300" simplePos="0" relativeHeight="251659776" behindDoc="0" locked="0" layoutInCell="1" allowOverlap="1" wp14:anchorId="4B74C27C" wp14:editId="5955FAF1">
                <wp:simplePos x="0" y="0"/>
                <wp:positionH relativeFrom="column">
                  <wp:posOffset>2597150</wp:posOffset>
                </wp:positionH>
                <wp:positionV relativeFrom="paragraph">
                  <wp:posOffset>23495</wp:posOffset>
                </wp:positionV>
                <wp:extent cx="4445" cy="650875"/>
                <wp:effectExtent l="45085" t="0" r="57150" b="4445"/>
                <wp:wrapNone/>
                <wp:docPr id="17" name="Straight Arrow Connector 17"/>
                <wp:cNvGraphicFramePr/>
                <a:graphic xmlns:a="http://schemas.openxmlformats.org/drawingml/2006/main">
                  <a:graphicData uri="http://schemas.microsoft.com/office/word/2010/wordprocessingShape">
                    <wps:wsp>
                      <wps:cNvCnPr/>
                      <wps:spPr>
                        <a:xfrm>
                          <a:off x="0" y="0"/>
                          <a:ext cx="4445" cy="650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1EF9DC" id="_x0000_t32" coordsize="21600,21600" o:spt="32" o:oned="t" path="m,l21600,21600e" filled="f">
                <v:path arrowok="t" fillok="f" o:connecttype="none"/>
                <o:lock v:ext="edit" shapetype="t"/>
              </v:shapetype>
              <v:shape id="Straight Arrow Connector 17" o:spid="_x0000_s1026" type="#_x0000_t32" style="position:absolute;margin-left:204.5pt;margin-top:1.85pt;width:.35pt;height:51.2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" strokecolor="#4579b8 [3044]">
                <v:stroke endarrow="open"/>
              </v:shape>
            </w:pict>
          </mc:Fallback>
        </mc:AlternateContent>
      </w:r>
      <w:r w:rsidR="003819E9">
        <w:rPr>
          <w:noProof/>
          <w:lang w:val="en-MY" w:eastAsia="en-MY"/>
        </w:rPr>
        <mc:AlternateContent>
          <mc:Choice Requires="wps">
            <w:drawing>
              <wp:anchor distT="0" distB="0" distL="114300" distR="114300" simplePos="0" relativeHeight="251665920" behindDoc="0" locked="0" layoutInCell="1" allowOverlap="1" wp14:anchorId="5288DEF8" wp14:editId="67DEADC1">
                <wp:simplePos x="0" y="0"/>
                <wp:positionH relativeFrom="column">
                  <wp:posOffset>2609215</wp:posOffset>
                </wp:positionH>
                <wp:positionV relativeFrom="paragraph">
                  <wp:posOffset>255270</wp:posOffset>
                </wp:positionV>
                <wp:extent cx="326390" cy="7620"/>
                <wp:effectExtent l="0" t="46990" r="8890" b="52070"/>
                <wp:wrapNone/>
                <wp:docPr id="24" name="Straight Arrow Connector 24"/>
                <wp:cNvGraphicFramePr/>
                <a:graphic xmlns:a="http://schemas.openxmlformats.org/drawingml/2006/main">
                  <a:graphicData uri="http://schemas.microsoft.com/office/word/2010/wordprocessingShape">
                    <wps:wsp>
                      <wps:cNvCnPr/>
                      <wps:spPr>
                        <a:xfrm flipV="1">
                          <a:off x="3522980" y="7105015"/>
                          <a:ext cx="32639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1FFEA8" id="Straight Arrow Connector 24" o:spid="_x0000_s1026" type="#_x0000_t32" style="position:absolute;margin-left:205.45pt;margin-top:20.1pt;width:25.7pt;height:.6pt;flip: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" strokecolor="#4579b8 [3044]">
                <v:stroke endarrow="open"/>
              </v:shape>
            </w:pict>
          </mc:Fallback>
        </mc:AlternateContent>
      </w:r>
      <w:r w:rsidR="003819E9">
        <w:rPr>
          <w:noProof/>
          <w:lang w:val="en-MY" w:eastAsia="en-MY"/>
        </w:rPr>
        <mc:AlternateContent>
          <mc:Choice Requires="wps">
            <w:drawing>
              <wp:anchor distT="0" distB="0" distL="114300" distR="114300" simplePos="0" relativeHeight="251651584" behindDoc="0" locked="0" layoutInCell="1" allowOverlap="1" wp14:anchorId="64BCA0E6" wp14:editId="337584F3">
                <wp:simplePos x="0" y="0"/>
                <wp:positionH relativeFrom="column">
                  <wp:posOffset>2960370</wp:posOffset>
                </wp:positionH>
                <wp:positionV relativeFrom="paragraph">
                  <wp:posOffset>80010</wp:posOffset>
                </wp:positionV>
                <wp:extent cx="1594485" cy="350520"/>
                <wp:effectExtent l="12700" t="12700" r="23495" b="17780"/>
                <wp:wrapNone/>
                <wp:docPr id="6" name="Rounded Rectangle 6"/>
                <wp:cNvGraphicFramePr/>
                <a:graphic xmlns:a="http://schemas.openxmlformats.org/drawingml/2006/main">
                  <a:graphicData uri="http://schemas.microsoft.com/office/word/2010/wordprocessingShape">
                    <wps:wsp>
                      <wps:cNvSpPr/>
                      <wps:spPr>
                        <a:xfrm>
                          <a:off x="0" y="0"/>
                          <a:ext cx="1594485" cy="35052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BDB936" w14:textId="77777777" w:rsidR="003819E9" w:rsidRDefault="003819E9">
                            <w:pPr>
                              <w:jc w:val="center"/>
                              <w:rPr>
                                <w:lang w:val="en-MY"/>
                              </w:rPr>
                            </w:pPr>
                            <w:r>
                              <w:rPr>
                                <w:lang w:val="en-MY"/>
                              </w:rPr>
                              <w:t>Excluded (n=…)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6" o:spid="_x0000_s1027" style="position:absolute;left:0;text-align:left;margin-left:233.1pt;margin-top:6.3pt;width:125.55pt;height:27.6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" fillcolor="#eeece1 [3214]" strokecolor="#243f60 [1604]" strokeweight="2pt">
                <v:textbox>
                  <w:txbxContent>
                    <w:p w:rsidR="003819E9" w:rsidRDefault="003819E9">
                      <w:pPr>
                        <w:jc w:val="center"/>
                        <w:rPr>
                          <w:lang w:val="en-MY"/>
                        </w:rPr>
                      </w:pPr>
                      <w:r>
                        <w:rPr>
                          <w:lang w:val="en-MY"/>
                        </w:rPr>
                        <w:t>Excluded (n=…)</w:t>
                      </w:r>
                    </w:p>
                  </w:txbxContent>
                </v:textbox>
              </v:roundrect>
            </w:pict>
          </mc:Fallback>
        </mc:AlternateContent>
      </w:r>
    </w:p>
    <w:p w14:paraId="25A5C662" w14:textId="77777777" w:rsidR="00C478B7" w:rsidRDefault="003819E9"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ind w:left="1440"/>
        <w:jc w:val="both"/>
        <w:rPr>
          <w:rFonts w:ascii="Times New Roman" w:eastAsia="Times New Roman" w:hAnsi="Times New Roman" w:cs="Times New Roman"/>
          <w:lang w:val="en-MY" w:eastAsia="en-MY"/>
        </w:rPr>
      </w:pPr>
      <w:r>
        <w:rPr>
          <w:noProof/>
          <w:lang w:val="en-MY" w:eastAsia="en-MY"/>
        </w:rPr>
        <mc:AlternateContent>
          <mc:Choice Requires="wps">
            <w:drawing>
              <wp:anchor distT="0" distB="0" distL="114300" distR="114300" simplePos="0" relativeHeight="251660800" behindDoc="0" locked="0" layoutInCell="1" allowOverlap="1" wp14:anchorId="3E7A3F9C" wp14:editId="72E71BA3">
                <wp:simplePos x="0" y="0"/>
                <wp:positionH relativeFrom="column">
                  <wp:posOffset>1778635</wp:posOffset>
                </wp:positionH>
                <wp:positionV relativeFrom="paragraph">
                  <wp:posOffset>92710</wp:posOffset>
                </wp:positionV>
                <wp:extent cx="298450" cy="1356360"/>
                <wp:effectExtent l="48895" t="0" r="12065" b="6350"/>
                <wp:wrapNone/>
                <wp:docPr id="18" name="Elbow Connector 18"/>
                <wp:cNvGraphicFramePr/>
                <a:graphic xmlns:a="http://schemas.openxmlformats.org/drawingml/2006/main">
                  <a:graphicData uri="http://schemas.microsoft.com/office/word/2010/wordprocessingShape">
                    <wps:wsp>
                      <wps:cNvCnPr/>
                      <wps:spPr>
                        <a:xfrm rot="5400000">
                          <a:off x="2693035" y="7281545"/>
                          <a:ext cx="298450" cy="135636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D8215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140.05pt;margin-top:7.3pt;width:23.5pt;height:106.8pt;rotation:9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" strokecolor="#4579b8 [3044]">
                <v:stroke endarrow="open"/>
              </v:shape>
            </w:pict>
          </mc:Fallback>
        </mc:AlternateContent>
      </w:r>
      <w:r>
        <w:rPr>
          <w:noProof/>
          <w:lang w:val="en-MY" w:eastAsia="en-MY"/>
        </w:rPr>
        <mc:AlternateContent>
          <mc:Choice Requires="wps">
            <w:drawing>
              <wp:anchor distT="0" distB="0" distL="114300" distR="114300" simplePos="0" relativeHeight="251652608" behindDoc="0" locked="0" layoutInCell="1" allowOverlap="1" wp14:anchorId="271C1F7F" wp14:editId="7CF11889">
                <wp:simplePos x="0" y="0"/>
                <wp:positionH relativeFrom="column">
                  <wp:posOffset>1800225</wp:posOffset>
                </wp:positionH>
                <wp:positionV relativeFrom="paragraph">
                  <wp:posOffset>271145</wp:posOffset>
                </wp:positionV>
                <wp:extent cx="1611630" cy="350520"/>
                <wp:effectExtent l="12700" t="12700" r="21590" b="17780"/>
                <wp:wrapNone/>
                <wp:docPr id="7" name="Rounded Rectangle 7"/>
                <wp:cNvGraphicFramePr/>
                <a:graphic xmlns:a="http://schemas.openxmlformats.org/drawingml/2006/main">
                  <a:graphicData uri="http://schemas.microsoft.com/office/word/2010/wordprocessingShape">
                    <wps:wsp>
                      <wps:cNvSpPr/>
                      <wps:spPr>
                        <a:xfrm>
                          <a:off x="0" y="0"/>
                          <a:ext cx="1611630" cy="35052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F279E9" w14:textId="77777777" w:rsidR="003819E9" w:rsidRDefault="003819E9">
                            <w:pPr>
                              <w:jc w:val="center"/>
                              <w:rPr>
                                <w:lang w:val="en-MY"/>
                              </w:rPr>
                            </w:pPr>
                            <w:r>
                              <w:rPr>
                                <w:lang w:val="en-MY"/>
                              </w:rPr>
                              <w:t>Randomised (n=…)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7" o:spid="_x0000_s1028" style="position:absolute;left:0;text-align:left;margin-left:141.75pt;margin-top:21.35pt;width:126.9pt;height:27.6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" fillcolor="#eeece1 [3214]" strokecolor="#243f60 [1604]" strokeweight="2pt">
                <v:textbox>
                  <w:txbxContent>
                    <w:p w:rsidR="003819E9" w:rsidRDefault="003819E9">
                      <w:pPr>
                        <w:jc w:val="center"/>
                        <w:rPr>
                          <w:lang w:val="en-MY"/>
                        </w:rPr>
                      </w:pPr>
                      <w:r>
                        <w:rPr>
                          <w:lang w:val="en-MY"/>
                        </w:rPr>
                        <w:t>Randomised (n=…)</w:t>
                      </w:r>
                    </w:p>
                  </w:txbxContent>
                </v:textbox>
              </v:roundrect>
            </w:pict>
          </mc:Fallback>
        </mc:AlternateContent>
      </w:r>
      <w:r>
        <w:rPr>
          <w:rFonts w:ascii="Times New Roman" w:eastAsia="Times New Roman" w:hAnsi="Times New Roman" w:cs="Times New Roman"/>
          <w:lang w:val="en-MY" w:eastAsia="en-MY"/>
        </w:rPr>
        <w:t xml:space="preserve">    </w:t>
      </w:r>
    </w:p>
    <w:p w14:paraId="63B86169" w14:textId="77777777" w:rsidR="00DC4A0D" w:rsidRDefault="00DC4A0D"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ind w:left="1440"/>
        <w:jc w:val="both"/>
        <w:rPr>
          <w:rFonts w:ascii="Times New Roman" w:eastAsia="Times New Roman" w:hAnsi="Times New Roman" w:cs="Times New Roman"/>
          <w:lang w:val="en-MY" w:eastAsia="en-MY"/>
        </w:rPr>
      </w:pPr>
      <w:r>
        <w:rPr>
          <w:noProof/>
          <w:lang w:val="en-MY" w:eastAsia="en-MY"/>
        </w:rPr>
        <mc:AlternateContent>
          <mc:Choice Requires="wps">
            <w:drawing>
              <wp:anchor distT="0" distB="0" distL="114300" distR="114300" simplePos="0" relativeHeight="251657216" behindDoc="0" locked="0" layoutInCell="1" allowOverlap="1" wp14:anchorId="484731F6" wp14:editId="6E547D4F">
                <wp:simplePos x="0" y="0"/>
                <wp:positionH relativeFrom="column">
                  <wp:posOffset>2599690</wp:posOffset>
                </wp:positionH>
                <wp:positionV relativeFrom="paragraph">
                  <wp:posOffset>343882</wp:posOffset>
                </wp:positionV>
                <wp:extent cx="1386840" cy="151130"/>
                <wp:effectExtent l="0" t="4445" r="60960" b="12065"/>
                <wp:wrapNone/>
                <wp:docPr id="19" name="Elbow Connector 19"/>
                <wp:cNvGraphicFramePr/>
                <a:graphic xmlns:a="http://schemas.openxmlformats.org/drawingml/2006/main">
                  <a:graphicData uri="http://schemas.microsoft.com/office/word/2010/wordprocessingShape">
                    <wps:wsp>
                      <wps:cNvCnPr/>
                      <wps:spPr>
                        <a:xfrm>
                          <a:off x="0" y="0"/>
                          <a:ext cx="1386840" cy="15113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5CFA64" id="_x0000_t33" coordsize="21600,21600" o:spt="33" o:oned="t" path="m,l21600,r,21600e" filled="f">
                <v:stroke joinstyle="miter"/>
                <v:path arrowok="t" fillok="f" o:connecttype="none"/>
                <o:lock v:ext="edit" shapetype="t"/>
              </v:shapetype>
              <v:shape id="Elbow Connector 19" o:spid="_x0000_s1026" type="#_x0000_t33" style="position:absolute;margin-left:204.7pt;margin-top:27.1pt;width:109.2pt;height:11.9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" strokecolor="#4579b8 [3044]">
                <v:stroke endarrow="open"/>
              </v:shape>
            </w:pict>
          </mc:Fallback>
        </mc:AlternateContent>
      </w:r>
    </w:p>
    <w:p w14:paraId="337DE1BF" w14:textId="77777777" w:rsidR="00C478B7" w:rsidRDefault="001A1DB8"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ind w:left="1440"/>
        <w:jc w:val="both"/>
        <w:rPr>
          <w:rFonts w:ascii="Times New Roman" w:eastAsia="Times New Roman" w:hAnsi="Times New Roman" w:cs="Times New Roman"/>
          <w:lang w:val="en-MY" w:eastAsia="en-MY"/>
        </w:rPr>
      </w:pPr>
      <w:r>
        <w:rPr>
          <w:noProof/>
          <w:lang w:val="en-MY" w:eastAsia="en-MY"/>
        </w:rPr>
        <mc:AlternateContent>
          <mc:Choice Requires="wps">
            <w:drawing>
              <wp:anchor distT="0" distB="0" distL="114300" distR="114300" simplePos="0" relativeHeight="251654656" behindDoc="0" locked="0" layoutInCell="1" allowOverlap="1" wp14:anchorId="3A5842D3" wp14:editId="67086DB2">
                <wp:simplePos x="0" y="0"/>
                <wp:positionH relativeFrom="column">
                  <wp:posOffset>148590</wp:posOffset>
                </wp:positionH>
                <wp:positionV relativeFrom="paragraph">
                  <wp:posOffset>134620</wp:posOffset>
                </wp:positionV>
                <wp:extent cx="2202180" cy="350520"/>
                <wp:effectExtent l="12700" t="12700" r="25400" b="17780"/>
                <wp:wrapNone/>
                <wp:docPr id="11" name="Rounded Rectangle 11"/>
                <wp:cNvGraphicFramePr/>
                <a:graphic xmlns:a="http://schemas.openxmlformats.org/drawingml/2006/main">
                  <a:graphicData uri="http://schemas.microsoft.com/office/word/2010/wordprocessingShape">
                    <wps:wsp>
                      <wps:cNvSpPr/>
                      <wps:spPr>
                        <a:xfrm>
                          <a:off x="0" y="0"/>
                          <a:ext cx="2202180" cy="35052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9563BD" w14:textId="77777777" w:rsidR="003819E9" w:rsidRDefault="003819E9">
                            <w:pPr>
                              <w:jc w:val="center"/>
                              <w:rPr>
                                <w:lang w:val="en-MY"/>
                              </w:rPr>
                            </w:pPr>
                            <w:r>
                              <w:rPr>
                                <w:lang w:val="en-MY"/>
                              </w:rPr>
                              <w:t>Group A: Intervention (n=…)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2D8818DD" id="Rounded Rectangle 11" o:spid="_x0000_s1029" style="position:absolute;left:0;text-align:left;margin-left:11.7pt;margin-top:10.6pt;width:173.4pt;height:27.6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" fillcolor="#eeece1 [3214]" strokecolor="#243f60 [1604]" strokeweight="2pt">
                <v:textbox>
                  <w:txbxContent>
                    <w:p w:rsidR="003819E9" w:rsidRDefault="003819E9">
                      <w:pPr>
                        <w:jc w:val="center"/>
                        <w:rPr>
                          <w:lang w:val="en-MY"/>
                        </w:rPr>
                      </w:pPr>
                      <w:r>
                        <w:rPr>
                          <w:lang w:val="en-MY"/>
                        </w:rPr>
                        <w:t>Group A: Intervention (n=…)</w:t>
                      </w:r>
                    </w:p>
                  </w:txbxContent>
                </v:textbox>
              </v:roundrect>
            </w:pict>
          </mc:Fallback>
        </mc:AlternateContent>
      </w:r>
      <w:r>
        <w:rPr>
          <w:noProof/>
          <w:lang w:val="en-MY" w:eastAsia="en-MY"/>
        </w:rPr>
        <mc:AlternateContent>
          <mc:Choice Requires="wps">
            <w:drawing>
              <wp:anchor distT="0" distB="0" distL="114300" distR="114300" simplePos="0" relativeHeight="251653632" behindDoc="0" locked="0" layoutInCell="1" allowOverlap="1" wp14:anchorId="496525B9" wp14:editId="4864FECD">
                <wp:simplePos x="0" y="0"/>
                <wp:positionH relativeFrom="column">
                  <wp:posOffset>2849880</wp:posOffset>
                </wp:positionH>
                <wp:positionV relativeFrom="paragraph">
                  <wp:posOffset>137160</wp:posOffset>
                </wp:positionV>
                <wp:extent cx="2273300" cy="350520"/>
                <wp:effectExtent l="12700" t="12700" r="15240" b="17780"/>
                <wp:wrapNone/>
                <wp:docPr id="9" name="Rounded Rectangle 9"/>
                <wp:cNvGraphicFramePr/>
                <a:graphic xmlns:a="http://schemas.openxmlformats.org/drawingml/2006/main">
                  <a:graphicData uri="http://schemas.microsoft.com/office/word/2010/wordprocessingShape">
                    <wps:wsp>
                      <wps:cNvSpPr/>
                      <wps:spPr>
                        <a:xfrm>
                          <a:off x="0" y="0"/>
                          <a:ext cx="2273300" cy="35052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F94E73" w14:textId="77777777" w:rsidR="003819E9" w:rsidRDefault="003819E9">
                            <w:pPr>
                              <w:jc w:val="center"/>
                              <w:rPr>
                                <w:b/>
                                <w:bCs/>
                                <w:lang w:val="en-MY"/>
                              </w:rPr>
                            </w:pPr>
                            <w:r>
                              <w:rPr>
                                <w:lang w:val="en-MY"/>
                              </w:rPr>
                              <w:t>Group B: Control (n=…)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EECA531" id="Rounded Rectangle 9" o:spid="_x0000_s1030" style="position:absolute;left:0;text-align:left;margin-left:224.4pt;margin-top:10.8pt;width:179pt;height:27.6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" fillcolor="#eeece1 [3214]" strokecolor="#243f60 [1604]" strokeweight="2pt">
                <v:textbox>
                  <w:txbxContent>
                    <w:p w:rsidR="003819E9" w:rsidRDefault="003819E9">
                      <w:pPr>
                        <w:jc w:val="center"/>
                        <w:rPr>
                          <w:b/>
                          <w:bCs/>
                          <w:lang w:val="en-MY"/>
                        </w:rPr>
                      </w:pPr>
                      <w:r>
                        <w:rPr>
                          <w:lang w:val="en-MY"/>
                        </w:rPr>
                        <w:t>Group B: Control (n=…)</w:t>
                      </w:r>
                    </w:p>
                  </w:txbxContent>
                </v:textbox>
              </v:roundrect>
            </w:pict>
          </mc:Fallback>
        </mc:AlternateContent>
      </w:r>
    </w:p>
    <w:p w14:paraId="7F4A25BD" w14:textId="77777777" w:rsidR="00DC4A0D" w:rsidRDefault="00DC4A0D"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ind w:left="1440"/>
        <w:jc w:val="both"/>
        <w:rPr>
          <w:rFonts w:ascii="Times New Roman" w:eastAsia="Times New Roman" w:hAnsi="Times New Roman" w:cs="Times New Roman"/>
          <w:lang w:val="en-MY" w:eastAsia="en-MY"/>
        </w:rPr>
      </w:pPr>
    </w:p>
    <w:p w14:paraId="5A96BD31" w14:textId="77777777" w:rsidR="00C478B7" w:rsidRDefault="007459E1"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ind w:left="1440"/>
        <w:jc w:val="both"/>
        <w:rPr>
          <w:rFonts w:ascii="Times New Roman" w:eastAsia="Times New Roman" w:hAnsi="Times New Roman" w:cs="Times New Roman"/>
        </w:rPr>
      </w:pPr>
      <w:r>
        <w:rPr>
          <w:rFonts w:ascii="Times New Roman" w:eastAsia="Times New Roman" w:hAnsi="Times New Roman" w:cs="Times New Roman"/>
          <w:lang w:val="en-MY" w:eastAsia="en-MY"/>
        </w:rPr>
        <w:t xml:space="preserve">Figure 1: </w:t>
      </w:r>
      <w:r w:rsidR="00434466">
        <w:rPr>
          <w:rFonts w:ascii="Times New Roman" w:eastAsia="Times New Roman" w:hAnsi="Times New Roman" w:cs="Times New Roman"/>
          <w:lang w:val="en-MY" w:eastAsia="en-MY"/>
        </w:rPr>
        <w:t>Study f</w:t>
      </w:r>
      <w:r>
        <w:rPr>
          <w:rFonts w:ascii="Times New Roman" w:eastAsia="Times New Roman" w:hAnsi="Times New Roman" w:cs="Times New Roman"/>
          <w:lang w:val="en-MY" w:eastAsia="en-MY"/>
        </w:rPr>
        <w:t>low chart</w:t>
      </w:r>
    </w:p>
    <w:p w14:paraId="63E4F29D" w14:textId="77777777" w:rsidR="00C478B7" w:rsidRDefault="00C478B7" w:rsidP="001A1DB8">
      <w:pPr>
        <w:pStyle w:val="Normal1"/>
        <w:spacing w:line="480" w:lineRule="auto"/>
        <w:jc w:val="both"/>
        <w:rPr>
          <w:rFonts w:ascii="Times New Roman" w:eastAsia="Times New Roman" w:hAnsi="Times New Roman" w:cs="Times New Roman"/>
          <w:b/>
        </w:rPr>
      </w:pPr>
    </w:p>
    <w:p w14:paraId="613C6DDD"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2.2. Eligibility Criteria for Participants</w:t>
      </w:r>
    </w:p>
    <w:p w14:paraId="664FA8A6"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Participants of the study are neonates admitted in NICU </w:t>
      </w:r>
      <w:r>
        <w:rPr>
          <w:rFonts w:ascii="Times New Roman" w:eastAsia="Times New Roman" w:hAnsi="Times New Roman" w:cs="Times New Roman"/>
          <w:lang w:val="en-MY"/>
        </w:rPr>
        <w:t xml:space="preserve">of participating centres </w:t>
      </w:r>
      <w:r>
        <w:rPr>
          <w:rFonts w:ascii="Times New Roman" w:eastAsia="Times New Roman" w:hAnsi="Times New Roman" w:cs="Times New Roman"/>
        </w:rPr>
        <w:t>with PICC insertion.</w:t>
      </w:r>
    </w:p>
    <w:p w14:paraId="1905E1B1" w14:textId="77777777" w:rsidR="00C478B7" w:rsidRDefault="00C478B7" w:rsidP="001A1DB8">
      <w:pPr>
        <w:pStyle w:val="Normal1"/>
        <w:spacing w:line="480" w:lineRule="auto"/>
        <w:jc w:val="both"/>
        <w:rPr>
          <w:rFonts w:ascii="Times New Roman" w:eastAsia="Times New Roman" w:hAnsi="Times New Roman" w:cs="Times New Roman"/>
          <w:b/>
        </w:rPr>
      </w:pPr>
    </w:p>
    <w:p w14:paraId="11B000AC" w14:textId="77777777" w:rsidR="00C478B7" w:rsidRDefault="003819E9" w:rsidP="001A1DB8">
      <w:pPr>
        <w:pStyle w:val="Normal1"/>
        <w:numPr>
          <w:ilvl w:val="2"/>
          <w:numId w:val="1"/>
        </w:numPr>
        <w:spacing w:line="480" w:lineRule="auto"/>
        <w:jc w:val="both"/>
        <w:rPr>
          <w:rFonts w:ascii="Times New Roman" w:eastAsia="Times New Roman" w:hAnsi="Times New Roman" w:cs="Times New Roman"/>
        </w:rPr>
      </w:pPr>
      <w:r>
        <w:rPr>
          <w:rFonts w:ascii="Times New Roman" w:eastAsia="Times New Roman" w:hAnsi="Times New Roman" w:cs="Times New Roman"/>
          <w:b/>
          <w:u w:val="single"/>
        </w:rPr>
        <w:t>Inclusion criteria for the study;</w:t>
      </w:r>
    </w:p>
    <w:p w14:paraId="281670E5" w14:textId="77777777" w:rsidR="00C478B7" w:rsidRDefault="00ED2151" w:rsidP="001A1DB8">
      <w:pPr>
        <w:pStyle w:val="ListParagraph"/>
        <w:numPr>
          <w:ilvl w:val="0"/>
          <w:numId w:val="2"/>
        </w:numPr>
        <w:spacing w:line="480" w:lineRule="auto"/>
        <w:jc w:val="both"/>
        <w:rPr>
          <w:sz w:val="22"/>
          <w:szCs w:val="22"/>
        </w:rPr>
      </w:pPr>
      <w:r>
        <w:rPr>
          <w:rFonts w:eastAsiaTheme="minorEastAsia"/>
          <w:sz w:val="22"/>
          <w:szCs w:val="22"/>
        </w:rPr>
        <w:t>I</w:t>
      </w:r>
      <w:r w:rsidR="003819E9">
        <w:rPr>
          <w:rFonts w:eastAsiaTheme="minorEastAsia"/>
          <w:sz w:val="22"/>
          <w:szCs w:val="22"/>
        </w:rPr>
        <w:t xml:space="preserve">nfants </w:t>
      </w:r>
      <w:r>
        <w:rPr>
          <w:rFonts w:eastAsiaTheme="minorEastAsia"/>
          <w:sz w:val="22"/>
          <w:szCs w:val="22"/>
        </w:rPr>
        <w:t xml:space="preserve">weigh equal or less than 1500g </w:t>
      </w:r>
      <w:r w:rsidR="003819E9">
        <w:rPr>
          <w:rFonts w:eastAsiaTheme="minorEastAsia"/>
          <w:sz w:val="22"/>
          <w:szCs w:val="22"/>
        </w:rPr>
        <w:t>admitted to NICU that require PICC insertion in the participating NICUs within the study the period</w:t>
      </w:r>
    </w:p>
    <w:p w14:paraId="7FF5D3AF" w14:textId="77777777" w:rsidR="00C478B7" w:rsidRDefault="003819E9" w:rsidP="001A1DB8">
      <w:pPr>
        <w:pStyle w:val="Normal1"/>
        <w:numPr>
          <w:ilvl w:val="2"/>
          <w:numId w:val="3"/>
        </w:numPr>
        <w:spacing w:line="48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Exclusion criteria for the study;</w:t>
      </w:r>
    </w:p>
    <w:p w14:paraId="14C6E041" w14:textId="77777777" w:rsidR="00C478B7" w:rsidRDefault="003819E9" w:rsidP="001A1DB8">
      <w:pPr>
        <w:pStyle w:val="ListParagraph"/>
        <w:numPr>
          <w:ilvl w:val="0"/>
          <w:numId w:val="4"/>
        </w:numPr>
        <w:spacing w:line="480" w:lineRule="auto"/>
        <w:jc w:val="both"/>
        <w:rPr>
          <w:sz w:val="22"/>
          <w:szCs w:val="22"/>
        </w:rPr>
      </w:pPr>
      <w:r>
        <w:rPr>
          <w:sz w:val="22"/>
          <w:szCs w:val="22"/>
        </w:rPr>
        <w:t>Congenital anomaly that is expected to interfere with study outcome as listed;</w:t>
      </w:r>
    </w:p>
    <w:p w14:paraId="2C95E4DF" w14:textId="77777777" w:rsidR="00C478B7" w:rsidRDefault="003819E9" w:rsidP="001A1DB8">
      <w:pPr>
        <w:pStyle w:val="ListParagraph"/>
        <w:spacing w:line="480" w:lineRule="auto"/>
        <w:ind w:leftChars="600" w:left="1430" w:hangingChars="50" w:hanging="110"/>
        <w:jc w:val="both"/>
        <w:rPr>
          <w:bCs/>
          <w:sz w:val="22"/>
          <w:szCs w:val="22"/>
        </w:rPr>
      </w:pPr>
      <w:r>
        <w:rPr>
          <w:bCs/>
          <w:sz w:val="22"/>
          <w:szCs w:val="22"/>
        </w:rPr>
        <w:lastRenderedPageBreak/>
        <w:t xml:space="preserve">-Orthopaedic problems: Arthrogryposis multiplex congenita, fixed congenital talipes equinovarus, development dysplasia of the hip (DDH), skeletal dysplasia, </w:t>
      </w:r>
    </w:p>
    <w:p w14:paraId="0D7A0EE4" w14:textId="77777777" w:rsidR="00C478B7" w:rsidRDefault="003819E9" w:rsidP="001A1DB8">
      <w:pPr>
        <w:pStyle w:val="ListParagraph"/>
        <w:spacing w:line="480" w:lineRule="auto"/>
        <w:ind w:leftChars="600" w:left="1430" w:hangingChars="50" w:hanging="110"/>
        <w:jc w:val="both"/>
        <w:rPr>
          <w:bCs/>
          <w:sz w:val="22"/>
          <w:szCs w:val="22"/>
        </w:rPr>
      </w:pPr>
      <w:r>
        <w:rPr>
          <w:bCs/>
          <w:sz w:val="22"/>
          <w:szCs w:val="22"/>
        </w:rPr>
        <w:t xml:space="preserve">-Chromosomal aneuploidy or genetic disorders : Any recognized or unrecognized dysmorphism , </w:t>
      </w:r>
      <w:proofErr w:type="gramStart"/>
      <w:r>
        <w:rPr>
          <w:bCs/>
          <w:sz w:val="22"/>
          <w:szCs w:val="22"/>
        </w:rPr>
        <w:t>i.e.</w:t>
      </w:r>
      <w:proofErr w:type="gramEnd"/>
      <w:r>
        <w:rPr>
          <w:bCs/>
          <w:sz w:val="22"/>
          <w:szCs w:val="22"/>
        </w:rPr>
        <w:t xml:space="preserve"> Down Syndrome, Patau Syndrome, Edward Syndrome, Single gene or polygenic defects, </w:t>
      </w:r>
      <w:proofErr w:type="spellStart"/>
      <w:r>
        <w:rPr>
          <w:bCs/>
          <w:sz w:val="22"/>
          <w:szCs w:val="22"/>
        </w:rPr>
        <w:t>ie</w:t>
      </w:r>
      <w:proofErr w:type="spellEnd"/>
      <w:r>
        <w:rPr>
          <w:bCs/>
          <w:sz w:val="22"/>
          <w:szCs w:val="22"/>
        </w:rPr>
        <w:t xml:space="preserve">: Cri-du chat, Di George syndrome, Prader Willi Syndrome etc </w:t>
      </w:r>
    </w:p>
    <w:p w14:paraId="1E99E612" w14:textId="77777777" w:rsidR="00C478B7" w:rsidRDefault="003819E9" w:rsidP="001A1DB8">
      <w:pPr>
        <w:pStyle w:val="ListParagraph"/>
        <w:numPr>
          <w:ilvl w:val="0"/>
          <w:numId w:val="4"/>
        </w:numPr>
        <w:spacing w:line="480" w:lineRule="auto"/>
        <w:jc w:val="both"/>
        <w:rPr>
          <w:sz w:val="22"/>
          <w:szCs w:val="22"/>
        </w:rPr>
      </w:pPr>
      <w:r>
        <w:rPr>
          <w:sz w:val="22"/>
          <w:szCs w:val="22"/>
        </w:rPr>
        <w:t>Patient with vascular anomaly</w:t>
      </w:r>
    </w:p>
    <w:p w14:paraId="111BFE95" w14:textId="77777777" w:rsidR="00C478B7" w:rsidRDefault="003819E9" w:rsidP="001A1DB8">
      <w:pPr>
        <w:pStyle w:val="ListParagraph"/>
        <w:numPr>
          <w:ilvl w:val="0"/>
          <w:numId w:val="4"/>
        </w:numPr>
        <w:spacing w:line="480" w:lineRule="auto"/>
        <w:jc w:val="both"/>
        <w:rPr>
          <w:sz w:val="22"/>
          <w:szCs w:val="22"/>
        </w:rPr>
      </w:pPr>
      <w:r>
        <w:rPr>
          <w:sz w:val="22"/>
          <w:szCs w:val="22"/>
        </w:rPr>
        <w:t xml:space="preserve">Hydrops </w:t>
      </w:r>
      <w:r w:rsidR="00ED2151">
        <w:rPr>
          <w:sz w:val="22"/>
          <w:szCs w:val="22"/>
        </w:rPr>
        <w:t>F</w:t>
      </w:r>
      <w:r>
        <w:rPr>
          <w:sz w:val="22"/>
          <w:szCs w:val="22"/>
        </w:rPr>
        <w:t>etalis</w:t>
      </w:r>
    </w:p>
    <w:p w14:paraId="7A025CE3" w14:textId="77777777" w:rsidR="00C478B7" w:rsidRDefault="003819E9" w:rsidP="001A1DB8">
      <w:pPr>
        <w:pStyle w:val="ListParagraph"/>
        <w:numPr>
          <w:ilvl w:val="0"/>
          <w:numId w:val="4"/>
        </w:numPr>
        <w:spacing w:line="480" w:lineRule="auto"/>
        <w:jc w:val="both"/>
        <w:rPr>
          <w:sz w:val="22"/>
          <w:szCs w:val="22"/>
        </w:rPr>
      </w:pPr>
      <w:r>
        <w:rPr>
          <w:sz w:val="22"/>
          <w:szCs w:val="22"/>
        </w:rPr>
        <w:t>Asymmetrical Small for Gestational Age neonates</w:t>
      </w:r>
    </w:p>
    <w:p w14:paraId="47B26A99" w14:textId="77777777" w:rsidR="00C478B7" w:rsidRDefault="00C478B7" w:rsidP="001A1DB8">
      <w:pPr>
        <w:pStyle w:val="ListParagraph"/>
        <w:spacing w:line="480" w:lineRule="auto"/>
        <w:ind w:left="960"/>
        <w:jc w:val="both"/>
        <w:rPr>
          <w:b/>
          <w:sz w:val="22"/>
          <w:szCs w:val="22"/>
        </w:rPr>
      </w:pPr>
    </w:p>
    <w:p w14:paraId="22B04C6C" w14:textId="77777777" w:rsidR="00C478B7" w:rsidRDefault="003819E9"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jc w:val="both"/>
        <w:rPr>
          <w:rFonts w:ascii="Times New Roman" w:eastAsia="Times New Roman" w:hAnsi="Times New Roman" w:cs="Times New Roman"/>
          <w:b/>
        </w:rPr>
      </w:pPr>
      <w:r>
        <w:rPr>
          <w:rFonts w:ascii="Times New Roman" w:eastAsia="Times New Roman" w:hAnsi="Times New Roman" w:cs="Times New Roman"/>
          <w:b/>
        </w:rPr>
        <w:t>2.3. Study Period/Area</w:t>
      </w:r>
    </w:p>
    <w:p w14:paraId="607080BB" w14:textId="77777777" w:rsidR="00C478B7" w:rsidRDefault="003819E9" w:rsidP="001A1DB8">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study will be conducted in </w:t>
      </w:r>
      <w:r>
        <w:rPr>
          <w:rFonts w:ascii="Times New Roman" w:hAnsi="Times New Roman" w:cs="Times New Roman"/>
        </w:rPr>
        <w:t>Neonatal Intensive Care U</w:t>
      </w:r>
      <w:proofErr w:type="spellStart"/>
      <w:r>
        <w:rPr>
          <w:rFonts w:ascii="Times New Roman" w:hAnsi="Times New Roman" w:cs="Times New Roman"/>
          <w:lang w:val="en-MY"/>
        </w:rPr>
        <w:t>ni</w:t>
      </w:r>
      <w:proofErr w:type="spellEnd"/>
      <w:r>
        <w:rPr>
          <w:rFonts w:ascii="Times New Roman" w:hAnsi="Times New Roman" w:cs="Times New Roman"/>
        </w:rPr>
        <w:t xml:space="preserve">t (NICU) at Hospital USM, Kubang </w:t>
      </w:r>
      <w:proofErr w:type="spellStart"/>
      <w:r>
        <w:rPr>
          <w:rFonts w:ascii="Times New Roman" w:hAnsi="Times New Roman" w:cs="Times New Roman"/>
        </w:rPr>
        <w:t>Kerian</w:t>
      </w:r>
      <w:proofErr w:type="spellEnd"/>
      <w:r>
        <w:rPr>
          <w:rFonts w:ascii="Times New Roman" w:hAnsi="Times New Roman" w:cs="Times New Roman"/>
        </w:rPr>
        <w:t xml:space="preserve"> Kelantan</w:t>
      </w:r>
      <w:r>
        <w:rPr>
          <w:rFonts w:ascii="Times New Roman" w:hAnsi="Times New Roman" w:cs="Times New Roman"/>
          <w:lang w:val="en-MY"/>
        </w:rPr>
        <w:t xml:space="preserve"> and </w:t>
      </w:r>
      <w:r w:rsidR="001A1DB8">
        <w:rPr>
          <w:rFonts w:ascii="Times New Roman" w:hAnsi="Times New Roman" w:cs="Times New Roman"/>
          <w:lang w:val="en-MY"/>
        </w:rPr>
        <w:t>Sultan Ahmad Shah Medical Centre (</w:t>
      </w:r>
      <w:r>
        <w:rPr>
          <w:rFonts w:ascii="Times New Roman" w:hAnsi="Times New Roman" w:cs="Times New Roman"/>
          <w:lang w:val="en-MY"/>
        </w:rPr>
        <w:t>SASMEC</w:t>
      </w:r>
      <w:r w:rsidR="001A1DB8">
        <w:rPr>
          <w:rFonts w:ascii="Times New Roman" w:hAnsi="Times New Roman" w:cs="Times New Roman"/>
          <w:lang w:val="en-MY"/>
        </w:rPr>
        <w:t>)</w:t>
      </w:r>
      <w:r>
        <w:rPr>
          <w:rFonts w:ascii="Times New Roman" w:hAnsi="Times New Roman" w:cs="Times New Roman"/>
          <w:lang w:val="en-MY"/>
        </w:rPr>
        <w:t>.</w:t>
      </w:r>
      <w:r>
        <w:rPr>
          <w:rFonts w:ascii="Times New Roman" w:eastAsia="Times New Roman" w:hAnsi="Times New Roman" w:cs="Times New Roman"/>
        </w:rPr>
        <w:t xml:space="preserve"> Hospital USM is a teaching hospital in Kubang </w:t>
      </w:r>
      <w:proofErr w:type="spellStart"/>
      <w:r>
        <w:rPr>
          <w:rFonts w:ascii="Times New Roman" w:eastAsia="Times New Roman" w:hAnsi="Times New Roman" w:cs="Times New Roman"/>
        </w:rPr>
        <w:t>Kerian</w:t>
      </w:r>
      <w:proofErr w:type="spellEnd"/>
      <w:r>
        <w:rPr>
          <w:rFonts w:ascii="Times New Roman" w:eastAsia="Times New Roman" w:hAnsi="Times New Roman" w:cs="Times New Roman"/>
        </w:rPr>
        <w:t xml:space="preserve">, Kelantan, a state in Malaysia where majority of its population are Malays from different socio-economic background. The Neonatal Intensive Care Unit provides level 1 to level 4 </w:t>
      </w:r>
      <w:r w:rsidR="00E26113">
        <w:rPr>
          <w:rFonts w:ascii="Times New Roman" w:eastAsia="Times New Roman" w:hAnsi="Times New Roman" w:cs="Times New Roman"/>
        </w:rPr>
        <w:t>intensive care to neonate patie</w:t>
      </w:r>
      <w:r>
        <w:rPr>
          <w:rFonts w:ascii="Times New Roman" w:eastAsia="Times New Roman" w:hAnsi="Times New Roman" w:cs="Times New Roman"/>
        </w:rPr>
        <w:t>nt and received referral from all parts of Kelantan and all over the country. IIUM Medical Centre NICU The study is planned to be conducted in the period between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001A1DB8">
        <w:rPr>
          <w:rFonts w:ascii="Times New Roman" w:eastAsia="Times New Roman" w:hAnsi="Times New Roman" w:cs="Times New Roman"/>
          <w:lang w:val="en-MY"/>
        </w:rPr>
        <w:t>December</w:t>
      </w:r>
      <w:r>
        <w:rPr>
          <w:rFonts w:ascii="Times New Roman" w:eastAsia="Times New Roman" w:hAnsi="Times New Roman" w:cs="Times New Roman"/>
        </w:rPr>
        <w:t xml:space="preserve"> 2020 to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001A1DB8">
        <w:rPr>
          <w:rFonts w:ascii="Times New Roman" w:eastAsia="Times New Roman" w:hAnsi="Times New Roman" w:cs="Times New Roman"/>
        </w:rPr>
        <w:t xml:space="preserve">December </w:t>
      </w:r>
      <w:r>
        <w:rPr>
          <w:rFonts w:ascii="Times New Roman" w:eastAsia="Times New Roman" w:hAnsi="Times New Roman" w:cs="Times New Roman"/>
        </w:rPr>
        <w:t>2021.</w:t>
      </w:r>
    </w:p>
    <w:p w14:paraId="57077A4C" w14:textId="77777777" w:rsidR="00C478B7" w:rsidRDefault="00C478B7"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jc w:val="both"/>
        <w:rPr>
          <w:rFonts w:ascii="Times New Roman" w:eastAsia="Times New Roman" w:hAnsi="Times New Roman" w:cs="Times New Roman"/>
          <w:b/>
        </w:rPr>
      </w:pPr>
    </w:p>
    <w:p w14:paraId="54EB92D2" w14:textId="77777777" w:rsidR="00C478B7" w:rsidRDefault="003819E9"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jc w:val="both"/>
        <w:rPr>
          <w:rFonts w:ascii="Times New Roman" w:eastAsia="Times New Roman" w:hAnsi="Times New Roman" w:cs="Times New Roman"/>
          <w:b/>
        </w:rPr>
      </w:pPr>
      <w:r>
        <w:rPr>
          <w:rFonts w:ascii="Times New Roman" w:eastAsia="Times New Roman" w:hAnsi="Times New Roman" w:cs="Times New Roman"/>
          <w:b/>
        </w:rPr>
        <w:t>2.4. Intervention</w:t>
      </w:r>
    </w:p>
    <w:p w14:paraId="6C6C5AA1" w14:textId="77777777" w:rsidR="00C478B7" w:rsidRDefault="003819E9" w:rsidP="001A1DB8">
      <w:pPr>
        <w:spacing w:line="480" w:lineRule="auto"/>
        <w:ind w:firstLine="360"/>
        <w:jc w:val="both"/>
        <w:rPr>
          <w:rFonts w:ascii="Times New Roman" w:hAnsi="Times New Roman" w:cs="Times New Roman"/>
        </w:rPr>
      </w:pPr>
      <w:r>
        <w:rPr>
          <w:rFonts w:ascii="Times New Roman" w:hAnsi="Times New Roman" w:cs="Times New Roman"/>
        </w:rPr>
        <w:t>Neonates who fulfilled inclusion and exclusion criteria will be assigned randomly into either two groups</w:t>
      </w:r>
      <w:r>
        <w:rPr>
          <w:rFonts w:ascii="Times New Roman" w:hAnsi="Times New Roman" w:cs="Times New Roman"/>
          <w:lang w:val="en-MY"/>
        </w:rPr>
        <w:t xml:space="preserve">. </w:t>
      </w:r>
      <w:r>
        <w:rPr>
          <w:rFonts w:ascii="Times New Roman" w:hAnsi="Times New Roman" w:cs="Times New Roman"/>
        </w:rPr>
        <w:t xml:space="preserve">All PICC that will be inserted for any reason either for total parenteral nutrition, for medication or </w:t>
      </w:r>
      <w:r>
        <w:rPr>
          <w:rFonts w:ascii="Times New Roman" w:hAnsi="Times New Roman" w:cs="Times New Roman"/>
        </w:rPr>
        <w:lastRenderedPageBreak/>
        <w:t>inotropes will be included in the study. Group A</w:t>
      </w:r>
      <w:r>
        <w:rPr>
          <w:rFonts w:ascii="Times New Roman" w:hAnsi="Times New Roman" w:cs="Times New Roman"/>
          <w:lang w:val="en-MY"/>
        </w:rPr>
        <w:t xml:space="preserve"> will be the intervention group who will use</w:t>
      </w:r>
      <w:r>
        <w:rPr>
          <w:rFonts w:ascii="Times New Roman" w:hAnsi="Times New Roman" w:cs="Times New Roman"/>
        </w:rPr>
        <w:t xml:space="preserve"> mathematical formula</w:t>
      </w:r>
      <w:r>
        <w:rPr>
          <w:rFonts w:ascii="Times New Roman" w:hAnsi="Times New Roman" w:cs="Times New Roman"/>
          <w:lang w:val="en-MY"/>
        </w:rPr>
        <w:t xml:space="preserve">. </w:t>
      </w:r>
      <w:r>
        <w:rPr>
          <w:rFonts w:ascii="Times New Roman" w:hAnsi="Times New Roman" w:cs="Times New Roman"/>
        </w:rPr>
        <w:t>Group B</w:t>
      </w:r>
      <w:r>
        <w:rPr>
          <w:rFonts w:ascii="Times New Roman" w:hAnsi="Times New Roman" w:cs="Times New Roman"/>
          <w:lang w:val="en-MY"/>
        </w:rPr>
        <w:t xml:space="preserve"> will be the control group who will use</w:t>
      </w:r>
      <w:r w:rsidR="00ED2151">
        <w:rPr>
          <w:rFonts w:ascii="Times New Roman" w:hAnsi="Times New Roman" w:cs="Times New Roman"/>
        </w:rPr>
        <w:t xml:space="preserve"> direct </w:t>
      </w:r>
      <w:proofErr w:type="spellStart"/>
      <w:r w:rsidR="00ED2151">
        <w:rPr>
          <w:rFonts w:ascii="Times New Roman" w:hAnsi="Times New Roman" w:cs="Times New Roman"/>
        </w:rPr>
        <w:t>mea</w:t>
      </w:r>
      <w:r>
        <w:rPr>
          <w:rFonts w:ascii="Times New Roman" w:hAnsi="Times New Roman" w:cs="Times New Roman"/>
        </w:rPr>
        <w:t>suremen</w:t>
      </w:r>
      <w:proofErr w:type="spellEnd"/>
      <w:r>
        <w:rPr>
          <w:rFonts w:ascii="Times New Roman" w:hAnsi="Times New Roman" w:cs="Times New Roman"/>
          <w:lang w:val="en-MY"/>
        </w:rPr>
        <w:t>t</w:t>
      </w:r>
      <w:r>
        <w:rPr>
          <w:rFonts w:ascii="Times New Roman" w:hAnsi="Times New Roman" w:cs="Times New Roman"/>
        </w:rPr>
        <w:t>.</w:t>
      </w:r>
      <w:r w:rsidR="00A73926">
        <w:rPr>
          <w:rFonts w:ascii="Times New Roman" w:hAnsi="Times New Roman" w:cs="Times New Roman"/>
          <w:lang w:val="en-MY"/>
        </w:rPr>
        <w:t xml:space="preserve"> All infants will have PICC inserted into the </w:t>
      </w:r>
      <w:r w:rsidR="005C7954" w:rsidRPr="005C7954">
        <w:rPr>
          <w:rFonts w:ascii="Times New Roman" w:hAnsi="Times New Roman" w:cs="Times New Roman"/>
          <w:b/>
          <w:lang w:val="en-MY"/>
        </w:rPr>
        <w:t>right antecubital fossa</w:t>
      </w:r>
      <w:r w:rsidR="00A73926">
        <w:rPr>
          <w:rFonts w:ascii="Times New Roman" w:hAnsi="Times New Roman"/>
        </w:rPr>
        <w:t xml:space="preserve">. </w:t>
      </w:r>
      <w:proofErr w:type="spellStart"/>
      <w:r w:rsidR="00A73926" w:rsidRPr="005C7954">
        <w:rPr>
          <w:rFonts w:ascii="Times New Roman" w:hAnsi="Times New Roman"/>
          <w:b/>
        </w:rPr>
        <w:t>Vygon</w:t>
      </w:r>
      <w:proofErr w:type="spellEnd"/>
      <w:r w:rsidR="00A73926" w:rsidRPr="005C7954">
        <w:rPr>
          <w:rFonts w:ascii="Times New Roman" w:hAnsi="Times New Roman"/>
          <w:b/>
        </w:rPr>
        <w:t xml:space="preserve"> </w:t>
      </w:r>
      <w:proofErr w:type="spellStart"/>
      <w:r w:rsidR="00A73926" w:rsidRPr="005C7954">
        <w:rPr>
          <w:rFonts w:ascii="Times New Roman" w:hAnsi="Times New Roman"/>
          <w:b/>
        </w:rPr>
        <w:t>Premicath</w:t>
      </w:r>
      <w:proofErr w:type="spellEnd"/>
      <w:r w:rsidR="00A73926" w:rsidRPr="005C7954">
        <w:rPr>
          <w:rFonts w:ascii="Times New Roman" w:hAnsi="Times New Roman"/>
          <w:b/>
        </w:rPr>
        <w:t xml:space="preserve"> 1 Fr PICC</w:t>
      </w:r>
      <w:r w:rsidR="00A73926">
        <w:rPr>
          <w:rFonts w:ascii="Times New Roman" w:hAnsi="Times New Roman"/>
        </w:rPr>
        <w:t xml:space="preserve"> with the maximum length of 20 cm will be inserted in all the infants. For neonates randomized to Group A, the length of PICC insertion will be based on the formula;</w:t>
      </w:r>
      <w:r>
        <w:rPr>
          <w:rFonts w:ascii="Times New Roman" w:hAnsi="Times New Roman" w:cs="Times New Roman"/>
        </w:rPr>
        <w:t xml:space="preserve"> </w:t>
      </w:r>
    </w:p>
    <w:p w14:paraId="13DDB240" w14:textId="77777777" w:rsidR="00C478B7" w:rsidRDefault="005C7954" w:rsidP="00E67D84">
      <w:pPr>
        <w:spacing w:line="240" w:lineRule="auto"/>
        <w:jc w:val="center"/>
        <w:rPr>
          <w:rFonts w:ascii="Times New Roman" w:hAnsi="Times New Roman" w:cs="Times New Roman"/>
          <w:lang w:val="en-MY"/>
        </w:rPr>
      </w:pPr>
      <w:r>
        <w:rPr>
          <w:rFonts w:ascii="Times New Roman" w:hAnsi="Times New Roman" w:cs="Times New Roman"/>
        </w:rPr>
        <w:t xml:space="preserve">Length (cm) = -1.45 + </w:t>
      </w:r>
      <w:r>
        <w:rPr>
          <w:rFonts w:ascii="Times New Roman" w:hAnsi="Times New Roman" w:cs="Times New Roman"/>
          <w:lang w:val="en-MY"/>
        </w:rPr>
        <w:t>(</w:t>
      </w:r>
      <w:r>
        <w:rPr>
          <w:rFonts w:ascii="Times New Roman" w:hAnsi="Times New Roman" w:cs="Times New Roman"/>
        </w:rPr>
        <w:t>0.36 x body length (cm)</w:t>
      </w:r>
      <w:r>
        <w:rPr>
          <w:rFonts w:ascii="Times New Roman" w:hAnsi="Times New Roman" w:cs="Times New Roman"/>
          <w:lang w:val="en-MY"/>
        </w:rPr>
        <w:t>)</w:t>
      </w:r>
    </w:p>
    <w:p w14:paraId="3B0BFA1F" w14:textId="77777777" w:rsidR="005C7954" w:rsidRPr="005C7954" w:rsidRDefault="005C7954" w:rsidP="001A1DB8">
      <w:pPr>
        <w:spacing w:line="240" w:lineRule="auto"/>
        <w:jc w:val="both"/>
        <w:rPr>
          <w:rFonts w:ascii="Times New Roman" w:hAnsi="Times New Roman" w:cs="Times New Roman"/>
          <w:lang w:val="en-MY"/>
        </w:rPr>
      </w:pPr>
    </w:p>
    <w:p w14:paraId="55874BEE" w14:textId="77777777" w:rsidR="00C478B7" w:rsidRDefault="003819E9" w:rsidP="001A1DB8">
      <w:pPr>
        <w:spacing w:line="480" w:lineRule="auto"/>
        <w:ind w:firstLine="360"/>
        <w:jc w:val="both"/>
        <w:rPr>
          <w:rFonts w:ascii="Times New Roman" w:hAnsi="Times New Roman" w:cs="Times New Roman"/>
        </w:rPr>
      </w:pPr>
      <w:r>
        <w:rPr>
          <w:rFonts w:ascii="Times New Roman" w:hAnsi="Times New Roman" w:cs="Times New Roman"/>
        </w:rPr>
        <w:t xml:space="preserve">Infants in group B will have the length of PICC based on direct measurement of the length between the PICC insertion site to </w:t>
      </w:r>
      <w:r w:rsidR="005C7954">
        <w:rPr>
          <w:rFonts w:ascii="Times New Roman" w:hAnsi="Times New Roman" w:cs="Times New Roman"/>
        </w:rPr>
        <w:t>sternal notch</w:t>
      </w:r>
      <w:r>
        <w:rPr>
          <w:rFonts w:ascii="Times New Roman" w:hAnsi="Times New Roman" w:cs="Times New Roman"/>
        </w:rPr>
        <w:t xml:space="preserve">. All PICC will be inserted by </w:t>
      </w:r>
      <w:r w:rsidR="00B96D20">
        <w:rPr>
          <w:rFonts w:ascii="Times New Roman" w:hAnsi="Times New Roman" w:cs="Times New Roman"/>
        </w:rPr>
        <w:t xml:space="preserve">a </w:t>
      </w:r>
      <w:r>
        <w:rPr>
          <w:rFonts w:ascii="Times New Roman" w:hAnsi="Times New Roman" w:cs="Times New Roman"/>
        </w:rPr>
        <w:t>well-trained medical officer</w:t>
      </w:r>
      <w:r w:rsidR="0054494C">
        <w:rPr>
          <w:rFonts w:ascii="Times New Roman" w:hAnsi="Times New Roman" w:cs="Times New Roman"/>
        </w:rPr>
        <w:t>s</w:t>
      </w:r>
      <w:r>
        <w:rPr>
          <w:rFonts w:ascii="Times New Roman" w:hAnsi="Times New Roman" w:cs="Times New Roman"/>
        </w:rPr>
        <w:t xml:space="preserve"> working in NICUs with at least one year experiences in PICC insertion. </w:t>
      </w:r>
      <w:r w:rsidR="0054494C">
        <w:rPr>
          <w:rFonts w:ascii="Times New Roman" w:hAnsi="Times New Roman" w:cs="Times New Roman"/>
        </w:rPr>
        <w:t xml:space="preserve">All the medical officers (MO) will be trained on the correct method to measure the length from the insertion site to the sternal notch. </w:t>
      </w:r>
      <w:r w:rsidR="0054494C">
        <w:rPr>
          <w:rFonts w:ascii="Times New Roman" w:hAnsi="Times New Roman"/>
          <w:lang w:val="en-MY"/>
        </w:rPr>
        <w:t xml:space="preserve">Inter and intra-observer reliability of the measurement will be assessed and repeat training session will be conducted if there is a poor reliability. For inter-observer reliability, we will use Bland-Altman plot analysis. Two MOs will be asked to measure the PICC insertion length of an infant. The procedure will be repeated on 10 infants. The difference of the two paired measurements is plotted against the mean of the two measurements. We will accept if all the plot lies within 95% CI of agreement limits. We will be using correlation analysis to determine intra-observer reliability. Ten babies and a random MO will be chosen. The MO will measure the insertion length of the PICC twice within 6 hours period and correlation coefficient (r) value will be measured. ‘r’ value of &gt;0.8 is acceptable. </w:t>
      </w:r>
      <w:r>
        <w:rPr>
          <w:rFonts w:ascii="Times New Roman" w:hAnsi="Times New Roman" w:cs="Times New Roman"/>
        </w:rPr>
        <w:t xml:space="preserve">Other steps of PICC insertion including the type of antiseptic solution, the dressing that will be used and post insertion care and maintenance will be according to the standard care in NICU. </w:t>
      </w:r>
    </w:p>
    <w:p w14:paraId="4278CD0A" w14:textId="77777777" w:rsidR="005C7954" w:rsidRDefault="003819E9" w:rsidP="001A1DB8">
      <w:pPr>
        <w:spacing w:line="480" w:lineRule="auto"/>
        <w:ind w:firstLine="360"/>
        <w:jc w:val="both"/>
        <w:rPr>
          <w:rFonts w:ascii="Times New Roman" w:hAnsi="Times New Roman"/>
          <w:lang w:val="en-MY"/>
        </w:rPr>
      </w:pPr>
      <w:r>
        <w:rPr>
          <w:rFonts w:ascii="Times New Roman" w:hAnsi="Times New Roman" w:cs="Times New Roman"/>
          <w:lang w:val="en-MY"/>
        </w:rPr>
        <w:t xml:space="preserve">For standardisation </w:t>
      </w:r>
      <w:r w:rsidR="005C7954">
        <w:rPr>
          <w:rFonts w:ascii="Times New Roman" w:hAnsi="Times New Roman" w:cs="Times New Roman"/>
          <w:lang w:val="en-MY"/>
        </w:rPr>
        <w:t xml:space="preserve">of the length measurement of the infants, we will use the same </w:t>
      </w:r>
      <w:r>
        <w:rPr>
          <w:rFonts w:ascii="Times New Roman" w:hAnsi="Times New Roman" w:cs="Times New Roman"/>
          <w:lang w:val="en-MY"/>
        </w:rPr>
        <w:t xml:space="preserve">scale in </w:t>
      </w:r>
      <w:r w:rsidR="005C7954">
        <w:rPr>
          <w:rFonts w:ascii="Times New Roman" w:hAnsi="Times New Roman" w:cs="Times New Roman"/>
          <w:lang w:val="en-MY"/>
        </w:rPr>
        <w:t>both</w:t>
      </w:r>
      <w:r>
        <w:rPr>
          <w:rFonts w:ascii="Times New Roman" w:hAnsi="Times New Roman" w:cs="Times New Roman"/>
          <w:lang w:val="en-MY"/>
        </w:rPr>
        <w:t xml:space="preserve"> </w:t>
      </w:r>
      <w:r>
        <w:rPr>
          <w:rFonts w:ascii="Times New Roman" w:hAnsi="Times New Roman"/>
          <w:lang w:val="en-MY"/>
        </w:rPr>
        <w:t xml:space="preserve">centres. Length is measured from tip of head until the bottom of one of the heel in lying position. All nurses working </w:t>
      </w:r>
      <w:r>
        <w:rPr>
          <w:rFonts w:ascii="Times New Roman" w:hAnsi="Times New Roman"/>
          <w:lang w:val="en-MY"/>
        </w:rPr>
        <w:lastRenderedPageBreak/>
        <w:t xml:space="preserve">in all the participating NICUs will be trained on the correct method of length measurement. </w:t>
      </w:r>
      <w:r w:rsidR="0054494C">
        <w:rPr>
          <w:rFonts w:ascii="Times New Roman" w:hAnsi="Times New Roman"/>
          <w:lang w:val="en-MY"/>
        </w:rPr>
        <w:t xml:space="preserve">Similar intra and inter-observer reliability assessment will be conduct after the training session. Training session will be repeated until optimal reliability is achieved. </w:t>
      </w:r>
    </w:p>
    <w:p w14:paraId="2F5EE1D5" w14:textId="77777777" w:rsidR="00C478B7" w:rsidRDefault="003819E9" w:rsidP="001A1DB8">
      <w:pPr>
        <w:spacing w:line="480" w:lineRule="auto"/>
        <w:ind w:firstLine="360"/>
        <w:jc w:val="both"/>
        <w:rPr>
          <w:rFonts w:ascii="Times New Roman" w:hAnsi="Times New Roman"/>
          <w:lang w:val="en-MY"/>
        </w:rPr>
      </w:pPr>
      <w:r>
        <w:rPr>
          <w:rFonts w:ascii="Times New Roman" w:hAnsi="Times New Roman"/>
          <w:lang w:val="en-MY"/>
        </w:rPr>
        <w:t xml:space="preserve"> </w:t>
      </w:r>
    </w:p>
    <w:p w14:paraId="660A831D"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2.5. Outcomes</w:t>
      </w:r>
    </w:p>
    <w:p w14:paraId="3C54EE77" w14:textId="77777777" w:rsidR="00C478B7" w:rsidRDefault="003819E9"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jc w:val="both"/>
        <w:rPr>
          <w:rFonts w:ascii="Times New Roman" w:eastAsia="Times New Roman" w:hAnsi="Times New Roman" w:cs="Times New Roman"/>
          <w:bCs/>
          <w:lang w:val="en-MY"/>
        </w:rPr>
      </w:pPr>
      <w:r>
        <w:rPr>
          <w:rFonts w:ascii="Times New Roman" w:eastAsia="Times New Roman" w:hAnsi="Times New Roman" w:cs="Times New Roman"/>
        </w:rPr>
        <w:t>The primary outcome of this study is the proportion of successful PICC insertion; defined as the correct placement of PICC tip without the need for readjus</w:t>
      </w:r>
      <w:r w:rsidR="00320405">
        <w:rPr>
          <w:rFonts w:ascii="Times New Roman" w:eastAsia="Times New Roman" w:hAnsi="Times New Roman" w:cs="Times New Roman"/>
        </w:rPr>
        <w:t>tment. This will be assessed by</w:t>
      </w:r>
      <w:r>
        <w:rPr>
          <w:rFonts w:ascii="Times New Roman" w:eastAsia="Times New Roman" w:hAnsi="Times New Roman"/>
        </w:rPr>
        <w:t xml:space="preserve"> </w:t>
      </w:r>
      <w:r w:rsidR="000F732E">
        <w:rPr>
          <w:rFonts w:ascii="Times New Roman" w:eastAsia="Times New Roman" w:hAnsi="Times New Roman"/>
        </w:rPr>
        <w:t xml:space="preserve">a designated radiologist </w:t>
      </w:r>
      <w:r w:rsidR="000F732E">
        <w:rPr>
          <w:rFonts w:ascii="Times New Roman" w:eastAsia="Times New Roman" w:hAnsi="Times New Roman"/>
          <w:lang w:val="en-MY"/>
        </w:rPr>
        <w:t>that were blinded from the infant group allocation</w:t>
      </w:r>
      <w:r>
        <w:rPr>
          <w:rFonts w:ascii="Times New Roman" w:eastAsia="Times New Roman" w:hAnsi="Times New Roman"/>
          <w:lang w:val="en-MY"/>
        </w:rPr>
        <w:t xml:space="preserve"> </w:t>
      </w:r>
      <w:r>
        <w:rPr>
          <w:rFonts w:ascii="Times New Roman" w:eastAsia="Times New Roman" w:hAnsi="Times New Roman" w:cs="Times New Roman"/>
        </w:rPr>
        <w:t>by reviewing the chest radiograph</w:t>
      </w:r>
      <w:r w:rsidR="00320405">
        <w:rPr>
          <w:rFonts w:ascii="Times New Roman" w:eastAsia="Times New Roman" w:hAnsi="Times New Roman" w:cs="Times New Roman"/>
        </w:rPr>
        <w:t xml:space="preserve">. </w:t>
      </w:r>
      <w:r w:rsidR="000F732E">
        <w:rPr>
          <w:rFonts w:ascii="Times New Roman" w:eastAsia="Times New Roman" w:hAnsi="Times New Roman" w:cs="Times New Roman"/>
        </w:rPr>
        <w:t xml:space="preserve">Correct </w:t>
      </w:r>
      <w:r>
        <w:rPr>
          <w:rFonts w:ascii="Times New Roman" w:eastAsia="Times New Roman" w:hAnsi="Times New Roman" w:cs="Times New Roman"/>
        </w:rPr>
        <w:t>placement is confirmed if the catheter tip</w:t>
      </w:r>
      <w:r>
        <w:rPr>
          <w:rFonts w:ascii="Times New Roman" w:hAnsi="Times New Roman" w:cs="Times New Roman"/>
        </w:rPr>
        <w:t xml:space="preserve"> resides within the superior vena cava but above the level of T4</w:t>
      </w:r>
      <w:r w:rsidR="000F732E">
        <w:rPr>
          <w:rFonts w:ascii="Times New Roman" w:hAnsi="Times New Roman" w:cs="Times New Roman"/>
        </w:rPr>
        <w:t xml:space="preserve"> </w:t>
      </w:r>
      <w:r w:rsidR="000F732E">
        <w:rPr>
          <w:rFonts w:ascii="Times New Roman" w:hAnsi="Times New Roman" w:cs="Times New Roman"/>
        </w:rPr>
        <w:fldChar w:fldCharType="begin"/>
      </w:r>
      <w:r w:rsidR="000F732E">
        <w:rPr>
          <w:rFonts w:ascii="Times New Roman" w:hAnsi="Times New Roman" w:cs="Times New Roman"/>
        </w:rPr>
        <w:instrText xml:space="preserve"> ADDIN EN.CITE &lt;EndNote&gt;&lt;Cite&gt;&lt;Author&gt;Powls&lt;/Author&gt;&lt;Year&gt;2018&lt;/Year&gt;&lt;RecNum&gt;556&lt;/RecNum&gt;&lt;DisplayText&gt;(Powls 2018)&lt;/DisplayText&gt;&lt;record&gt;&lt;rec-number&gt;556&lt;/rec-number&gt;&lt;foreign-keys&gt;&lt;key app="EN" db-id="02fxddp9cers27erp0b5zrwc2vre99aepzxf" timestamp="1590820702"&gt;556&lt;/key&gt;&lt;/foreign-keys&gt;&lt;ref-type name="Electronic Article"&gt;43&lt;/ref-type&gt;&lt;contributors&gt;&lt;authors&gt;&lt;author&gt;A Powls&lt;/author&gt;&lt;/authors&gt;&lt;/contributors&gt;&lt;titles&gt;&lt;title&gt;Peripherally inserted central catheters (PICC Lines) - Neonatology guideline&lt;/title&gt;&lt;/titles&gt;&lt;dates&gt;&lt;year&gt;2018&lt;/year&gt;&lt;/dates&gt;&lt;pub-location&gt;Scotland&lt;/pub-location&gt;&lt;publisher&gt;West of Scotland Neonatology Managed Clinical Network&lt;/publisher&gt;&lt;urls&gt;&lt;related-urls&gt;&lt;url&gt;https://www.clinicalguidelines.scot.nhs.uk/ggc-paediatric-guidelines/ggc-guidelines/neonatology/peripherally-inserted-central-catheters-picc-lines-neonatology-guideline/&lt;/url&gt;&lt;/related-urls&gt;&lt;/urls&gt;&lt;/record&gt;&lt;/Cite&gt;&lt;/EndNote&gt;</w:instrText>
      </w:r>
      <w:r w:rsidR="000F732E">
        <w:rPr>
          <w:rFonts w:ascii="Times New Roman" w:hAnsi="Times New Roman" w:cs="Times New Roman"/>
        </w:rPr>
        <w:fldChar w:fldCharType="separate"/>
      </w:r>
      <w:r w:rsidR="000F732E">
        <w:rPr>
          <w:rFonts w:ascii="Times New Roman" w:hAnsi="Times New Roman" w:cs="Times New Roman"/>
        </w:rPr>
        <w:t>(Powls 2018)</w:t>
      </w:r>
      <w:r w:rsidR="000F732E">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bCs/>
        </w:rPr>
        <w:t xml:space="preserve">Outcomes will be divided into </w:t>
      </w:r>
      <w:r>
        <w:rPr>
          <w:rFonts w:ascii="Times New Roman" w:hAnsi="Times New Roman" w:cs="Times New Roman"/>
          <w:bCs/>
          <w:lang w:val="en-MY"/>
        </w:rPr>
        <w:t>two</w:t>
      </w:r>
      <w:r>
        <w:rPr>
          <w:rFonts w:ascii="Times New Roman" w:hAnsi="Times New Roman" w:cs="Times New Roman"/>
          <w:bCs/>
        </w:rPr>
        <w:t xml:space="preserve"> categories; </w:t>
      </w:r>
      <w:r>
        <w:rPr>
          <w:rFonts w:ascii="Times New Roman" w:hAnsi="Times New Roman" w:cs="Times New Roman"/>
          <w:bCs/>
          <w:lang w:val="en-MY"/>
        </w:rPr>
        <w:t>correctly placed or incorrectly placed PICC</w:t>
      </w:r>
      <w:r w:rsidR="00C53F3A">
        <w:rPr>
          <w:rFonts w:ascii="Times New Roman" w:hAnsi="Times New Roman" w:cs="Times New Roman"/>
          <w:bCs/>
          <w:lang w:val="en-MY"/>
        </w:rPr>
        <w:t xml:space="preserve">. </w:t>
      </w:r>
    </w:p>
    <w:p w14:paraId="214D1988" w14:textId="77777777" w:rsidR="00C478B7" w:rsidRDefault="003819E9"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5D94921" w14:textId="77777777" w:rsidR="00C478B7" w:rsidRDefault="00FA6867" w:rsidP="001A1DB8">
      <w:pPr>
        <w:pStyle w:val="Normal1"/>
        <w:pBdr>
          <w:top w:val="none" w:sz="0" w:space="0" w:color="000000"/>
          <w:left w:val="none" w:sz="0" w:space="0" w:color="000000"/>
          <w:bottom w:val="none" w:sz="0" w:space="0" w:color="000000"/>
          <w:right w:val="none" w:sz="0" w:space="0" w:color="000000"/>
          <w:between w:val="none" w:sz="0" w:space="0" w:color="000000"/>
        </w:pBdr>
        <w:spacing w:line="480" w:lineRule="auto"/>
        <w:jc w:val="both"/>
        <w:rPr>
          <w:rFonts w:ascii="Times New Roman" w:eastAsia="Times New Roman" w:hAnsi="Times New Roman" w:cs="Times New Roman"/>
        </w:rPr>
      </w:pPr>
      <w:r>
        <w:rPr>
          <w:rFonts w:ascii="Times New Roman" w:eastAsia="Times New Roman" w:hAnsi="Times New Roman" w:cs="Times New Roman"/>
        </w:rPr>
        <w:t>Secondary outcomes include</w:t>
      </w:r>
      <w:r w:rsidR="003819E9">
        <w:rPr>
          <w:rFonts w:ascii="Times New Roman" w:eastAsia="Times New Roman" w:hAnsi="Times New Roman" w:cs="Times New Roman"/>
        </w:rPr>
        <w:t xml:space="preserve"> </w:t>
      </w:r>
      <w:r w:rsidR="00C53F3A" w:rsidRPr="00C53F3A">
        <w:rPr>
          <w:rFonts w:ascii="Times New Roman" w:eastAsia="Times New Roman" w:hAnsi="Times New Roman" w:cs="Times New Roman"/>
        </w:rPr>
        <w:t xml:space="preserve">the proportion of </w:t>
      </w:r>
      <w:r w:rsidR="00C53F3A">
        <w:rPr>
          <w:rFonts w:ascii="Times New Roman" w:eastAsia="Times New Roman" w:hAnsi="Times New Roman" w:cs="Times New Roman"/>
        </w:rPr>
        <w:t xml:space="preserve">PICC that develop any complication attributable to the </w:t>
      </w:r>
      <w:r>
        <w:rPr>
          <w:rFonts w:ascii="Times New Roman" w:eastAsia="Times New Roman" w:hAnsi="Times New Roman" w:cs="Times New Roman"/>
        </w:rPr>
        <w:t xml:space="preserve">initial </w:t>
      </w:r>
      <w:r w:rsidR="00C53F3A">
        <w:rPr>
          <w:rFonts w:ascii="Times New Roman" w:eastAsia="Times New Roman" w:hAnsi="Times New Roman" w:cs="Times New Roman"/>
        </w:rPr>
        <w:t>misplacement within two weeks of insertion</w:t>
      </w:r>
      <w:r>
        <w:rPr>
          <w:rFonts w:ascii="Times New Roman" w:eastAsia="Times New Roman" w:hAnsi="Times New Roman" w:cs="Times New Roman"/>
        </w:rPr>
        <w:t>, th</w:t>
      </w:r>
      <w:r w:rsidR="00C53F3A" w:rsidRPr="00C53F3A">
        <w:rPr>
          <w:rFonts w:ascii="Times New Roman" w:eastAsia="Times New Roman" w:hAnsi="Times New Roman" w:cs="Times New Roman"/>
        </w:rPr>
        <w:t>e rate of removal of</w:t>
      </w:r>
      <w:r>
        <w:rPr>
          <w:rFonts w:ascii="Times New Roman" w:eastAsia="Times New Roman" w:hAnsi="Times New Roman" w:cs="Times New Roman"/>
        </w:rPr>
        <w:t xml:space="preserve"> PICC due to complications, and </w:t>
      </w:r>
      <w:r w:rsidR="00C53F3A" w:rsidRPr="00C53F3A">
        <w:rPr>
          <w:rFonts w:ascii="Times New Roman" w:eastAsia="Times New Roman" w:hAnsi="Times New Roman" w:cs="Times New Roman"/>
        </w:rPr>
        <w:t>the mean number of PICC readjustment when PICC is inserted u</w:t>
      </w:r>
      <w:r>
        <w:rPr>
          <w:rFonts w:ascii="Times New Roman" w:eastAsia="Times New Roman" w:hAnsi="Times New Roman" w:cs="Times New Roman"/>
        </w:rPr>
        <w:t>sing mathematical formula compared to</w:t>
      </w:r>
      <w:r w:rsidR="00C53F3A" w:rsidRPr="00C53F3A">
        <w:rPr>
          <w:rFonts w:ascii="Times New Roman" w:eastAsia="Times New Roman" w:hAnsi="Times New Roman" w:cs="Times New Roman"/>
        </w:rPr>
        <w:t xml:space="preserve"> by direct measurement</w:t>
      </w:r>
      <w:r>
        <w:rPr>
          <w:rFonts w:ascii="Times New Roman" w:eastAsia="Times New Roman" w:hAnsi="Times New Roman" w:cs="Times New Roman"/>
        </w:rPr>
        <w:t xml:space="preserve">. </w:t>
      </w:r>
      <w:r w:rsidR="003819E9">
        <w:rPr>
          <w:rFonts w:ascii="Times New Roman" w:eastAsia="Times New Roman" w:hAnsi="Times New Roman" w:cs="Times New Roman"/>
        </w:rPr>
        <w:t xml:space="preserve">The complications include arrhythmia, thrombosis, pleural and pericardial effusion, extravasation, catheter rupture, and catheter displacement. </w:t>
      </w:r>
      <w:r>
        <w:rPr>
          <w:rFonts w:ascii="Times New Roman" w:eastAsia="Times New Roman" w:hAnsi="Times New Roman" w:cs="Times New Roman"/>
        </w:rPr>
        <w:t>These o</w:t>
      </w:r>
      <w:r w:rsidR="000F732E">
        <w:rPr>
          <w:rFonts w:ascii="Times New Roman" w:eastAsia="Times New Roman" w:hAnsi="Times New Roman" w:cs="Times New Roman"/>
        </w:rPr>
        <w:t xml:space="preserve">utcomes will be measured by a </w:t>
      </w:r>
      <w:r>
        <w:rPr>
          <w:rFonts w:ascii="Times New Roman" w:eastAsia="Times New Roman" w:hAnsi="Times New Roman" w:cs="Times New Roman"/>
        </w:rPr>
        <w:t>neonatologist managing the infants in the NICU</w:t>
      </w:r>
      <w:r w:rsidR="000F732E">
        <w:rPr>
          <w:rFonts w:ascii="Times New Roman" w:eastAsia="Times New Roman" w:hAnsi="Times New Roman" w:cs="Times New Roman"/>
        </w:rPr>
        <w:t xml:space="preserve"> that is blinded from the randomization</w:t>
      </w:r>
      <w:r>
        <w:rPr>
          <w:rFonts w:ascii="Times New Roman" w:eastAsia="Times New Roman" w:hAnsi="Times New Roman" w:cs="Times New Roman"/>
        </w:rPr>
        <w:t>.</w:t>
      </w:r>
    </w:p>
    <w:p w14:paraId="1BD73ED9" w14:textId="77777777" w:rsidR="00C478B7" w:rsidRDefault="00C478B7" w:rsidP="001A1DB8">
      <w:pPr>
        <w:spacing w:line="480" w:lineRule="auto"/>
        <w:jc w:val="both"/>
        <w:rPr>
          <w:rFonts w:ascii="Times New Roman" w:eastAsia="Times New Roman" w:hAnsi="Times New Roman" w:cs="Times New Roman"/>
          <w:b/>
        </w:rPr>
      </w:pPr>
    </w:p>
    <w:p w14:paraId="2B92C5BA"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b/>
        </w:rPr>
        <w:t>2.6. Sample Size</w:t>
      </w:r>
    </w:p>
    <w:p w14:paraId="38B84192"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Sample size </w:t>
      </w:r>
      <w:r>
        <w:rPr>
          <w:rFonts w:ascii="Times New Roman" w:eastAsia="Times New Roman" w:hAnsi="Times New Roman" w:cs="Times New Roman"/>
          <w:lang w:val="en-MY"/>
        </w:rPr>
        <w:t xml:space="preserve">is </w:t>
      </w:r>
      <w:r>
        <w:rPr>
          <w:rFonts w:ascii="Times New Roman" w:hAnsi="Times New Roman" w:cs="Times New Roman"/>
          <w:lang w:val="en-MY" w:eastAsia="en-MY"/>
        </w:rPr>
        <w:t>calculated using PS-Power software version 3.1.6. for dichotomous outcomes.</w:t>
      </w:r>
    </w:p>
    <w:p w14:paraId="0FB83F15" w14:textId="77777777" w:rsidR="00C478B7" w:rsidRDefault="009F712C" w:rsidP="001A1DB8">
      <w:pPr>
        <w:pStyle w:val="Normal1"/>
        <w:spacing w:line="480" w:lineRule="auto"/>
        <w:jc w:val="both"/>
        <w:rPr>
          <w:lang w:val="en-MY" w:eastAsia="en-MY"/>
        </w:rPr>
      </w:pPr>
      <w:r>
        <w:rPr>
          <w:noProof/>
          <w:lang w:val="en-MY" w:eastAsia="en-MY"/>
        </w:rPr>
        <w:lastRenderedPageBreak/>
        <w:drawing>
          <wp:inline distT="0" distB="0" distL="0" distR="0" wp14:anchorId="658FDB15" wp14:editId="5AD4A1F3">
            <wp:extent cx="3682591" cy="447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5572" cy="4480374"/>
                    </a:xfrm>
                    <a:prstGeom prst="rect">
                      <a:avLst/>
                    </a:prstGeom>
                  </pic:spPr>
                </pic:pic>
              </a:graphicData>
            </a:graphic>
          </wp:inline>
        </w:drawing>
      </w:r>
    </w:p>
    <w:p w14:paraId="2A58AF38" w14:textId="696A58B3" w:rsidR="00C478B7" w:rsidRDefault="003819E9" w:rsidP="001A1DB8">
      <w:pPr>
        <w:pStyle w:val="Normal1"/>
        <w:spacing w:line="480" w:lineRule="auto"/>
        <w:jc w:val="both"/>
        <w:rPr>
          <w:rFonts w:ascii="Times New Roman" w:hAnsi="Times New Roman" w:cs="Times New Roman"/>
          <w:lang w:eastAsia="en-MY"/>
        </w:rPr>
      </w:pPr>
      <w:r>
        <w:rPr>
          <w:rFonts w:ascii="Times New Roman" w:hAnsi="Times New Roman" w:cs="Times New Roman"/>
          <w:lang w:val="en-MY" w:eastAsia="en-MY"/>
        </w:rPr>
        <w:t xml:space="preserve">In a previous study, proportion of correctly place PICC with the direct measurement, p0 was 0.26 (Chen, </w:t>
      </w:r>
      <w:proofErr w:type="spellStart"/>
      <w:r>
        <w:rPr>
          <w:rFonts w:ascii="Times New Roman" w:hAnsi="Times New Roman" w:cs="Times New Roman"/>
          <w:lang w:val="en-MY" w:eastAsia="en-MY"/>
        </w:rPr>
        <w:t>Ou</w:t>
      </w:r>
      <w:proofErr w:type="spellEnd"/>
      <w:r>
        <w:rPr>
          <w:rFonts w:ascii="Times New Roman" w:hAnsi="Times New Roman" w:cs="Times New Roman"/>
          <w:lang w:val="en-MY" w:eastAsia="en-MY"/>
        </w:rPr>
        <w:t>-Yang et al. 2019)</w:t>
      </w:r>
      <w:r>
        <w:rPr>
          <w:rFonts w:ascii="Times New Roman" w:hAnsi="Times New Roman" w:cs="Times New Roman"/>
          <w:lang w:eastAsia="en-MY"/>
        </w:rPr>
        <w:t xml:space="preserve">. </w:t>
      </w:r>
      <w:r>
        <w:rPr>
          <w:rFonts w:ascii="Times New Roman" w:hAnsi="Times New Roman" w:cs="Times New Roman"/>
          <w:lang w:val="en-MY" w:eastAsia="en-MY"/>
        </w:rPr>
        <w:t xml:space="preserve">We wish to detect a proportion of outcome with intervention of 0.60 (p1 = 0.60), </w:t>
      </w:r>
      <w:r>
        <w:rPr>
          <w:rFonts w:ascii="Times New Roman" w:hAnsi="Times New Roman" w:cs="Times New Roman"/>
          <w:lang w:eastAsia="en-MY"/>
        </w:rPr>
        <w:t>w</w:t>
      </w:r>
      <w:proofErr w:type="spellStart"/>
      <w:r>
        <w:rPr>
          <w:rFonts w:ascii="Times New Roman" w:hAnsi="Times New Roman" w:cs="Times New Roman"/>
          <w:lang w:val="en-MY" w:eastAsia="en-MY"/>
        </w:rPr>
        <w:t>e</w:t>
      </w:r>
      <w:proofErr w:type="spellEnd"/>
      <w:r>
        <w:rPr>
          <w:rFonts w:ascii="Times New Roman" w:hAnsi="Times New Roman" w:cs="Times New Roman"/>
          <w:lang w:val="en-MY" w:eastAsia="en-MY"/>
        </w:rPr>
        <w:t xml:space="preserve"> will need to study 32 subjects in each group to be able to reject the null hypothesis that the proportion between</w:t>
      </w:r>
      <w:r w:rsidR="000F732E">
        <w:rPr>
          <w:rFonts w:ascii="Times New Roman" w:hAnsi="Times New Roman" w:cs="Times New Roman"/>
          <w:lang w:val="en-MY" w:eastAsia="en-MY"/>
        </w:rPr>
        <w:t xml:space="preserve"> the</w:t>
      </w:r>
      <w:r>
        <w:rPr>
          <w:rFonts w:ascii="Times New Roman" w:hAnsi="Times New Roman" w:cs="Times New Roman"/>
          <w:lang w:val="en-MY" w:eastAsia="en-MY"/>
        </w:rPr>
        <w:t xml:space="preserve"> groups are equal, with the power of study 0.80. The Type 1 error probability associated with the test of this null hypothesis</w:t>
      </w:r>
      <w:r w:rsidR="00802868">
        <w:rPr>
          <w:rFonts w:ascii="Times New Roman" w:hAnsi="Times New Roman" w:cs="Times New Roman"/>
          <w:lang w:val="en-MY" w:eastAsia="en-MY"/>
        </w:rPr>
        <w:t xml:space="preserve"> is 0.05. Taking into accounts 1</w:t>
      </w:r>
      <w:r>
        <w:rPr>
          <w:rFonts w:ascii="Times New Roman" w:hAnsi="Times New Roman" w:cs="Times New Roman"/>
          <w:lang w:val="en-MY" w:eastAsia="en-MY"/>
        </w:rPr>
        <w:t xml:space="preserve">0% drop rate, </w:t>
      </w:r>
      <w:r w:rsidR="00802868">
        <w:rPr>
          <w:rFonts w:ascii="Times New Roman" w:hAnsi="Times New Roman" w:cs="Times New Roman"/>
          <w:lang w:val="en-MY" w:eastAsia="en-MY"/>
        </w:rPr>
        <w:t>total sample size required is 36</w:t>
      </w:r>
      <w:r>
        <w:rPr>
          <w:rFonts w:ascii="Times New Roman" w:hAnsi="Times New Roman" w:cs="Times New Roman"/>
          <w:lang w:val="en-MY" w:eastAsia="en-MY"/>
        </w:rPr>
        <w:t xml:space="preserve"> in each group.</w:t>
      </w:r>
      <w:r>
        <w:rPr>
          <w:rFonts w:ascii="Times New Roman" w:hAnsi="Times New Roman" w:cs="Times New Roman"/>
          <w:lang w:eastAsia="en-MY"/>
        </w:rPr>
        <w:t xml:space="preserve"> </w:t>
      </w:r>
    </w:p>
    <w:p w14:paraId="2FD9BC18" w14:textId="77777777" w:rsidR="00DF4214" w:rsidRDefault="00DF4214" w:rsidP="001A1DB8">
      <w:pPr>
        <w:pStyle w:val="Normal1"/>
        <w:spacing w:line="480" w:lineRule="auto"/>
        <w:jc w:val="both"/>
        <w:rPr>
          <w:rFonts w:ascii="Times New Roman" w:hAnsi="Times New Roman" w:cs="Times New Roman"/>
          <w:lang w:eastAsia="en-MY"/>
        </w:rPr>
      </w:pPr>
    </w:p>
    <w:p w14:paraId="603607E1"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2.7. Research Tools</w:t>
      </w:r>
      <w:r>
        <w:rPr>
          <w:rFonts w:ascii="Times New Roman" w:eastAsia="Times New Roman" w:hAnsi="Times New Roman" w:cs="Times New Roman"/>
          <w:b/>
        </w:rPr>
        <w:tab/>
      </w:r>
    </w:p>
    <w:p w14:paraId="13D91D41" w14:textId="77777777" w:rsidR="00C478B7" w:rsidRDefault="003819E9" w:rsidP="001A1DB8">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Direct measurement of PICC length insertion will be measured from insertion site, to sternal notch for upper limb, and to umbilicus for lower limb. Measuring tape prepared bedside in NICU will be used to measure the distance.   </w:t>
      </w:r>
    </w:p>
    <w:p w14:paraId="0B440A47" w14:textId="77777777" w:rsidR="00FA6867" w:rsidRDefault="003819E9" w:rsidP="001A1DB8">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placement of PICC will be confirmed by imaging. Portable X-ray (Brand Shima</w:t>
      </w:r>
      <w:r w:rsidR="00903E39">
        <w:rPr>
          <w:rFonts w:ascii="Times New Roman" w:eastAsia="Times New Roman" w:hAnsi="Times New Roman" w:cs="Times New Roman"/>
        </w:rPr>
        <w:t>zu) will be used instead of non-</w:t>
      </w:r>
      <w:r>
        <w:rPr>
          <w:rFonts w:ascii="Times New Roman" w:eastAsia="Times New Roman" w:hAnsi="Times New Roman" w:cs="Times New Roman"/>
        </w:rPr>
        <w:t>portable, because neonates who need PICC insertion are usually not very stable for transfer.</w:t>
      </w:r>
    </w:p>
    <w:p w14:paraId="4C4AFA18" w14:textId="77777777" w:rsidR="00FA6867" w:rsidRDefault="00FA6867" w:rsidP="001A1DB8">
      <w:pPr>
        <w:pStyle w:val="Normal1"/>
        <w:spacing w:line="480" w:lineRule="auto"/>
        <w:ind w:firstLine="720"/>
        <w:jc w:val="both"/>
        <w:rPr>
          <w:rFonts w:ascii="Times New Roman" w:eastAsia="Times New Roman" w:hAnsi="Times New Roman" w:cs="Times New Roman"/>
        </w:rPr>
      </w:pPr>
    </w:p>
    <w:p w14:paraId="73693C50" w14:textId="77777777" w:rsidR="007459E1" w:rsidRDefault="007459E1" w:rsidP="001A1DB8">
      <w:pPr>
        <w:pStyle w:val="Normal1"/>
        <w:spacing w:line="480" w:lineRule="auto"/>
        <w:ind w:firstLine="720"/>
        <w:jc w:val="both"/>
        <w:rPr>
          <w:rFonts w:ascii="Times New Roman" w:eastAsia="Times New Roman" w:hAnsi="Times New Roman" w:cs="Times New Roman"/>
        </w:rPr>
      </w:pPr>
    </w:p>
    <w:p w14:paraId="273BC1D9" w14:textId="77777777" w:rsidR="007459E1" w:rsidRDefault="007459E1" w:rsidP="001A1DB8">
      <w:pPr>
        <w:pStyle w:val="Normal1"/>
        <w:spacing w:line="480" w:lineRule="auto"/>
        <w:ind w:firstLine="720"/>
        <w:jc w:val="both"/>
        <w:rPr>
          <w:rFonts w:ascii="Times New Roman" w:eastAsia="Times New Roman" w:hAnsi="Times New Roman" w:cs="Times New Roman"/>
        </w:rPr>
      </w:pPr>
    </w:p>
    <w:p w14:paraId="3A88742E" w14:textId="77777777" w:rsidR="004244B9" w:rsidRDefault="004244B9" w:rsidP="001A1DB8">
      <w:pPr>
        <w:pStyle w:val="Normal1"/>
        <w:spacing w:line="480" w:lineRule="auto"/>
        <w:jc w:val="both"/>
        <w:rPr>
          <w:rFonts w:ascii="Times New Roman" w:eastAsia="Times New Roman" w:hAnsi="Times New Roman" w:cs="Times New Roman"/>
          <w:u w:val="single"/>
        </w:rPr>
      </w:pPr>
    </w:p>
    <w:p w14:paraId="1FDDD417" w14:textId="77777777" w:rsidR="004244B9" w:rsidRDefault="004244B9" w:rsidP="001A1DB8">
      <w:pPr>
        <w:pStyle w:val="Normal1"/>
        <w:spacing w:line="480" w:lineRule="auto"/>
        <w:jc w:val="both"/>
        <w:rPr>
          <w:rFonts w:ascii="Times New Roman" w:eastAsia="Times New Roman" w:hAnsi="Times New Roman" w:cs="Times New Roman"/>
          <w:u w:val="single"/>
        </w:rPr>
      </w:pPr>
    </w:p>
    <w:p w14:paraId="1C1E45DB" w14:textId="77777777" w:rsidR="00434466" w:rsidRDefault="00434466">
      <w:pPr>
        <w:spacing w:line="259" w:lineRule="auto"/>
        <w:rPr>
          <w:rFonts w:ascii="Times New Roman" w:eastAsia="Times New Roman" w:hAnsi="Times New Roman" w:cs="Times New Roman"/>
          <w:u w:val="single"/>
        </w:rPr>
      </w:pPr>
      <w:r>
        <w:rPr>
          <w:rFonts w:ascii="Times New Roman" w:eastAsia="Times New Roman" w:hAnsi="Times New Roman" w:cs="Times New Roman"/>
          <w:u w:val="single"/>
        </w:rPr>
        <w:br w:type="page"/>
      </w:r>
    </w:p>
    <w:p w14:paraId="506AB1AF" w14:textId="77777777" w:rsidR="00C478B7" w:rsidRDefault="003819E9" w:rsidP="001A1DB8">
      <w:pPr>
        <w:pStyle w:val="Normal1"/>
        <w:spacing w:line="480" w:lineRule="auto"/>
        <w:jc w:val="both"/>
        <w:rPr>
          <w:rFonts w:ascii="Times New Roman" w:eastAsia="Times New Roman" w:hAnsi="Times New Roman" w:cs="Times New Roman"/>
          <w:u w:val="single"/>
        </w:rPr>
      </w:pPr>
      <w:r>
        <w:rPr>
          <w:rFonts w:ascii="Times New Roman" w:eastAsia="Times New Roman" w:hAnsi="Times New Roman" w:cs="Times New Roman"/>
          <w:u w:val="single"/>
        </w:rPr>
        <w:lastRenderedPageBreak/>
        <w:t>Research Proforma;</w:t>
      </w:r>
    </w:p>
    <w:tbl>
      <w:tblPr>
        <w:tblStyle w:val="TableGrid"/>
        <w:tblW w:w="0" w:type="auto"/>
        <w:tblLook w:val="04A0" w:firstRow="1" w:lastRow="0" w:firstColumn="1" w:lastColumn="0" w:noHBand="0" w:noVBand="1"/>
      </w:tblPr>
      <w:tblGrid>
        <w:gridCol w:w="3469"/>
        <w:gridCol w:w="2944"/>
        <w:gridCol w:w="2937"/>
      </w:tblGrid>
      <w:tr w:rsidR="004244B9" w14:paraId="03E3CC9A" w14:textId="77777777" w:rsidTr="00A10884">
        <w:tc>
          <w:tcPr>
            <w:tcW w:w="3544" w:type="dxa"/>
          </w:tcPr>
          <w:p w14:paraId="282F5939" w14:textId="77777777" w:rsidR="004244B9" w:rsidRDefault="004244B9" w:rsidP="001A1DB8">
            <w:pPr>
              <w:pStyle w:val="Normal1"/>
              <w:spacing w:line="480" w:lineRule="auto"/>
              <w:jc w:val="both"/>
              <w:rPr>
                <w:rFonts w:ascii="Times New Roman" w:eastAsia="Times New Roman" w:hAnsi="Times New Roman" w:cs="Times New Roman"/>
                <w:b/>
                <w:lang w:val="en-MY"/>
              </w:rPr>
            </w:pPr>
            <w:r>
              <w:rPr>
                <w:rFonts w:ascii="Times New Roman" w:eastAsia="Times New Roman" w:hAnsi="Times New Roman" w:cs="Times New Roman"/>
                <w:b/>
                <w:lang w:val="en-MY"/>
              </w:rPr>
              <w:t>Patient ID</w:t>
            </w:r>
          </w:p>
        </w:tc>
        <w:tc>
          <w:tcPr>
            <w:tcW w:w="6032" w:type="dxa"/>
            <w:gridSpan w:val="2"/>
          </w:tcPr>
          <w:p w14:paraId="3B7EA098"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27B8F81F" w14:textId="77777777" w:rsidTr="00A10884">
        <w:tc>
          <w:tcPr>
            <w:tcW w:w="3544" w:type="dxa"/>
          </w:tcPr>
          <w:p w14:paraId="552CDA34" w14:textId="77777777" w:rsidR="004244B9" w:rsidRDefault="004244B9" w:rsidP="001A1DB8">
            <w:pPr>
              <w:pStyle w:val="Normal1"/>
              <w:spacing w:line="480" w:lineRule="auto"/>
              <w:jc w:val="both"/>
              <w:rPr>
                <w:rFonts w:ascii="Times New Roman" w:eastAsia="Times New Roman" w:hAnsi="Times New Roman" w:cs="Times New Roman"/>
                <w:b/>
                <w:lang w:val="en-MY"/>
              </w:rPr>
            </w:pPr>
            <w:r>
              <w:rPr>
                <w:rFonts w:ascii="Times New Roman" w:eastAsia="Times New Roman" w:hAnsi="Times New Roman" w:cs="Times New Roman"/>
                <w:b/>
                <w:lang w:val="en-MY"/>
              </w:rPr>
              <w:t>Date of insertion</w:t>
            </w:r>
          </w:p>
        </w:tc>
        <w:tc>
          <w:tcPr>
            <w:tcW w:w="6032" w:type="dxa"/>
            <w:gridSpan w:val="2"/>
          </w:tcPr>
          <w:p w14:paraId="34BBE7D0"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6533AA7F" w14:textId="77777777" w:rsidTr="00A10884">
        <w:tc>
          <w:tcPr>
            <w:tcW w:w="3544" w:type="dxa"/>
          </w:tcPr>
          <w:p w14:paraId="7E1383C4" w14:textId="77777777" w:rsidR="004244B9" w:rsidRDefault="004244B9" w:rsidP="001A1DB8">
            <w:pPr>
              <w:pStyle w:val="Normal1"/>
              <w:spacing w:line="480" w:lineRule="auto"/>
              <w:jc w:val="both"/>
              <w:rPr>
                <w:rFonts w:ascii="Times New Roman" w:eastAsia="Times New Roman" w:hAnsi="Times New Roman" w:cs="Times New Roman"/>
                <w:b/>
                <w:lang w:val="en-MY"/>
              </w:rPr>
            </w:pPr>
            <w:r>
              <w:rPr>
                <w:rFonts w:ascii="Times New Roman" w:eastAsia="Times New Roman" w:hAnsi="Times New Roman" w:cs="Times New Roman"/>
                <w:b/>
                <w:lang w:val="en-MY"/>
              </w:rPr>
              <w:t>Gestational age</w:t>
            </w:r>
          </w:p>
        </w:tc>
        <w:tc>
          <w:tcPr>
            <w:tcW w:w="6032" w:type="dxa"/>
            <w:gridSpan w:val="2"/>
          </w:tcPr>
          <w:p w14:paraId="4DB2F37C"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4F128236" w14:textId="77777777" w:rsidTr="00A10884">
        <w:tc>
          <w:tcPr>
            <w:tcW w:w="3544" w:type="dxa"/>
          </w:tcPr>
          <w:p w14:paraId="0A20AACC" w14:textId="77777777" w:rsidR="004244B9"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Chronological age</w:t>
            </w:r>
          </w:p>
        </w:tc>
        <w:tc>
          <w:tcPr>
            <w:tcW w:w="6032" w:type="dxa"/>
            <w:gridSpan w:val="2"/>
          </w:tcPr>
          <w:p w14:paraId="224513BA"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604523EF" w14:textId="77777777" w:rsidTr="00A10884">
        <w:tc>
          <w:tcPr>
            <w:tcW w:w="3544" w:type="dxa"/>
          </w:tcPr>
          <w:p w14:paraId="141A41F0" w14:textId="77777777" w:rsidR="004244B9"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Weight </w:t>
            </w:r>
          </w:p>
        </w:tc>
        <w:tc>
          <w:tcPr>
            <w:tcW w:w="6032" w:type="dxa"/>
            <w:gridSpan w:val="2"/>
          </w:tcPr>
          <w:p w14:paraId="4E605261"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47DC8441" w14:textId="77777777" w:rsidTr="00A10884">
        <w:tc>
          <w:tcPr>
            <w:tcW w:w="3544" w:type="dxa"/>
          </w:tcPr>
          <w:p w14:paraId="578079B7" w14:textId="77777777" w:rsidR="004244B9"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Length </w:t>
            </w:r>
          </w:p>
        </w:tc>
        <w:tc>
          <w:tcPr>
            <w:tcW w:w="6032" w:type="dxa"/>
            <w:gridSpan w:val="2"/>
          </w:tcPr>
          <w:p w14:paraId="76CA3EEA"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5741F049" w14:textId="77777777" w:rsidTr="00A10884">
        <w:tc>
          <w:tcPr>
            <w:tcW w:w="3544" w:type="dxa"/>
          </w:tcPr>
          <w:p w14:paraId="71CA8528" w14:textId="77777777" w:rsidR="004244B9"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Gender</w:t>
            </w:r>
          </w:p>
        </w:tc>
        <w:tc>
          <w:tcPr>
            <w:tcW w:w="6032" w:type="dxa"/>
            <w:gridSpan w:val="2"/>
          </w:tcPr>
          <w:p w14:paraId="01633DAE"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77E2B7DF" w14:textId="77777777" w:rsidTr="00A10884">
        <w:tc>
          <w:tcPr>
            <w:tcW w:w="3544" w:type="dxa"/>
          </w:tcPr>
          <w:p w14:paraId="17AC0394" w14:textId="77777777" w:rsidR="004244B9"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Purpose of insertion</w:t>
            </w:r>
          </w:p>
        </w:tc>
        <w:tc>
          <w:tcPr>
            <w:tcW w:w="6032" w:type="dxa"/>
            <w:gridSpan w:val="2"/>
          </w:tcPr>
          <w:p w14:paraId="3D1208A7"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59392920" w14:textId="77777777" w:rsidTr="00A10884">
        <w:tc>
          <w:tcPr>
            <w:tcW w:w="3544" w:type="dxa"/>
          </w:tcPr>
          <w:p w14:paraId="4FB4D19C" w14:textId="77777777" w:rsidR="004244B9"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Site </w:t>
            </w:r>
          </w:p>
        </w:tc>
        <w:tc>
          <w:tcPr>
            <w:tcW w:w="6032" w:type="dxa"/>
            <w:gridSpan w:val="2"/>
          </w:tcPr>
          <w:p w14:paraId="66DA2137"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2B6D9AA7" w14:textId="77777777" w:rsidTr="00A10884">
        <w:tc>
          <w:tcPr>
            <w:tcW w:w="3544" w:type="dxa"/>
          </w:tcPr>
          <w:p w14:paraId="00EB8AEB" w14:textId="77777777" w:rsidR="004244B9"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Name of the vein</w:t>
            </w:r>
          </w:p>
        </w:tc>
        <w:tc>
          <w:tcPr>
            <w:tcW w:w="6032" w:type="dxa"/>
            <w:gridSpan w:val="2"/>
          </w:tcPr>
          <w:p w14:paraId="673D0820"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1F7763E3" w14:textId="77777777" w:rsidTr="00A10884">
        <w:tc>
          <w:tcPr>
            <w:tcW w:w="3544" w:type="dxa"/>
          </w:tcPr>
          <w:p w14:paraId="26D2D49B" w14:textId="77777777" w:rsidR="004244B9"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Catheter size </w:t>
            </w:r>
          </w:p>
        </w:tc>
        <w:tc>
          <w:tcPr>
            <w:tcW w:w="6032" w:type="dxa"/>
            <w:gridSpan w:val="2"/>
          </w:tcPr>
          <w:p w14:paraId="01331348"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2464DCED" w14:textId="77777777" w:rsidTr="00A10884">
        <w:tc>
          <w:tcPr>
            <w:tcW w:w="3544" w:type="dxa"/>
          </w:tcPr>
          <w:p w14:paraId="423FADD1" w14:textId="77777777" w:rsidR="004244B9"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Length of insertion</w:t>
            </w:r>
          </w:p>
        </w:tc>
        <w:tc>
          <w:tcPr>
            <w:tcW w:w="6032" w:type="dxa"/>
            <w:gridSpan w:val="2"/>
          </w:tcPr>
          <w:p w14:paraId="1FFC12AB"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07CE354A" w14:textId="77777777" w:rsidTr="004244B9">
        <w:tc>
          <w:tcPr>
            <w:tcW w:w="3544" w:type="dxa"/>
          </w:tcPr>
          <w:p w14:paraId="4C7C296B" w14:textId="77777777" w:rsidR="004244B9"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Vital sign </w:t>
            </w:r>
          </w:p>
        </w:tc>
        <w:tc>
          <w:tcPr>
            <w:tcW w:w="3016" w:type="dxa"/>
          </w:tcPr>
          <w:p w14:paraId="524DC5FC" w14:textId="77777777" w:rsidR="004244B9" w:rsidRPr="004244B9" w:rsidRDefault="004244B9" w:rsidP="001A1DB8">
            <w:pPr>
              <w:pStyle w:val="Normal1"/>
              <w:spacing w:line="480" w:lineRule="auto"/>
              <w:jc w:val="both"/>
              <w:rPr>
                <w:rFonts w:ascii="Times New Roman" w:eastAsia="Times New Roman" w:hAnsi="Times New Roman" w:cs="Times New Roman"/>
                <w:b/>
                <w:lang w:val="en-MY"/>
              </w:rPr>
            </w:pPr>
            <w:r>
              <w:rPr>
                <w:rFonts w:ascii="Times New Roman" w:eastAsia="Times New Roman" w:hAnsi="Times New Roman" w:cs="Times New Roman"/>
                <w:b/>
                <w:lang w:val="en-MY"/>
              </w:rPr>
              <w:t>BEFORE</w:t>
            </w:r>
          </w:p>
        </w:tc>
        <w:tc>
          <w:tcPr>
            <w:tcW w:w="3016" w:type="dxa"/>
          </w:tcPr>
          <w:p w14:paraId="0CB145C4" w14:textId="77777777" w:rsidR="004244B9" w:rsidRPr="004244B9" w:rsidRDefault="004244B9" w:rsidP="001A1DB8">
            <w:pPr>
              <w:pStyle w:val="Normal1"/>
              <w:spacing w:line="480" w:lineRule="auto"/>
              <w:jc w:val="both"/>
              <w:rPr>
                <w:rFonts w:ascii="Times New Roman" w:eastAsia="Times New Roman" w:hAnsi="Times New Roman" w:cs="Times New Roman"/>
                <w:b/>
                <w:lang w:val="en-MY"/>
              </w:rPr>
            </w:pPr>
            <w:r>
              <w:rPr>
                <w:rFonts w:ascii="Times New Roman" w:eastAsia="Times New Roman" w:hAnsi="Times New Roman" w:cs="Times New Roman"/>
                <w:b/>
                <w:lang w:val="en-MY"/>
              </w:rPr>
              <w:t>1 HOUR AFTER</w:t>
            </w:r>
          </w:p>
        </w:tc>
      </w:tr>
      <w:tr w:rsidR="004244B9" w14:paraId="22602578" w14:textId="77777777" w:rsidTr="004244B9">
        <w:tc>
          <w:tcPr>
            <w:tcW w:w="3544" w:type="dxa"/>
          </w:tcPr>
          <w:p w14:paraId="0CDF1D7F" w14:textId="77777777" w:rsidR="004244B9" w:rsidRDefault="004244B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HR</w:t>
            </w:r>
          </w:p>
        </w:tc>
        <w:tc>
          <w:tcPr>
            <w:tcW w:w="3016" w:type="dxa"/>
          </w:tcPr>
          <w:p w14:paraId="667B3ACB" w14:textId="77777777" w:rsidR="004244B9" w:rsidRDefault="004244B9" w:rsidP="001A1DB8">
            <w:pPr>
              <w:pStyle w:val="Normal1"/>
              <w:spacing w:line="480" w:lineRule="auto"/>
              <w:jc w:val="both"/>
              <w:rPr>
                <w:rFonts w:ascii="Times New Roman" w:eastAsia="Times New Roman" w:hAnsi="Times New Roman" w:cs="Times New Roman"/>
                <w:lang w:val="en-MY"/>
              </w:rPr>
            </w:pPr>
          </w:p>
        </w:tc>
        <w:tc>
          <w:tcPr>
            <w:tcW w:w="3016" w:type="dxa"/>
          </w:tcPr>
          <w:p w14:paraId="208B7DA7"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1B8EF759" w14:textId="77777777" w:rsidTr="004244B9">
        <w:tc>
          <w:tcPr>
            <w:tcW w:w="3544" w:type="dxa"/>
          </w:tcPr>
          <w:p w14:paraId="5D8A301A" w14:textId="77777777" w:rsidR="004244B9" w:rsidRDefault="004244B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SPO2</w:t>
            </w:r>
          </w:p>
        </w:tc>
        <w:tc>
          <w:tcPr>
            <w:tcW w:w="3016" w:type="dxa"/>
          </w:tcPr>
          <w:p w14:paraId="1964488A" w14:textId="77777777" w:rsidR="004244B9" w:rsidRDefault="004244B9" w:rsidP="001A1DB8">
            <w:pPr>
              <w:pStyle w:val="Normal1"/>
              <w:spacing w:line="480" w:lineRule="auto"/>
              <w:jc w:val="both"/>
              <w:rPr>
                <w:rFonts w:ascii="Times New Roman" w:eastAsia="Times New Roman" w:hAnsi="Times New Roman" w:cs="Times New Roman"/>
                <w:lang w:val="en-MY"/>
              </w:rPr>
            </w:pPr>
          </w:p>
        </w:tc>
        <w:tc>
          <w:tcPr>
            <w:tcW w:w="3016" w:type="dxa"/>
          </w:tcPr>
          <w:p w14:paraId="373F899C"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5044EA6D" w14:textId="77777777" w:rsidTr="004244B9">
        <w:tc>
          <w:tcPr>
            <w:tcW w:w="3544" w:type="dxa"/>
          </w:tcPr>
          <w:p w14:paraId="56B3C45B" w14:textId="77777777" w:rsidR="004244B9" w:rsidRDefault="004244B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BP</w:t>
            </w:r>
          </w:p>
        </w:tc>
        <w:tc>
          <w:tcPr>
            <w:tcW w:w="3016" w:type="dxa"/>
          </w:tcPr>
          <w:p w14:paraId="4980CBA6" w14:textId="77777777" w:rsidR="004244B9" w:rsidRDefault="004244B9" w:rsidP="001A1DB8">
            <w:pPr>
              <w:pStyle w:val="Normal1"/>
              <w:spacing w:line="480" w:lineRule="auto"/>
              <w:jc w:val="both"/>
              <w:rPr>
                <w:rFonts w:ascii="Times New Roman" w:eastAsia="Times New Roman" w:hAnsi="Times New Roman" w:cs="Times New Roman"/>
                <w:lang w:val="en-MY"/>
              </w:rPr>
            </w:pPr>
          </w:p>
        </w:tc>
        <w:tc>
          <w:tcPr>
            <w:tcW w:w="3016" w:type="dxa"/>
          </w:tcPr>
          <w:p w14:paraId="6D116B0E"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60E4C377" w14:textId="77777777" w:rsidTr="00A10884">
        <w:tc>
          <w:tcPr>
            <w:tcW w:w="3544" w:type="dxa"/>
          </w:tcPr>
          <w:p w14:paraId="7EE238A0" w14:textId="77777777" w:rsidR="004244B9" w:rsidRDefault="004244B9" w:rsidP="001A1DB8">
            <w:pPr>
              <w:spacing w:line="240" w:lineRule="auto"/>
              <w:jc w:val="both"/>
              <w:rPr>
                <w:rFonts w:ascii="Times New Roman" w:hAnsi="Times New Roman" w:cs="Times New Roman"/>
                <w:b/>
              </w:rPr>
            </w:pPr>
            <w:r>
              <w:rPr>
                <w:rFonts w:ascii="Times New Roman" w:eastAsia="Times New Roman" w:hAnsi="Times New Roman" w:cs="Times New Roman"/>
                <w:b/>
              </w:rPr>
              <w:lastRenderedPageBreak/>
              <w:t>PICC insertion (successful/ satisfactory no need adjustment/ need readjustment)</w:t>
            </w:r>
          </w:p>
        </w:tc>
        <w:tc>
          <w:tcPr>
            <w:tcW w:w="6032" w:type="dxa"/>
            <w:gridSpan w:val="2"/>
          </w:tcPr>
          <w:p w14:paraId="47A35AF2"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7C4E99BF" w14:textId="77777777" w:rsidTr="004244B9">
        <w:tc>
          <w:tcPr>
            <w:tcW w:w="3544" w:type="dxa"/>
          </w:tcPr>
          <w:p w14:paraId="432B85FF" w14:textId="77777777" w:rsidR="004244B9"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Presence of complications;</w:t>
            </w:r>
          </w:p>
        </w:tc>
        <w:tc>
          <w:tcPr>
            <w:tcW w:w="3016" w:type="dxa"/>
          </w:tcPr>
          <w:p w14:paraId="77C05256" w14:textId="77777777" w:rsidR="004244B9" w:rsidRPr="004244B9" w:rsidRDefault="004244B9" w:rsidP="001A1DB8">
            <w:pPr>
              <w:pStyle w:val="Normal1"/>
              <w:spacing w:line="480" w:lineRule="auto"/>
              <w:jc w:val="both"/>
              <w:rPr>
                <w:rFonts w:ascii="Times New Roman" w:eastAsia="Times New Roman" w:hAnsi="Times New Roman" w:cs="Times New Roman"/>
                <w:b/>
                <w:lang w:val="en-MY"/>
              </w:rPr>
            </w:pPr>
            <w:r>
              <w:rPr>
                <w:rFonts w:ascii="Times New Roman" w:eastAsia="Times New Roman" w:hAnsi="Times New Roman" w:cs="Times New Roman"/>
                <w:b/>
                <w:lang w:val="en-MY"/>
              </w:rPr>
              <w:t>YES</w:t>
            </w:r>
          </w:p>
        </w:tc>
        <w:tc>
          <w:tcPr>
            <w:tcW w:w="3016" w:type="dxa"/>
          </w:tcPr>
          <w:p w14:paraId="2823B11E" w14:textId="77777777" w:rsidR="004244B9" w:rsidRPr="004244B9" w:rsidRDefault="004244B9" w:rsidP="001A1DB8">
            <w:pPr>
              <w:pStyle w:val="Normal1"/>
              <w:spacing w:line="480" w:lineRule="auto"/>
              <w:jc w:val="both"/>
              <w:rPr>
                <w:rFonts w:ascii="Times New Roman" w:eastAsia="Times New Roman" w:hAnsi="Times New Roman" w:cs="Times New Roman"/>
                <w:b/>
                <w:lang w:val="en-MY"/>
              </w:rPr>
            </w:pPr>
            <w:r>
              <w:rPr>
                <w:rFonts w:ascii="Times New Roman" w:eastAsia="Times New Roman" w:hAnsi="Times New Roman" w:cs="Times New Roman"/>
                <w:b/>
                <w:lang w:val="en-MY"/>
              </w:rPr>
              <w:t>NO</w:t>
            </w:r>
          </w:p>
        </w:tc>
      </w:tr>
      <w:tr w:rsidR="004244B9" w14:paraId="4761C1B0" w14:textId="77777777" w:rsidTr="004244B9">
        <w:tc>
          <w:tcPr>
            <w:tcW w:w="3544" w:type="dxa"/>
          </w:tcPr>
          <w:p w14:paraId="6E6D2A06" w14:textId="77777777" w:rsidR="004244B9" w:rsidRDefault="004244B9" w:rsidP="001A1DB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Arrhythmia  </w:t>
            </w:r>
          </w:p>
        </w:tc>
        <w:tc>
          <w:tcPr>
            <w:tcW w:w="3016" w:type="dxa"/>
          </w:tcPr>
          <w:p w14:paraId="6CF208E9" w14:textId="77777777" w:rsidR="004244B9" w:rsidRDefault="004244B9" w:rsidP="001A1DB8">
            <w:pPr>
              <w:pStyle w:val="Normal1"/>
              <w:spacing w:line="480" w:lineRule="auto"/>
              <w:jc w:val="both"/>
              <w:rPr>
                <w:rFonts w:ascii="Times New Roman" w:eastAsia="Times New Roman" w:hAnsi="Times New Roman" w:cs="Times New Roman"/>
                <w:lang w:val="en-MY"/>
              </w:rPr>
            </w:pPr>
          </w:p>
        </w:tc>
        <w:tc>
          <w:tcPr>
            <w:tcW w:w="3016" w:type="dxa"/>
          </w:tcPr>
          <w:p w14:paraId="1C4CBFAB"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042E7339" w14:textId="77777777" w:rsidTr="004244B9">
        <w:tc>
          <w:tcPr>
            <w:tcW w:w="3544" w:type="dxa"/>
          </w:tcPr>
          <w:p w14:paraId="0C504A1E" w14:textId="77777777" w:rsidR="004244B9" w:rsidRDefault="004244B9" w:rsidP="001A1DB8">
            <w:pPr>
              <w:spacing w:line="240" w:lineRule="auto"/>
              <w:jc w:val="both"/>
              <w:rPr>
                <w:rFonts w:ascii="Times New Roman" w:eastAsia="Times New Roman" w:hAnsi="Times New Roman" w:cs="Times New Roman"/>
              </w:rPr>
            </w:pPr>
            <w:r>
              <w:rPr>
                <w:rFonts w:ascii="Times New Roman" w:eastAsia="Times New Roman" w:hAnsi="Times New Roman" w:cs="Times New Roman"/>
              </w:rPr>
              <w:t>Thrombosis</w:t>
            </w:r>
          </w:p>
        </w:tc>
        <w:tc>
          <w:tcPr>
            <w:tcW w:w="3016" w:type="dxa"/>
          </w:tcPr>
          <w:p w14:paraId="7F3817D1" w14:textId="77777777" w:rsidR="004244B9" w:rsidRDefault="004244B9" w:rsidP="001A1DB8">
            <w:pPr>
              <w:pStyle w:val="Normal1"/>
              <w:spacing w:line="480" w:lineRule="auto"/>
              <w:jc w:val="both"/>
              <w:rPr>
                <w:rFonts w:ascii="Times New Roman" w:eastAsia="Times New Roman" w:hAnsi="Times New Roman" w:cs="Times New Roman"/>
                <w:lang w:val="en-MY"/>
              </w:rPr>
            </w:pPr>
          </w:p>
        </w:tc>
        <w:tc>
          <w:tcPr>
            <w:tcW w:w="3016" w:type="dxa"/>
          </w:tcPr>
          <w:p w14:paraId="25F6B29A"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5C758CB9" w14:textId="77777777" w:rsidTr="004244B9">
        <w:tc>
          <w:tcPr>
            <w:tcW w:w="3544" w:type="dxa"/>
          </w:tcPr>
          <w:p w14:paraId="05070ACE" w14:textId="77777777" w:rsidR="004244B9" w:rsidRDefault="004244B9" w:rsidP="001A1DB8">
            <w:pPr>
              <w:spacing w:line="240" w:lineRule="auto"/>
              <w:jc w:val="both"/>
              <w:rPr>
                <w:rFonts w:ascii="Times New Roman" w:eastAsia="Times New Roman" w:hAnsi="Times New Roman" w:cs="Times New Roman"/>
              </w:rPr>
            </w:pPr>
            <w:r>
              <w:rPr>
                <w:rFonts w:ascii="Times New Roman" w:eastAsia="Times New Roman" w:hAnsi="Times New Roman" w:cs="Times New Roman"/>
              </w:rPr>
              <w:t>Pleural and pericardial effusion</w:t>
            </w:r>
          </w:p>
        </w:tc>
        <w:tc>
          <w:tcPr>
            <w:tcW w:w="3016" w:type="dxa"/>
          </w:tcPr>
          <w:p w14:paraId="7A36440B" w14:textId="77777777" w:rsidR="004244B9" w:rsidRDefault="004244B9" w:rsidP="001A1DB8">
            <w:pPr>
              <w:pStyle w:val="Normal1"/>
              <w:spacing w:line="480" w:lineRule="auto"/>
              <w:jc w:val="both"/>
              <w:rPr>
                <w:rFonts w:ascii="Times New Roman" w:eastAsia="Times New Roman" w:hAnsi="Times New Roman" w:cs="Times New Roman"/>
                <w:lang w:val="en-MY"/>
              </w:rPr>
            </w:pPr>
          </w:p>
        </w:tc>
        <w:tc>
          <w:tcPr>
            <w:tcW w:w="3016" w:type="dxa"/>
          </w:tcPr>
          <w:p w14:paraId="0EDD5794"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0A34C47F" w14:textId="77777777" w:rsidTr="004244B9">
        <w:tc>
          <w:tcPr>
            <w:tcW w:w="3544" w:type="dxa"/>
          </w:tcPr>
          <w:p w14:paraId="24A48BBF" w14:textId="77777777" w:rsidR="004244B9" w:rsidRDefault="004244B9" w:rsidP="001A1DB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Extravasation  </w:t>
            </w:r>
          </w:p>
        </w:tc>
        <w:tc>
          <w:tcPr>
            <w:tcW w:w="3016" w:type="dxa"/>
          </w:tcPr>
          <w:p w14:paraId="5791DF80" w14:textId="77777777" w:rsidR="004244B9" w:rsidRDefault="004244B9" w:rsidP="001A1DB8">
            <w:pPr>
              <w:pStyle w:val="Normal1"/>
              <w:spacing w:line="480" w:lineRule="auto"/>
              <w:jc w:val="both"/>
              <w:rPr>
                <w:rFonts w:ascii="Times New Roman" w:eastAsia="Times New Roman" w:hAnsi="Times New Roman" w:cs="Times New Roman"/>
                <w:lang w:val="en-MY"/>
              </w:rPr>
            </w:pPr>
          </w:p>
        </w:tc>
        <w:tc>
          <w:tcPr>
            <w:tcW w:w="3016" w:type="dxa"/>
          </w:tcPr>
          <w:p w14:paraId="1238056C"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5825B2F0" w14:textId="77777777" w:rsidTr="004244B9">
        <w:tc>
          <w:tcPr>
            <w:tcW w:w="3544" w:type="dxa"/>
          </w:tcPr>
          <w:p w14:paraId="256301D2" w14:textId="77777777" w:rsidR="004244B9" w:rsidRDefault="004244B9" w:rsidP="001A1DB8">
            <w:pPr>
              <w:spacing w:line="240" w:lineRule="auto"/>
              <w:jc w:val="both"/>
              <w:rPr>
                <w:rFonts w:ascii="Times New Roman" w:eastAsia="Times New Roman" w:hAnsi="Times New Roman" w:cs="Times New Roman"/>
              </w:rPr>
            </w:pPr>
            <w:r>
              <w:rPr>
                <w:rFonts w:ascii="Times New Roman" w:eastAsia="Times New Roman" w:hAnsi="Times New Roman" w:cs="Times New Roman"/>
              </w:rPr>
              <w:t>Catheter ruptured</w:t>
            </w:r>
          </w:p>
        </w:tc>
        <w:tc>
          <w:tcPr>
            <w:tcW w:w="3016" w:type="dxa"/>
          </w:tcPr>
          <w:p w14:paraId="6249AC47" w14:textId="77777777" w:rsidR="004244B9" w:rsidRDefault="004244B9" w:rsidP="001A1DB8">
            <w:pPr>
              <w:pStyle w:val="Normal1"/>
              <w:spacing w:line="480" w:lineRule="auto"/>
              <w:jc w:val="both"/>
              <w:rPr>
                <w:rFonts w:ascii="Times New Roman" w:eastAsia="Times New Roman" w:hAnsi="Times New Roman" w:cs="Times New Roman"/>
                <w:lang w:val="en-MY"/>
              </w:rPr>
            </w:pPr>
          </w:p>
        </w:tc>
        <w:tc>
          <w:tcPr>
            <w:tcW w:w="3016" w:type="dxa"/>
          </w:tcPr>
          <w:p w14:paraId="3F631B93"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26606C9A" w14:textId="77777777" w:rsidTr="004244B9">
        <w:tc>
          <w:tcPr>
            <w:tcW w:w="3544" w:type="dxa"/>
          </w:tcPr>
          <w:p w14:paraId="394E878A" w14:textId="77777777" w:rsidR="004244B9" w:rsidRDefault="004244B9" w:rsidP="001A1DB8">
            <w:pPr>
              <w:spacing w:line="240" w:lineRule="auto"/>
              <w:jc w:val="both"/>
              <w:rPr>
                <w:rFonts w:ascii="Times New Roman" w:eastAsia="Times New Roman" w:hAnsi="Times New Roman" w:cs="Times New Roman"/>
              </w:rPr>
            </w:pPr>
            <w:r>
              <w:rPr>
                <w:rFonts w:ascii="Times New Roman" w:eastAsia="Times New Roman" w:hAnsi="Times New Roman" w:cs="Times New Roman"/>
              </w:rPr>
              <w:t>Catheter displacement</w:t>
            </w:r>
          </w:p>
        </w:tc>
        <w:tc>
          <w:tcPr>
            <w:tcW w:w="3016" w:type="dxa"/>
          </w:tcPr>
          <w:p w14:paraId="14B2979F" w14:textId="77777777" w:rsidR="004244B9" w:rsidRDefault="004244B9" w:rsidP="001A1DB8">
            <w:pPr>
              <w:pStyle w:val="Normal1"/>
              <w:spacing w:line="480" w:lineRule="auto"/>
              <w:jc w:val="both"/>
              <w:rPr>
                <w:rFonts w:ascii="Times New Roman" w:eastAsia="Times New Roman" w:hAnsi="Times New Roman" w:cs="Times New Roman"/>
                <w:lang w:val="en-MY"/>
              </w:rPr>
            </w:pPr>
          </w:p>
        </w:tc>
        <w:tc>
          <w:tcPr>
            <w:tcW w:w="3016" w:type="dxa"/>
          </w:tcPr>
          <w:p w14:paraId="226F641D"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5F113C23" w14:textId="77777777" w:rsidTr="00A10884">
        <w:tc>
          <w:tcPr>
            <w:tcW w:w="3544" w:type="dxa"/>
          </w:tcPr>
          <w:p w14:paraId="5C330F09" w14:textId="77777777" w:rsidR="004244B9" w:rsidRDefault="004244B9" w:rsidP="001A1DB8">
            <w:pPr>
              <w:spacing w:line="240" w:lineRule="auto"/>
              <w:jc w:val="both"/>
              <w:rPr>
                <w:rFonts w:ascii="Times New Roman" w:eastAsia="Times New Roman" w:hAnsi="Times New Roman" w:cs="Times New Roman"/>
              </w:rPr>
            </w:pPr>
            <w:r>
              <w:rPr>
                <w:rFonts w:ascii="Times New Roman" w:eastAsia="Times New Roman" w:hAnsi="Times New Roman" w:cs="Times New Roman"/>
              </w:rPr>
              <w:t>Catheter removal (yes/no)</w:t>
            </w:r>
          </w:p>
          <w:p w14:paraId="2DD4A3DD" w14:textId="77777777" w:rsidR="004244B9" w:rsidRDefault="004244B9" w:rsidP="001A1DB8">
            <w:pPr>
              <w:spacing w:line="240" w:lineRule="auto"/>
              <w:jc w:val="both"/>
              <w:rPr>
                <w:rFonts w:ascii="Times New Roman" w:hAnsi="Times New Roman" w:cs="Times New Roman"/>
              </w:rPr>
            </w:pPr>
            <w:r>
              <w:rPr>
                <w:rFonts w:ascii="Times New Roman" w:eastAsia="Times New Roman" w:hAnsi="Times New Roman" w:cs="Times New Roman"/>
              </w:rPr>
              <w:t>State reason if YES</w:t>
            </w:r>
          </w:p>
        </w:tc>
        <w:tc>
          <w:tcPr>
            <w:tcW w:w="6032" w:type="dxa"/>
            <w:gridSpan w:val="2"/>
          </w:tcPr>
          <w:p w14:paraId="519F15B9"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r w:rsidR="004244B9" w14:paraId="7C4275BB" w14:textId="77777777" w:rsidTr="00A10884">
        <w:tc>
          <w:tcPr>
            <w:tcW w:w="3544" w:type="dxa"/>
          </w:tcPr>
          <w:p w14:paraId="333CF411" w14:textId="77777777" w:rsidR="004244B9" w:rsidRDefault="004244B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Number of readjustment</w:t>
            </w:r>
          </w:p>
        </w:tc>
        <w:tc>
          <w:tcPr>
            <w:tcW w:w="6032" w:type="dxa"/>
            <w:gridSpan w:val="2"/>
          </w:tcPr>
          <w:p w14:paraId="446BF27D" w14:textId="77777777" w:rsidR="004244B9" w:rsidRDefault="004244B9" w:rsidP="001A1DB8">
            <w:pPr>
              <w:pStyle w:val="Normal1"/>
              <w:spacing w:line="480" w:lineRule="auto"/>
              <w:jc w:val="both"/>
              <w:rPr>
                <w:rFonts w:ascii="Times New Roman" w:eastAsia="Times New Roman" w:hAnsi="Times New Roman" w:cs="Times New Roman"/>
                <w:lang w:val="en-MY"/>
              </w:rPr>
            </w:pPr>
          </w:p>
        </w:tc>
      </w:tr>
    </w:tbl>
    <w:p w14:paraId="1CAB7C59" w14:textId="77777777" w:rsidR="00C478B7" w:rsidRDefault="00C478B7" w:rsidP="001A1DB8">
      <w:pPr>
        <w:pStyle w:val="Normal1"/>
        <w:spacing w:line="480" w:lineRule="auto"/>
        <w:jc w:val="both"/>
        <w:rPr>
          <w:rFonts w:ascii="Times New Roman" w:eastAsia="Times New Roman" w:hAnsi="Times New Roman" w:cs="Times New Roman"/>
          <w:lang w:val="en-MY"/>
        </w:rPr>
      </w:pPr>
    </w:p>
    <w:p w14:paraId="79CE2E15" w14:textId="77777777" w:rsidR="00C478B7" w:rsidRDefault="00C478B7" w:rsidP="001A1DB8">
      <w:pPr>
        <w:pStyle w:val="Normal1"/>
        <w:spacing w:line="480" w:lineRule="auto"/>
        <w:jc w:val="both"/>
        <w:rPr>
          <w:rFonts w:ascii="Times New Roman" w:eastAsia="Times New Roman" w:hAnsi="Times New Roman" w:cs="Times New Roman"/>
        </w:rPr>
      </w:pPr>
    </w:p>
    <w:p w14:paraId="75CACDF7" w14:textId="77777777" w:rsidR="004244B9" w:rsidRDefault="004244B9" w:rsidP="001A1DB8">
      <w:pPr>
        <w:spacing w:line="259" w:lineRule="auto"/>
        <w:jc w:val="both"/>
        <w:rPr>
          <w:rFonts w:ascii="Times New Roman" w:eastAsia="Times New Roman" w:hAnsi="Times New Roman" w:cs="Times New Roman"/>
          <w:b/>
        </w:rPr>
      </w:pPr>
      <w:r>
        <w:rPr>
          <w:rFonts w:ascii="Times New Roman" w:eastAsia="Times New Roman" w:hAnsi="Times New Roman" w:cs="Times New Roman"/>
          <w:b/>
        </w:rPr>
        <w:br w:type="page"/>
      </w:r>
    </w:p>
    <w:p w14:paraId="004C8421"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b/>
        </w:rPr>
        <w:lastRenderedPageBreak/>
        <w:t>3. RANDOMISATION</w:t>
      </w:r>
    </w:p>
    <w:p w14:paraId="1275A229"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3.1. Sequence Generation</w:t>
      </w:r>
    </w:p>
    <w:p w14:paraId="45DAACE7" w14:textId="77777777" w:rsidR="00C478B7" w:rsidRDefault="003819E9" w:rsidP="001A1DB8">
      <w:pPr>
        <w:pStyle w:val="Normal1"/>
        <w:spacing w:line="480" w:lineRule="auto"/>
        <w:jc w:val="both"/>
        <w:rPr>
          <w:rFonts w:ascii="Times New Roman" w:eastAsia="Times New Roman" w:hAnsi="Times New Roman" w:cs="Times New Roman"/>
          <w:b/>
          <w:lang w:val="en-MY"/>
        </w:rPr>
      </w:pPr>
      <w:r>
        <w:rPr>
          <w:rFonts w:ascii="Times New Roman" w:hAnsi="Times New Roman" w:cs="Times New Roman"/>
        </w:rPr>
        <w:t>No sampling will be used in th</w:t>
      </w:r>
      <w:r w:rsidR="009F712C">
        <w:rPr>
          <w:rFonts w:ascii="Times New Roman" w:hAnsi="Times New Roman" w:cs="Times New Roman"/>
        </w:rPr>
        <w:t>is study. All infants admitted</w:t>
      </w:r>
      <w:r>
        <w:rPr>
          <w:rFonts w:ascii="Times New Roman" w:hAnsi="Times New Roman" w:cs="Times New Roman"/>
        </w:rPr>
        <w:t xml:space="preserve"> that fulfilled the inclusion and exclusion criteria will be included in the study. The random sequence will be generated by a </w:t>
      </w:r>
      <w:r w:rsidR="00903E39">
        <w:rPr>
          <w:rFonts w:ascii="Times New Roman" w:hAnsi="Times New Roman" w:cs="Times New Roman"/>
        </w:rPr>
        <w:t xml:space="preserve">research coordinator </w:t>
      </w:r>
      <w:r>
        <w:rPr>
          <w:rFonts w:ascii="Times New Roman" w:hAnsi="Times New Roman" w:cs="Times New Roman"/>
        </w:rPr>
        <w:t xml:space="preserve">who is not involved in the recruitment of patients, neither in the data collection nor care of the NICU patients using </w:t>
      </w:r>
      <w:r w:rsidR="00903E39">
        <w:rPr>
          <w:rFonts w:ascii="Times New Roman" w:hAnsi="Times New Roman" w:cs="Times New Roman"/>
        </w:rPr>
        <w:t xml:space="preserve">variable </w:t>
      </w:r>
      <w:r>
        <w:rPr>
          <w:rFonts w:ascii="Times New Roman" w:hAnsi="Times New Roman" w:cs="Times New Roman"/>
        </w:rPr>
        <w:t xml:space="preserve">block randomization known only to that person. </w:t>
      </w:r>
    </w:p>
    <w:p w14:paraId="7127EFFD" w14:textId="77777777" w:rsidR="00C478B7" w:rsidRDefault="00C478B7" w:rsidP="001A1DB8">
      <w:pPr>
        <w:pStyle w:val="Normal1"/>
        <w:spacing w:line="480" w:lineRule="auto"/>
        <w:ind w:left="1440" w:firstLine="720"/>
        <w:jc w:val="both"/>
        <w:rPr>
          <w:rFonts w:ascii="Times New Roman" w:eastAsia="Times New Roman" w:hAnsi="Times New Roman" w:cs="Times New Roman"/>
        </w:rPr>
      </w:pPr>
    </w:p>
    <w:p w14:paraId="242EB9AB"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3.2 Allocation Concealment Mechanism and Implementation</w:t>
      </w:r>
    </w:p>
    <w:p w14:paraId="2F95993B"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hAnsi="Times New Roman" w:cs="Times New Roman"/>
        </w:rPr>
        <w:t>Patients will be recruited by the investigators, and only after inclusion in the study, consecutively numbered, sealed and opaque envelopes, carrying the allocation number will be opened. This number will determine the participant’s group allocation.</w:t>
      </w:r>
    </w:p>
    <w:p w14:paraId="19244A8C" w14:textId="77777777" w:rsidR="00C478B7" w:rsidRDefault="00C478B7" w:rsidP="001A1DB8">
      <w:pPr>
        <w:pStyle w:val="Normal1"/>
        <w:spacing w:line="480" w:lineRule="auto"/>
        <w:jc w:val="both"/>
        <w:rPr>
          <w:rFonts w:ascii="Times New Roman" w:eastAsia="Times New Roman" w:hAnsi="Times New Roman" w:cs="Times New Roman"/>
          <w:b/>
        </w:rPr>
      </w:pPr>
    </w:p>
    <w:p w14:paraId="204C95BB"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3.3 Blinding </w:t>
      </w:r>
    </w:p>
    <w:p w14:paraId="3518FB9B" w14:textId="77777777" w:rsidR="00C478B7" w:rsidRDefault="003819E9" w:rsidP="001A1DB8">
      <w:pPr>
        <w:spacing w:line="480" w:lineRule="auto"/>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lang w:val="en-MY"/>
        </w:rPr>
        <w:t xml:space="preserve">outcome assessor, </w:t>
      </w:r>
      <w:r>
        <w:rPr>
          <w:rFonts w:ascii="Times New Roman" w:hAnsi="Times New Roman" w:cs="Times New Roman"/>
        </w:rPr>
        <w:t xml:space="preserve">nursing staff, and family were blinded from patient’s group allocation. </w:t>
      </w:r>
    </w:p>
    <w:p w14:paraId="1A792687" w14:textId="77777777" w:rsidR="00C478B7" w:rsidRDefault="00C478B7" w:rsidP="001A1DB8">
      <w:pPr>
        <w:pStyle w:val="Normal1"/>
        <w:spacing w:line="480" w:lineRule="auto"/>
        <w:jc w:val="both"/>
        <w:rPr>
          <w:rFonts w:ascii="Times New Roman" w:eastAsia="Times New Roman" w:hAnsi="Times New Roman" w:cs="Times New Roman"/>
          <w:b/>
        </w:rPr>
      </w:pPr>
    </w:p>
    <w:p w14:paraId="34C7CBE1"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3.4 Statistical Methods</w:t>
      </w:r>
    </w:p>
    <w:p w14:paraId="6FE55179"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Data will be entered and </w:t>
      </w:r>
      <w:proofErr w:type="spellStart"/>
      <w:r>
        <w:rPr>
          <w:rFonts w:ascii="Times New Roman" w:eastAsia="Times New Roman" w:hAnsi="Times New Roman" w:cs="Times New Roman"/>
        </w:rPr>
        <w:t>analysed</w:t>
      </w:r>
      <w:proofErr w:type="spellEnd"/>
      <w:r>
        <w:rPr>
          <w:rFonts w:ascii="Times New Roman" w:eastAsia="Times New Roman" w:hAnsi="Times New Roman" w:cs="Times New Roman"/>
        </w:rPr>
        <w:t xml:space="preserve"> using SPSS version 24. The demographic and numerical data will be presented by mean (SD) and median (IQR) according to data distribution. The categorical data will be expressed as number and percentage. </w:t>
      </w:r>
      <w:r>
        <w:rPr>
          <w:rFonts w:ascii="Times New Roman" w:hAnsi="Times New Roman" w:cs="Times New Roman"/>
        </w:rPr>
        <w:t xml:space="preserve">P-value ≤ 0.05% will be considered statistically significant. </w:t>
      </w:r>
      <w:r>
        <w:rPr>
          <w:rFonts w:ascii="Times New Roman" w:eastAsia="Times New Roman" w:hAnsi="Times New Roman" w:cs="Times New Roman"/>
        </w:rPr>
        <w:t xml:space="preserve">Chi </w:t>
      </w:r>
      <w:r>
        <w:rPr>
          <w:rFonts w:ascii="Times New Roman" w:eastAsia="Times New Roman" w:hAnsi="Times New Roman" w:cs="Times New Roman"/>
        </w:rPr>
        <w:lastRenderedPageBreak/>
        <w:t xml:space="preserve">Squared Test </w:t>
      </w:r>
      <w:r>
        <w:rPr>
          <w:rFonts w:ascii="Times New Roman" w:eastAsia="Times New Roman" w:hAnsi="Times New Roman" w:cs="Times New Roman"/>
          <w:lang w:val="en-MY"/>
        </w:rPr>
        <w:t xml:space="preserve">or Fisher-exact test </w:t>
      </w:r>
      <w:r>
        <w:rPr>
          <w:rFonts w:ascii="Times New Roman" w:eastAsia="Times New Roman" w:hAnsi="Times New Roman" w:cs="Times New Roman"/>
        </w:rPr>
        <w:t xml:space="preserve">will be used to compare the proportion of successful PICC insertion, the proportion of catheter that end up with complication attributed to the misplacement of the catheter or the readjustment procedure, and the proportion of catheter removed due to complication. Independent t-test or Mann-Whitney Test will be used to compare the mean number for readjustment attempted in both groups depending on the distribution of the data. </w:t>
      </w:r>
    </w:p>
    <w:p w14:paraId="4B738DE3" w14:textId="77777777" w:rsidR="00C478B7" w:rsidRDefault="00C478B7" w:rsidP="001A1DB8">
      <w:pPr>
        <w:pStyle w:val="Normal1"/>
        <w:spacing w:line="480" w:lineRule="auto"/>
        <w:jc w:val="both"/>
        <w:rPr>
          <w:rFonts w:ascii="Times New Roman" w:hAnsi="Times New Roman" w:cs="Times New Roman"/>
        </w:rPr>
      </w:pPr>
    </w:p>
    <w:p w14:paraId="2B170BEB"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4. RESULTS</w:t>
      </w:r>
    </w:p>
    <w:p w14:paraId="2E30F0AB"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4.1. Data Collection Method</w:t>
      </w:r>
    </w:p>
    <w:p w14:paraId="268D8FBD"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Data will be collected using a specific research data collection form that will be kept in a research folder not accessible to anyone apart from the research team. Every steps in PICC insertion will be documented together with details description on the method of insertion length measurement, size of the catheter, and the exact site and length of insertion of the PICC. Any immediate and post insertion complication such as arrhythmia and trauma and daily monitoring and assessment for development of delayed complications in the next two weeks post PICC insertion will also be documented by the investigator. Only research researchers can access the data to ensure confidentiality and to prevent bias. Data will be presented as grouped data and </w:t>
      </w:r>
      <w:r w:rsidR="00A42007">
        <w:rPr>
          <w:rFonts w:ascii="Times New Roman" w:eastAsia="Times New Roman" w:hAnsi="Times New Roman" w:cs="Times New Roman"/>
        </w:rPr>
        <w:t>wi</w:t>
      </w:r>
      <w:r>
        <w:rPr>
          <w:rFonts w:ascii="Times New Roman" w:eastAsia="Times New Roman" w:hAnsi="Times New Roman" w:cs="Times New Roman"/>
        </w:rPr>
        <w:t>ll not identify individual subject.</w:t>
      </w:r>
      <w:r w:rsidR="00A42007">
        <w:rPr>
          <w:rFonts w:ascii="Times New Roman" w:eastAsia="Times New Roman" w:hAnsi="Times New Roman" w:cs="Times New Roman"/>
        </w:rPr>
        <w:t xml:space="preserve"> Unit of analysis of this study is the recruited infant. </w:t>
      </w:r>
    </w:p>
    <w:p w14:paraId="1FD0014E" w14:textId="4F11C23B" w:rsidR="00C478B7" w:rsidRDefault="00C478B7" w:rsidP="001A1DB8">
      <w:pPr>
        <w:pStyle w:val="Normal1"/>
        <w:spacing w:line="480" w:lineRule="auto"/>
        <w:jc w:val="both"/>
        <w:rPr>
          <w:rFonts w:ascii="Times New Roman" w:eastAsia="Times New Roman" w:hAnsi="Times New Roman" w:cs="Times New Roman"/>
          <w:b/>
        </w:rPr>
      </w:pPr>
    </w:p>
    <w:p w14:paraId="77551F48" w14:textId="179E02CC" w:rsidR="00DF4214" w:rsidRDefault="00DF4214" w:rsidP="001A1DB8">
      <w:pPr>
        <w:pStyle w:val="Normal1"/>
        <w:spacing w:line="480" w:lineRule="auto"/>
        <w:jc w:val="both"/>
        <w:rPr>
          <w:rFonts w:ascii="Times New Roman" w:eastAsia="Times New Roman" w:hAnsi="Times New Roman" w:cs="Times New Roman"/>
          <w:b/>
        </w:rPr>
      </w:pPr>
    </w:p>
    <w:p w14:paraId="23DE067B" w14:textId="17AB6345" w:rsidR="00DF4214" w:rsidRDefault="00DF4214" w:rsidP="001A1DB8">
      <w:pPr>
        <w:pStyle w:val="Normal1"/>
        <w:spacing w:line="480" w:lineRule="auto"/>
        <w:jc w:val="both"/>
        <w:rPr>
          <w:rFonts w:ascii="Times New Roman" w:eastAsia="Times New Roman" w:hAnsi="Times New Roman" w:cs="Times New Roman"/>
          <w:b/>
        </w:rPr>
      </w:pPr>
    </w:p>
    <w:p w14:paraId="250C0597" w14:textId="77777777" w:rsidR="00DF4214" w:rsidRDefault="00DF4214" w:rsidP="001A1DB8">
      <w:pPr>
        <w:pStyle w:val="Normal1"/>
        <w:spacing w:line="480" w:lineRule="auto"/>
        <w:jc w:val="both"/>
        <w:rPr>
          <w:rFonts w:ascii="Times New Roman" w:eastAsia="Times New Roman" w:hAnsi="Times New Roman" w:cs="Times New Roman"/>
          <w:b/>
        </w:rPr>
      </w:pPr>
    </w:p>
    <w:p w14:paraId="09CED74B"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4.2. Baseline Data</w:t>
      </w:r>
    </w:p>
    <w:p w14:paraId="5F26166F" w14:textId="77777777" w:rsidR="00DC4A0D" w:rsidRDefault="00DC4A0D" w:rsidP="001A1DB8">
      <w:pPr>
        <w:jc w:val="both"/>
        <w:rPr>
          <w:rFonts w:ascii="Times New Roman" w:eastAsia="Times New Roman" w:hAnsi="Times New Roman" w:cs="Times New Roman"/>
          <w:b/>
        </w:rPr>
      </w:pPr>
      <w:r>
        <w:rPr>
          <w:rFonts w:ascii="Times New Roman" w:eastAsia="Times New Roman" w:hAnsi="Times New Roman" w:cs="Times New Roman"/>
          <w:b/>
        </w:rPr>
        <w:t>Table 1: Baseline demographic data</w:t>
      </w:r>
    </w:p>
    <w:tbl>
      <w:tblPr>
        <w:tblStyle w:val="TableGrid"/>
        <w:tblpPr w:leftFromText="180" w:rightFromText="180" w:vertAnchor="text" w:horzAnchor="margin" w:tblpY="118"/>
        <w:tblW w:w="0" w:type="auto"/>
        <w:tblLook w:val="04A0" w:firstRow="1" w:lastRow="0" w:firstColumn="1" w:lastColumn="0" w:noHBand="0" w:noVBand="1"/>
      </w:tblPr>
      <w:tblGrid>
        <w:gridCol w:w="2547"/>
        <w:gridCol w:w="1984"/>
        <w:gridCol w:w="2127"/>
        <w:gridCol w:w="1444"/>
      </w:tblGrid>
      <w:tr w:rsidR="00C478B7" w14:paraId="460E0AE5" w14:textId="77777777" w:rsidTr="00434466">
        <w:tc>
          <w:tcPr>
            <w:tcW w:w="2547" w:type="dxa"/>
            <w:vMerge w:val="restart"/>
          </w:tcPr>
          <w:p w14:paraId="53379762" w14:textId="77777777" w:rsidR="00C478B7" w:rsidRDefault="003819E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Characteristic </w:t>
            </w:r>
          </w:p>
        </w:tc>
        <w:tc>
          <w:tcPr>
            <w:tcW w:w="4111" w:type="dxa"/>
            <w:gridSpan w:val="2"/>
            <w:tcBorders>
              <w:bottom w:val="nil"/>
            </w:tcBorders>
          </w:tcPr>
          <w:p w14:paraId="16B77C7F" w14:textId="77777777" w:rsidR="00C478B7" w:rsidRDefault="003819E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Frequency</w:t>
            </w:r>
            <w:r w:rsidR="004244B9">
              <w:rPr>
                <w:rFonts w:ascii="Times New Roman" w:eastAsia="Times New Roman" w:hAnsi="Times New Roman" w:cs="Times New Roman"/>
                <w:b/>
              </w:rPr>
              <w:t xml:space="preserve">, </w:t>
            </w:r>
            <w:proofErr w:type="gramStart"/>
            <w:r w:rsidR="004244B9">
              <w:rPr>
                <w:rFonts w:ascii="Times New Roman" w:eastAsia="Times New Roman" w:hAnsi="Times New Roman" w:cs="Times New Roman"/>
                <w:b/>
              </w:rPr>
              <w:t>n</w:t>
            </w:r>
            <w:r>
              <w:rPr>
                <w:rFonts w:ascii="Times New Roman" w:eastAsia="Times New Roman" w:hAnsi="Times New Roman" w:cs="Times New Roman"/>
                <w:b/>
              </w:rPr>
              <w:t>(</w:t>
            </w:r>
            <w:proofErr w:type="gramEnd"/>
            <w:r>
              <w:rPr>
                <w:rFonts w:ascii="Times New Roman" w:eastAsia="Times New Roman" w:hAnsi="Times New Roman" w:cs="Times New Roman"/>
                <w:b/>
              </w:rPr>
              <w:t>%)</w:t>
            </w:r>
          </w:p>
        </w:tc>
        <w:tc>
          <w:tcPr>
            <w:tcW w:w="1444" w:type="dxa"/>
            <w:vMerge w:val="restart"/>
          </w:tcPr>
          <w:p w14:paraId="182FCB36" w14:textId="77777777" w:rsidR="00C478B7" w:rsidRDefault="003819E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p-value</w:t>
            </w:r>
          </w:p>
          <w:p w14:paraId="7C939D7F" w14:textId="77777777" w:rsidR="00C478B7" w:rsidRDefault="00C478B7" w:rsidP="001A1DB8">
            <w:pPr>
              <w:pStyle w:val="Normal1"/>
              <w:spacing w:line="240" w:lineRule="auto"/>
              <w:jc w:val="both"/>
              <w:rPr>
                <w:rFonts w:ascii="Times New Roman" w:eastAsia="Times New Roman" w:hAnsi="Times New Roman" w:cs="Times New Roman"/>
                <w:b/>
              </w:rPr>
            </w:pPr>
          </w:p>
        </w:tc>
      </w:tr>
      <w:tr w:rsidR="00C478B7" w14:paraId="218643F7" w14:textId="77777777" w:rsidTr="00434466">
        <w:tc>
          <w:tcPr>
            <w:tcW w:w="2547" w:type="dxa"/>
            <w:vMerge/>
            <w:tcBorders>
              <w:right w:val="nil"/>
            </w:tcBorders>
          </w:tcPr>
          <w:p w14:paraId="23C4D37A" w14:textId="77777777" w:rsidR="00C478B7" w:rsidRDefault="00C478B7" w:rsidP="001A1DB8">
            <w:pPr>
              <w:pStyle w:val="Normal1"/>
              <w:spacing w:line="240" w:lineRule="auto"/>
              <w:jc w:val="both"/>
              <w:rPr>
                <w:rFonts w:ascii="Times New Roman" w:eastAsia="Times New Roman" w:hAnsi="Times New Roman" w:cs="Times New Roman"/>
                <w:b/>
              </w:rPr>
            </w:pPr>
          </w:p>
        </w:tc>
        <w:tc>
          <w:tcPr>
            <w:tcW w:w="1984" w:type="dxa"/>
            <w:tcBorders>
              <w:top w:val="nil"/>
              <w:left w:val="nil"/>
              <w:bottom w:val="nil"/>
              <w:right w:val="nil"/>
            </w:tcBorders>
          </w:tcPr>
          <w:p w14:paraId="50F1B275" w14:textId="77777777" w:rsidR="00C478B7"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Formula </w:t>
            </w:r>
          </w:p>
        </w:tc>
        <w:tc>
          <w:tcPr>
            <w:tcW w:w="2127" w:type="dxa"/>
            <w:tcBorders>
              <w:top w:val="nil"/>
              <w:left w:val="nil"/>
              <w:bottom w:val="nil"/>
              <w:right w:val="nil"/>
            </w:tcBorders>
          </w:tcPr>
          <w:p w14:paraId="635802C0" w14:textId="77777777" w:rsidR="00C478B7" w:rsidRDefault="004244B9" w:rsidP="001A1DB8">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Direct measurement </w:t>
            </w:r>
          </w:p>
        </w:tc>
        <w:tc>
          <w:tcPr>
            <w:tcW w:w="1444" w:type="dxa"/>
            <w:vMerge/>
            <w:tcBorders>
              <w:left w:val="nil"/>
            </w:tcBorders>
          </w:tcPr>
          <w:p w14:paraId="426E6E32" w14:textId="77777777" w:rsidR="00C478B7" w:rsidRDefault="00C478B7" w:rsidP="001A1DB8">
            <w:pPr>
              <w:pStyle w:val="Normal1"/>
              <w:spacing w:line="240" w:lineRule="auto"/>
              <w:jc w:val="both"/>
              <w:rPr>
                <w:rFonts w:ascii="Times New Roman" w:eastAsia="Times New Roman" w:hAnsi="Times New Roman" w:cs="Times New Roman"/>
                <w:b/>
              </w:rPr>
            </w:pPr>
          </w:p>
        </w:tc>
      </w:tr>
      <w:tr w:rsidR="00C478B7" w14:paraId="6821E277" w14:textId="77777777" w:rsidTr="00434466">
        <w:tc>
          <w:tcPr>
            <w:tcW w:w="2547" w:type="dxa"/>
          </w:tcPr>
          <w:p w14:paraId="36EA1F5E" w14:textId="77777777" w:rsidR="00C478B7" w:rsidRDefault="004244B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w:t>
            </w:r>
            <w:r w:rsidR="003819E9">
              <w:rPr>
                <w:rFonts w:ascii="Times New Roman" w:eastAsia="Times New Roman" w:hAnsi="Times New Roman" w:cs="Times New Roman"/>
              </w:rPr>
              <w:t>Gestational age (week)</w:t>
            </w:r>
          </w:p>
        </w:tc>
        <w:tc>
          <w:tcPr>
            <w:tcW w:w="1984" w:type="dxa"/>
            <w:tcBorders>
              <w:top w:val="nil"/>
            </w:tcBorders>
          </w:tcPr>
          <w:p w14:paraId="4EC21B4F" w14:textId="77777777" w:rsidR="00C478B7" w:rsidRDefault="00C478B7" w:rsidP="001A1DB8">
            <w:pPr>
              <w:pStyle w:val="Normal1"/>
              <w:spacing w:line="240" w:lineRule="auto"/>
              <w:jc w:val="both"/>
              <w:rPr>
                <w:rFonts w:ascii="Times New Roman" w:eastAsia="Times New Roman" w:hAnsi="Times New Roman" w:cs="Times New Roman"/>
                <w:b/>
              </w:rPr>
            </w:pPr>
          </w:p>
        </w:tc>
        <w:tc>
          <w:tcPr>
            <w:tcW w:w="2127" w:type="dxa"/>
            <w:tcBorders>
              <w:top w:val="nil"/>
            </w:tcBorders>
          </w:tcPr>
          <w:p w14:paraId="079E8E74" w14:textId="77777777" w:rsidR="00C478B7" w:rsidRDefault="00C478B7" w:rsidP="001A1DB8">
            <w:pPr>
              <w:pStyle w:val="Normal1"/>
              <w:spacing w:line="240" w:lineRule="auto"/>
              <w:jc w:val="both"/>
              <w:rPr>
                <w:rFonts w:ascii="Times New Roman" w:eastAsia="Times New Roman" w:hAnsi="Times New Roman" w:cs="Times New Roman"/>
                <w:b/>
              </w:rPr>
            </w:pPr>
          </w:p>
        </w:tc>
        <w:tc>
          <w:tcPr>
            <w:tcW w:w="1444" w:type="dxa"/>
          </w:tcPr>
          <w:p w14:paraId="68CBA911" w14:textId="77777777" w:rsidR="00C478B7" w:rsidRDefault="00C478B7" w:rsidP="001A1DB8">
            <w:pPr>
              <w:pStyle w:val="Normal1"/>
              <w:spacing w:line="240" w:lineRule="auto"/>
              <w:jc w:val="both"/>
              <w:rPr>
                <w:rFonts w:ascii="Times New Roman" w:eastAsia="Times New Roman" w:hAnsi="Times New Roman" w:cs="Times New Roman"/>
                <w:b/>
              </w:rPr>
            </w:pPr>
          </w:p>
        </w:tc>
      </w:tr>
      <w:tr w:rsidR="00C478B7" w14:paraId="780B5913" w14:textId="77777777">
        <w:tc>
          <w:tcPr>
            <w:tcW w:w="2547" w:type="dxa"/>
          </w:tcPr>
          <w:p w14:paraId="76F9E1A5" w14:textId="77777777" w:rsidR="00C478B7" w:rsidRDefault="004244B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w:t>
            </w:r>
            <w:r w:rsidR="003819E9">
              <w:rPr>
                <w:rFonts w:ascii="Times New Roman" w:eastAsia="Times New Roman" w:hAnsi="Times New Roman" w:cs="Times New Roman"/>
              </w:rPr>
              <w:t>Chronological age (day)</w:t>
            </w:r>
          </w:p>
        </w:tc>
        <w:tc>
          <w:tcPr>
            <w:tcW w:w="1984" w:type="dxa"/>
          </w:tcPr>
          <w:p w14:paraId="6B525ECA" w14:textId="77777777" w:rsidR="00C478B7" w:rsidRDefault="00C478B7" w:rsidP="001A1DB8">
            <w:pPr>
              <w:pStyle w:val="Normal1"/>
              <w:spacing w:line="240" w:lineRule="auto"/>
              <w:jc w:val="both"/>
              <w:rPr>
                <w:rFonts w:ascii="Times New Roman" w:eastAsia="Times New Roman" w:hAnsi="Times New Roman" w:cs="Times New Roman"/>
                <w:b/>
              </w:rPr>
            </w:pPr>
          </w:p>
        </w:tc>
        <w:tc>
          <w:tcPr>
            <w:tcW w:w="2127" w:type="dxa"/>
          </w:tcPr>
          <w:p w14:paraId="520B624B" w14:textId="77777777" w:rsidR="00C478B7" w:rsidRDefault="00C478B7" w:rsidP="001A1DB8">
            <w:pPr>
              <w:pStyle w:val="Normal1"/>
              <w:spacing w:line="240" w:lineRule="auto"/>
              <w:jc w:val="both"/>
              <w:rPr>
                <w:rFonts w:ascii="Times New Roman" w:eastAsia="Times New Roman" w:hAnsi="Times New Roman" w:cs="Times New Roman"/>
                <w:b/>
              </w:rPr>
            </w:pPr>
          </w:p>
        </w:tc>
        <w:tc>
          <w:tcPr>
            <w:tcW w:w="1444" w:type="dxa"/>
          </w:tcPr>
          <w:p w14:paraId="19C6BB47" w14:textId="77777777" w:rsidR="00C478B7" w:rsidRDefault="00C478B7" w:rsidP="001A1DB8">
            <w:pPr>
              <w:pStyle w:val="Normal1"/>
              <w:spacing w:line="240" w:lineRule="auto"/>
              <w:jc w:val="both"/>
              <w:rPr>
                <w:rFonts w:ascii="Times New Roman" w:eastAsia="Times New Roman" w:hAnsi="Times New Roman" w:cs="Times New Roman"/>
                <w:b/>
              </w:rPr>
            </w:pPr>
          </w:p>
        </w:tc>
      </w:tr>
      <w:tr w:rsidR="004244B9" w14:paraId="0EDC989B" w14:textId="77777777">
        <w:tc>
          <w:tcPr>
            <w:tcW w:w="2547" w:type="dxa"/>
          </w:tcPr>
          <w:p w14:paraId="66651647" w14:textId="77777777" w:rsidR="004244B9" w:rsidRDefault="004244B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*Weight </w:t>
            </w:r>
          </w:p>
        </w:tc>
        <w:tc>
          <w:tcPr>
            <w:tcW w:w="1984" w:type="dxa"/>
          </w:tcPr>
          <w:p w14:paraId="4F147CAE" w14:textId="77777777" w:rsidR="004244B9" w:rsidRDefault="004244B9" w:rsidP="001A1DB8">
            <w:pPr>
              <w:pStyle w:val="Normal1"/>
              <w:spacing w:line="240" w:lineRule="auto"/>
              <w:jc w:val="both"/>
              <w:rPr>
                <w:rFonts w:ascii="Times New Roman" w:eastAsia="Times New Roman" w:hAnsi="Times New Roman" w:cs="Times New Roman"/>
                <w:b/>
              </w:rPr>
            </w:pPr>
          </w:p>
        </w:tc>
        <w:tc>
          <w:tcPr>
            <w:tcW w:w="2127" w:type="dxa"/>
          </w:tcPr>
          <w:p w14:paraId="600005B6" w14:textId="77777777" w:rsidR="004244B9" w:rsidRDefault="004244B9" w:rsidP="001A1DB8">
            <w:pPr>
              <w:pStyle w:val="Normal1"/>
              <w:spacing w:line="240" w:lineRule="auto"/>
              <w:jc w:val="both"/>
              <w:rPr>
                <w:rFonts w:ascii="Times New Roman" w:eastAsia="Times New Roman" w:hAnsi="Times New Roman" w:cs="Times New Roman"/>
                <w:b/>
              </w:rPr>
            </w:pPr>
          </w:p>
        </w:tc>
        <w:tc>
          <w:tcPr>
            <w:tcW w:w="1444" w:type="dxa"/>
          </w:tcPr>
          <w:p w14:paraId="7BE80389" w14:textId="77777777" w:rsidR="004244B9" w:rsidRDefault="004244B9" w:rsidP="001A1DB8">
            <w:pPr>
              <w:pStyle w:val="Normal1"/>
              <w:spacing w:line="240" w:lineRule="auto"/>
              <w:jc w:val="both"/>
              <w:rPr>
                <w:rFonts w:ascii="Times New Roman" w:eastAsia="Times New Roman" w:hAnsi="Times New Roman" w:cs="Times New Roman"/>
                <w:b/>
              </w:rPr>
            </w:pPr>
          </w:p>
        </w:tc>
      </w:tr>
      <w:tr w:rsidR="004244B9" w14:paraId="6DE57536" w14:textId="77777777">
        <w:tc>
          <w:tcPr>
            <w:tcW w:w="2547" w:type="dxa"/>
          </w:tcPr>
          <w:p w14:paraId="3FD73346" w14:textId="77777777" w:rsidR="004244B9" w:rsidRDefault="004244B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*Length </w:t>
            </w:r>
          </w:p>
        </w:tc>
        <w:tc>
          <w:tcPr>
            <w:tcW w:w="1984" w:type="dxa"/>
          </w:tcPr>
          <w:p w14:paraId="3DD6CA6A" w14:textId="77777777" w:rsidR="004244B9" w:rsidRDefault="004244B9" w:rsidP="001A1DB8">
            <w:pPr>
              <w:pStyle w:val="Normal1"/>
              <w:spacing w:line="240" w:lineRule="auto"/>
              <w:jc w:val="both"/>
              <w:rPr>
                <w:rFonts w:ascii="Times New Roman" w:eastAsia="Times New Roman" w:hAnsi="Times New Roman" w:cs="Times New Roman"/>
                <w:b/>
              </w:rPr>
            </w:pPr>
          </w:p>
        </w:tc>
        <w:tc>
          <w:tcPr>
            <w:tcW w:w="2127" w:type="dxa"/>
          </w:tcPr>
          <w:p w14:paraId="74201102" w14:textId="77777777" w:rsidR="004244B9" w:rsidRDefault="004244B9" w:rsidP="001A1DB8">
            <w:pPr>
              <w:pStyle w:val="Normal1"/>
              <w:spacing w:line="240" w:lineRule="auto"/>
              <w:jc w:val="both"/>
              <w:rPr>
                <w:rFonts w:ascii="Times New Roman" w:eastAsia="Times New Roman" w:hAnsi="Times New Roman" w:cs="Times New Roman"/>
                <w:b/>
              </w:rPr>
            </w:pPr>
          </w:p>
        </w:tc>
        <w:tc>
          <w:tcPr>
            <w:tcW w:w="1444" w:type="dxa"/>
          </w:tcPr>
          <w:p w14:paraId="0D396507" w14:textId="77777777" w:rsidR="004244B9" w:rsidRDefault="004244B9" w:rsidP="001A1DB8">
            <w:pPr>
              <w:pStyle w:val="Normal1"/>
              <w:spacing w:line="240" w:lineRule="auto"/>
              <w:jc w:val="both"/>
              <w:rPr>
                <w:rFonts w:ascii="Times New Roman" w:eastAsia="Times New Roman" w:hAnsi="Times New Roman" w:cs="Times New Roman"/>
                <w:b/>
              </w:rPr>
            </w:pPr>
          </w:p>
        </w:tc>
      </w:tr>
      <w:tr w:rsidR="00C478B7" w14:paraId="775D5752" w14:textId="77777777">
        <w:tc>
          <w:tcPr>
            <w:tcW w:w="2547" w:type="dxa"/>
          </w:tcPr>
          <w:p w14:paraId="16CE9740" w14:textId="77777777" w:rsidR="00C478B7" w:rsidRDefault="003819E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Gender</w:t>
            </w:r>
          </w:p>
          <w:p w14:paraId="0E8D24D4" w14:textId="77777777" w:rsidR="00C478B7" w:rsidRDefault="003819E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-male</w:t>
            </w:r>
          </w:p>
          <w:p w14:paraId="57CAA3CB" w14:textId="77777777" w:rsidR="00C478B7" w:rsidRDefault="003819E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-female</w:t>
            </w:r>
          </w:p>
        </w:tc>
        <w:tc>
          <w:tcPr>
            <w:tcW w:w="1984" w:type="dxa"/>
          </w:tcPr>
          <w:p w14:paraId="13FA873A" w14:textId="77777777" w:rsidR="00C478B7" w:rsidRDefault="00C478B7" w:rsidP="001A1DB8">
            <w:pPr>
              <w:pStyle w:val="Normal1"/>
              <w:spacing w:line="240" w:lineRule="auto"/>
              <w:jc w:val="both"/>
              <w:rPr>
                <w:rFonts w:ascii="Times New Roman" w:eastAsia="Times New Roman" w:hAnsi="Times New Roman" w:cs="Times New Roman"/>
                <w:b/>
              </w:rPr>
            </w:pPr>
          </w:p>
        </w:tc>
        <w:tc>
          <w:tcPr>
            <w:tcW w:w="2127" w:type="dxa"/>
          </w:tcPr>
          <w:p w14:paraId="0D2285CE" w14:textId="77777777" w:rsidR="00C478B7" w:rsidRDefault="00C478B7" w:rsidP="001A1DB8">
            <w:pPr>
              <w:pStyle w:val="Normal1"/>
              <w:spacing w:line="240" w:lineRule="auto"/>
              <w:jc w:val="both"/>
              <w:rPr>
                <w:rFonts w:ascii="Times New Roman" w:eastAsia="Times New Roman" w:hAnsi="Times New Roman" w:cs="Times New Roman"/>
                <w:b/>
              </w:rPr>
            </w:pPr>
          </w:p>
        </w:tc>
        <w:tc>
          <w:tcPr>
            <w:tcW w:w="1444" w:type="dxa"/>
          </w:tcPr>
          <w:p w14:paraId="0073D920" w14:textId="77777777" w:rsidR="00C478B7" w:rsidRDefault="00C478B7" w:rsidP="001A1DB8">
            <w:pPr>
              <w:pStyle w:val="Normal1"/>
              <w:spacing w:line="240" w:lineRule="auto"/>
              <w:jc w:val="both"/>
              <w:rPr>
                <w:rFonts w:ascii="Times New Roman" w:eastAsia="Times New Roman" w:hAnsi="Times New Roman" w:cs="Times New Roman"/>
                <w:b/>
              </w:rPr>
            </w:pPr>
          </w:p>
        </w:tc>
      </w:tr>
      <w:tr w:rsidR="00C478B7" w14:paraId="425A0252" w14:textId="77777777">
        <w:tc>
          <w:tcPr>
            <w:tcW w:w="2547" w:type="dxa"/>
          </w:tcPr>
          <w:p w14:paraId="52EBD58E" w14:textId="77777777" w:rsidR="00C478B7" w:rsidRDefault="003819E9" w:rsidP="001A1DB8">
            <w:pPr>
              <w:pStyle w:val="Normal1"/>
              <w:spacing w:line="240" w:lineRule="auto"/>
              <w:jc w:val="both"/>
              <w:rPr>
                <w:rFonts w:ascii="Times New Roman" w:eastAsia="Times New Roman" w:hAnsi="Times New Roman" w:cs="Times New Roman"/>
              </w:rPr>
            </w:pPr>
            <w:r>
              <w:rPr>
                <w:rFonts w:ascii="Times New Roman" w:eastAsia="Times New Roman" w:hAnsi="Times New Roman" w:cs="Times New Roman"/>
              </w:rPr>
              <w:t>Name of the vein</w:t>
            </w:r>
          </w:p>
          <w:p w14:paraId="3C6C9C33" w14:textId="77777777" w:rsidR="00C478B7" w:rsidRPr="00434466" w:rsidRDefault="003819E9" w:rsidP="001A1DB8">
            <w:pPr>
              <w:pStyle w:val="Normal1"/>
              <w:spacing w:line="240" w:lineRule="auto"/>
              <w:jc w:val="both"/>
              <w:rPr>
                <w:rFonts w:ascii="Times New Roman" w:eastAsia="Times New Roman" w:hAnsi="Times New Roman" w:cs="Times New Roman"/>
                <w:color w:val="auto"/>
              </w:rPr>
            </w:pPr>
            <w:r w:rsidRPr="00434466">
              <w:rPr>
                <w:rFonts w:ascii="Times New Roman" w:eastAsia="Times New Roman" w:hAnsi="Times New Roman" w:cs="Times New Roman"/>
                <w:color w:val="auto"/>
              </w:rPr>
              <w:t>-Basilic</w:t>
            </w:r>
          </w:p>
          <w:p w14:paraId="2DB134C8" w14:textId="77777777" w:rsidR="00C478B7" w:rsidRPr="00434466" w:rsidRDefault="00434466" w:rsidP="001A1DB8">
            <w:pPr>
              <w:pStyle w:val="Normal1"/>
              <w:spacing w:line="240" w:lineRule="auto"/>
              <w:jc w:val="both"/>
              <w:rPr>
                <w:rFonts w:ascii="Times New Roman" w:eastAsia="Times New Roman" w:hAnsi="Times New Roman" w:cs="Times New Roman"/>
                <w:color w:val="auto"/>
              </w:rPr>
            </w:pPr>
            <w:r w:rsidRPr="00434466">
              <w:rPr>
                <w:rFonts w:ascii="Times New Roman" w:eastAsia="Times New Roman" w:hAnsi="Times New Roman" w:cs="Times New Roman"/>
                <w:color w:val="auto"/>
              </w:rPr>
              <w:t>-Brachial</w:t>
            </w:r>
          </w:p>
          <w:p w14:paraId="0242B7D9" w14:textId="77777777" w:rsidR="00434466" w:rsidRDefault="00434466" w:rsidP="001A1DB8">
            <w:pPr>
              <w:pStyle w:val="Normal1"/>
              <w:spacing w:line="240" w:lineRule="auto"/>
              <w:jc w:val="both"/>
              <w:rPr>
                <w:rFonts w:ascii="Times New Roman" w:eastAsia="Times New Roman" w:hAnsi="Times New Roman" w:cs="Times New Roman"/>
              </w:rPr>
            </w:pPr>
            <w:r w:rsidRPr="00434466">
              <w:rPr>
                <w:rFonts w:ascii="Times New Roman" w:eastAsia="Times New Roman" w:hAnsi="Times New Roman" w:cs="Times New Roman"/>
                <w:color w:val="auto"/>
              </w:rPr>
              <w:t>-Cephalic</w:t>
            </w:r>
          </w:p>
        </w:tc>
        <w:tc>
          <w:tcPr>
            <w:tcW w:w="1984" w:type="dxa"/>
          </w:tcPr>
          <w:p w14:paraId="5493B57B" w14:textId="77777777" w:rsidR="00C478B7" w:rsidRDefault="00C478B7" w:rsidP="001A1DB8">
            <w:pPr>
              <w:pStyle w:val="Normal1"/>
              <w:spacing w:line="240" w:lineRule="auto"/>
              <w:jc w:val="both"/>
              <w:rPr>
                <w:rFonts w:ascii="Times New Roman" w:eastAsia="Times New Roman" w:hAnsi="Times New Roman" w:cs="Times New Roman"/>
                <w:b/>
              </w:rPr>
            </w:pPr>
          </w:p>
        </w:tc>
        <w:tc>
          <w:tcPr>
            <w:tcW w:w="2127" w:type="dxa"/>
          </w:tcPr>
          <w:p w14:paraId="41A60BA0" w14:textId="77777777" w:rsidR="00C478B7" w:rsidRDefault="00C478B7" w:rsidP="001A1DB8">
            <w:pPr>
              <w:pStyle w:val="Normal1"/>
              <w:spacing w:line="240" w:lineRule="auto"/>
              <w:jc w:val="both"/>
              <w:rPr>
                <w:rFonts w:ascii="Times New Roman" w:eastAsia="Times New Roman" w:hAnsi="Times New Roman" w:cs="Times New Roman"/>
                <w:b/>
              </w:rPr>
            </w:pPr>
          </w:p>
        </w:tc>
        <w:tc>
          <w:tcPr>
            <w:tcW w:w="1444" w:type="dxa"/>
          </w:tcPr>
          <w:p w14:paraId="1A18BEBC" w14:textId="77777777" w:rsidR="00C478B7" w:rsidRDefault="00C478B7" w:rsidP="001A1DB8">
            <w:pPr>
              <w:pStyle w:val="Normal1"/>
              <w:spacing w:line="240" w:lineRule="auto"/>
              <w:jc w:val="both"/>
              <w:rPr>
                <w:rFonts w:ascii="Times New Roman" w:eastAsia="Times New Roman" w:hAnsi="Times New Roman" w:cs="Times New Roman"/>
                <w:b/>
              </w:rPr>
            </w:pPr>
          </w:p>
        </w:tc>
      </w:tr>
    </w:tbl>
    <w:p w14:paraId="1217DD55" w14:textId="77777777" w:rsidR="00374EE3" w:rsidRDefault="00374EE3" w:rsidP="001A1DB8">
      <w:pPr>
        <w:jc w:val="both"/>
        <w:rPr>
          <w:rFonts w:ascii="Times New Roman" w:eastAsia="Times New Roman" w:hAnsi="Times New Roman" w:cs="Times New Roman"/>
          <w:b/>
        </w:rPr>
      </w:pPr>
    </w:p>
    <w:p w14:paraId="3892BBAE" w14:textId="77777777" w:rsidR="009B7F90" w:rsidRDefault="009B7F90" w:rsidP="001A1DB8">
      <w:pPr>
        <w:jc w:val="both"/>
        <w:rPr>
          <w:rFonts w:ascii="Times New Roman" w:eastAsia="Times New Roman" w:hAnsi="Times New Roman" w:cs="Times New Roman"/>
          <w:b/>
        </w:rPr>
      </w:pPr>
    </w:p>
    <w:p w14:paraId="7036C5B8" w14:textId="77777777" w:rsidR="009B7F90" w:rsidRDefault="009B7F90" w:rsidP="001A1DB8">
      <w:pPr>
        <w:jc w:val="both"/>
        <w:rPr>
          <w:rFonts w:ascii="Times New Roman" w:eastAsia="Times New Roman" w:hAnsi="Times New Roman" w:cs="Times New Roman"/>
          <w:b/>
        </w:rPr>
      </w:pPr>
    </w:p>
    <w:p w14:paraId="004C16F0" w14:textId="77777777" w:rsidR="009B7F90" w:rsidRDefault="009B7F90" w:rsidP="001A1DB8">
      <w:pPr>
        <w:jc w:val="both"/>
        <w:rPr>
          <w:rFonts w:ascii="Times New Roman" w:eastAsia="Times New Roman" w:hAnsi="Times New Roman" w:cs="Times New Roman"/>
          <w:b/>
        </w:rPr>
      </w:pPr>
    </w:p>
    <w:p w14:paraId="0218A8AB" w14:textId="77777777" w:rsidR="009B7F90" w:rsidRDefault="009B7F90" w:rsidP="001A1DB8">
      <w:pPr>
        <w:jc w:val="both"/>
        <w:rPr>
          <w:rFonts w:ascii="Times New Roman" w:eastAsia="Times New Roman" w:hAnsi="Times New Roman" w:cs="Times New Roman"/>
          <w:b/>
        </w:rPr>
      </w:pPr>
    </w:p>
    <w:p w14:paraId="070B536F" w14:textId="77777777" w:rsidR="00374EE3" w:rsidRDefault="00374EE3" w:rsidP="001A1DB8">
      <w:pPr>
        <w:jc w:val="both"/>
        <w:rPr>
          <w:rFonts w:ascii="Times New Roman" w:eastAsia="Times New Roman" w:hAnsi="Times New Roman" w:cs="Times New Roman"/>
          <w:b/>
        </w:rPr>
      </w:pPr>
    </w:p>
    <w:p w14:paraId="588C8AB9" w14:textId="77777777" w:rsidR="00374EE3" w:rsidRDefault="00374EE3" w:rsidP="001A1DB8">
      <w:pPr>
        <w:jc w:val="both"/>
        <w:rPr>
          <w:rFonts w:ascii="Times New Roman" w:eastAsia="Times New Roman" w:hAnsi="Times New Roman" w:cs="Times New Roman"/>
          <w:b/>
        </w:rPr>
      </w:pPr>
    </w:p>
    <w:p w14:paraId="22B2CB1D" w14:textId="77777777" w:rsidR="00374EE3" w:rsidRDefault="00374EE3" w:rsidP="001A1DB8">
      <w:pPr>
        <w:jc w:val="both"/>
        <w:rPr>
          <w:rFonts w:ascii="Times New Roman" w:eastAsia="Times New Roman" w:hAnsi="Times New Roman" w:cs="Times New Roman"/>
          <w:b/>
        </w:rPr>
      </w:pPr>
    </w:p>
    <w:p w14:paraId="4026E8E8" w14:textId="77777777" w:rsidR="00374EE3" w:rsidRDefault="00374EE3" w:rsidP="001A1DB8">
      <w:pPr>
        <w:jc w:val="both"/>
        <w:rPr>
          <w:rFonts w:ascii="Times New Roman" w:eastAsia="Times New Roman" w:hAnsi="Times New Roman" w:cs="Times New Roman"/>
          <w:b/>
        </w:rPr>
      </w:pPr>
    </w:p>
    <w:p w14:paraId="2FC1F029" w14:textId="77777777" w:rsidR="00374EE3" w:rsidRDefault="00374EE3" w:rsidP="001A1DB8">
      <w:pPr>
        <w:jc w:val="both"/>
        <w:rPr>
          <w:rFonts w:ascii="Times New Roman" w:eastAsia="Times New Roman" w:hAnsi="Times New Roman" w:cs="Times New Roman"/>
          <w:b/>
        </w:rPr>
      </w:pPr>
    </w:p>
    <w:p w14:paraId="3E27339B" w14:textId="77777777" w:rsidR="00374EE3" w:rsidRDefault="00374EE3" w:rsidP="001A1DB8">
      <w:pPr>
        <w:jc w:val="both"/>
        <w:rPr>
          <w:rFonts w:ascii="Times New Roman" w:eastAsia="Times New Roman" w:hAnsi="Times New Roman" w:cs="Times New Roman"/>
          <w:b/>
        </w:rPr>
      </w:pPr>
    </w:p>
    <w:p w14:paraId="00F38B91" w14:textId="77777777" w:rsidR="00434466" w:rsidRDefault="00434466" w:rsidP="001A1DB8">
      <w:pPr>
        <w:jc w:val="both"/>
        <w:rPr>
          <w:rFonts w:ascii="Times New Roman" w:eastAsia="Times New Roman" w:hAnsi="Times New Roman" w:cs="Times New Roman"/>
          <w:b/>
        </w:rPr>
      </w:pPr>
    </w:p>
    <w:p w14:paraId="1A3DED61" w14:textId="77777777" w:rsidR="00C478B7" w:rsidRDefault="00374EE3" w:rsidP="001A1DB8">
      <w:pPr>
        <w:jc w:val="both"/>
        <w:rPr>
          <w:rFonts w:ascii="Times New Roman" w:eastAsia="Times New Roman" w:hAnsi="Times New Roman" w:cs="Times New Roman"/>
          <w:b/>
        </w:rPr>
      </w:pPr>
      <w:r>
        <w:rPr>
          <w:rFonts w:ascii="Times New Roman" w:eastAsia="Times New Roman" w:hAnsi="Times New Roman" w:cs="Times New Roman"/>
          <w:b/>
        </w:rPr>
        <w:t>*Mean (SD) or Median (IQR)</w:t>
      </w:r>
      <w:r w:rsidR="003819E9">
        <w:rPr>
          <w:rFonts w:ascii="Times New Roman" w:eastAsia="Times New Roman" w:hAnsi="Times New Roman" w:cs="Times New Roman"/>
          <w:b/>
        </w:rPr>
        <w:br w:type="page"/>
      </w:r>
    </w:p>
    <w:p w14:paraId="54C86274"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4.3. Dummy Tables</w:t>
      </w:r>
    </w:p>
    <w:p w14:paraId="2675D4AC" w14:textId="77777777" w:rsidR="00374EE3" w:rsidRDefault="00374EE3"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Table 2: Outcomes of PICC insertion</w:t>
      </w:r>
    </w:p>
    <w:tbl>
      <w:tblPr>
        <w:tblStyle w:val="TableGrid"/>
        <w:tblpPr w:leftFromText="180" w:rightFromText="180" w:vertAnchor="text" w:horzAnchor="margin" w:tblpY="118"/>
        <w:tblW w:w="0" w:type="auto"/>
        <w:tblLook w:val="04A0" w:firstRow="1" w:lastRow="0" w:firstColumn="1" w:lastColumn="0" w:noHBand="0" w:noVBand="1"/>
      </w:tblPr>
      <w:tblGrid>
        <w:gridCol w:w="2547"/>
        <w:gridCol w:w="1984"/>
        <w:gridCol w:w="2127"/>
        <w:gridCol w:w="1444"/>
      </w:tblGrid>
      <w:tr w:rsidR="00434466" w14:paraId="36E363D4" w14:textId="77777777" w:rsidTr="00434466">
        <w:tc>
          <w:tcPr>
            <w:tcW w:w="2547" w:type="dxa"/>
            <w:vMerge w:val="restart"/>
          </w:tcPr>
          <w:p w14:paraId="116C8216" w14:textId="77777777" w:rsidR="00434466" w:rsidRDefault="00434466" w:rsidP="009E5D16">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Outcome</w:t>
            </w:r>
          </w:p>
        </w:tc>
        <w:tc>
          <w:tcPr>
            <w:tcW w:w="4111" w:type="dxa"/>
            <w:gridSpan w:val="2"/>
            <w:tcBorders>
              <w:bottom w:val="single" w:sz="4" w:space="0" w:color="auto"/>
            </w:tcBorders>
          </w:tcPr>
          <w:p w14:paraId="0AC730EE" w14:textId="77777777" w:rsidR="00434466" w:rsidRDefault="00434466" w:rsidP="009E5D16">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Frequency, </w:t>
            </w:r>
            <w:proofErr w:type="gramStart"/>
            <w:r>
              <w:rPr>
                <w:rFonts w:ascii="Times New Roman" w:eastAsia="Times New Roman" w:hAnsi="Times New Roman" w:cs="Times New Roman"/>
                <w:b/>
              </w:rPr>
              <w:t>n(</w:t>
            </w:r>
            <w:proofErr w:type="gramEnd"/>
            <w:r>
              <w:rPr>
                <w:rFonts w:ascii="Times New Roman" w:eastAsia="Times New Roman" w:hAnsi="Times New Roman" w:cs="Times New Roman"/>
                <w:b/>
              </w:rPr>
              <w:t>%)</w:t>
            </w:r>
          </w:p>
        </w:tc>
        <w:tc>
          <w:tcPr>
            <w:tcW w:w="1444" w:type="dxa"/>
            <w:vMerge w:val="restart"/>
          </w:tcPr>
          <w:p w14:paraId="16ACD103" w14:textId="77777777" w:rsidR="00434466" w:rsidRDefault="00434466" w:rsidP="009E5D16">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p-value</w:t>
            </w:r>
          </w:p>
          <w:p w14:paraId="7EDB1C8E" w14:textId="77777777" w:rsidR="00434466" w:rsidRDefault="00434466" w:rsidP="009E5D16">
            <w:pPr>
              <w:pStyle w:val="Normal1"/>
              <w:spacing w:line="240" w:lineRule="auto"/>
              <w:jc w:val="both"/>
              <w:rPr>
                <w:rFonts w:ascii="Times New Roman" w:eastAsia="Times New Roman" w:hAnsi="Times New Roman" w:cs="Times New Roman"/>
                <w:b/>
              </w:rPr>
            </w:pPr>
          </w:p>
        </w:tc>
      </w:tr>
      <w:tr w:rsidR="00434466" w14:paraId="0471628E" w14:textId="77777777" w:rsidTr="00434466">
        <w:tc>
          <w:tcPr>
            <w:tcW w:w="2547" w:type="dxa"/>
            <w:vMerge/>
            <w:tcBorders>
              <w:right w:val="single" w:sz="4" w:space="0" w:color="auto"/>
            </w:tcBorders>
          </w:tcPr>
          <w:p w14:paraId="4C7999C0" w14:textId="77777777" w:rsidR="00434466" w:rsidRDefault="00434466" w:rsidP="009E5D16">
            <w:pPr>
              <w:pStyle w:val="Normal1"/>
              <w:spacing w:line="240" w:lineRule="auto"/>
              <w:jc w:val="both"/>
              <w:rPr>
                <w:rFonts w:ascii="Times New Roman" w:eastAsia="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C3D81" w14:textId="77777777" w:rsidR="00434466" w:rsidRDefault="00434466" w:rsidP="009E5D16">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Formula </w:t>
            </w:r>
          </w:p>
        </w:tc>
        <w:tc>
          <w:tcPr>
            <w:tcW w:w="2127" w:type="dxa"/>
            <w:tcBorders>
              <w:top w:val="single" w:sz="4" w:space="0" w:color="auto"/>
              <w:left w:val="single" w:sz="4" w:space="0" w:color="auto"/>
              <w:bottom w:val="single" w:sz="4" w:space="0" w:color="auto"/>
              <w:right w:val="single" w:sz="4" w:space="0" w:color="auto"/>
            </w:tcBorders>
          </w:tcPr>
          <w:p w14:paraId="20A06724" w14:textId="77777777" w:rsidR="00434466" w:rsidRDefault="00434466" w:rsidP="009E5D16">
            <w:pPr>
              <w:pStyle w:val="Normal1"/>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Direct measurement </w:t>
            </w:r>
          </w:p>
        </w:tc>
        <w:tc>
          <w:tcPr>
            <w:tcW w:w="1444" w:type="dxa"/>
            <w:vMerge/>
            <w:tcBorders>
              <w:left w:val="single" w:sz="4" w:space="0" w:color="auto"/>
            </w:tcBorders>
          </w:tcPr>
          <w:p w14:paraId="44A18B7F" w14:textId="77777777" w:rsidR="00434466" w:rsidRDefault="00434466" w:rsidP="009E5D16">
            <w:pPr>
              <w:pStyle w:val="Normal1"/>
              <w:spacing w:line="240" w:lineRule="auto"/>
              <w:jc w:val="both"/>
              <w:rPr>
                <w:rFonts w:ascii="Times New Roman" w:eastAsia="Times New Roman" w:hAnsi="Times New Roman" w:cs="Times New Roman"/>
                <w:b/>
              </w:rPr>
            </w:pPr>
          </w:p>
        </w:tc>
      </w:tr>
      <w:tr w:rsidR="00434466" w14:paraId="11D9D17D" w14:textId="77777777" w:rsidTr="00434466">
        <w:tc>
          <w:tcPr>
            <w:tcW w:w="2547" w:type="dxa"/>
          </w:tcPr>
          <w:p w14:paraId="0CDE85C8" w14:textId="77777777" w:rsidR="00434466" w:rsidRPr="008B311F" w:rsidRDefault="00434466" w:rsidP="00434466">
            <w:r w:rsidRPr="008B311F">
              <w:t>Successful PICC insertion</w:t>
            </w:r>
          </w:p>
        </w:tc>
        <w:tc>
          <w:tcPr>
            <w:tcW w:w="1984" w:type="dxa"/>
            <w:tcBorders>
              <w:top w:val="single" w:sz="4" w:space="0" w:color="auto"/>
            </w:tcBorders>
          </w:tcPr>
          <w:p w14:paraId="4FBEF2DE" w14:textId="77777777" w:rsidR="00434466" w:rsidRDefault="00434466" w:rsidP="00434466">
            <w:pPr>
              <w:pStyle w:val="Normal1"/>
              <w:spacing w:line="240" w:lineRule="auto"/>
              <w:jc w:val="both"/>
              <w:rPr>
                <w:rFonts w:ascii="Times New Roman" w:eastAsia="Times New Roman" w:hAnsi="Times New Roman" w:cs="Times New Roman"/>
                <w:b/>
              </w:rPr>
            </w:pPr>
          </w:p>
        </w:tc>
        <w:tc>
          <w:tcPr>
            <w:tcW w:w="2127" w:type="dxa"/>
            <w:tcBorders>
              <w:top w:val="single" w:sz="4" w:space="0" w:color="auto"/>
            </w:tcBorders>
          </w:tcPr>
          <w:p w14:paraId="6B7804BD" w14:textId="77777777" w:rsidR="00434466" w:rsidRDefault="00434466" w:rsidP="00434466">
            <w:pPr>
              <w:pStyle w:val="Normal1"/>
              <w:spacing w:line="240" w:lineRule="auto"/>
              <w:jc w:val="both"/>
              <w:rPr>
                <w:rFonts w:ascii="Times New Roman" w:eastAsia="Times New Roman" w:hAnsi="Times New Roman" w:cs="Times New Roman"/>
                <w:b/>
              </w:rPr>
            </w:pPr>
          </w:p>
        </w:tc>
        <w:tc>
          <w:tcPr>
            <w:tcW w:w="1444" w:type="dxa"/>
          </w:tcPr>
          <w:p w14:paraId="765ABB8C" w14:textId="77777777" w:rsidR="00434466" w:rsidRDefault="00434466" w:rsidP="00434466">
            <w:pPr>
              <w:pStyle w:val="Normal1"/>
              <w:spacing w:line="240" w:lineRule="auto"/>
              <w:jc w:val="both"/>
              <w:rPr>
                <w:rFonts w:ascii="Times New Roman" w:eastAsia="Times New Roman" w:hAnsi="Times New Roman" w:cs="Times New Roman"/>
                <w:b/>
              </w:rPr>
            </w:pPr>
          </w:p>
        </w:tc>
      </w:tr>
      <w:tr w:rsidR="00434466" w14:paraId="330557A8" w14:textId="77777777" w:rsidTr="009E5D16">
        <w:tc>
          <w:tcPr>
            <w:tcW w:w="2547" w:type="dxa"/>
          </w:tcPr>
          <w:p w14:paraId="6C4663FA" w14:textId="77777777" w:rsidR="00434466" w:rsidRPr="008B311F" w:rsidRDefault="00434466" w:rsidP="00434466">
            <w:r w:rsidRPr="008B311F">
              <w:t>Type of complication</w:t>
            </w:r>
          </w:p>
        </w:tc>
        <w:tc>
          <w:tcPr>
            <w:tcW w:w="1984" w:type="dxa"/>
          </w:tcPr>
          <w:p w14:paraId="6376572B" w14:textId="77777777" w:rsidR="00434466" w:rsidRDefault="00434466" w:rsidP="00434466">
            <w:pPr>
              <w:pStyle w:val="Normal1"/>
              <w:spacing w:line="240" w:lineRule="auto"/>
              <w:jc w:val="both"/>
              <w:rPr>
                <w:rFonts w:ascii="Times New Roman" w:eastAsia="Times New Roman" w:hAnsi="Times New Roman" w:cs="Times New Roman"/>
                <w:b/>
              </w:rPr>
            </w:pPr>
          </w:p>
        </w:tc>
        <w:tc>
          <w:tcPr>
            <w:tcW w:w="2127" w:type="dxa"/>
          </w:tcPr>
          <w:p w14:paraId="4DFAF572" w14:textId="77777777" w:rsidR="00434466" w:rsidRDefault="00434466" w:rsidP="00434466">
            <w:pPr>
              <w:pStyle w:val="Normal1"/>
              <w:spacing w:line="240" w:lineRule="auto"/>
              <w:jc w:val="both"/>
              <w:rPr>
                <w:rFonts w:ascii="Times New Roman" w:eastAsia="Times New Roman" w:hAnsi="Times New Roman" w:cs="Times New Roman"/>
                <w:b/>
              </w:rPr>
            </w:pPr>
          </w:p>
        </w:tc>
        <w:tc>
          <w:tcPr>
            <w:tcW w:w="1444" w:type="dxa"/>
          </w:tcPr>
          <w:p w14:paraId="2FA6F4AD" w14:textId="77777777" w:rsidR="00434466" w:rsidRDefault="00434466" w:rsidP="00434466">
            <w:pPr>
              <w:pStyle w:val="Normal1"/>
              <w:spacing w:line="240" w:lineRule="auto"/>
              <w:jc w:val="both"/>
              <w:rPr>
                <w:rFonts w:ascii="Times New Roman" w:eastAsia="Times New Roman" w:hAnsi="Times New Roman" w:cs="Times New Roman"/>
                <w:b/>
              </w:rPr>
            </w:pPr>
          </w:p>
        </w:tc>
      </w:tr>
      <w:tr w:rsidR="00434466" w14:paraId="26EE5687" w14:textId="77777777" w:rsidTr="009E5D16">
        <w:tc>
          <w:tcPr>
            <w:tcW w:w="2547" w:type="dxa"/>
          </w:tcPr>
          <w:p w14:paraId="6F009475" w14:textId="77777777" w:rsidR="00434466" w:rsidRDefault="00434466" w:rsidP="00434466">
            <w:r>
              <w:t>Arr</w:t>
            </w:r>
            <w:r w:rsidRPr="008B311F">
              <w:t xml:space="preserve">hythmia </w:t>
            </w:r>
          </w:p>
          <w:p w14:paraId="044C30D6" w14:textId="77777777" w:rsidR="00434466" w:rsidRDefault="00434466" w:rsidP="00434466">
            <w:r w:rsidRPr="008B311F">
              <w:t xml:space="preserve">Yes </w:t>
            </w:r>
          </w:p>
          <w:p w14:paraId="79FA3D9B" w14:textId="77777777" w:rsidR="00434466" w:rsidRPr="008B311F" w:rsidRDefault="00434466" w:rsidP="00434466">
            <w:r w:rsidRPr="008B311F">
              <w:t>No</w:t>
            </w:r>
          </w:p>
        </w:tc>
        <w:tc>
          <w:tcPr>
            <w:tcW w:w="1984" w:type="dxa"/>
          </w:tcPr>
          <w:p w14:paraId="101A6889" w14:textId="77777777" w:rsidR="00434466" w:rsidRDefault="00434466" w:rsidP="00434466">
            <w:pPr>
              <w:pStyle w:val="Normal1"/>
              <w:spacing w:line="240" w:lineRule="auto"/>
              <w:jc w:val="both"/>
              <w:rPr>
                <w:rFonts w:ascii="Times New Roman" w:eastAsia="Times New Roman" w:hAnsi="Times New Roman" w:cs="Times New Roman"/>
                <w:b/>
              </w:rPr>
            </w:pPr>
          </w:p>
        </w:tc>
        <w:tc>
          <w:tcPr>
            <w:tcW w:w="2127" w:type="dxa"/>
          </w:tcPr>
          <w:p w14:paraId="602901BF" w14:textId="77777777" w:rsidR="00434466" w:rsidRDefault="00434466" w:rsidP="00434466">
            <w:pPr>
              <w:pStyle w:val="Normal1"/>
              <w:spacing w:line="240" w:lineRule="auto"/>
              <w:jc w:val="both"/>
              <w:rPr>
                <w:rFonts w:ascii="Times New Roman" w:eastAsia="Times New Roman" w:hAnsi="Times New Roman" w:cs="Times New Roman"/>
                <w:b/>
              </w:rPr>
            </w:pPr>
          </w:p>
        </w:tc>
        <w:tc>
          <w:tcPr>
            <w:tcW w:w="1444" w:type="dxa"/>
          </w:tcPr>
          <w:p w14:paraId="2034DC26" w14:textId="77777777" w:rsidR="00434466" w:rsidRDefault="00434466" w:rsidP="00434466">
            <w:pPr>
              <w:pStyle w:val="Normal1"/>
              <w:spacing w:line="240" w:lineRule="auto"/>
              <w:jc w:val="both"/>
              <w:rPr>
                <w:rFonts w:ascii="Times New Roman" w:eastAsia="Times New Roman" w:hAnsi="Times New Roman" w:cs="Times New Roman"/>
                <w:b/>
              </w:rPr>
            </w:pPr>
          </w:p>
        </w:tc>
      </w:tr>
      <w:tr w:rsidR="00434466" w14:paraId="48DB58EE" w14:textId="77777777" w:rsidTr="009E5D16">
        <w:tc>
          <w:tcPr>
            <w:tcW w:w="2547" w:type="dxa"/>
          </w:tcPr>
          <w:p w14:paraId="207A3FC7" w14:textId="77777777" w:rsidR="00434466" w:rsidRDefault="00434466" w:rsidP="00434466">
            <w:r w:rsidRPr="008B311F">
              <w:t>Thrombosis</w:t>
            </w:r>
          </w:p>
          <w:p w14:paraId="0CED7AC1" w14:textId="77777777" w:rsidR="00434466" w:rsidRDefault="00434466" w:rsidP="00434466">
            <w:r w:rsidRPr="008B311F">
              <w:t xml:space="preserve">Yes </w:t>
            </w:r>
          </w:p>
          <w:p w14:paraId="0D8B0034" w14:textId="77777777" w:rsidR="00434466" w:rsidRPr="008B311F" w:rsidRDefault="00434466" w:rsidP="00434466">
            <w:r w:rsidRPr="008B311F">
              <w:t>No</w:t>
            </w:r>
          </w:p>
        </w:tc>
        <w:tc>
          <w:tcPr>
            <w:tcW w:w="1984" w:type="dxa"/>
          </w:tcPr>
          <w:p w14:paraId="2893864F" w14:textId="77777777" w:rsidR="00434466" w:rsidRDefault="00434466" w:rsidP="00434466">
            <w:pPr>
              <w:pStyle w:val="Normal1"/>
              <w:spacing w:line="240" w:lineRule="auto"/>
              <w:jc w:val="both"/>
              <w:rPr>
                <w:rFonts w:ascii="Times New Roman" w:eastAsia="Times New Roman" w:hAnsi="Times New Roman" w:cs="Times New Roman"/>
                <w:b/>
              </w:rPr>
            </w:pPr>
          </w:p>
        </w:tc>
        <w:tc>
          <w:tcPr>
            <w:tcW w:w="2127" w:type="dxa"/>
          </w:tcPr>
          <w:p w14:paraId="3E94601D" w14:textId="77777777" w:rsidR="00434466" w:rsidRDefault="00434466" w:rsidP="00434466">
            <w:pPr>
              <w:pStyle w:val="Normal1"/>
              <w:spacing w:line="240" w:lineRule="auto"/>
              <w:jc w:val="both"/>
              <w:rPr>
                <w:rFonts w:ascii="Times New Roman" w:eastAsia="Times New Roman" w:hAnsi="Times New Roman" w:cs="Times New Roman"/>
                <w:b/>
              </w:rPr>
            </w:pPr>
          </w:p>
        </w:tc>
        <w:tc>
          <w:tcPr>
            <w:tcW w:w="1444" w:type="dxa"/>
          </w:tcPr>
          <w:p w14:paraId="5D380316" w14:textId="77777777" w:rsidR="00434466" w:rsidRDefault="00434466" w:rsidP="00434466">
            <w:pPr>
              <w:pStyle w:val="Normal1"/>
              <w:spacing w:line="240" w:lineRule="auto"/>
              <w:jc w:val="both"/>
              <w:rPr>
                <w:rFonts w:ascii="Times New Roman" w:eastAsia="Times New Roman" w:hAnsi="Times New Roman" w:cs="Times New Roman"/>
                <w:b/>
              </w:rPr>
            </w:pPr>
          </w:p>
        </w:tc>
      </w:tr>
      <w:tr w:rsidR="00434466" w14:paraId="68BAEE22" w14:textId="77777777" w:rsidTr="009E5D16">
        <w:tc>
          <w:tcPr>
            <w:tcW w:w="2547" w:type="dxa"/>
          </w:tcPr>
          <w:p w14:paraId="21EF788E" w14:textId="77777777" w:rsidR="00434466" w:rsidRDefault="00434466" w:rsidP="00434466">
            <w:r w:rsidRPr="008B311F">
              <w:t>Pleural and pericardial effusion</w:t>
            </w:r>
          </w:p>
          <w:p w14:paraId="7AF0AE1C" w14:textId="77777777" w:rsidR="00434466" w:rsidRDefault="00434466" w:rsidP="00434466">
            <w:r>
              <w:t>Yes</w:t>
            </w:r>
          </w:p>
          <w:p w14:paraId="7E544FCB" w14:textId="77777777" w:rsidR="00434466" w:rsidRPr="008B311F" w:rsidRDefault="00434466" w:rsidP="00434466">
            <w:r>
              <w:t>No</w:t>
            </w:r>
          </w:p>
        </w:tc>
        <w:tc>
          <w:tcPr>
            <w:tcW w:w="1984" w:type="dxa"/>
          </w:tcPr>
          <w:p w14:paraId="0386270B" w14:textId="77777777" w:rsidR="00434466" w:rsidRDefault="00434466" w:rsidP="00434466">
            <w:pPr>
              <w:pStyle w:val="Normal1"/>
              <w:spacing w:line="240" w:lineRule="auto"/>
              <w:jc w:val="both"/>
              <w:rPr>
                <w:rFonts w:ascii="Times New Roman" w:eastAsia="Times New Roman" w:hAnsi="Times New Roman" w:cs="Times New Roman"/>
                <w:b/>
              </w:rPr>
            </w:pPr>
          </w:p>
        </w:tc>
        <w:tc>
          <w:tcPr>
            <w:tcW w:w="2127" w:type="dxa"/>
          </w:tcPr>
          <w:p w14:paraId="4C94940E" w14:textId="77777777" w:rsidR="00434466" w:rsidRDefault="00434466" w:rsidP="00434466">
            <w:pPr>
              <w:pStyle w:val="Normal1"/>
              <w:spacing w:line="240" w:lineRule="auto"/>
              <w:jc w:val="both"/>
              <w:rPr>
                <w:rFonts w:ascii="Times New Roman" w:eastAsia="Times New Roman" w:hAnsi="Times New Roman" w:cs="Times New Roman"/>
                <w:b/>
              </w:rPr>
            </w:pPr>
          </w:p>
        </w:tc>
        <w:tc>
          <w:tcPr>
            <w:tcW w:w="1444" w:type="dxa"/>
          </w:tcPr>
          <w:p w14:paraId="7B00CCBA" w14:textId="77777777" w:rsidR="00434466" w:rsidRDefault="00434466" w:rsidP="00434466">
            <w:pPr>
              <w:pStyle w:val="Normal1"/>
              <w:spacing w:line="240" w:lineRule="auto"/>
              <w:jc w:val="both"/>
              <w:rPr>
                <w:rFonts w:ascii="Times New Roman" w:eastAsia="Times New Roman" w:hAnsi="Times New Roman" w:cs="Times New Roman"/>
                <w:b/>
              </w:rPr>
            </w:pPr>
          </w:p>
        </w:tc>
      </w:tr>
      <w:tr w:rsidR="00434466" w14:paraId="5F350F00" w14:textId="77777777" w:rsidTr="009E5D16">
        <w:tc>
          <w:tcPr>
            <w:tcW w:w="2547" w:type="dxa"/>
          </w:tcPr>
          <w:p w14:paraId="664E8436" w14:textId="77777777" w:rsidR="00434466" w:rsidRDefault="00434466" w:rsidP="00434466">
            <w:r>
              <w:t>Extravasation</w:t>
            </w:r>
          </w:p>
          <w:p w14:paraId="6D33011A" w14:textId="77777777" w:rsidR="00434466" w:rsidRDefault="00434466" w:rsidP="00434466">
            <w:r>
              <w:t>Yes</w:t>
            </w:r>
          </w:p>
          <w:p w14:paraId="58BE3B74" w14:textId="77777777" w:rsidR="00434466" w:rsidRPr="008B311F" w:rsidRDefault="00434466" w:rsidP="00434466">
            <w:r>
              <w:t xml:space="preserve">No </w:t>
            </w:r>
          </w:p>
        </w:tc>
        <w:tc>
          <w:tcPr>
            <w:tcW w:w="1984" w:type="dxa"/>
          </w:tcPr>
          <w:p w14:paraId="14FBB878" w14:textId="77777777" w:rsidR="00434466" w:rsidRDefault="00434466" w:rsidP="00434466">
            <w:pPr>
              <w:pStyle w:val="Normal1"/>
              <w:spacing w:line="240" w:lineRule="auto"/>
              <w:jc w:val="both"/>
              <w:rPr>
                <w:rFonts w:ascii="Times New Roman" w:eastAsia="Times New Roman" w:hAnsi="Times New Roman" w:cs="Times New Roman"/>
                <w:b/>
              </w:rPr>
            </w:pPr>
          </w:p>
        </w:tc>
        <w:tc>
          <w:tcPr>
            <w:tcW w:w="2127" w:type="dxa"/>
          </w:tcPr>
          <w:p w14:paraId="17E09994" w14:textId="77777777" w:rsidR="00434466" w:rsidRDefault="00434466" w:rsidP="00434466">
            <w:pPr>
              <w:pStyle w:val="Normal1"/>
              <w:spacing w:line="240" w:lineRule="auto"/>
              <w:jc w:val="both"/>
              <w:rPr>
                <w:rFonts w:ascii="Times New Roman" w:eastAsia="Times New Roman" w:hAnsi="Times New Roman" w:cs="Times New Roman"/>
                <w:b/>
              </w:rPr>
            </w:pPr>
          </w:p>
        </w:tc>
        <w:tc>
          <w:tcPr>
            <w:tcW w:w="1444" w:type="dxa"/>
          </w:tcPr>
          <w:p w14:paraId="1E708F45" w14:textId="77777777" w:rsidR="00434466" w:rsidRDefault="00434466" w:rsidP="00434466">
            <w:pPr>
              <w:pStyle w:val="Normal1"/>
              <w:spacing w:line="240" w:lineRule="auto"/>
              <w:jc w:val="both"/>
              <w:rPr>
                <w:rFonts w:ascii="Times New Roman" w:eastAsia="Times New Roman" w:hAnsi="Times New Roman" w:cs="Times New Roman"/>
                <w:b/>
              </w:rPr>
            </w:pPr>
          </w:p>
        </w:tc>
      </w:tr>
      <w:tr w:rsidR="00434466" w14:paraId="6097922B" w14:textId="77777777" w:rsidTr="009E5D16">
        <w:tc>
          <w:tcPr>
            <w:tcW w:w="2547" w:type="dxa"/>
          </w:tcPr>
          <w:p w14:paraId="118D510A" w14:textId="77777777" w:rsidR="00434466" w:rsidRDefault="00434466" w:rsidP="00434466">
            <w:r>
              <w:t>Catheter displacement</w:t>
            </w:r>
          </w:p>
          <w:p w14:paraId="756A9E88" w14:textId="77777777" w:rsidR="00434466" w:rsidRDefault="00434466" w:rsidP="00434466">
            <w:r>
              <w:t>Yes</w:t>
            </w:r>
          </w:p>
          <w:p w14:paraId="1650C690" w14:textId="77777777" w:rsidR="00434466" w:rsidRPr="008B311F" w:rsidRDefault="00434466" w:rsidP="00434466">
            <w:r>
              <w:t>No</w:t>
            </w:r>
          </w:p>
        </w:tc>
        <w:tc>
          <w:tcPr>
            <w:tcW w:w="1984" w:type="dxa"/>
          </w:tcPr>
          <w:p w14:paraId="33DE3F3B" w14:textId="77777777" w:rsidR="00434466" w:rsidRDefault="00434466" w:rsidP="00434466">
            <w:pPr>
              <w:pStyle w:val="Normal1"/>
              <w:spacing w:line="240" w:lineRule="auto"/>
              <w:jc w:val="both"/>
              <w:rPr>
                <w:rFonts w:ascii="Times New Roman" w:eastAsia="Times New Roman" w:hAnsi="Times New Roman" w:cs="Times New Roman"/>
                <w:b/>
              </w:rPr>
            </w:pPr>
          </w:p>
        </w:tc>
        <w:tc>
          <w:tcPr>
            <w:tcW w:w="2127" w:type="dxa"/>
          </w:tcPr>
          <w:p w14:paraId="702C87C2" w14:textId="77777777" w:rsidR="00434466" w:rsidRDefault="00434466" w:rsidP="00434466">
            <w:pPr>
              <w:pStyle w:val="Normal1"/>
              <w:spacing w:line="240" w:lineRule="auto"/>
              <w:jc w:val="both"/>
              <w:rPr>
                <w:rFonts w:ascii="Times New Roman" w:eastAsia="Times New Roman" w:hAnsi="Times New Roman" w:cs="Times New Roman"/>
                <w:b/>
              </w:rPr>
            </w:pPr>
          </w:p>
        </w:tc>
        <w:tc>
          <w:tcPr>
            <w:tcW w:w="1444" w:type="dxa"/>
          </w:tcPr>
          <w:p w14:paraId="776108B2" w14:textId="77777777" w:rsidR="00434466" w:rsidRDefault="00434466" w:rsidP="00434466">
            <w:pPr>
              <w:pStyle w:val="Normal1"/>
              <w:spacing w:line="240" w:lineRule="auto"/>
              <w:jc w:val="both"/>
              <w:rPr>
                <w:rFonts w:ascii="Times New Roman" w:eastAsia="Times New Roman" w:hAnsi="Times New Roman" w:cs="Times New Roman"/>
                <w:b/>
              </w:rPr>
            </w:pPr>
          </w:p>
        </w:tc>
      </w:tr>
      <w:tr w:rsidR="00434466" w14:paraId="7A7CA4BE" w14:textId="77777777" w:rsidTr="009E5D16">
        <w:tc>
          <w:tcPr>
            <w:tcW w:w="2547" w:type="dxa"/>
          </w:tcPr>
          <w:p w14:paraId="31CF5F0D" w14:textId="77777777" w:rsidR="00434466" w:rsidRDefault="00434466" w:rsidP="00434466">
            <w:r>
              <w:t>Catheter Rupture</w:t>
            </w:r>
          </w:p>
          <w:p w14:paraId="7B7E50FB" w14:textId="77777777" w:rsidR="00434466" w:rsidRDefault="00434466" w:rsidP="00434466">
            <w:r>
              <w:t>Yes</w:t>
            </w:r>
          </w:p>
          <w:p w14:paraId="37F5B687" w14:textId="77777777" w:rsidR="00434466" w:rsidRPr="008B311F" w:rsidRDefault="00434466" w:rsidP="00434466">
            <w:r>
              <w:lastRenderedPageBreak/>
              <w:t>No</w:t>
            </w:r>
          </w:p>
        </w:tc>
        <w:tc>
          <w:tcPr>
            <w:tcW w:w="1984" w:type="dxa"/>
          </w:tcPr>
          <w:p w14:paraId="686830EF" w14:textId="77777777" w:rsidR="00434466" w:rsidRDefault="00434466" w:rsidP="00434466">
            <w:pPr>
              <w:pStyle w:val="Normal1"/>
              <w:spacing w:line="240" w:lineRule="auto"/>
              <w:jc w:val="both"/>
              <w:rPr>
                <w:rFonts w:ascii="Times New Roman" w:eastAsia="Times New Roman" w:hAnsi="Times New Roman" w:cs="Times New Roman"/>
                <w:b/>
              </w:rPr>
            </w:pPr>
          </w:p>
        </w:tc>
        <w:tc>
          <w:tcPr>
            <w:tcW w:w="2127" w:type="dxa"/>
          </w:tcPr>
          <w:p w14:paraId="002A1D24" w14:textId="77777777" w:rsidR="00434466" w:rsidRDefault="00434466" w:rsidP="00434466">
            <w:pPr>
              <w:pStyle w:val="Normal1"/>
              <w:spacing w:line="240" w:lineRule="auto"/>
              <w:jc w:val="both"/>
              <w:rPr>
                <w:rFonts w:ascii="Times New Roman" w:eastAsia="Times New Roman" w:hAnsi="Times New Roman" w:cs="Times New Roman"/>
                <w:b/>
              </w:rPr>
            </w:pPr>
          </w:p>
        </w:tc>
        <w:tc>
          <w:tcPr>
            <w:tcW w:w="1444" w:type="dxa"/>
          </w:tcPr>
          <w:p w14:paraId="6AAC9929" w14:textId="77777777" w:rsidR="00434466" w:rsidRDefault="00434466" w:rsidP="00434466">
            <w:pPr>
              <w:pStyle w:val="Normal1"/>
              <w:spacing w:line="240" w:lineRule="auto"/>
              <w:jc w:val="both"/>
              <w:rPr>
                <w:rFonts w:ascii="Times New Roman" w:eastAsia="Times New Roman" w:hAnsi="Times New Roman" w:cs="Times New Roman"/>
                <w:b/>
              </w:rPr>
            </w:pPr>
          </w:p>
        </w:tc>
      </w:tr>
      <w:tr w:rsidR="00434466" w14:paraId="1391F4DE" w14:textId="77777777" w:rsidTr="009E5D16">
        <w:tc>
          <w:tcPr>
            <w:tcW w:w="2547" w:type="dxa"/>
          </w:tcPr>
          <w:p w14:paraId="1AC8F600" w14:textId="77777777" w:rsidR="00434466" w:rsidRPr="008B311F" w:rsidRDefault="00434466" w:rsidP="00434466">
            <w:r>
              <w:t xml:space="preserve">Extravasation </w:t>
            </w:r>
          </w:p>
        </w:tc>
        <w:tc>
          <w:tcPr>
            <w:tcW w:w="1984" w:type="dxa"/>
          </w:tcPr>
          <w:p w14:paraId="2A9223E9" w14:textId="77777777" w:rsidR="00434466" w:rsidRDefault="00434466" w:rsidP="00434466">
            <w:pPr>
              <w:pStyle w:val="Normal1"/>
              <w:spacing w:line="240" w:lineRule="auto"/>
              <w:jc w:val="both"/>
              <w:rPr>
                <w:rFonts w:ascii="Times New Roman" w:eastAsia="Times New Roman" w:hAnsi="Times New Roman" w:cs="Times New Roman"/>
                <w:b/>
              </w:rPr>
            </w:pPr>
          </w:p>
        </w:tc>
        <w:tc>
          <w:tcPr>
            <w:tcW w:w="2127" w:type="dxa"/>
          </w:tcPr>
          <w:p w14:paraId="4378672E" w14:textId="77777777" w:rsidR="00434466" w:rsidRDefault="00434466" w:rsidP="00434466">
            <w:pPr>
              <w:pStyle w:val="Normal1"/>
              <w:spacing w:line="240" w:lineRule="auto"/>
              <w:jc w:val="both"/>
              <w:rPr>
                <w:rFonts w:ascii="Times New Roman" w:eastAsia="Times New Roman" w:hAnsi="Times New Roman" w:cs="Times New Roman"/>
                <w:b/>
              </w:rPr>
            </w:pPr>
          </w:p>
        </w:tc>
        <w:tc>
          <w:tcPr>
            <w:tcW w:w="1444" w:type="dxa"/>
          </w:tcPr>
          <w:p w14:paraId="7D1B18C3" w14:textId="77777777" w:rsidR="00434466" w:rsidRDefault="00434466" w:rsidP="00434466">
            <w:pPr>
              <w:pStyle w:val="Normal1"/>
              <w:spacing w:line="240" w:lineRule="auto"/>
              <w:jc w:val="both"/>
              <w:rPr>
                <w:rFonts w:ascii="Times New Roman" w:eastAsia="Times New Roman" w:hAnsi="Times New Roman" w:cs="Times New Roman"/>
                <w:b/>
              </w:rPr>
            </w:pPr>
          </w:p>
        </w:tc>
      </w:tr>
      <w:tr w:rsidR="00434466" w14:paraId="22A705CA" w14:textId="77777777" w:rsidTr="009E5D16">
        <w:tc>
          <w:tcPr>
            <w:tcW w:w="2547" w:type="dxa"/>
          </w:tcPr>
          <w:p w14:paraId="616B9E38" w14:textId="77777777" w:rsidR="00434466" w:rsidRDefault="00434466" w:rsidP="00434466">
            <w:r>
              <w:t>Catheter electively removed</w:t>
            </w:r>
          </w:p>
          <w:p w14:paraId="78A1C5AC" w14:textId="77777777" w:rsidR="00434466" w:rsidRDefault="00434466" w:rsidP="00434466">
            <w:r>
              <w:t>Yes</w:t>
            </w:r>
          </w:p>
          <w:p w14:paraId="712956EF" w14:textId="77777777" w:rsidR="00434466" w:rsidRPr="008B311F" w:rsidRDefault="00434466" w:rsidP="00434466">
            <w:r>
              <w:t>No</w:t>
            </w:r>
          </w:p>
        </w:tc>
        <w:tc>
          <w:tcPr>
            <w:tcW w:w="1984" w:type="dxa"/>
          </w:tcPr>
          <w:p w14:paraId="59F90DFA" w14:textId="77777777" w:rsidR="00434466" w:rsidRDefault="00434466" w:rsidP="00434466">
            <w:pPr>
              <w:pStyle w:val="Normal1"/>
              <w:spacing w:line="240" w:lineRule="auto"/>
              <w:jc w:val="both"/>
              <w:rPr>
                <w:rFonts w:ascii="Times New Roman" w:eastAsia="Times New Roman" w:hAnsi="Times New Roman" w:cs="Times New Roman"/>
                <w:b/>
              </w:rPr>
            </w:pPr>
          </w:p>
        </w:tc>
        <w:tc>
          <w:tcPr>
            <w:tcW w:w="2127" w:type="dxa"/>
          </w:tcPr>
          <w:p w14:paraId="429A131A" w14:textId="77777777" w:rsidR="00434466" w:rsidRDefault="00434466" w:rsidP="00434466">
            <w:pPr>
              <w:pStyle w:val="Normal1"/>
              <w:spacing w:line="240" w:lineRule="auto"/>
              <w:jc w:val="both"/>
              <w:rPr>
                <w:rFonts w:ascii="Times New Roman" w:eastAsia="Times New Roman" w:hAnsi="Times New Roman" w:cs="Times New Roman"/>
                <w:b/>
              </w:rPr>
            </w:pPr>
          </w:p>
        </w:tc>
        <w:tc>
          <w:tcPr>
            <w:tcW w:w="1444" w:type="dxa"/>
          </w:tcPr>
          <w:p w14:paraId="2BDB99C6" w14:textId="77777777" w:rsidR="00434466" w:rsidRDefault="00434466" w:rsidP="00434466">
            <w:pPr>
              <w:pStyle w:val="Normal1"/>
              <w:spacing w:line="240" w:lineRule="auto"/>
              <w:jc w:val="both"/>
              <w:rPr>
                <w:rFonts w:ascii="Times New Roman" w:eastAsia="Times New Roman" w:hAnsi="Times New Roman" w:cs="Times New Roman"/>
                <w:b/>
              </w:rPr>
            </w:pPr>
          </w:p>
        </w:tc>
      </w:tr>
      <w:tr w:rsidR="00434466" w14:paraId="1F0BA579" w14:textId="77777777" w:rsidTr="009E5D16">
        <w:tc>
          <w:tcPr>
            <w:tcW w:w="2547" w:type="dxa"/>
          </w:tcPr>
          <w:p w14:paraId="7C95ED72" w14:textId="77777777" w:rsidR="00434466" w:rsidRPr="008B311F" w:rsidRDefault="00434466" w:rsidP="00434466">
            <w:r>
              <w:t>*Number of readjustment</w:t>
            </w:r>
          </w:p>
        </w:tc>
        <w:tc>
          <w:tcPr>
            <w:tcW w:w="1984" w:type="dxa"/>
          </w:tcPr>
          <w:p w14:paraId="1EC3312B" w14:textId="77777777" w:rsidR="00434466" w:rsidRDefault="00434466" w:rsidP="00434466">
            <w:pPr>
              <w:pStyle w:val="Normal1"/>
              <w:spacing w:line="240" w:lineRule="auto"/>
              <w:jc w:val="both"/>
              <w:rPr>
                <w:rFonts w:ascii="Times New Roman" w:eastAsia="Times New Roman" w:hAnsi="Times New Roman" w:cs="Times New Roman"/>
                <w:b/>
              </w:rPr>
            </w:pPr>
          </w:p>
        </w:tc>
        <w:tc>
          <w:tcPr>
            <w:tcW w:w="2127" w:type="dxa"/>
          </w:tcPr>
          <w:p w14:paraId="4141F0C0" w14:textId="77777777" w:rsidR="00434466" w:rsidRDefault="00434466" w:rsidP="00434466">
            <w:pPr>
              <w:pStyle w:val="Normal1"/>
              <w:spacing w:line="240" w:lineRule="auto"/>
              <w:jc w:val="both"/>
              <w:rPr>
                <w:rFonts w:ascii="Times New Roman" w:eastAsia="Times New Roman" w:hAnsi="Times New Roman" w:cs="Times New Roman"/>
                <w:b/>
              </w:rPr>
            </w:pPr>
          </w:p>
        </w:tc>
        <w:tc>
          <w:tcPr>
            <w:tcW w:w="1444" w:type="dxa"/>
          </w:tcPr>
          <w:p w14:paraId="19BDBD16" w14:textId="77777777" w:rsidR="00434466" w:rsidRDefault="00434466" w:rsidP="00434466">
            <w:pPr>
              <w:pStyle w:val="Normal1"/>
              <w:spacing w:line="240" w:lineRule="auto"/>
              <w:jc w:val="both"/>
              <w:rPr>
                <w:rFonts w:ascii="Times New Roman" w:eastAsia="Times New Roman" w:hAnsi="Times New Roman" w:cs="Times New Roman"/>
                <w:b/>
              </w:rPr>
            </w:pPr>
          </w:p>
        </w:tc>
      </w:tr>
    </w:tbl>
    <w:p w14:paraId="1CD7DA71" w14:textId="77777777" w:rsidR="00434466" w:rsidRDefault="00434466" w:rsidP="001A1DB8">
      <w:pPr>
        <w:pStyle w:val="Normal1"/>
        <w:spacing w:line="480" w:lineRule="auto"/>
        <w:jc w:val="both"/>
        <w:rPr>
          <w:rFonts w:ascii="Times New Roman" w:eastAsia="Times New Roman" w:hAnsi="Times New Roman" w:cs="Times New Roman"/>
          <w:b/>
        </w:rPr>
      </w:pPr>
    </w:p>
    <w:p w14:paraId="1FE3DF78" w14:textId="77777777" w:rsidR="00434466" w:rsidRDefault="00434466" w:rsidP="001A1DB8">
      <w:pPr>
        <w:pStyle w:val="Normal1"/>
        <w:spacing w:line="480" w:lineRule="auto"/>
        <w:jc w:val="both"/>
        <w:rPr>
          <w:rFonts w:ascii="Times New Roman" w:eastAsia="Times New Roman" w:hAnsi="Times New Roman" w:cs="Times New Roman"/>
          <w:b/>
        </w:rPr>
      </w:pPr>
    </w:p>
    <w:p w14:paraId="0400BDD6" w14:textId="77777777" w:rsidR="00434466" w:rsidRDefault="00434466" w:rsidP="001A1DB8">
      <w:pPr>
        <w:pStyle w:val="Normal1"/>
        <w:spacing w:line="480" w:lineRule="auto"/>
        <w:jc w:val="both"/>
        <w:rPr>
          <w:rFonts w:ascii="Times New Roman" w:eastAsia="Times New Roman" w:hAnsi="Times New Roman" w:cs="Times New Roman"/>
          <w:b/>
        </w:rPr>
      </w:pPr>
    </w:p>
    <w:p w14:paraId="2B7F79E9" w14:textId="77777777" w:rsidR="00434466" w:rsidRDefault="00434466" w:rsidP="001A1DB8">
      <w:pPr>
        <w:pStyle w:val="Normal1"/>
        <w:spacing w:line="480" w:lineRule="auto"/>
        <w:jc w:val="both"/>
        <w:rPr>
          <w:rFonts w:ascii="Times New Roman" w:eastAsia="Times New Roman" w:hAnsi="Times New Roman" w:cs="Times New Roman"/>
          <w:b/>
        </w:rPr>
      </w:pPr>
    </w:p>
    <w:p w14:paraId="547497D7" w14:textId="77777777" w:rsidR="00434466" w:rsidRDefault="00434466" w:rsidP="001A1DB8">
      <w:pPr>
        <w:pStyle w:val="Normal1"/>
        <w:spacing w:line="480" w:lineRule="auto"/>
        <w:jc w:val="both"/>
        <w:rPr>
          <w:rFonts w:ascii="Times New Roman" w:eastAsia="Times New Roman" w:hAnsi="Times New Roman" w:cs="Times New Roman"/>
          <w:b/>
        </w:rPr>
      </w:pPr>
    </w:p>
    <w:p w14:paraId="17F1F5CA"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386F0254" w14:textId="77777777" w:rsidR="00C478B7" w:rsidRDefault="00434466"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*Mean (</w:t>
      </w:r>
      <w:proofErr w:type="spellStart"/>
      <w:r>
        <w:rPr>
          <w:rFonts w:ascii="Times New Roman" w:eastAsia="Times New Roman" w:hAnsi="Times New Roman" w:cs="Times New Roman"/>
        </w:rPr>
        <w:t>sd</w:t>
      </w:r>
      <w:proofErr w:type="spellEnd"/>
      <w:r>
        <w:rPr>
          <w:rFonts w:ascii="Times New Roman" w:eastAsia="Times New Roman" w:hAnsi="Times New Roman" w:cs="Times New Roman"/>
        </w:rPr>
        <w:t>) and median (IQR)</w:t>
      </w:r>
    </w:p>
    <w:p w14:paraId="15B90FFC" w14:textId="77777777" w:rsidR="00374EE3" w:rsidRDefault="00374EE3" w:rsidP="001A1DB8">
      <w:pPr>
        <w:spacing w:line="259" w:lineRule="auto"/>
        <w:jc w:val="both"/>
        <w:rPr>
          <w:rFonts w:ascii="Times New Roman" w:eastAsia="Times New Roman" w:hAnsi="Times New Roman" w:cs="Times New Roman"/>
          <w:b/>
        </w:rPr>
      </w:pPr>
      <w:r>
        <w:rPr>
          <w:rFonts w:ascii="Times New Roman" w:eastAsia="Times New Roman" w:hAnsi="Times New Roman" w:cs="Times New Roman"/>
          <w:b/>
        </w:rPr>
        <w:br w:type="page"/>
      </w:r>
    </w:p>
    <w:p w14:paraId="77A6E440"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5. ETHICAL ISSUES</w:t>
      </w:r>
    </w:p>
    <w:p w14:paraId="588F63CF" w14:textId="77777777" w:rsidR="00C478B7" w:rsidRDefault="003819E9" w:rsidP="001A1DB8">
      <w:pPr>
        <w:jc w:val="both"/>
        <w:rPr>
          <w:rFonts w:ascii="Times New Roman" w:hAnsi="Times New Roman" w:cs="Times New Roman"/>
          <w:b/>
          <w:bCs/>
        </w:rPr>
      </w:pPr>
      <w:r>
        <w:rPr>
          <w:rFonts w:ascii="Times New Roman" w:hAnsi="Times New Roman" w:cs="Times New Roman"/>
          <w:b/>
          <w:bCs/>
        </w:rPr>
        <w:t>1.      Subject vulnerability </w:t>
      </w:r>
    </w:p>
    <w:p w14:paraId="0FF4E015" w14:textId="77777777" w:rsidR="00C478B7" w:rsidRDefault="003819E9" w:rsidP="001A1DB8">
      <w:pPr>
        <w:jc w:val="both"/>
        <w:rPr>
          <w:rFonts w:ascii="Times New Roman" w:hAnsi="Times New Roman" w:cs="Times New Roman"/>
        </w:rPr>
      </w:pPr>
      <w:r>
        <w:rPr>
          <w:rFonts w:ascii="Times New Roman" w:hAnsi="Times New Roman" w:cs="Times New Roman"/>
        </w:rPr>
        <w:t> </w:t>
      </w:r>
    </w:p>
    <w:p w14:paraId="40453DFA" w14:textId="77777777" w:rsidR="00C478B7" w:rsidRDefault="003819E9" w:rsidP="001A1DB8">
      <w:pPr>
        <w:jc w:val="both"/>
        <w:rPr>
          <w:rFonts w:ascii="Times New Roman" w:hAnsi="Times New Roman" w:cs="Times New Roman"/>
        </w:rPr>
      </w:pPr>
      <w:r>
        <w:rPr>
          <w:rFonts w:ascii="Times New Roman" w:hAnsi="Times New Roman" w:cs="Times New Roman"/>
        </w:rPr>
        <w:t>The participants of this study are newborn babies. By definition they belong to the most vulnerable of research participants. They cannot make decisions for themselves and are dependent on their parents.</w:t>
      </w:r>
      <w:r>
        <w:rPr>
          <w:rFonts w:ascii="Times New Roman" w:hAnsi="Times New Roman" w:cs="Times New Roman"/>
          <w:lang w:val="en-MY"/>
        </w:rPr>
        <w:t xml:space="preserve"> </w:t>
      </w:r>
      <w:r>
        <w:rPr>
          <w:rFonts w:ascii="Times New Roman" w:hAnsi="Times New Roman" w:cs="Times New Roman"/>
        </w:rPr>
        <w:t>Parental w</w:t>
      </w:r>
      <w:r>
        <w:rPr>
          <w:rFonts w:ascii="Times New Roman" w:hAnsi="Times New Roman" w:cs="Times New Roman"/>
          <w:lang w:val="en-MY"/>
        </w:rPr>
        <w:t>r</w:t>
      </w:r>
      <w:proofErr w:type="spellStart"/>
      <w:r>
        <w:rPr>
          <w:rFonts w:ascii="Times New Roman" w:hAnsi="Times New Roman" w:cs="Times New Roman"/>
        </w:rPr>
        <w:t>itten</w:t>
      </w:r>
      <w:proofErr w:type="spellEnd"/>
      <w:r>
        <w:rPr>
          <w:rFonts w:ascii="Times New Roman" w:hAnsi="Times New Roman" w:cs="Times New Roman"/>
        </w:rPr>
        <w:t xml:space="preserve"> informed consent will be taken before babies are included in the study.</w:t>
      </w:r>
      <w:r>
        <w:rPr>
          <w:rFonts w:ascii="Times New Roman" w:hAnsi="Times New Roman" w:cs="Times New Roman"/>
          <w:lang w:val="en-MY"/>
        </w:rPr>
        <w:t xml:space="preserve"> </w:t>
      </w:r>
      <w:r>
        <w:rPr>
          <w:rFonts w:ascii="Times New Roman" w:hAnsi="Times New Roman" w:cs="Times New Roman"/>
        </w:rPr>
        <w:t>The nature of the intervention carries very minimal risk. It is likely that the malposition of the catheters will be less. Even if it does not improve the position of the catheters effects of malposition</w:t>
      </w:r>
      <w:r>
        <w:rPr>
          <w:rFonts w:ascii="Times New Roman" w:hAnsi="Times New Roman" w:cs="Times New Roman"/>
          <w:lang w:val="en-MY"/>
        </w:rPr>
        <w:t xml:space="preserve">ed </w:t>
      </w:r>
      <w:r>
        <w:rPr>
          <w:rFonts w:ascii="Times New Roman" w:hAnsi="Times New Roman" w:cs="Times New Roman"/>
        </w:rPr>
        <w:t>catheters will be limited by monitoring of the position within 1 hour after placement of the catheter and readjustment if</w:t>
      </w:r>
      <w:r>
        <w:rPr>
          <w:rFonts w:ascii="Times New Roman" w:hAnsi="Times New Roman" w:cs="Times New Roman"/>
          <w:lang w:val="en-MY"/>
        </w:rPr>
        <w:t xml:space="preserve"> </w:t>
      </w:r>
      <w:r>
        <w:rPr>
          <w:rFonts w:ascii="Times New Roman" w:hAnsi="Times New Roman" w:cs="Times New Roman"/>
        </w:rPr>
        <w:t>necessary.  No severe malposition or increased risk of perforation is expected. No extra blood taking or extra radiological exposure other than the routine care is involved in the study procedures. The babies are under the care of the doctors involved in the study. During the consent process extreme care will be taken to ensure that the participation in the study is completely voluntary, reassuring the parents, that if they do not participate in the study, their baby will still receive proper care.  </w:t>
      </w:r>
    </w:p>
    <w:p w14:paraId="3B676A13" w14:textId="77777777" w:rsidR="00C478B7" w:rsidRDefault="003819E9" w:rsidP="001A1DB8">
      <w:pPr>
        <w:jc w:val="both"/>
        <w:rPr>
          <w:rFonts w:ascii="Times New Roman" w:hAnsi="Times New Roman" w:cs="Times New Roman"/>
          <w:b/>
          <w:bCs/>
        </w:rPr>
      </w:pPr>
      <w:r>
        <w:rPr>
          <w:rFonts w:ascii="Times New Roman" w:hAnsi="Times New Roman" w:cs="Times New Roman"/>
        </w:rPr>
        <w:t>  </w:t>
      </w:r>
    </w:p>
    <w:p w14:paraId="095D34F8" w14:textId="77777777" w:rsidR="00C478B7" w:rsidRDefault="003819E9" w:rsidP="001A1DB8">
      <w:pPr>
        <w:jc w:val="both"/>
        <w:rPr>
          <w:rFonts w:ascii="Times New Roman" w:hAnsi="Times New Roman" w:cs="Times New Roman"/>
        </w:rPr>
      </w:pPr>
      <w:r>
        <w:rPr>
          <w:rFonts w:ascii="Times New Roman" w:hAnsi="Times New Roman" w:cs="Times New Roman"/>
          <w:b/>
          <w:bCs/>
        </w:rPr>
        <w:t>2.      Declaration of absence of conflict of interest </w:t>
      </w:r>
      <w:r>
        <w:rPr>
          <w:rFonts w:ascii="Times New Roman" w:hAnsi="Times New Roman" w:cs="Times New Roman"/>
        </w:rPr>
        <w:br/>
      </w:r>
      <w:r>
        <w:rPr>
          <w:rFonts w:ascii="Times New Roman" w:hAnsi="Times New Roman" w:cs="Times New Roman"/>
        </w:rPr>
        <w:br/>
        <w:t>The only conflict of interest is that the researchers are also involved in the care the baby. This will be addressed as stated in the last paragraph under ‘vulnerability</w:t>
      </w:r>
      <w:r>
        <w:rPr>
          <w:rFonts w:ascii="Times New Roman" w:hAnsi="Times New Roman" w:cs="Times New Roman"/>
          <w:lang w:val="en-MY"/>
        </w:rPr>
        <w:t>’</w:t>
      </w:r>
      <w:r>
        <w:rPr>
          <w:rFonts w:ascii="Times New Roman" w:hAnsi="Times New Roman" w:cs="Times New Roman"/>
        </w:rPr>
        <w:t>. </w:t>
      </w:r>
      <w:r>
        <w:rPr>
          <w:rFonts w:ascii="Times New Roman" w:hAnsi="Times New Roman" w:cs="Times New Roman"/>
        </w:rPr>
        <w:br/>
        <w:t> </w:t>
      </w:r>
    </w:p>
    <w:p w14:paraId="57C5CE4E" w14:textId="77777777" w:rsidR="00C478B7" w:rsidRDefault="003819E9" w:rsidP="001A1DB8">
      <w:pPr>
        <w:jc w:val="both"/>
        <w:rPr>
          <w:rFonts w:ascii="Times New Roman" w:hAnsi="Times New Roman" w:cs="Times New Roman"/>
          <w:b/>
          <w:bCs/>
        </w:rPr>
      </w:pPr>
      <w:r>
        <w:rPr>
          <w:rFonts w:ascii="Times New Roman" w:hAnsi="Times New Roman" w:cs="Times New Roman"/>
          <w:b/>
          <w:bCs/>
        </w:rPr>
        <w:t>3.      Privacy and confidentiality</w:t>
      </w:r>
    </w:p>
    <w:p w14:paraId="5A8879B9" w14:textId="77777777" w:rsidR="00C478B7" w:rsidRDefault="003819E9" w:rsidP="001A1DB8">
      <w:pPr>
        <w:jc w:val="both"/>
        <w:rPr>
          <w:rFonts w:ascii="Times New Roman" w:hAnsi="Times New Roman" w:cs="Times New Roman"/>
          <w:b/>
          <w:bCs/>
        </w:rPr>
      </w:pPr>
      <w:r>
        <w:rPr>
          <w:rFonts w:ascii="Times New Roman" w:hAnsi="Times New Roman" w:cs="Times New Roman"/>
          <w:b/>
          <w:bCs/>
        </w:rPr>
        <w:t> </w:t>
      </w:r>
    </w:p>
    <w:p w14:paraId="40B2A3EB" w14:textId="77777777" w:rsidR="00C478B7" w:rsidRDefault="003819E9" w:rsidP="001A1DB8">
      <w:pPr>
        <w:jc w:val="both"/>
        <w:rPr>
          <w:rFonts w:ascii="Times New Roman" w:hAnsi="Times New Roman" w:cs="Times New Roman"/>
        </w:rPr>
      </w:pPr>
      <w:r>
        <w:rPr>
          <w:rFonts w:ascii="Times New Roman" w:hAnsi="Times New Roman" w:cs="Times New Roman"/>
          <w:lang w:eastAsia="zh-CN"/>
        </w:rPr>
        <w:t>All forms are anonymous and will be entered into SPSS software. Only research team members can access the data. Data will be presented as grouped data and will not identify the babies individually.  </w:t>
      </w:r>
    </w:p>
    <w:p w14:paraId="204755ED" w14:textId="77777777" w:rsidR="00C478B7" w:rsidRDefault="00C478B7" w:rsidP="001A1DB8">
      <w:pPr>
        <w:jc w:val="both"/>
        <w:rPr>
          <w:rFonts w:ascii="Times New Roman" w:hAnsi="Times New Roman" w:cs="Times New Roman"/>
          <w:b/>
          <w:bCs/>
        </w:rPr>
      </w:pPr>
    </w:p>
    <w:p w14:paraId="6BB8199F" w14:textId="77777777" w:rsidR="00C478B7" w:rsidRDefault="003819E9" w:rsidP="001A1DB8">
      <w:pPr>
        <w:jc w:val="both"/>
        <w:rPr>
          <w:rFonts w:ascii="Times New Roman" w:hAnsi="Times New Roman" w:cs="Times New Roman"/>
          <w:b/>
          <w:bCs/>
        </w:rPr>
      </w:pPr>
      <w:r>
        <w:rPr>
          <w:rFonts w:ascii="Times New Roman" w:hAnsi="Times New Roman" w:cs="Times New Roman"/>
          <w:b/>
          <w:bCs/>
        </w:rPr>
        <w:t>4.      Community sensitivities and benefits </w:t>
      </w:r>
    </w:p>
    <w:p w14:paraId="10BBCF44" w14:textId="77777777" w:rsidR="00C478B7" w:rsidRDefault="00C478B7" w:rsidP="001A1DB8">
      <w:pPr>
        <w:jc w:val="both"/>
        <w:rPr>
          <w:rFonts w:ascii="Times New Roman" w:hAnsi="Times New Roman" w:cs="Times New Roman"/>
        </w:rPr>
      </w:pPr>
    </w:p>
    <w:p w14:paraId="100B29C4" w14:textId="77777777" w:rsidR="00C478B7" w:rsidRDefault="003819E9" w:rsidP="001A1DB8">
      <w:pPr>
        <w:jc w:val="both"/>
        <w:rPr>
          <w:rFonts w:ascii="Times New Roman" w:hAnsi="Times New Roman" w:cs="Times New Roman"/>
        </w:rPr>
      </w:pPr>
      <w:r>
        <w:rPr>
          <w:rFonts w:ascii="Times New Roman" w:hAnsi="Times New Roman" w:cs="Times New Roman"/>
        </w:rPr>
        <w:t>No community sensitivities are antic</w:t>
      </w:r>
      <w:r w:rsidR="00374EE3">
        <w:rPr>
          <w:rFonts w:ascii="Times New Roman" w:hAnsi="Times New Roman" w:cs="Times New Roman"/>
        </w:rPr>
        <w:t>i</w:t>
      </w:r>
      <w:r>
        <w:rPr>
          <w:rFonts w:ascii="Times New Roman" w:hAnsi="Times New Roman" w:cs="Times New Roman"/>
        </w:rPr>
        <w:t>pated. If the results show better outcomes, they may contribute to better care of babies in the future.  </w:t>
      </w:r>
    </w:p>
    <w:p w14:paraId="174DF150" w14:textId="77777777" w:rsidR="00C478B7" w:rsidRDefault="003819E9" w:rsidP="001A1DB8">
      <w:pPr>
        <w:jc w:val="both"/>
        <w:rPr>
          <w:rFonts w:ascii="Times New Roman" w:hAnsi="Times New Roman" w:cs="Times New Roman"/>
        </w:rPr>
      </w:pPr>
      <w:r>
        <w:rPr>
          <w:rFonts w:ascii="Times New Roman" w:hAnsi="Times New Roman" w:cs="Times New Roman"/>
        </w:rPr>
        <w:t> </w:t>
      </w:r>
    </w:p>
    <w:p w14:paraId="242F4AE1" w14:textId="77777777" w:rsidR="00C478B7" w:rsidRDefault="003819E9" w:rsidP="001A1DB8">
      <w:pPr>
        <w:jc w:val="both"/>
        <w:rPr>
          <w:rFonts w:ascii="Times New Roman" w:hAnsi="Times New Roman" w:cs="Times New Roman"/>
        </w:rPr>
      </w:pPr>
      <w:r>
        <w:rPr>
          <w:rFonts w:ascii="Times New Roman" w:hAnsi="Times New Roman" w:cs="Times New Roman"/>
          <w:b/>
          <w:bCs/>
        </w:rPr>
        <w:lastRenderedPageBreak/>
        <w:t>5.      Honorarium and incentives </w:t>
      </w:r>
      <w:r>
        <w:rPr>
          <w:rFonts w:ascii="Times New Roman" w:hAnsi="Times New Roman" w:cs="Times New Roman"/>
        </w:rPr>
        <w:br/>
      </w:r>
      <w:r>
        <w:rPr>
          <w:rFonts w:ascii="Times New Roman" w:hAnsi="Times New Roman" w:cs="Times New Roman"/>
        </w:rPr>
        <w:br/>
        <w:t>No honorarium or incentives will be provided. </w:t>
      </w:r>
      <w:r>
        <w:rPr>
          <w:rFonts w:ascii="Times New Roman" w:hAnsi="Times New Roman" w:cs="Times New Roman"/>
        </w:rPr>
        <w:br/>
      </w:r>
      <w:r>
        <w:rPr>
          <w:rFonts w:ascii="Times New Roman" w:hAnsi="Times New Roman" w:cs="Times New Roman"/>
        </w:rPr>
        <w:br/>
        <w:t> </w:t>
      </w:r>
    </w:p>
    <w:p w14:paraId="455851C9" w14:textId="77777777" w:rsidR="00C478B7" w:rsidRDefault="003819E9" w:rsidP="001A1DB8">
      <w:pPr>
        <w:jc w:val="both"/>
        <w:rPr>
          <w:rFonts w:ascii="Times New Roman" w:hAnsi="Times New Roman" w:cs="Times New Roman"/>
          <w:b/>
          <w:bCs/>
        </w:rPr>
      </w:pPr>
      <w:r>
        <w:rPr>
          <w:rFonts w:ascii="Times New Roman" w:hAnsi="Times New Roman" w:cs="Times New Roman"/>
          <w:b/>
          <w:bCs/>
        </w:rPr>
        <w:t>6.      Other ethical review board approval </w:t>
      </w:r>
    </w:p>
    <w:p w14:paraId="684660C3" w14:textId="77777777" w:rsidR="00C478B7" w:rsidRDefault="00C478B7" w:rsidP="001A1DB8">
      <w:pPr>
        <w:jc w:val="both"/>
        <w:rPr>
          <w:rFonts w:ascii="Times New Roman" w:hAnsi="Times New Roman" w:cs="Times New Roman"/>
          <w:b/>
          <w:bCs/>
        </w:rPr>
      </w:pPr>
    </w:p>
    <w:p w14:paraId="6EFB0363" w14:textId="77777777" w:rsidR="00C478B7" w:rsidRDefault="003819E9" w:rsidP="001A1DB8">
      <w:pPr>
        <w:jc w:val="both"/>
        <w:rPr>
          <w:rFonts w:ascii="Times New Roman" w:hAnsi="Times New Roman" w:cs="Times New Roman"/>
        </w:rPr>
      </w:pPr>
      <w:r>
        <w:rPr>
          <w:rFonts w:ascii="Times New Roman" w:hAnsi="Times New Roman" w:cs="Times New Roman"/>
          <w:lang w:eastAsia="zh-CN"/>
        </w:rPr>
        <w:t>Ethical approval will be sought from the following committees: MREC (</w:t>
      </w:r>
      <w:r w:rsidR="00374EE3">
        <w:rPr>
          <w:rFonts w:ascii="Times New Roman" w:hAnsi="Times New Roman" w:cs="Times New Roman"/>
          <w:lang w:eastAsia="zh-CN"/>
        </w:rPr>
        <w:t>KKM), IREC (SASMEC</w:t>
      </w:r>
      <w:r>
        <w:rPr>
          <w:rFonts w:ascii="Times New Roman" w:hAnsi="Times New Roman" w:cs="Times New Roman"/>
          <w:lang w:eastAsia="zh-CN"/>
        </w:rPr>
        <w:t>)   </w:t>
      </w:r>
    </w:p>
    <w:p w14:paraId="2EBDD20B" w14:textId="77777777" w:rsidR="00C478B7" w:rsidRDefault="003819E9" w:rsidP="001A1DB8">
      <w:pPr>
        <w:jc w:val="both"/>
        <w:rPr>
          <w:rFonts w:ascii="Times New Roman" w:hAnsi="Times New Roman" w:cs="Times New Roman"/>
        </w:rPr>
      </w:pPr>
      <w:r>
        <w:rPr>
          <w:rFonts w:ascii="Times New Roman" w:hAnsi="Times New Roman" w:cs="Times New Roman"/>
        </w:rPr>
        <w:t xml:space="preserve">Applications to the other </w:t>
      </w:r>
      <w:r w:rsidR="00374EE3">
        <w:rPr>
          <w:rFonts w:ascii="Times New Roman" w:hAnsi="Times New Roman" w:cs="Times New Roman"/>
        </w:rPr>
        <w:t>committees</w:t>
      </w:r>
      <w:r>
        <w:rPr>
          <w:rFonts w:ascii="Times New Roman" w:hAnsi="Times New Roman" w:cs="Times New Roman"/>
        </w:rPr>
        <w:t xml:space="preserve"> will be made only after </w:t>
      </w:r>
      <w:proofErr w:type="spellStart"/>
      <w:r>
        <w:rPr>
          <w:rFonts w:ascii="Times New Roman" w:hAnsi="Times New Roman" w:cs="Times New Roman"/>
        </w:rPr>
        <w:t>JEPeM</w:t>
      </w:r>
      <w:proofErr w:type="spellEnd"/>
      <w:r>
        <w:rPr>
          <w:rFonts w:ascii="Times New Roman" w:hAnsi="Times New Roman" w:cs="Times New Roman"/>
        </w:rPr>
        <w:t xml:space="preserve"> approval has been obtained.   </w:t>
      </w:r>
    </w:p>
    <w:p w14:paraId="432FCB2F" w14:textId="77777777" w:rsidR="00C478B7" w:rsidRDefault="00C478B7" w:rsidP="001A1DB8">
      <w:pPr>
        <w:pStyle w:val="Normal1"/>
        <w:spacing w:line="480" w:lineRule="auto"/>
        <w:jc w:val="both"/>
        <w:rPr>
          <w:rFonts w:ascii="Times New Roman" w:eastAsia="Times New Roman" w:hAnsi="Times New Roman" w:cs="Times New Roman"/>
          <w:b/>
        </w:rPr>
      </w:pPr>
    </w:p>
    <w:p w14:paraId="1B92A617" w14:textId="77777777" w:rsidR="00C478B7" w:rsidRDefault="00C478B7" w:rsidP="001A1DB8">
      <w:pPr>
        <w:pStyle w:val="Normal1"/>
        <w:spacing w:line="480" w:lineRule="auto"/>
        <w:jc w:val="both"/>
        <w:rPr>
          <w:rFonts w:ascii="Times New Roman" w:eastAsia="Times New Roman" w:hAnsi="Times New Roman" w:cs="Times New Roman"/>
          <w:b/>
        </w:rPr>
      </w:pPr>
    </w:p>
    <w:p w14:paraId="63FA75ED" w14:textId="77777777" w:rsidR="00C478B7" w:rsidRDefault="00C478B7" w:rsidP="001A1DB8">
      <w:pPr>
        <w:pStyle w:val="Normal1"/>
        <w:spacing w:line="480" w:lineRule="auto"/>
        <w:jc w:val="both"/>
        <w:rPr>
          <w:rFonts w:ascii="Times New Roman" w:eastAsia="Times New Roman" w:hAnsi="Times New Roman" w:cs="Times New Roman"/>
          <w:b/>
        </w:rPr>
      </w:pPr>
    </w:p>
    <w:p w14:paraId="1A8B006F" w14:textId="77777777" w:rsidR="00C478B7" w:rsidRDefault="00C478B7" w:rsidP="001A1DB8">
      <w:pPr>
        <w:pStyle w:val="Normal1"/>
        <w:spacing w:line="480" w:lineRule="auto"/>
        <w:jc w:val="both"/>
        <w:rPr>
          <w:rFonts w:ascii="Times New Roman" w:eastAsia="Times New Roman" w:hAnsi="Times New Roman" w:cs="Times New Roman"/>
          <w:b/>
        </w:rPr>
      </w:pPr>
    </w:p>
    <w:p w14:paraId="619C550D" w14:textId="77777777" w:rsidR="00374EE3" w:rsidRDefault="00374EE3" w:rsidP="001A1DB8">
      <w:pPr>
        <w:spacing w:line="259" w:lineRule="auto"/>
        <w:jc w:val="both"/>
        <w:rPr>
          <w:rFonts w:ascii="Times New Roman" w:eastAsia="Times New Roman" w:hAnsi="Times New Roman" w:cs="Times New Roman"/>
          <w:b/>
        </w:rPr>
      </w:pPr>
      <w:r>
        <w:rPr>
          <w:rFonts w:ascii="Times New Roman" w:eastAsia="Times New Roman" w:hAnsi="Times New Roman" w:cs="Times New Roman"/>
          <w:b/>
        </w:rPr>
        <w:br w:type="page"/>
      </w:r>
    </w:p>
    <w:p w14:paraId="4577AC70"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6. GANTT CHART</w:t>
      </w:r>
    </w:p>
    <w:tbl>
      <w:tblPr>
        <w:tblStyle w:val="TableGrid"/>
        <w:tblW w:w="0" w:type="auto"/>
        <w:tblLayout w:type="fixed"/>
        <w:tblLook w:val="04A0" w:firstRow="1" w:lastRow="0" w:firstColumn="1" w:lastColumn="0" w:noHBand="0" w:noVBand="1"/>
      </w:tblPr>
      <w:tblGrid>
        <w:gridCol w:w="3051"/>
        <w:gridCol w:w="371"/>
        <w:gridCol w:w="370"/>
        <w:gridCol w:w="371"/>
        <w:gridCol w:w="370"/>
        <w:gridCol w:w="371"/>
        <w:gridCol w:w="382"/>
        <w:gridCol w:w="9"/>
        <w:gridCol w:w="350"/>
        <w:gridCol w:w="370"/>
        <w:gridCol w:w="371"/>
        <w:gridCol w:w="370"/>
        <w:gridCol w:w="371"/>
        <w:gridCol w:w="370"/>
        <w:gridCol w:w="371"/>
        <w:gridCol w:w="404"/>
        <w:gridCol w:w="6"/>
      </w:tblGrid>
      <w:tr w:rsidR="00C478B7" w14:paraId="147152BA" w14:textId="77777777">
        <w:tc>
          <w:tcPr>
            <w:tcW w:w="3051" w:type="dxa"/>
            <w:vMerge w:val="restart"/>
          </w:tcPr>
          <w:p w14:paraId="1B1F20ED"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Research activities</w:t>
            </w:r>
          </w:p>
        </w:tc>
        <w:tc>
          <w:tcPr>
            <w:tcW w:w="2235" w:type="dxa"/>
            <w:gridSpan w:val="6"/>
          </w:tcPr>
          <w:p w14:paraId="143EEE94" w14:textId="77777777" w:rsidR="00C478B7" w:rsidRDefault="003819E9" w:rsidP="001A1DB8">
            <w:pPr>
              <w:spacing w:line="240" w:lineRule="auto"/>
              <w:jc w:val="both"/>
              <w:rPr>
                <w:lang w:val="en-MY"/>
              </w:rPr>
            </w:pPr>
            <w:r>
              <w:rPr>
                <w:rFonts w:ascii="Times New Roman" w:eastAsia="Times New Roman" w:hAnsi="Times New Roman" w:cs="Times New Roman"/>
              </w:rPr>
              <w:t>202</w:t>
            </w:r>
            <w:r w:rsidR="00434466">
              <w:rPr>
                <w:rFonts w:ascii="Times New Roman" w:eastAsia="Times New Roman" w:hAnsi="Times New Roman" w:cs="Times New Roman"/>
                <w:lang w:val="en-MY"/>
              </w:rPr>
              <w:t>1</w:t>
            </w:r>
          </w:p>
        </w:tc>
        <w:tc>
          <w:tcPr>
            <w:tcW w:w="2992" w:type="dxa"/>
            <w:gridSpan w:val="10"/>
          </w:tcPr>
          <w:p w14:paraId="4D536C5F" w14:textId="77777777" w:rsidR="00C478B7" w:rsidRDefault="003819E9" w:rsidP="001A1DB8">
            <w:pPr>
              <w:spacing w:line="240" w:lineRule="auto"/>
              <w:jc w:val="both"/>
              <w:rPr>
                <w:rFonts w:ascii="Times New Roman" w:hAnsi="Times New Roman" w:cs="Times New Roman"/>
                <w:lang w:val="en-MY"/>
              </w:rPr>
            </w:pPr>
            <w:r>
              <w:rPr>
                <w:rFonts w:ascii="Times New Roman" w:hAnsi="Times New Roman" w:cs="Times New Roman"/>
              </w:rPr>
              <w:t>202</w:t>
            </w:r>
            <w:r>
              <w:rPr>
                <w:rFonts w:ascii="Times New Roman" w:hAnsi="Times New Roman" w:cs="Times New Roman"/>
                <w:lang w:val="en-MY"/>
              </w:rPr>
              <w:t>1</w:t>
            </w:r>
          </w:p>
        </w:tc>
      </w:tr>
      <w:tr w:rsidR="00434466" w14:paraId="635EB612" w14:textId="77777777">
        <w:trPr>
          <w:gridAfter w:val="1"/>
          <w:wAfter w:w="6" w:type="dxa"/>
          <w:trHeight w:val="319"/>
        </w:trPr>
        <w:tc>
          <w:tcPr>
            <w:tcW w:w="3051" w:type="dxa"/>
            <w:vMerge/>
          </w:tcPr>
          <w:p w14:paraId="5A7F77B8"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6720B8FD"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J</w:t>
            </w:r>
          </w:p>
        </w:tc>
        <w:tc>
          <w:tcPr>
            <w:tcW w:w="370" w:type="dxa"/>
          </w:tcPr>
          <w:p w14:paraId="6D65B85F"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F</w:t>
            </w:r>
          </w:p>
        </w:tc>
        <w:tc>
          <w:tcPr>
            <w:tcW w:w="371" w:type="dxa"/>
          </w:tcPr>
          <w:p w14:paraId="725EF504"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M</w:t>
            </w:r>
          </w:p>
        </w:tc>
        <w:tc>
          <w:tcPr>
            <w:tcW w:w="370" w:type="dxa"/>
          </w:tcPr>
          <w:p w14:paraId="3FEA98DC"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A</w:t>
            </w:r>
          </w:p>
        </w:tc>
        <w:tc>
          <w:tcPr>
            <w:tcW w:w="371" w:type="dxa"/>
          </w:tcPr>
          <w:p w14:paraId="25F6F3E2"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M</w:t>
            </w:r>
          </w:p>
        </w:tc>
        <w:tc>
          <w:tcPr>
            <w:tcW w:w="391" w:type="dxa"/>
            <w:gridSpan w:val="2"/>
          </w:tcPr>
          <w:p w14:paraId="0DF6F547"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J</w:t>
            </w:r>
          </w:p>
        </w:tc>
        <w:tc>
          <w:tcPr>
            <w:tcW w:w="350" w:type="dxa"/>
          </w:tcPr>
          <w:p w14:paraId="562C65E8"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J</w:t>
            </w:r>
          </w:p>
        </w:tc>
        <w:tc>
          <w:tcPr>
            <w:tcW w:w="370" w:type="dxa"/>
          </w:tcPr>
          <w:p w14:paraId="004E4935"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O</w:t>
            </w:r>
          </w:p>
        </w:tc>
        <w:tc>
          <w:tcPr>
            <w:tcW w:w="371" w:type="dxa"/>
          </w:tcPr>
          <w:p w14:paraId="565B1426"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M</w:t>
            </w:r>
          </w:p>
        </w:tc>
        <w:tc>
          <w:tcPr>
            <w:tcW w:w="370" w:type="dxa"/>
          </w:tcPr>
          <w:p w14:paraId="7F20E1D9"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A</w:t>
            </w:r>
          </w:p>
        </w:tc>
        <w:tc>
          <w:tcPr>
            <w:tcW w:w="371" w:type="dxa"/>
          </w:tcPr>
          <w:p w14:paraId="2B854D93"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M</w:t>
            </w:r>
          </w:p>
        </w:tc>
        <w:tc>
          <w:tcPr>
            <w:tcW w:w="370" w:type="dxa"/>
          </w:tcPr>
          <w:p w14:paraId="33FDD11A"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J</w:t>
            </w:r>
          </w:p>
        </w:tc>
        <w:tc>
          <w:tcPr>
            <w:tcW w:w="371" w:type="dxa"/>
          </w:tcPr>
          <w:p w14:paraId="2B4B9DFA"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J</w:t>
            </w:r>
          </w:p>
        </w:tc>
        <w:tc>
          <w:tcPr>
            <w:tcW w:w="404" w:type="dxa"/>
          </w:tcPr>
          <w:p w14:paraId="0EF836E5"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O</w:t>
            </w:r>
          </w:p>
        </w:tc>
      </w:tr>
      <w:tr w:rsidR="00434466" w14:paraId="6BE6A881" w14:textId="77777777">
        <w:trPr>
          <w:gridAfter w:val="1"/>
          <w:wAfter w:w="6" w:type="dxa"/>
        </w:trPr>
        <w:tc>
          <w:tcPr>
            <w:tcW w:w="3051" w:type="dxa"/>
          </w:tcPr>
          <w:p w14:paraId="437BCA4C"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Proposal submission and ethical approval application</w:t>
            </w:r>
          </w:p>
        </w:tc>
        <w:tc>
          <w:tcPr>
            <w:tcW w:w="371" w:type="dxa"/>
            <w:shd w:val="clear" w:color="auto" w:fill="FF0000"/>
          </w:tcPr>
          <w:p w14:paraId="7F0CA5D0" w14:textId="77777777" w:rsidR="00434466" w:rsidRDefault="00434466" w:rsidP="00434466">
            <w:pPr>
              <w:pStyle w:val="Normal1"/>
              <w:spacing w:line="480" w:lineRule="auto"/>
              <w:jc w:val="both"/>
              <w:rPr>
                <w:rFonts w:ascii="Times New Roman" w:eastAsia="Times New Roman" w:hAnsi="Times New Roman" w:cs="Times New Roman"/>
                <w:highlight w:val="red"/>
              </w:rPr>
            </w:pPr>
          </w:p>
        </w:tc>
        <w:tc>
          <w:tcPr>
            <w:tcW w:w="370" w:type="dxa"/>
            <w:shd w:val="clear" w:color="auto" w:fill="FF0000"/>
          </w:tcPr>
          <w:p w14:paraId="23422575" w14:textId="77777777" w:rsidR="00434466" w:rsidRDefault="00434466" w:rsidP="00434466">
            <w:pPr>
              <w:pStyle w:val="Normal1"/>
              <w:spacing w:line="480" w:lineRule="auto"/>
              <w:jc w:val="both"/>
              <w:rPr>
                <w:rFonts w:ascii="Times New Roman" w:eastAsia="Times New Roman" w:hAnsi="Times New Roman" w:cs="Times New Roman"/>
                <w:highlight w:val="red"/>
              </w:rPr>
            </w:pPr>
          </w:p>
        </w:tc>
        <w:tc>
          <w:tcPr>
            <w:tcW w:w="371" w:type="dxa"/>
            <w:shd w:val="clear" w:color="auto" w:fill="FF0000"/>
          </w:tcPr>
          <w:p w14:paraId="3BA3CDF3"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1620B1F4"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7F57ACD6" w14:textId="77777777" w:rsidR="00434466" w:rsidRDefault="00434466" w:rsidP="00434466">
            <w:pPr>
              <w:pStyle w:val="Normal1"/>
              <w:spacing w:line="480" w:lineRule="auto"/>
              <w:jc w:val="both"/>
              <w:rPr>
                <w:rFonts w:ascii="Times New Roman" w:eastAsia="Times New Roman" w:hAnsi="Times New Roman" w:cs="Times New Roman"/>
              </w:rPr>
            </w:pPr>
          </w:p>
        </w:tc>
        <w:tc>
          <w:tcPr>
            <w:tcW w:w="391" w:type="dxa"/>
            <w:gridSpan w:val="2"/>
          </w:tcPr>
          <w:p w14:paraId="618E8DB8" w14:textId="77777777" w:rsidR="00434466" w:rsidRDefault="00434466" w:rsidP="00434466">
            <w:pPr>
              <w:pStyle w:val="Normal1"/>
              <w:spacing w:line="480" w:lineRule="auto"/>
              <w:jc w:val="both"/>
              <w:rPr>
                <w:rFonts w:ascii="Times New Roman" w:eastAsia="Times New Roman" w:hAnsi="Times New Roman" w:cs="Times New Roman"/>
              </w:rPr>
            </w:pPr>
          </w:p>
        </w:tc>
        <w:tc>
          <w:tcPr>
            <w:tcW w:w="350" w:type="dxa"/>
          </w:tcPr>
          <w:p w14:paraId="34DFAEFA"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04486C37"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696C20B7"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74300929"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71DC4D52"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2B8F447E"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3243596F" w14:textId="77777777" w:rsidR="00434466" w:rsidRDefault="00434466" w:rsidP="00434466">
            <w:pPr>
              <w:pStyle w:val="Normal1"/>
              <w:spacing w:line="480" w:lineRule="auto"/>
              <w:jc w:val="both"/>
              <w:rPr>
                <w:rFonts w:ascii="Times New Roman" w:eastAsia="Times New Roman" w:hAnsi="Times New Roman" w:cs="Times New Roman"/>
              </w:rPr>
            </w:pPr>
          </w:p>
        </w:tc>
        <w:tc>
          <w:tcPr>
            <w:tcW w:w="404" w:type="dxa"/>
          </w:tcPr>
          <w:p w14:paraId="5CCAD1FC" w14:textId="77777777" w:rsidR="00434466" w:rsidRDefault="00434466" w:rsidP="00434466">
            <w:pPr>
              <w:pStyle w:val="Normal1"/>
              <w:spacing w:line="480" w:lineRule="auto"/>
              <w:jc w:val="both"/>
              <w:rPr>
                <w:rFonts w:ascii="Times New Roman" w:eastAsia="Times New Roman" w:hAnsi="Times New Roman" w:cs="Times New Roman"/>
              </w:rPr>
            </w:pPr>
          </w:p>
        </w:tc>
      </w:tr>
      <w:tr w:rsidR="00434466" w14:paraId="0C34EEB3" w14:textId="77777777">
        <w:trPr>
          <w:gridAfter w:val="1"/>
          <w:wAfter w:w="6" w:type="dxa"/>
        </w:trPr>
        <w:tc>
          <w:tcPr>
            <w:tcW w:w="3051" w:type="dxa"/>
          </w:tcPr>
          <w:p w14:paraId="0ADB55A7"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Data collection</w:t>
            </w:r>
          </w:p>
        </w:tc>
        <w:tc>
          <w:tcPr>
            <w:tcW w:w="371" w:type="dxa"/>
          </w:tcPr>
          <w:p w14:paraId="1B7193A7"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auto"/>
          </w:tcPr>
          <w:p w14:paraId="6F3A390B"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0000"/>
          </w:tcPr>
          <w:p w14:paraId="27AB50DC"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0000"/>
          </w:tcPr>
          <w:p w14:paraId="7249D71E"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0000"/>
          </w:tcPr>
          <w:p w14:paraId="15CE99E1" w14:textId="77777777" w:rsidR="00434466" w:rsidRDefault="00434466" w:rsidP="00434466">
            <w:pPr>
              <w:pStyle w:val="Normal1"/>
              <w:spacing w:line="480" w:lineRule="auto"/>
              <w:jc w:val="both"/>
              <w:rPr>
                <w:rFonts w:ascii="Times New Roman" w:eastAsia="Times New Roman" w:hAnsi="Times New Roman" w:cs="Times New Roman"/>
              </w:rPr>
            </w:pPr>
          </w:p>
        </w:tc>
        <w:tc>
          <w:tcPr>
            <w:tcW w:w="391" w:type="dxa"/>
            <w:gridSpan w:val="2"/>
            <w:shd w:val="clear" w:color="auto" w:fill="FF0000"/>
          </w:tcPr>
          <w:p w14:paraId="31F20982" w14:textId="77777777" w:rsidR="00434466" w:rsidRDefault="00434466" w:rsidP="00434466">
            <w:pPr>
              <w:pStyle w:val="Normal1"/>
              <w:spacing w:line="480" w:lineRule="auto"/>
              <w:jc w:val="both"/>
              <w:rPr>
                <w:rFonts w:ascii="Times New Roman" w:eastAsia="Times New Roman" w:hAnsi="Times New Roman" w:cs="Times New Roman"/>
              </w:rPr>
            </w:pPr>
          </w:p>
        </w:tc>
        <w:tc>
          <w:tcPr>
            <w:tcW w:w="350" w:type="dxa"/>
            <w:shd w:val="clear" w:color="auto" w:fill="FF0000"/>
          </w:tcPr>
          <w:p w14:paraId="2D637F9E"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FFFF" w:themeFill="background1"/>
          </w:tcPr>
          <w:p w14:paraId="5D239D80"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FFFF" w:themeFill="background1"/>
          </w:tcPr>
          <w:p w14:paraId="3A5E0DD1"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FFFF" w:themeFill="background1"/>
          </w:tcPr>
          <w:p w14:paraId="4544EE5B"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FFFF" w:themeFill="background1"/>
          </w:tcPr>
          <w:p w14:paraId="0078F453"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FFFF" w:themeFill="background1"/>
          </w:tcPr>
          <w:p w14:paraId="3B41D0C5"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FFFF" w:themeFill="background1"/>
          </w:tcPr>
          <w:p w14:paraId="66F2ED62" w14:textId="77777777" w:rsidR="00434466" w:rsidRDefault="00434466" w:rsidP="00434466">
            <w:pPr>
              <w:pStyle w:val="Normal1"/>
              <w:spacing w:line="480" w:lineRule="auto"/>
              <w:jc w:val="both"/>
              <w:rPr>
                <w:rFonts w:ascii="Times New Roman" w:eastAsia="Times New Roman" w:hAnsi="Times New Roman" w:cs="Times New Roman"/>
              </w:rPr>
            </w:pPr>
          </w:p>
        </w:tc>
        <w:tc>
          <w:tcPr>
            <w:tcW w:w="404" w:type="dxa"/>
            <w:shd w:val="clear" w:color="auto" w:fill="FFFFFF" w:themeFill="background1"/>
          </w:tcPr>
          <w:p w14:paraId="1089A96A" w14:textId="77777777" w:rsidR="00434466" w:rsidRDefault="00434466" w:rsidP="00434466">
            <w:pPr>
              <w:pStyle w:val="Normal1"/>
              <w:spacing w:line="480" w:lineRule="auto"/>
              <w:jc w:val="both"/>
              <w:rPr>
                <w:rFonts w:ascii="Times New Roman" w:eastAsia="Times New Roman" w:hAnsi="Times New Roman" w:cs="Times New Roman"/>
              </w:rPr>
            </w:pPr>
          </w:p>
        </w:tc>
      </w:tr>
      <w:tr w:rsidR="00434466" w14:paraId="6717667F" w14:textId="77777777">
        <w:trPr>
          <w:gridAfter w:val="1"/>
          <w:wAfter w:w="6" w:type="dxa"/>
        </w:trPr>
        <w:tc>
          <w:tcPr>
            <w:tcW w:w="3051" w:type="dxa"/>
          </w:tcPr>
          <w:p w14:paraId="65B5FC6D"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Data analysis</w:t>
            </w:r>
          </w:p>
        </w:tc>
        <w:tc>
          <w:tcPr>
            <w:tcW w:w="371" w:type="dxa"/>
          </w:tcPr>
          <w:p w14:paraId="11A1D2AB"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081BA146"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2706A1EB"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447E83A5"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448D3186" w14:textId="77777777" w:rsidR="00434466" w:rsidRDefault="00434466" w:rsidP="00434466">
            <w:pPr>
              <w:pStyle w:val="Normal1"/>
              <w:spacing w:line="480" w:lineRule="auto"/>
              <w:jc w:val="both"/>
              <w:rPr>
                <w:rFonts w:ascii="Times New Roman" w:eastAsia="Times New Roman" w:hAnsi="Times New Roman" w:cs="Times New Roman"/>
              </w:rPr>
            </w:pPr>
          </w:p>
        </w:tc>
        <w:tc>
          <w:tcPr>
            <w:tcW w:w="391" w:type="dxa"/>
            <w:gridSpan w:val="2"/>
            <w:shd w:val="clear" w:color="auto" w:fill="FFFFFF" w:themeFill="background1"/>
          </w:tcPr>
          <w:p w14:paraId="77B1C0B0" w14:textId="77777777" w:rsidR="00434466" w:rsidRDefault="00434466" w:rsidP="00434466">
            <w:pPr>
              <w:pStyle w:val="Normal1"/>
              <w:spacing w:line="480" w:lineRule="auto"/>
              <w:jc w:val="both"/>
              <w:rPr>
                <w:rFonts w:ascii="Times New Roman" w:eastAsia="Times New Roman" w:hAnsi="Times New Roman" w:cs="Times New Roman"/>
              </w:rPr>
            </w:pPr>
          </w:p>
        </w:tc>
        <w:tc>
          <w:tcPr>
            <w:tcW w:w="350" w:type="dxa"/>
            <w:shd w:val="clear" w:color="auto" w:fill="FF0000"/>
          </w:tcPr>
          <w:p w14:paraId="793A0610"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0000"/>
          </w:tcPr>
          <w:p w14:paraId="420783D5"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FFFF" w:themeFill="background1"/>
          </w:tcPr>
          <w:p w14:paraId="35594B23"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FFFF" w:themeFill="background1"/>
          </w:tcPr>
          <w:p w14:paraId="3DA43F81"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FFFF" w:themeFill="background1"/>
          </w:tcPr>
          <w:p w14:paraId="6124FDC5"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FFFF" w:themeFill="background1"/>
          </w:tcPr>
          <w:p w14:paraId="63285A76"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FFFF" w:themeFill="background1"/>
          </w:tcPr>
          <w:p w14:paraId="1E23504A" w14:textId="77777777" w:rsidR="00434466" w:rsidRDefault="00434466" w:rsidP="00434466">
            <w:pPr>
              <w:pStyle w:val="Normal1"/>
              <w:spacing w:line="480" w:lineRule="auto"/>
              <w:jc w:val="both"/>
              <w:rPr>
                <w:rFonts w:ascii="Times New Roman" w:eastAsia="Times New Roman" w:hAnsi="Times New Roman" w:cs="Times New Roman"/>
              </w:rPr>
            </w:pPr>
          </w:p>
        </w:tc>
        <w:tc>
          <w:tcPr>
            <w:tcW w:w="404" w:type="dxa"/>
            <w:shd w:val="clear" w:color="auto" w:fill="FFFFFF" w:themeFill="background1"/>
          </w:tcPr>
          <w:p w14:paraId="4BCBDE2E" w14:textId="77777777" w:rsidR="00434466" w:rsidRDefault="00434466" w:rsidP="00434466">
            <w:pPr>
              <w:pStyle w:val="Normal1"/>
              <w:spacing w:line="480" w:lineRule="auto"/>
              <w:jc w:val="both"/>
              <w:rPr>
                <w:rFonts w:ascii="Times New Roman" w:eastAsia="Times New Roman" w:hAnsi="Times New Roman" w:cs="Times New Roman"/>
              </w:rPr>
            </w:pPr>
          </w:p>
        </w:tc>
      </w:tr>
      <w:tr w:rsidR="00434466" w14:paraId="0F0FCD95" w14:textId="77777777">
        <w:trPr>
          <w:gridAfter w:val="1"/>
          <w:wAfter w:w="6" w:type="dxa"/>
        </w:trPr>
        <w:tc>
          <w:tcPr>
            <w:tcW w:w="3051" w:type="dxa"/>
          </w:tcPr>
          <w:p w14:paraId="07C40389"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Report writing</w:t>
            </w:r>
          </w:p>
        </w:tc>
        <w:tc>
          <w:tcPr>
            <w:tcW w:w="371" w:type="dxa"/>
          </w:tcPr>
          <w:p w14:paraId="05C859BE"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72277FA0"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70580067"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7B14632E"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582DCDFA" w14:textId="77777777" w:rsidR="00434466" w:rsidRDefault="00434466" w:rsidP="00434466">
            <w:pPr>
              <w:pStyle w:val="Normal1"/>
              <w:spacing w:line="480" w:lineRule="auto"/>
              <w:jc w:val="both"/>
              <w:rPr>
                <w:rFonts w:ascii="Times New Roman" w:eastAsia="Times New Roman" w:hAnsi="Times New Roman" w:cs="Times New Roman"/>
              </w:rPr>
            </w:pPr>
          </w:p>
        </w:tc>
        <w:tc>
          <w:tcPr>
            <w:tcW w:w="391" w:type="dxa"/>
            <w:gridSpan w:val="2"/>
            <w:shd w:val="clear" w:color="auto" w:fill="FFFFFF" w:themeFill="background1"/>
          </w:tcPr>
          <w:p w14:paraId="7043C9CE" w14:textId="77777777" w:rsidR="00434466" w:rsidRDefault="00434466" w:rsidP="00434466">
            <w:pPr>
              <w:pStyle w:val="Normal1"/>
              <w:spacing w:line="480" w:lineRule="auto"/>
              <w:jc w:val="both"/>
              <w:rPr>
                <w:rFonts w:ascii="Times New Roman" w:eastAsia="Times New Roman" w:hAnsi="Times New Roman" w:cs="Times New Roman"/>
              </w:rPr>
            </w:pPr>
          </w:p>
        </w:tc>
        <w:tc>
          <w:tcPr>
            <w:tcW w:w="350" w:type="dxa"/>
            <w:shd w:val="clear" w:color="auto" w:fill="FFFFFF" w:themeFill="background1"/>
          </w:tcPr>
          <w:p w14:paraId="73A1E9CE"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0000"/>
          </w:tcPr>
          <w:p w14:paraId="25937B59"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0000"/>
          </w:tcPr>
          <w:p w14:paraId="25EFD462"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FFFF" w:themeFill="background1"/>
          </w:tcPr>
          <w:p w14:paraId="7CB37F47"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FFFF" w:themeFill="background1"/>
          </w:tcPr>
          <w:p w14:paraId="0D26B22B"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FFFF" w:themeFill="background1"/>
          </w:tcPr>
          <w:p w14:paraId="208DDA57"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FFFF" w:themeFill="background1"/>
          </w:tcPr>
          <w:p w14:paraId="7CFDF05A" w14:textId="77777777" w:rsidR="00434466" w:rsidRDefault="00434466" w:rsidP="00434466">
            <w:pPr>
              <w:pStyle w:val="Normal1"/>
              <w:spacing w:line="480" w:lineRule="auto"/>
              <w:jc w:val="both"/>
              <w:rPr>
                <w:rFonts w:ascii="Times New Roman" w:eastAsia="Times New Roman" w:hAnsi="Times New Roman" w:cs="Times New Roman"/>
              </w:rPr>
            </w:pPr>
          </w:p>
        </w:tc>
        <w:tc>
          <w:tcPr>
            <w:tcW w:w="404" w:type="dxa"/>
            <w:shd w:val="clear" w:color="auto" w:fill="FFFFFF" w:themeFill="background1"/>
          </w:tcPr>
          <w:p w14:paraId="34FAA81A" w14:textId="77777777" w:rsidR="00434466" w:rsidRDefault="00434466" w:rsidP="00434466">
            <w:pPr>
              <w:pStyle w:val="Normal1"/>
              <w:spacing w:line="480" w:lineRule="auto"/>
              <w:jc w:val="both"/>
              <w:rPr>
                <w:rFonts w:ascii="Times New Roman" w:eastAsia="Times New Roman" w:hAnsi="Times New Roman" w:cs="Times New Roman"/>
              </w:rPr>
            </w:pPr>
          </w:p>
        </w:tc>
      </w:tr>
      <w:tr w:rsidR="00434466" w14:paraId="67D17098" w14:textId="77777777">
        <w:trPr>
          <w:gridAfter w:val="1"/>
          <w:wAfter w:w="6" w:type="dxa"/>
        </w:trPr>
        <w:tc>
          <w:tcPr>
            <w:tcW w:w="3051" w:type="dxa"/>
          </w:tcPr>
          <w:p w14:paraId="6C4E8253"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Study completion</w:t>
            </w:r>
          </w:p>
        </w:tc>
        <w:tc>
          <w:tcPr>
            <w:tcW w:w="371" w:type="dxa"/>
          </w:tcPr>
          <w:p w14:paraId="1AEAA902"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37627922"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57CDEB29"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11C36D9F"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11512B8E" w14:textId="77777777" w:rsidR="00434466" w:rsidRDefault="00434466" w:rsidP="00434466">
            <w:pPr>
              <w:pStyle w:val="Normal1"/>
              <w:spacing w:line="480" w:lineRule="auto"/>
              <w:jc w:val="both"/>
              <w:rPr>
                <w:rFonts w:ascii="Times New Roman" w:eastAsia="Times New Roman" w:hAnsi="Times New Roman" w:cs="Times New Roman"/>
              </w:rPr>
            </w:pPr>
          </w:p>
        </w:tc>
        <w:tc>
          <w:tcPr>
            <w:tcW w:w="391" w:type="dxa"/>
            <w:gridSpan w:val="2"/>
            <w:shd w:val="clear" w:color="auto" w:fill="FFFFFF" w:themeFill="background1"/>
          </w:tcPr>
          <w:p w14:paraId="7200A24D" w14:textId="77777777" w:rsidR="00434466" w:rsidRDefault="00434466" w:rsidP="00434466">
            <w:pPr>
              <w:pStyle w:val="Normal1"/>
              <w:spacing w:line="480" w:lineRule="auto"/>
              <w:jc w:val="both"/>
              <w:rPr>
                <w:rFonts w:ascii="Times New Roman" w:eastAsia="Times New Roman" w:hAnsi="Times New Roman" w:cs="Times New Roman"/>
              </w:rPr>
            </w:pPr>
          </w:p>
        </w:tc>
        <w:tc>
          <w:tcPr>
            <w:tcW w:w="350" w:type="dxa"/>
            <w:shd w:val="clear" w:color="auto" w:fill="FFFFFF" w:themeFill="background1"/>
          </w:tcPr>
          <w:p w14:paraId="1D5F5B43"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FFFF" w:themeFill="background1"/>
          </w:tcPr>
          <w:p w14:paraId="6E3CD368"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0000"/>
          </w:tcPr>
          <w:p w14:paraId="2E873438"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0000"/>
          </w:tcPr>
          <w:p w14:paraId="13EB1081" w14:textId="77777777" w:rsidR="00434466" w:rsidRDefault="00434466" w:rsidP="00434466">
            <w:pPr>
              <w:pStyle w:val="Normal1"/>
              <w:spacing w:line="480" w:lineRule="auto"/>
              <w:jc w:val="both"/>
              <w:rPr>
                <w:rFonts w:ascii="Times New Roman" w:eastAsia="Times New Roman" w:hAnsi="Times New Roman" w:cs="Times New Roman"/>
                <w:color w:val="FF0000"/>
              </w:rPr>
            </w:pPr>
          </w:p>
        </w:tc>
        <w:tc>
          <w:tcPr>
            <w:tcW w:w="371" w:type="dxa"/>
            <w:shd w:val="clear" w:color="auto" w:fill="FFFFFF" w:themeFill="background1"/>
          </w:tcPr>
          <w:p w14:paraId="3BE4D544"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FFFF" w:themeFill="background1"/>
          </w:tcPr>
          <w:p w14:paraId="54D67894"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FFFF" w:themeFill="background1"/>
          </w:tcPr>
          <w:p w14:paraId="42DCAEAA" w14:textId="77777777" w:rsidR="00434466" w:rsidRDefault="00434466" w:rsidP="00434466">
            <w:pPr>
              <w:pStyle w:val="Normal1"/>
              <w:spacing w:line="480" w:lineRule="auto"/>
              <w:jc w:val="both"/>
              <w:rPr>
                <w:rFonts w:ascii="Times New Roman" w:eastAsia="Times New Roman" w:hAnsi="Times New Roman" w:cs="Times New Roman"/>
              </w:rPr>
            </w:pPr>
          </w:p>
        </w:tc>
        <w:tc>
          <w:tcPr>
            <w:tcW w:w="404" w:type="dxa"/>
            <w:shd w:val="clear" w:color="auto" w:fill="FFFFFF" w:themeFill="background1"/>
          </w:tcPr>
          <w:p w14:paraId="272594FD" w14:textId="77777777" w:rsidR="00434466" w:rsidRDefault="00434466" w:rsidP="00434466">
            <w:pPr>
              <w:pStyle w:val="Normal1"/>
              <w:spacing w:line="480" w:lineRule="auto"/>
              <w:jc w:val="both"/>
              <w:rPr>
                <w:rFonts w:ascii="Times New Roman" w:eastAsia="Times New Roman" w:hAnsi="Times New Roman" w:cs="Times New Roman"/>
              </w:rPr>
            </w:pPr>
          </w:p>
        </w:tc>
      </w:tr>
      <w:tr w:rsidR="00434466" w14:paraId="2EA8C0C7" w14:textId="77777777">
        <w:trPr>
          <w:gridAfter w:val="1"/>
          <w:wAfter w:w="6" w:type="dxa"/>
        </w:trPr>
        <w:tc>
          <w:tcPr>
            <w:tcW w:w="3051" w:type="dxa"/>
          </w:tcPr>
          <w:p w14:paraId="68D96A62" w14:textId="77777777" w:rsidR="00434466" w:rsidRDefault="00434466" w:rsidP="00434466">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Submission and publication of manuscript</w:t>
            </w:r>
          </w:p>
        </w:tc>
        <w:tc>
          <w:tcPr>
            <w:tcW w:w="371" w:type="dxa"/>
          </w:tcPr>
          <w:p w14:paraId="77D31268"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777613B1"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07DE6D82"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tcPr>
          <w:p w14:paraId="7B1BBF9B"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tcPr>
          <w:p w14:paraId="7292A407" w14:textId="77777777" w:rsidR="00434466" w:rsidRDefault="00434466" w:rsidP="00434466">
            <w:pPr>
              <w:pStyle w:val="Normal1"/>
              <w:spacing w:line="480" w:lineRule="auto"/>
              <w:jc w:val="both"/>
              <w:rPr>
                <w:rFonts w:ascii="Times New Roman" w:eastAsia="Times New Roman" w:hAnsi="Times New Roman" w:cs="Times New Roman"/>
              </w:rPr>
            </w:pPr>
          </w:p>
        </w:tc>
        <w:tc>
          <w:tcPr>
            <w:tcW w:w="391" w:type="dxa"/>
            <w:gridSpan w:val="2"/>
            <w:shd w:val="clear" w:color="auto" w:fill="FFFFFF" w:themeFill="background1"/>
          </w:tcPr>
          <w:p w14:paraId="7EAB9128" w14:textId="77777777" w:rsidR="00434466" w:rsidRDefault="00434466" w:rsidP="00434466">
            <w:pPr>
              <w:pStyle w:val="Normal1"/>
              <w:spacing w:line="480" w:lineRule="auto"/>
              <w:jc w:val="both"/>
              <w:rPr>
                <w:rFonts w:ascii="Times New Roman" w:eastAsia="Times New Roman" w:hAnsi="Times New Roman" w:cs="Times New Roman"/>
              </w:rPr>
            </w:pPr>
          </w:p>
        </w:tc>
        <w:tc>
          <w:tcPr>
            <w:tcW w:w="350" w:type="dxa"/>
            <w:shd w:val="clear" w:color="auto" w:fill="FFFFFF" w:themeFill="background1"/>
          </w:tcPr>
          <w:p w14:paraId="16ECAC09"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FFFF" w:themeFill="background1"/>
          </w:tcPr>
          <w:p w14:paraId="10909C88"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FFFF" w:themeFill="background1"/>
          </w:tcPr>
          <w:p w14:paraId="16D1B6EB"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0000"/>
          </w:tcPr>
          <w:p w14:paraId="066320FA"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0000"/>
          </w:tcPr>
          <w:p w14:paraId="23F4D4DD" w14:textId="77777777" w:rsidR="00434466" w:rsidRDefault="00434466" w:rsidP="00434466">
            <w:pPr>
              <w:pStyle w:val="Normal1"/>
              <w:spacing w:line="480" w:lineRule="auto"/>
              <w:jc w:val="both"/>
              <w:rPr>
                <w:rFonts w:ascii="Times New Roman" w:eastAsia="Times New Roman" w:hAnsi="Times New Roman" w:cs="Times New Roman"/>
              </w:rPr>
            </w:pPr>
          </w:p>
        </w:tc>
        <w:tc>
          <w:tcPr>
            <w:tcW w:w="370" w:type="dxa"/>
            <w:shd w:val="clear" w:color="auto" w:fill="FF0000"/>
          </w:tcPr>
          <w:p w14:paraId="0296E50D" w14:textId="77777777" w:rsidR="00434466" w:rsidRDefault="00434466" w:rsidP="00434466">
            <w:pPr>
              <w:pStyle w:val="Normal1"/>
              <w:spacing w:line="480" w:lineRule="auto"/>
              <w:jc w:val="both"/>
              <w:rPr>
                <w:rFonts w:ascii="Times New Roman" w:eastAsia="Times New Roman" w:hAnsi="Times New Roman" w:cs="Times New Roman"/>
              </w:rPr>
            </w:pPr>
          </w:p>
        </w:tc>
        <w:tc>
          <w:tcPr>
            <w:tcW w:w="371" w:type="dxa"/>
            <w:shd w:val="clear" w:color="auto" w:fill="FF0000"/>
          </w:tcPr>
          <w:p w14:paraId="71DDD120" w14:textId="77777777" w:rsidR="00434466" w:rsidRDefault="00434466" w:rsidP="00434466">
            <w:pPr>
              <w:pStyle w:val="Normal1"/>
              <w:spacing w:line="480" w:lineRule="auto"/>
              <w:jc w:val="both"/>
              <w:rPr>
                <w:rFonts w:ascii="Times New Roman" w:eastAsia="Times New Roman" w:hAnsi="Times New Roman" w:cs="Times New Roman"/>
              </w:rPr>
            </w:pPr>
          </w:p>
        </w:tc>
        <w:tc>
          <w:tcPr>
            <w:tcW w:w="404" w:type="dxa"/>
            <w:shd w:val="clear" w:color="auto" w:fill="FF0000"/>
          </w:tcPr>
          <w:p w14:paraId="65ACBBAD" w14:textId="77777777" w:rsidR="00434466" w:rsidRDefault="00434466" w:rsidP="00434466">
            <w:pPr>
              <w:pStyle w:val="Normal1"/>
              <w:spacing w:line="480" w:lineRule="auto"/>
              <w:jc w:val="both"/>
              <w:rPr>
                <w:rFonts w:ascii="Times New Roman" w:eastAsia="Times New Roman" w:hAnsi="Times New Roman" w:cs="Times New Roman"/>
              </w:rPr>
            </w:pPr>
          </w:p>
        </w:tc>
      </w:tr>
    </w:tbl>
    <w:p w14:paraId="1AF85F79" w14:textId="77777777" w:rsidR="00C478B7" w:rsidRDefault="00C478B7" w:rsidP="001A1DB8">
      <w:pPr>
        <w:pStyle w:val="Normal1"/>
        <w:spacing w:line="480" w:lineRule="auto"/>
        <w:jc w:val="both"/>
        <w:rPr>
          <w:rFonts w:ascii="Times New Roman" w:eastAsia="Times New Roman" w:hAnsi="Times New Roman" w:cs="Times New Roman"/>
        </w:rPr>
      </w:pPr>
    </w:p>
    <w:p w14:paraId="45735BE1"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7. FUNDING</w:t>
      </w:r>
    </w:p>
    <w:p w14:paraId="7598A60B"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T</w:t>
      </w:r>
      <w:r w:rsidR="00434466">
        <w:rPr>
          <w:rFonts w:ascii="Times New Roman" w:eastAsia="Times New Roman" w:hAnsi="Times New Roman" w:cs="Times New Roman"/>
        </w:rPr>
        <w:t>his research received research grant from Research Medical Council, IIUM</w:t>
      </w:r>
    </w:p>
    <w:p w14:paraId="7C26F5FE"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8. DECLARATION OF CONFLICT OF INTEREST</w:t>
      </w:r>
    </w:p>
    <w:p w14:paraId="7DB8172B"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The researchers and all involved directly with the study has no conflict of interest.</w:t>
      </w:r>
    </w:p>
    <w:p w14:paraId="1A5DBD3E"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9. REGISTRATION</w:t>
      </w:r>
    </w:p>
    <w:p w14:paraId="1931A74D"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This clinical trial will be registered to ANZCT Registry once ethical clearance received.</w:t>
      </w:r>
    </w:p>
    <w:p w14:paraId="20EBFC28" w14:textId="77777777" w:rsidR="00C478B7" w:rsidRDefault="003819E9" w:rsidP="001A1DB8">
      <w:pPr>
        <w:pStyle w:val="Normal1"/>
        <w:spacing w:line="480" w:lineRule="auto"/>
        <w:jc w:val="both"/>
        <w:rPr>
          <w:rFonts w:ascii="Times New Roman" w:eastAsia="Times New Roman" w:hAnsi="Times New Roman" w:cs="Times New Roman"/>
          <w:b/>
        </w:rPr>
      </w:pPr>
      <w:r>
        <w:rPr>
          <w:rFonts w:ascii="Times New Roman" w:hAnsi="Times New Roman" w:cs="Times New Roman"/>
        </w:rPr>
        <w:br w:type="page"/>
      </w:r>
      <w:r>
        <w:rPr>
          <w:rFonts w:ascii="Times New Roman" w:eastAsia="Times New Roman" w:hAnsi="Times New Roman" w:cs="Times New Roman"/>
          <w:b/>
          <w:u w:val="single"/>
        </w:rPr>
        <w:lastRenderedPageBreak/>
        <w:t>REFERENCE</w:t>
      </w:r>
      <w:bookmarkStart w:id="3" w:name="_3o7alnk" w:colFirst="0" w:colLast="0"/>
      <w:bookmarkEnd w:id="3"/>
    </w:p>
    <w:p w14:paraId="18355370" w14:textId="77777777" w:rsidR="00C478B7" w:rsidRDefault="003819E9" w:rsidP="001A1DB8">
      <w:pPr>
        <w:pStyle w:val="EndNoteBibliography"/>
        <w:numPr>
          <w:ilvl w:val="0"/>
          <w:numId w:val="5"/>
        </w:numPr>
        <w:spacing w:line="480" w:lineRule="auto"/>
        <w:rPr>
          <w:rFonts w:ascii="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EN.REFLIST </w:instrText>
      </w:r>
      <w:r>
        <w:rPr>
          <w:rFonts w:ascii="Times New Roman" w:eastAsia="Times New Roman" w:hAnsi="Times New Roman" w:cs="Times New Roman"/>
        </w:rPr>
        <w:fldChar w:fldCharType="separate"/>
      </w:r>
      <w:r>
        <w:rPr>
          <w:rFonts w:ascii="Times New Roman" w:hAnsi="Times New Roman" w:cs="Times New Roman"/>
        </w:rPr>
        <w:t xml:space="preserve">Andropoulos, D. B., et al. (2001). "The optimal length of insertion of central venous catheters for pediatric patients." </w:t>
      </w:r>
      <w:r>
        <w:rPr>
          <w:rFonts w:ascii="Times New Roman" w:hAnsi="Times New Roman" w:cs="Times New Roman"/>
          <w:u w:val="single"/>
        </w:rPr>
        <w:t>Anesthesia &amp; Analgesia</w:t>
      </w:r>
      <w:r>
        <w:rPr>
          <w:rFonts w:ascii="Times New Roman" w:hAnsi="Times New Roman" w:cs="Times New Roman"/>
        </w:rPr>
        <w:t xml:space="preserve"> </w:t>
      </w:r>
      <w:r>
        <w:rPr>
          <w:rFonts w:ascii="Times New Roman" w:hAnsi="Times New Roman" w:cs="Times New Roman"/>
          <w:b/>
        </w:rPr>
        <w:t>93</w:t>
      </w:r>
      <w:r>
        <w:rPr>
          <w:rFonts w:ascii="Times New Roman" w:hAnsi="Times New Roman" w:cs="Times New Roman"/>
        </w:rPr>
        <w:t>(4): 883-886.</w:t>
      </w:r>
    </w:p>
    <w:p w14:paraId="50CEBF69" w14:textId="77777777" w:rsidR="00C478B7" w:rsidRDefault="003819E9" w:rsidP="001A1DB8">
      <w:pPr>
        <w:pStyle w:val="EndNoteBibliography"/>
        <w:spacing w:line="480" w:lineRule="auto"/>
        <w:ind w:left="72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Chen, I.-L., et al. (2019). "The equations of the inserted length of percutaneous central venous catheters on neonates in NICU." </w:t>
      </w:r>
      <w:r>
        <w:rPr>
          <w:rFonts w:ascii="Times New Roman" w:hAnsi="Times New Roman" w:cs="Times New Roman"/>
          <w:u w:val="single"/>
        </w:rPr>
        <w:t>Pediatrics &amp; Neonatology</w:t>
      </w:r>
      <w:r>
        <w:rPr>
          <w:rFonts w:ascii="Times New Roman" w:hAnsi="Times New Roman" w:cs="Times New Roman"/>
        </w:rPr>
        <w:t xml:space="preserve"> </w:t>
      </w:r>
      <w:r>
        <w:rPr>
          <w:rFonts w:ascii="Times New Roman" w:hAnsi="Times New Roman" w:cs="Times New Roman"/>
          <w:b/>
        </w:rPr>
        <w:t>60</w:t>
      </w:r>
      <w:r>
        <w:rPr>
          <w:rFonts w:ascii="Times New Roman" w:hAnsi="Times New Roman" w:cs="Times New Roman"/>
        </w:rPr>
        <w:t>(3): 305-310.</w:t>
      </w:r>
    </w:p>
    <w:p w14:paraId="2692032D" w14:textId="77777777" w:rsidR="00C478B7" w:rsidRDefault="003819E9" w:rsidP="001A1DB8">
      <w:pPr>
        <w:pStyle w:val="EndNoteBibliography"/>
        <w:spacing w:line="480" w:lineRule="auto"/>
        <w:ind w:left="360"/>
        <w:rPr>
          <w:rFonts w:ascii="Times New Roman" w:hAnsi="Times New Roman" w:cs="Times New Roman"/>
        </w:rPr>
      </w:pPr>
      <w:r>
        <w:rPr>
          <w:rFonts w:ascii="Times New Roman" w:hAnsi="Times New Roman" w:cs="Times New Roman"/>
        </w:rPr>
        <w:t xml:space="preserve">3.   Cho, H. H., et al. (2012). "A new formula to estimate the length of right upper extremity vein   </w:t>
      </w:r>
    </w:p>
    <w:p w14:paraId="4A909BA1" w14:textId="77777777" w:rsidR="00C478B7" w:rsidRDefault="003819E9" w:rsidP="001A1DB8">
      <w:pPr>
        <w:pStyle w:val="EndNoteBibliography"/>
        <w:spacing w:line="480" w:lineRule="auto"/>
        <w:ind w:left="360"/>
        <w:rPr>
          <w:rFonts w:ascii="Times New Roman" w:hAnsi="Times New Roman" w:cs="Times New Roman"/>
        </w:rPr>
      </w:pPr>
      <w:r>
        <w:rPr>
          <w:rFonts w:ascii="Times New Roman" w:hAnsi="Times New Roman" w:cs="Times New Roman"/>
        </w:rPr>
        <w:t xml:space="preserve">      from elbow crease to carina calculated by peripherally inserted central catheter insertion through </w:t>
      </w:r>
    </w:p>
    <w:p w14:paraId="28AF57DD" w14:textId="77777777" w:rsidR="00C478B7" w:rsidRDefault="003819E9" w:rsidP="001A1DB8">
      <w:pPr>
        <w:pStyle w:val="EndNoteBibliography"/>
        <w:spacing w:line="480" w:lineRule="auto"/>
        <w:ind w:left="360"/>
        <w:rPr>
          <w:rFonts w:ascii="Times New Roman" w:hAnsi="Times New Roman" w:cs="Times New Roman"/>
        </w:rPr>
      </w:pPr>
      <w:r>
        <w:rPr>
          <w:rFonts w:ascii="Times New Roman" w:hAnsi="Times New Roman" w:cs="Times New Roman"/>
        </w:rPr>
        <w:t xml:space="preserve">      right basilic vein puncture." </w:t>
      </w:r>
      <w:r>
        <w:rPr>
          <w:rFonts w:ascii="Times New Roman" w:hAnsi="Times New Roman" w:cs="Times New Roman"/>
          <w:u w:val="single"/>
        </w:rPr>
        <w:t>Journal of the Korean Society of Radiology</w:t>
      </w:r>
      <w:r>
        <w:rPr>
          <w:rFonts w:ascii="Times New Roman" w:hAnsi="Times New Roman" w:cs="Times New Roman"/>
        </w:rPr>
        <w:t xml:space="preserve"> </w:t>
      </w:r>
      <w:r>
        <w:rPr>
          <w:rFonts w:ascii="Times New Roman" w:hAnsi="Times New Roman" w:cs="Times New Roman"/>
          <w:b/>
        </w:rPr>
        <w:t>66</w:t>
      </w:r>
      <w:r>
        <w:rPr>
          <w:rFonts w:ascii="Times New Roman" w:hAnsi="Times New Roman" w:cs="Times New Roman"/>
        </w:rPr>
        <w:t>(3): 229-233.</w:t>
      </w:r>
    </w:p>
    <w:p w14:paraId="69CA9419" w14:textId="77777777" w:rsidR="00C478B7" w:rsidRDefault="003819E9" w:rsidP="001A1DB8">
      <w:pPr>
        <w:pStyle w:val="EndNoteBibliography"/>
        <w:spacing w:line="480" w:lineRule="auto"/>
        <w:ind w:firstLine="360"/>
        <w:rPr>
          <w:rFonts w:ascii="Times New Roman" w:hAnsi="Times New Roman" w:cs="Times New Roman"/>
        </w:rPr>
      </w:pPr>
      <w:r>
        <w:rPr>
          <w:rFonts w:ascii="Times New Roman" w:hAnsi="Times New Roman" w:cs="Times New Roman"/>
        </w:rPr>
        <w:t xml:space="preserve">4.   Dell, R. B., et al. (2002). "Sample size determination." </w:t>
      </w:r>
      <w:r>
        <w:rPr>
          <w:rFonts w:ascii="Times New Roman" w:hAnsi="Times New Roman" w:cs="Times New Roman"/>
          <w:u w:val="single"/>
        </w:rPr>
        <w:t>ILAR journal</w:t>
      </w:r>
      <w:r>
        <w:rPr>
          <w:rFonts w:ascii="Times New Roman" w:hAnsi="Times New Roman" w:cs="Times New Roman"/>
        </w:rPr>
        <w:t xml:space="preserve"> </w:t>
      </w:r>
      <w:r>
        <w:rPr>
          <w:rFonts w:ascii="Times New Roman" w:hAnsi="Times New Roman" w:cs="Times New Roman"/>
          <w:b/>
        </w:rPr>
        <w:t>43</w:t>
      </w:r>
      <w:r>
        <w:rPr>
          <w:rFonts w:ascii="Times New Roman" w:hAnsi="Times New Roman" w:cs="Times New Roman"/>
        </w:rPr>
        <w:t>(4): 207-213.</w:t>
      </w:r>
    </w:p>
    <w:p w14:paraId="1BA0629E" w14:textId="77777777" w:rsidR="00C478B7" w:rsidRDefault="003819E9" w:rsidP="001A1DB8">
      <w:pPr>
        <w:pStyle w:val="EndNoteBibliography"/>
        <w:spacing w:line="480" w:lineRule="auto"/>
        <w:ind w:firstLine="360"/>
        <w:rPr>
          <w:rFonts w:ascii="Times New Roman" w:hAnsi="Times New Roman" w:cs="Times New Roman"/>
        </w:rPr>
      </w:pPr>
      <w:r>
        <w:rPr>
          <w:rFonts w:ascii="Times New Roman" w:hAnsi="Times New Roman" w:cs="Times New Roman"/>
        </w:rPr>
        <w:t xml:space="preserve">5.   Fricke, B. L., et al. (2005). "Placement of peripherally inserted central catheters without </w:t>
      </w:r>
    </w:p>
    <w:p w14:paraId="72F41193" w14:textId="77777777" w:rsidR="00C478B7" w:rsidRDefault="003819E9" w:rsidP="001A1DB8">
      <w:pPr>
        <w:pStyle w:val="EndNoteBibliography"/>
        <w:spacing w:line="480" w:lineRule="auto"/>
        <w:ind w:firstLine="360"/>
        <w:rPr>
          <w:rFonts w:ascii="Times New Roman" w:hAnsi="Times New Roman" w:cs="Times New Roman"/>
        </w:rPr>
      </w:pPr>
      <w:r>
        <w:rPr>
          <w:rFonts w:ascii="Times New Roman" w:hAnsi="Times New Roman" w:cs="Times New Roman"/>
        </w:rPr>
        <w:t xml:space="preserve">      fluoroscopy in children: initial catheter tip position." </w:t>
      </w:r>
      <w:r>
        <w:rPr>
          <w:rFonts w:ascii="Times New Roman" w:hAnsi="Times New Roman" w:cs="Times New Roman"/>
          <w:u w:val="single"/>
        </w:rPr>
        <w:t>Radiology</w:t>
      </w:r>
      <w:r>
        <w:rPr>
          <w:rFonts w:ascii="Times New Roman" w:hAnsi="Times New Roman" w:cs="Times New Roman"/>
        </w:rPr>
        <w:t xml:space="preserve"> </w:t>
      </w:r>
      <w:r>
        <w:rPr>
          <w:rFonts w:ascii="Times New Roman" w:hAnsi="Times New Roman" w:cs="Times New Roman"/>
          <w:b/>
        </w:rPr>
        <w:t>234</w:t>
      </w:r>
      <w:r>
        <w:rPr>
          <w:rFonts w:ascii="Times New Roman" w:hAnsi="Times New Roman" w:cs="Times New Roman"/>
        </w:rPr>
        <w:t>(3): 887-892.</w:t>
      </w:r>
    </w:p>
    <w:p w14:paraId="18532DDD" w14:textId="77777777" w:rsidR="00C478B7" w:rsidRDefault="003819E9" w:rsidP="001A1DB8">
      <w:pPr>
        <w:pStyle w:val="EndNoteBibliography"/>
        <w:spacing w:line="480" w:lineRule="auto"/>
        <w:ind w:left="360"/>
        <w:rPr>
          <w:rFonts w:ascii="Times New Roman" w:hAnsi="Times New Roman" w:cs="Times New Roman"/>
        </w:rPr>
      </w:pPr>
      <w:r>
        <w:rPr>
          <w:rFonts w:ascii="Times New Roman" w:hAnsi="Times New Roman" w:cs="Times New Roman"/>
        </w:rPr>
        <w:t xml:space="preserve">6.   Jumani, K., et al. (2013). "Risk factors for peripherally inserted central venous catheter </w:t>
      </w:r>
    </w:p>
    <w:p w14:paraId="4A133BB2" w14:textId="77777777" w:rsidR="00C478B7" w:rsidRDefault="003819E9" w:rsidP="001A1DB8">
      <w:pPr>
        <w:pStyle w:val="EndNoteBibliography"/>
        <w:spacing w:line="480" w:lineRule="auto"/>
        <w:ind w:left="360"/>
        <w:rPr>
          <w:rFonts w:ascii="Times New Roman" w:hAnsi="Times New Roman" w:cs="Times New Roman"/>
        </w:rPr>
      </w:pPr>
      <w:r>
        <w:rPr>
          <w:rFonts w:ascii="Times New Roman" w:hAnsi="Times New Roman" w:cs="Times New Roman"/>
        </w:rPr>
        <w:t xml:space="preserve">      complications in children." </w:t>
      </w:r>
      <w:r>
        <w:rPr>
          <w:rFonts w:ascii="Times New Roman" w:hAnsi="Times New Roman" w:cs="Times New Roman"/>
          <w:u w:val="single"/>
        </w:rPr>
        <w:t>JAMA pediatrics</w:t>
      </w:r>
      <w:r>
        <w:rPr>
          <w:rFonts w:ascii="Times New Roman" w:hAnsi="Times New Roman" w:cs="Times New Roman"/>
        </w:rPr>
        <w:t xml:space="preserve"> </w:t>
      </w:r>
      <w:r>
        <w:rPr>
          <w:rFonts w:ascii="Times New Roman" w:hAnsi="Times New Roman" w:cs="Times New Roman"/>
          <w:b/>
        </w:rPr>
        <w:t>167</w:t>
      </w:r>
      <w:r>
        <w:rPr>
          <w:rFonts w:ascii="Times New Roman" w:hAnsi="Times New Roman" w:cs="Times New Roman"/>
        </w:rPr>
        <w:t>(5): 429-435.</w:t>
      </w:r>
    </w:p>
    <w:p w14:paraId="5EE5EF48" w14:textId="77777777" w:rsidR="00C478B7" w:rsidRDefault="003819E9" w:rsidP="001A1DB8">
      <w:pPr>
        <w:pStyle w:val="EndNoteBibliography"/>
        <w:spacing w:line="480" w:lineRule="auto"/>
        <w:ind w:firstLine="360"/>
        <w:rPr>
          <w:rFonts w:ascii="Times New Roman" w:hAnsi="Times New Roman" w:cs="Times New Roman"/>
        </w:rPr>
      </w:pPr>
      <w:r>
        <w:rPr>
          <w:rFonts w:ascii="Times New Roman" w:hAnsi="Times New Roman" w:cs="Times New Roman"/>
        </w:rPr>
        <w:t xml:space="preserve">7.    Lum, P. (2004). "A new formula-based measurement guide for optimal positioning of central </w:t>
      </w:r>
    </w:p>
    <w:p w14:paraId="36199245" w14:textId="77777777" w:rsidR="00C478B7" w:rsidRDefault="003819E9" w:rsidP="001A1DB8">
      <w:pPr>
        <w:pStyle w:val="EndNoteBibliography"/>
        <w:spacing w:line="480" w:lineRule="auto"/>
        <w:ind w:firstLine="360"/>
        <w:rPr>
          <w:rFonts w:ascii="Times New Roman" w:hAnsi="Times New Roman" w:cs="Times New Roman"/>
        </w:rPr>
      </w:pPr>
      <w:r>
        <w:rPr>
          <w:rFonts w:ascii="Times New Roman" w:hAnsi="Times New Roman" w:cs="Times New Roman"/>
        </w:rPr>
        <w:t xml:space="preserve">      venous catheters." </w:t>
      </w:r>
      <w:r>
        <w:rPr>
          <w:rFonts w:ascii="Times New Roman" w:hAnsi="Times New Roman" w:cs="Times New Roman"/>
          <w:u w:val="single"/>
        </w:rPr>
        <w:t>Journal of the Association for Vascular Access</w:t>
      </w:r>
      <w:r>
        <w:rPr>
          <w:rFonts w:ascii="Times New Roman" w:hAnsi="Times New Roman" w:cs="Times New Roman"/>
        </w:rPr>
        <w:t xml:space="preserve"> </w:t>
      </w:r>
      <w:r>
        <w:rPr>
          <w:rFonts w:ascii="Times New Roman" w:hAnsi="Times New Roman" w:cs="Times New Roman"/>
          <w:b/>
        </w:rPr>
        <w:t>9</w:t>
      </w:r>
      <w:r>
        <w:rPr>
          <w:rFonts w:ascii="Times New Roman" w:hAnsi="Times New Roman" w:cs="Times New Roman"/>
        </w:rPr>
        <w:t>(2): 80-85.</w:t>
      </w:r>
    </w:p>
    <w:p w14:paraId="0E0D373D" w14:textId="77777777" w:rsidR="00C478B7" w:rsidRDefault="003819E9" w:rsidP="001A1DB8">
      <w:pPr>
        <w:pStyle w:val="EndNoteBibliography"/>
        <w:spacing w:line="480" w:lineRule="auto"/>
        <w:ind w:firstLine="360"/>
        <w:rPr>
          <w:rFonts w:ascii="Times New Roman" w:hAnsi="Times New Roman" w:cs="Times New Roman"/>
        </w:rPr>
      </w:pPr>
      <w:r>
        <w:rPr>
          <w:rFonts w:ascii="Times New Roman" w:hAnsi="Times New Roman" w:cs="Times New Roman"/>
        </w:rPr>
        <w:t xml:space="preserve">8.    Powls, A. (2018) Peripherally inserted central catheters (PICC Lines) - Neonatology guideline.  </w:t>
      </w:r>
    </w:p>
    <w:p w14:paraId="2C0CCE4B" w14:textId="77777777" w:rsidR="00C478B7" w:rsidRDefault="003819E9" w:rsidP="001A1DB8">
      <w:pPr>
        <w:pStyle w:val="EndNoteBibliography"/>
        <w:spacing w:line="480" w:lineRule="auto"/>
        <w:ind w:firstLine="360"/>
        <w:rPr>
          <w:rFonts w:ascii="Times New Roman" w:hAnsi="Times New Roman" w:cs="Times New Roman"/>
        </w:rPr>
      </w:pPr>
      <w:r>
        <w:rPr>
          <w:rFonts w:ascii="Times New Roman" w:hAnsi="Times New Roman" w:cs="Times New Roman"/>
        </w:rPr>
        <w:t xml:space="preserve">9. Yoon, S.-Z., et al. (2005). "Usefulness of the carina as a radiographic landmark for central venous </w:t>
      </w:r>
    </w:p>
    <w:p w14:paraId="0252D064" w14:textId="77777777" w:rsidR="00C478B7" w:rsidRDefault="003819E9" w:rsidP="001A1DB8">
      <w:pPr>
        <w:pStyle w:val="EndNoteBibliography"/>
        <w:spacing w:line="480" w:lineRule="auto"/>
        <w:ind w:firstLine="360"/>
        <w:rPr>
          <w:rFonts w:ascii="Times New Roman" w:hAnsi="Times New Roman" w:cs="Times New Roman"/>
        </w:rPr>
      </w:pPr>
      <w:r>
        <w:rPr>
          <w:rFonts w:ascii="Times New Roman" w:hAnsi="Times New Roman" w:cs="Times New Roman"/>
        </w:rPr>
        <w:t xml:space="preserve">    catheter placement in paediatric patients." </w:t>
      </w:r>
      <w:r>
        <w:rPr>
          <w:rFonts w:ascii="Times New Roman" w:hAnsi="Times New Roman" w:cs="Times New Roman"/>
          <w:u w:val="single"/>
        </w:rPr>
        <w:t>British journal of anaesthesia</w:t>
      </w:r>
      <w:r>
        <w:rPr>
          <w:rFonts w:ascii="Times New Roman" w:hAnsi="Times New Roman" w:cs="Times New Roman"/>
        </w:rPr>
        <w:t xml:space="preserve"> </w:t>
      </w:r>
      <w:r>
        <w:rPr>
          <w:rFonts w:ascii="Times New Roman" w:hAnsi="Times New Roman" w:cs="Times New Roman"/>
          <w:b/>
        </w:rPr>
        <w:t>95</w:t>
      </w:r>
      <w:r>
        <w:rPr>
          <w:rFonts w:ascii="Times New Roman" w:hAnsi="Times New Roman" w:cs="Times New Roman"/>
        </w:rPr>
        <w:t>(4): 514-517.</w:t>
      </w:r>
    </w:p>
    <w:p w14:paraId="3E114832" w14:textId="77777777" w:rsidR="00C478B7" w:rsidRDefault="003819E9" w:rsidP="001A1DB8">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fldChar w:fldCharType="end"/>
      </w:r>
    </w:p>
    <w:sectPr w:rsidR="00C478B7">
      <w:footerReference w:type="default" r:id="rId10"/>
      <w:headerReference w:type="firs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11AD" w14:textId="77777777" w:rsidR="00367177" w:rsidRDefault="00367177">
      <w:pPr>
        <w:spacing w:after="0" w:line="240" w:lineRule="auto"/>
      </w:pPr>
      <w:r>
        <w:separator/>
      </w:r>
    </w:p>
  </w:endnote>
  <w:endnote w:type="continuationSeparator" w:id="0">
    <w:p w14:paraId="79F8840B" w14:textId="77777777" w:rsidR="00367177" w:rsidRDefault="0036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D0E0" w14:textId="77777777" w:rsidR="003819E9" w:rsidRDefault="003819E9">
    <w:pPr>
      <w:pStyle w:val="Normal1"/>
      <w:tabs>
        <w:tab w:val="center" w:pos="4680"/>
        <w:tab w:val="right" w:pos="9360"/>
      </w:tabs>
      <w:spacing w:line="240" w:lineRule="auto"/>
      <w:jc w:val="right"/>
    </w:pPr>
    <w:r>
      <w:fldChar w:fldCharType="begin"/>
    </w:r>
    <w:r>
      <w:instrText>PAGE</w:instrText>
    </w:r>
    <w:r>
      <w:fldChar w:fldCharType="separate"/>
    </w:r>
    <w:r w:rsidR="00B92AD0">
      <w:rPr>
        <w:noProof/>
      </w:rPr>
      <w:t>4</w:t>
    </w:r>
    <w:r>
      <w:fldChar w:fldCharType="end"/>
    </w:r>
  </w:p>
  <w:p w14:paraId="107407A8" w14:textId="77777777" w:rsidR="003819E9" w:rsidRDefault="003819E9">
    <w:pPr>
      <w:pStyle w:val="Normal1"/>
      <w:spacing w:after="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4D64" w14:textId="77777777" w:rsidR="003819E9" w:rsidRDefault="003819E9">
    <w:pPr>
      <w:pStyle w:val="Normal1"/>
      <w:tabs>
        <w:tab w:val="center" w:pos="4680"/>
        <w:tab w:val="right" w:pos="9360"/>
      </w:tabs>
      <w:spacing w:line="240" w:lineRule="auto"/>
      <w:jc w:val="right"/>
    </w:pPr>
  </w:p>
  <w:p w14:paraId="2A4ADA42" w14:textId="77777777" w:rsidR="003819E9" w:rsidRDefault="003819E9">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8585" w14:textId="77777777" w:rsidR="00367177" w:rsidRDefault="00367177">
      <w:pPr>
        <w:spacing w:after="0" w:line="240" w:lineRule="auto"/>
      </w:pPr>
      <w:r>
        <w:separator/>
      </w:r>
    </w:p>
  </w:footnote>
  <w:footnote w:type="continuationSeparator" w:id="0">
    <w:p w14:paraId="707652FB" w14:textId="77777777" w:rsidR="00367177" w:rsidRDefault="00367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0FE8" w14:textId="77777777" w:rsidR="00535EF6" w:rsidRDefault="00535EF6" w:rsidP="00535EF6">
    <w:pPr>
      <w:pStyle w:val="Header"/>
      <w:jc w:val="right"/>
      <w:rPr>
        <w:rFonts w:ascii="Georgia" w:hAnsi="Georgia"/>
        <w:sz w:val="20"/>
        <w:szCs w:val="20"/>
        <w:shd w:val="clear" w:color="auto" w:fill="FFFFFF"/>
      </w:rPr>
    </w:pPr>
  </w:p>
  <w:p w14:paraId="0A851D56" w14:textId="77777777" w:rsidR="00535EF6" w:rsidRDefault="00434466" w:rsidP="00535EF6">
    <w:pPr>
      <w:pStyle w:val="Header"/>
      <w:jc w:val="right"/>
    </w:pPr>
    <w:r>
      <w:rPr>
        <w:rFonts w:ascii="Georgia" w:hAnsi="Georgia"/>
        <w:sz w:val="20"/>
        <w:szCs w:val="20"/>
        <w:shd w:val="clear" w:color="auto" w:fill="FFFFFF"/>
      </w:rPr>
      <w:t>Version 1, dated 23 Dec</w:t>
    </w:r>
    <w:r w:rsidR="00535EF6">
      <w:rPr>
        <w:rFonts w:ascii="Georgia" w:hAnsi="Georgia"/>
        <w:sz w:val="20"/>
        <w:szCs w:val="20"/>
        <w:shd w:val="clear" w:color="auto" w:fill="FFFFFF"/>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D5C"/>
    <w:multiLevelType w:val="multilevel"/>
    <w:tmpl w:val="20800D5C"/>
    <w:lvl w:ilvl="0">
      <w:start w:val="2"/>
      <w:numFmt w:val="decimal"/>
      <w:lvlText w:val="%1"/>
      <w:lvlJc w:val="left"/>
      <w:pPr>
        <w:ind w:left="480" w:hanging="480"/>
      </w:pPr>
      <w:rPr>
        <w:rFonts w:hint="default"/>
        <w:b/>
      </w:rPr>
    </w:lvl>
    <w:lvl w:ilvl="1">
      <w:start w:val="2"/>
      <w:numFmt w:val="decimal"/>
      <w:lvlText w:val="%1.%2"/>
      <w:lvlJc w:val="left"/>
      <w:pPr>
        <w:ind w:left="780" w:hanging="48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3840" w:hanging="1440"/>
      </w:pPr>
      <w:rPr>
        <w:rFonts w:hint="default"/>
        <w:b/>
      </w:rPr>
    </w:lvl>
  </w:abstractNum>
  <w:abstractNum w:abstractNumId="1" w15:restartNumberingAfterBreak="0">
    <w:nsid w:val="4DE87C2C"/>
    <w:multiLevelType w:val="multilevel"/>
    <w:tmpl w:val="4DE87C2C"/>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5528D7"/>
    <w:multiLevelType w:val="multilevel"/>
    <w:tmpl w:val="655528D7"/>
    <w:lvl w:ilvl="0">
      <w:start w:val="1"/>
      <w:numFmt w:val="decimal"/>
      <w:lvlText w:val="%1."/>
      <w:lvlJc w:val="left"/>
      <w:pPr>
        <w:ind w:left="960" w:hanging="360"/>
      </w:pPr>
      <w:rPr>
        <w:rFonts w:hint="default"/>
      </w:rPr>
    </w:lvl>
    <w:lvl w:ilvl="1">
      <w:start w:val="2"/>
      <w:numFmt w:val="decimal"/>
      <w:isLgl/>
      <w:lvlText w:val="%1.%2"/>
      <w:lvlJc w:val="left"/>
      <w:pPr>
        <w:ind w:left="1080" w:hanging="480"/>
      </w:pPr>
      <w:rPr>
        <w:rFonts w:hint="default"/>
      </w:rPr>
    </w:lvl>
    <w:lvl w:ilvl="2">
      <w:start w:val="2"/>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15:restartNumberingAfterBreak="0">
    <w:nsid w:val="76D930F2"/>
    <w:multiLevelType w:val="multilevel"/>
    <w:tmpl w:val="76D930F2"/>
    <w:lvl w:ilvl="0">
      <w:start w:val="1"/>
      <w:numFmt w:val="decimal"/>
      <w:lvlText w:val="%1."/>
      <w:lvlJc w:val="left"/>
      <w:pPr>
        <w:ind w:left="1320" w:hanging="360"/>
      </w:pPr>
      <w:rPr>
        <w:rFonts w:ascii="Arial" w:eastAsia="Arial" w:hAnsi="Arial" w:cstheme="minorHAnsi"/>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4" w15:restartNumberingAfterBreak="0">
    <w:nsid w:val="7E875268"/>
    <w:multiLevelType w:val="multilevel"/>
    <w:tmpl w:val="7E875268"/>
    <w:lvl w:ilvl="0">
      <w:start w:val="1"/>
      <w:numFmt w:val="decimal"/>
      <w:lvlText w:val="%1."/>
      <w:lvlJc w:val="left"/>
      <w:pPr>
        <w:ind w:left="1365" w:hanging="360"/>
      </w:pPr>
      <w:rPr>
        <w:rFonts w:eastAsiaTheme="minorEastAsia" w:hint="default"/>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4577B"/>
    <w:rsid w:val="00001E30"/>
    <w:rsid w:val="00010B67"/>
    <w:rsid w:val="00022DDA"/>
    <w:rsid w:val="00026AD9"/>
    <w:rsid w:val="00043948"/>
    <w:rsid w:val="000A4AA3"/>
    <w:rsid w:val="000A7421"/>
    <w:rsid w:val="000C4B29"/>
    <w:rsid w:val="000D37F5"/>
    <w:rsid w:val="000F732E"/>
    <w:rsid w:val="00101188"/>
    <w:rsid w:val="00101AE8"/>
    <w:rsid w:val="0010283B"/>
    <w:rsid w:val="00104670"/>
    <w:rsid w:val="00113F9C"/>
    <w:rsid w:val="0012464B"/>
    <w:rsid w:val="00127B4A"/>
    <w:rsid w:val="00132B6B"/>
    <w:rsid w:val="00137A3D"/>
    <w:rsid w:val="001440CF"/>
    <w:rsid w:val="001602EB"/>
    <w:rsid w:val="001649C1"/>
    <w:rsid w:val="0017346F"/>
    <w:rsid w:val="00174798"/>
    <w:rsid w:val="00175A83"/>
    <w:rsid w:val="00180A6B"/>
    <w:rsid w:val="0019342C"/>
    <w:rsid w:val="00193658"/>
    <w:rsid w:val="001A1DB8"/>
    <w:rsid w:val="001A39BC"/>
    <w:rsid w:val="001A7530"/>
    <w:rsid w:val="001A792B"/>
    <w:rsid w:val="001B723D"/>
    <w:rsid w:val="001D7C42"/>
    <w:rsid w:val="001F2F3D"/>
    <w:rsid w:val="0020490D"/>
    <w:rsid w:val="002306C6"/>
    <w:rsid w:val="00233595"/>
    <w:rsid w:val="00264D9C"/>
    <w:rsid w:val="00265C61"/>
    <w:rsid w:val="00267C13"/>
    <w:rsid w:val="00273F79"/>
    <w:rsid w:val="0027616E"/>
    <w:rsid w:val="00277FF7"/>
    <w:rsid w:val="00292758"/>
    <w:rsid w:val="002A1676"/>
    <w:rsid w:val="002C2A44"/>
    <w:rsid w:val="002D17CB"/>
    <w:rsid w:val="002F6140"/>
    <w:rsid w:val="003042D0"/>
    <w:rsid w:val="00320405"/>
    <w:rsid w:val="003234F1"/>
    <w:rsid w:val="00326853"/>
    <w:rsid w:val="003350E9"/>
    <w:rsid w:val="00344B5E"/>
    <w:rsid w:val="003535CE"/>
    <w:rsid w:val="00355340"/>
    <w:rsid w:val="00366267"/>
    <w:rsid w:val="00367177"/>
    <w:rsid w:val="00374EE3"/>
    <w:rsid w:val="003819E9"/>
    <w:rsid w:val="0038768C"/>
    <w:rsid w:val="00391BC4"/>
    <w:rsid w:val="00392A14"/>
    <w:rsid w:val="003B6A33"/>
    <w:rsid w:val="003D1B12"/>
    <w:rsid w:val="003F6574"/>
    <w:rsid w:val="003F6905"/>
    <w:rsid w:val="004046F0"/>
    <w:rsid w:val="004175E2"/>
    <w:rsid w:val="00420D00"/>
    <w:rsid w:val="004220FD"/>
    <w:rsid w:val="004231C3"/>
    <w:rsid w:val="00423A8E"/>
    <w:rsid w:val="004244B9"/>
    <w:rsid w:val="00426114"/>
    <w:rsid w:val="00430D90"/>
    <w:rsid w:val="00434466"/>
    <w:rsid w:val="00466F99"/>
    <w:rsid w:val="0047272B"/>
    <w:rsid w:val="0047504F"/>
    <w:rsid w:val="0048474C"/>
    <w:rsid w:val="004864B1"/>
    <w:rsid w:val="00491BFB"/>
    <w:rsid w:val="004A43ED"/>
    <w:rsid w:val="004B1A07"/>
    <w:rsid w:val="004D7C4C"/>
    <w:rsid w:val="004E0C38"/>
    <w:rsid w:val="004E2AD0"/>
    <w:rsid w:val="004F2610"/>
    <w:rsid w:val="004F2F40"/>
    <w:rsid w:val="00505783"/>
    <w:rsid w:val="00507E03"/>
    <w:rsid w:val="00510F23"/>
    <w:rsid w:val="0051184C"/>
    <w:rsid w:val="00526491"/>
    <w:rsid w:val="00533EDE"/>
    <w:rsid w:val="00535EF6"/>
    <w:rsid w:val="0054494C"/>
    <w:rsid w:val="00560A98"/>
    <w:rsid w:val="00566480"/>
    <w:rsid w:val="005758E9"/>
    <w:rsid w:val="00583183"/>
    <w:rsid w:val="00583E34"/>
    <w:rsid w:val="00594625"/>
    <w:rsid w:val="00595C35"/>
    <w:rsid w:val="005A0012"/>
    <w:rsid w:val="005A356C"/>
    <w:rsid w:val="005C7954"/>
    <w:rsid w:val="005D5BD7"/>
    <w:rsid w:val="005E6CB4"/>
    <w:rsid w:val="005E771B"/>
    <w:rsid w:val="006063B2"/>
    <w:rsid w:val="00625537"/>
    <w:rsid w:val="00637523"/>
    <w:rsid w:val="00671410"/>
    <w:rsid w:val="0069733F"/>
    <w:rsid w:val="006A5E10"/>
    <w:rsid w:val="006B2ACE"/>
    <w:rsid w:val="006B2E0A"/>
    <w:rsid w:val="006B40A9"/>
    <w:rsid w:val="006C29B5"/>
    <w:rsid w:val="006D0C2E"/>
    <w:rsid w:val="006E2619"/>
    <w:rsid w:val="006F0682"/>
    <w:rsid w:val="0072400A"/>
    <w:rsid w:val="007459E1"/>
    <w:rsid w:val="0075268D"/>
    <w:rsid w:val="007635AB"/>
    <w:rsid w:val="007768AA"/>
    <w:rsid w:val="00780C44"/>
    <w:rsid w:val="00783C2A"/>
    <w:rsid w:val="007F2AED"/>
    <w:rsid w:val="007F756E"/>
    <w:rsid w:val="007F7FE8"/>
    <w:rsid w:val="008019FD"/>
    <w:rsid w:val="0080263F"/>
    <w:rsid w:val="00802868"/>
    <w:rsid w:val="00806304"/>
    <w:rsid w:val="0081181F"/>
    <w:rsid w:val="00813443"/>
    <w:rsid w:val="00856592"/>
    <w:rsid w:val="008943CB"/>
    <w:rsid w:val="008961C0"/>
    <w:rsid w:val="008A4046"/>
    <w:rsid w:val="008A6552"/>
    <w:rsid w:val="008C2AB3"/>
    <w:rsid w:val="008F0AA2"/>
    <w:rsid w:val="008F5232"/>
    <w:rsid w:val="008F6F46"/>
    <w:rsid w:val="00903E39"/>
    <w:rsid w:val="009252D3"/>
    <w:rsid w:val="00935506"/>
    <w:rsid w:val="00941518"/>
    <w:rsid w:val="00942427"/>
    <w:rsid w:val="00942F67"/>
    <w:rsid w:val="00942FCF"/>
    <w:rsid w:val="00963836"/>
    <w:rsid w:val="00966EF8"/>
    <w:rsid w:val="0096796F"/>
    <w:rsid w:val="00967BAB"/>
    <w:rsid w:val="00984F93"/>
    <w:rsid w:val="009932F1"/>
    <w:rsid w:val="00996941"/>
    <w:rsid w:val="00997746"/>
    <w:rsid w:val="009A0DCE"/>
    <w:rsid w:val="009A412D"/>
    <w:rsid w:val="009B7F90"/>
    <w:rsid w:val="009C2006"/>
    <w:rsid w:val="009E1745"/>
    <w:rsid w:val="009E64E8"/>
    <w:rsid w:val="009F1764"/>
    <w:rsid w:val="009F5912"/>
    <w:rsid w:val="009F712C"/>
    <w:rsid w:val="00A0701D"/>
    <w:rsid w:val="00A10884"/>
    <w:rsid w:val="00A12641"/>
    <w:rsid w:val="00A13633"/>
    <w:rsid w:val="00A16FD3"/>
    <w:rsid w:val="00A231D4"/>
    <w:rsid w:val="00A42007"/>
    <w:rsid w:val="00A45139"/>
    <w:rsid w:val="00A5700F"/>
    <w:rsid w:val="00A712AC"/>
    <w:rsid w:val="00A712DA"/>
    <w:rsid w:val="00A73926"/>
    <w:rsid w:val="00A801B7"/>
    <w:rsid w:val="00A9161E"/>
    <w:rsid w:val="00A91B27"/>
    <w:rsid w:val="00A9484F"/>
    <w:rsid w:val="00AC6CB7"/>
    <w:rsid w:val="00B04553"/>
    <w:rsid w:val="00B34937"/>
    <w:rsid w:val="00B40A0C"/>
    <w:rsid w:val="00B4577B"/>
    <w:rsid w:val="00B46F0D"/>
    <w:rsid w:val="00B636F0"/>
    <w:rsid w:val="00B92AD0"/>
    <w:rsid w:val="00B96D20"/>
    <w:rsid w:val="00BB2233"/>
    <w:rsid w:val="00BB4206"/>
    <w:rsid w:val="00BB70C0"/>
    <w:rsid w:val="00BC2406"/>
    <w:rsid w:val="00BC3692"/>
    <w:rsid w:val="00BC4103"/>
    <w:rsid w:val="00BC6862"/>
    <w:rsid w:val="00BD6358"/>
    <w:rsid w:val="00BE3109"/>
    <w:rsid w:val="00C00BFE"/>
    <w:rsid w:val="00C01327"/>
    <w:rsid w:val="00C0626C"/>
    <w:rsid w:val="00C11FA8"/>
    <w:rsid w:val="00C15DAD"/>
    <w:rsid w:val="00C35357"/>
    <w:rsid w:val="00C478B7"/>
    <w:rsid w:val="00C47E52"/>
    <w:rsid w:val="00C530C8"/>
    <w:rsid w:val="00C53F3A"/>
    <w:rsid w:val="00C84C25"/>
    <w:rsid w:val="00C86D3A"/>
    <w:rsid w:val="00C9170D"/>
    <w:rsid w:val="00C969F1"/>
    <w:rsid w:val="00CB2437"/>
    <w:rsid w:val="00CB3493"/>
    <w:rsid w:val="00CB523A"/>
    <w:rsid w:val="00CC3513"/>
    <w:rsid w:val="00CC37A8"/>
    <w:rsid w:val="00CC4374"/>
    <w:rsid w:val="00CD41E1"/>
    <w:rsid w:val="00CD766F"/>
    <w:rsid w:val="00CE4AA9"/>
    <w:rsid w:val="00CF778C"/>
    <w:rsid w:val="00D03E77"/>
    <w:rsid w:val="00D13A6E"/>
    <w:rsid w:val="00D140BA"/>
    <w:rsid w:val="00D22E7F"/>
    <w:rsid w:val="00D23645"/>
    <w:rsid w:val="00D26581"/>
    <w:rsid w:val="00D31ECB"/>
    <w:rsid w:val="00D34A34"/>
    <w:rsid w:val="00D364DD"/>
    <w:rsid w:val="00D40B46"/>
    <w:rsid w:val="00D43DD9"/>
    <w:rsid w:val="00D508CC"/>
    <w:rsid w:val="00D614A5"/>
    <w:rsid w:val="00D72B8F"/>
    <w:rsid w:val="00D74BC6"/>
    <w:rsid w:val="00DB0F56"/>
    <w:rsid w:val="00DC35D9"/>
    <w:rsid w:val="00DC4A0D"/>
    <w:rsid w:val="00DE64BC"/>
    <w:rsid w:val="00DF35E4"/>
    <w:rsid w:val="00DF4214"/>
    <w:rsid w:val="00E06DC6"/>
    <w:rsid w:val="00E13A76"/>
    <w:rsid w:val="00E15FA7"/>
    <w:rsid w:val="00E21DB0"/>
    <w:rsid w:val="00E22B55"/>
    <w:rsid w:val="00E26113"/>
    <w:rsid w:val="00E32893"/>
    <w:rsid w:val="00E32E26"/>
    <w:rsid w:val="00E369DB"/>
    <w:rsid w:val="00E67D84"/>
    <w:rsid w:val="00EA626C"/>
    <w:rsid w:val="00EB5A21"/>
    <w:rsid w:val="00ED2151"/>
    <w:rsid w:val="00ED2E01"/>
    <w:rsid w:val="00ED6CC5"/>
    <w:rsid w:val="00EF075F"/>
    <w:rsid w:val="00EF15C9"/>
    <w:rsid w:val="00EF7C48"/>
    <w:rsid w:val="00F05DA3"/>
    <w:rsid w:val="00F126C3"/>
    <w:rsid w:val="00F133EF"/>
    <w:rsid w:val="00F32A52"/>
    <w:rsid w:val="00F36DB6"/>
    <w:rsid w:val="00F500C6"/>
    <w:rsid w:val="00F7307D"/>
    <w:rsid w:val="00F75B27"/>
    <w:rsid w:val="00F8674F"/>
    <w:rsid w:val="00F912C5"/>
    <w:rsid w:val="00FA6867"/>
    <w:rsid w:val="00FC3A9E"/>
    <w:rsid w:val="00FF1F89"/>
    <w:rsid w:val="00FF2B70"/>
    <w:rsid w:val="0355226A"/>
    <w:rsid w:val="0BE21B88"/>
    <w:rsid w:val="20053E8E"/>
    <w:rsid w:val="247C7240"/>
    <w:rsid w:val="3A9A50E6"/>
    <w:rsid w:val="40282B61"/>
    <w:rsid w:val="55F60D5B"/>
    <w:rsid w:val="58293234"/>
    <w:rsid w:val="5AA07023"/>
    <w:rsid w:val="5AFA246E"/>
    <w:rsid w:val="6FF6122C"/>
    <w:rsid w:val="7A3C072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C759"/>
  <w15:docId w15:val="{D30F11AB-F826-4069-BE2E-A5D963BF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3A"/>
    <w:pPr>
      <w:spacing w:line="276" w:lineRule="auto"/>
    </w:pPr>
    <w:rPr>
      <w:rFonts w:ascii="Arial" w:eastAsia="Arial" w:hAnsi="Arial" w:cs="Arial"/>
      <w:color w:val="000000"/>
      <w:sz w:val="22"/>
      <w:szCs w:val="22"/>
      <w:lang w:val="en-US" w:eastAsia="en-US"/>
    </w:rPr>
  </w:style>
  <w:style w:type="paragraph" w:styleId="Heading1">
    <w:name w:val="heading 1"/>
    <w:basedOn w:val="Normal1"/>
    <w:next w:val="Normal1"/>
    <w:qFormat/>
    <w:pPr>
      <w:keepNext/>
      <w:keepLines/>
      <w:spacing w:before="480" w:after="120"/>
      <w:contextualSpacing/>
      <w:outlineLvl w:val="0"/>
    </w:pPr>
    <w:rPr>
      <w:b/>
      <w:sz w:val="48"/>
      <w:szCs w:val="48"/>
    </w:rPr>
  </w:style>
  <w:style w:type="paragraph" w:styleId="Heading2">
    <w:name w:val="heading 2"/>
    <w:basedOn w:val="Normal1"/>
    <w:next w:val="Normal1"/>
    <w:qFormat/>
    <w:pPr>
      <w:keepNext/>
      <w:keepLines/>
      <w:spacing w:before="360" w:after="80"/>
      <w:contextualSpacing/>
      <w:outlineLvl w:val="1"/>
    </w:pPr>
    <w:rPr>
      <w:b/>
      <w:sz w:val="36"/>
      <w:szCs w:val="36"/>
    </w:rPr>
  </w:style>
  <w:style w:type="paragraph" w:styleId="Heading3">
    <w:name w:val="heading 3"/>
    <w:basedOn w:val="Normal1"/>
    <w:next w:val="Normal1"/>
    <w:qFormat/>
    <w:pPr>
      <w:keepNext/>
      <w:keepLines/>
      <w:spacing w:before="280" w:after="80"/>
      <w:contextualSpacing/>
      <w:outlineLvl w:val="2"/>
    </w:pPr>
    <w:rPr>
      <w:b/>
      <w:sz w:val="28"/>
      <w:szCs w:val="28"/>
    </w:rPr>
  </w:style>
  <w:style w:type="paragraph" w:styleId="Heading4">
    <w:name w:val="heading 4"/>
    <w:basedOn w:val="Normal1"/>
    <w:next w:val="Normal1"/>
    <w:qFormat/>
    <w:pPr>
      <w:keepNext/>
      <w:keepLines/>
      <w:spacing w:before="240" w:after="40"/>
      <w:contextualSpacing/>
      <w:outlineLvl w:val="3"/>
    </w:pPr>
    <w:rPr>
      <w:b/>
      <w:sz w:val="24"/>
      <w:szCs w:val="24"/>
    </w:rPr>
  </w:style>
  <w:style w:type="paragraph" w:styleId="Heading5">
    <w:name w:val="heading 5"/>
    <w:basedOn w:val="Normal1"/>
    <w:next w:val="Normal1"/>
    <w:qFormat/>
    <w:pPr>
      <w:keepNext/>
      <w:keepLines/>
      <w:spacing w:before="220" w:after="40"/>
      <w:contextualSpacing/>
      <w:outlineLvl w:val="4"/>
    </w:pPr>
    <w:rPr>
      <w:b/>
    </w:rPr>
  </w:style>
  <w:style w:type="paragraph" w:styleId="Heading6">
    <w:name w:val="heading 6"/>
    <w:basedOn w:val="Normal1"/>
    <w:next w:val="Normal1"/>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qFormat/>
    <w:pPr>
      <w:spacing w:line="276" w:lineRule="auto"/>
    </w:pPr>
    <w:rPr>
      <w:rFonts w:ascii="Arial" w:eastAsia="Arial" w:hAnsi="Arial" w:cs="Arial"/>
      <w:color w:val="000000"/>
      <w:sz w:val="22"/>
      <w:szCs w:val="22"/>
      <w:lang w:val="en-US"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EndnoteText">
    <w:name w:val="endnote text"/>
    <w:basedOn w:val="Normal"/>
    <w:link w:val="EndnoteTextChar"/>
    <w:uiPriority w:val="99"/>
    <w:semiHidden/>
    <w:unhideWhenUsed/>
    <w:pPr>
      <w:spacing w:line="240" w:lineRule="auto"/>
    </w:pPr>
    <w:rPr>
      <w:sz w:val="20"/>
      <w:szCs w:val="20"/>
    </w:rPr>
  </w:style>
  <w:style w:type="paragraph" w:styleId="Footer">
    <w:name w:val="footer"/>
    <w:basedOn w:val="Normal"/>
    <w:link w:val="FooterChar"/>
    <w:uiPriority w:val="99"/>
    <w:unhideWhenUsed/>
    <w:pPr>
      <w:tabs>
        <w:tab w:val="center" w:pos="4513"/>
        <w:tab w:val="right" w:pos="9026"/>
      </w:tabs>
      <w:spacing w:line="240" w:lineRule="auto"/>
    </w:pPr>
  </w:style>
  <w:style w:type="paragraph" w:styleId="FootnoteText">
    <w:name w:val="footnote text"/>
    <w:basedOn w:val="Normal"/>
    <w:link w:val="FootnoteTextChar"/>
    <w:uiPriority w:val="99"/>
    <w:semiHidden/>
    <w:unhideWhenUsed/>
    <w:pPr>
      <w:spacing w:line="240" w:lineRule="auto"/>
    </w:pPr>
    <w:rPr>
      <w:sz w:val="20"/>
      <w:szCs w:val="20"/>
    </w:rPr>
  </w:style>
  <w:style w:type="paragraph" w:styleId="Header">
    <w:name w:val="header"/>
    <w:basedOn w:val="Normal"/>
    <w:link w:val="HeaderChar"/>
    <w:uiPriority w:val="99"/>
    <w:unhideWhenUsed/>
    <w:pPr>
      <w:tabs>
        <w:tab w:val="center" w:pos="4513"/>
        <w:tab w:val="right" w:pos="9026"/>
      </w:tabs>
      <w:spacing w:line="240" w:lineRule="auto"/>
    </w:pPr>
  </w:style>
  <w:style w:type="paragraph" w:styleId="NormalWeb">
    <w:name w:val="Normal (Web)"/>
    <w:uiPriority w:val="99"/>
    <w:semiHidden/>
    <w:unhideWhenUsed/>
    <w:pPr>
      <w:spacing w:beforeAutospacing="1" w:after="0" w:afterAutospacing="1"/>
    </w:pPr>
    <w:rPr>
      <w:sz w:val="24"/>
      <w:szCs w:val="24"/>
      <w:lang w:val="en-US" w:eastAsia="zh-CN"/>
    </w:rPr>
  </w:style>
  <w:style w:type="paragraph" w:styleId="Subtitle">
    <w:name w:val="Subtitle"/>
    <w:basedOn w:val="Normal1"/>
    <w:next w:val="Normal1"/>
    <w:qFormat/>
    <w:pPr>
      <w:keepNext/>
      <w:keepLines/>
      <w:spacing w:before="360" w:after="80"/>
      <w:contextualSpacing/>
    </w:pPr>
    <w:rPr>
      <w:rFonts w:ascii="Georgia" w:eastAsia="Georgia" w:hAnsi="Georgia" w:cs="Georgia"/>
      <w:i/>
      <w:color w:val="666666"/>
      <w:sz w:val="48"/>
      <w:szCs w:val="48"/>
    </w:rPr>
  </w:style>
  <w:style w:type="paragraph" w:styleId="Title">
    <w:name w:val="Title"/>
    <w:basedOn w:val="Normal1"/>
    <w:next w:val="Normal1"/>
    <w:qFormat/>
    <w:pPr>
      <w:keepNext/>
      <w:keepLines/>
      <w:spacing w:before="480" w:after="120"/>
      <w:contextualSpacing/>
    </w:pPr>
    <w:rPr>
      <w:b/>
      <w:sz w:val="72"/>
      <w:szCs w:val="72"/>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9"/>
    <w:basedOn w:val="TableNormal"/>
    <w:qFormat/>
    <w:pPr>
      <w:spacing w:line="240" w:lineRule="auto"/>
      <w:contextualSpacing/>
    </w:pPr>
    <w:tblPr>
      <w:tblCellMar>
        <w:left w:w="115" w:type="dxa"/>
        <w:right w:w="115" w:type="dxa"/>
      </w:tblCellMar>
    </w:tblPr>
  </w:style>
  <w:style w:type="table" w:customStyle="1" w:styleId="8">
    <w:name w:val="8"/>
    <w:basedOn w:val="TableNormal"/>
    <w:qFormat/>
    <w:pPr>
      <w:spacing w:line="240" w:lineRule="auto"/>
      <w:contextualSpacing/>
    </w:pPr>
    <w:tblPr>
      <w:tblCellMar>
        <w:left w:w="115" w:type="dxa"/>
        <w:right w:w="115" w:type="dxa"/>
      </w:tblCellMar>
    </w:tblPr>
  </w:style>
  <w:style w:type="table" w:customStyle="1" w:styleId="7">
    <w:name w:val="7"/>
    <w:basedOn w:val="TableNormal"/>
    <w:qFormat/>
    <w:pPr>
      <w:spacing w:line="240" w:lineRule="auto"/>
      <w:contextualSpacing/>
    </w:pPr>
    <w:tblPr>
      <w:tblCellMar>
        <w:left w:w="115" w:type="dxa"/>
        <w:right w:w="115" w:type="dxa"/>
      </w:tblCellMar>
    </w:tblPr>
  </w:style>
  <w:style w:type="table" w:customStyle="1" w:styleId="6">
    <w:name w:val="6"/>
    <w:basedOn w:val="TableNormal"/>
    <w:qFormat/>
    <w:pPr>
      <w:spacing w:line="240" w:lineRule="auto"/>
      <w:contextualSpacing/>
    </w:pPr>
    <w:tblPr>
      <w:tblCellMar>
        <w:left w:w="115" w:type="dxa"/>
        <w:right w:w="115" w:type="dxa"/>
      </w:tblCellMar>
    </w:tblPr>
  </w:style>
  <w:style w:type="table" w:customStyle="1" w:styleId="5">
    <w:name w:val="5"/>
    <w:basedOn w:val="TableNormal"/>
    <w:qFormat/>
    <w:pPr>
      <w:spacing w:line="240" w:lineRule="auto"/>
      <w:contextualSpacing/>
    </w:pPr>
    <w:tblPr>
      <w:tblCellMar>
        <w:left w:w="115" w:type="dxa"/>
        <w:right w:w="115" w:type="dxa"/>
      </w:tblCellMar>
    </w:tblPr>
  </w:style>
  <w:style w:type="table" w:customStyle="1" w:styleId="4">
    <w:name w:val="4"/>
    <w:basedOn w:val="TableNormal"/>
    <w:qFormat/>
    <w:pPr>
      <w:spacing w:line="240" w:lineRule="auto"/>
      <w:contextualSpacing/>
    </w:pPr>
    <w:tblPr>
      <w:tblCellMar>
        <w:left w:w="115" w:type="dxa"/>
        <w:right w:w="115" w:type="dxa"/>
      </w:tblCellMar>
    </w:tblPr>
  </w:style>
  <w:style w:type="table" w:customStyle="1" w:styleId="3">
    <w:name w:val="3"/>
    <w:basedOn w:val="TableNormal"/>
    <w:qFormat/>
    <w:pPr>
      <w:spacing w:line="240" w:lineRule="auto"/>
      <w:contextualSpacing/>
    </w:pPr>
    <w:tblPr>
      <w:tblCellMar>
        <w:left w:w="115" w:type="dxa"/>
        <w:right w:w="115" w:type="dxa"/>
      </w:tblCellMar>
    </w:tblPr>
  </w:style>
  <w:style w:type="table" w:customStyle="1" w:styleId="2">
    <w:name w:val="2"/>
    <w:basedOn w:val="TableNormal"/>
    <w:pPr>
      <w:spacing w:line="240" w:lineRule="auto"/>
      <w:contextualSpacing/>
    </w:pPr>
    <w:tblPr>
      <w:tblCellMar>
        <w:left w:w="115" w:type="dxa"/>
        <w:right w:w="115" w:type="dxa"/>
      </w:tblCellMar>
    </w:tblPr>
  </w:style>
  <w:style w:type="table" w:customStyle="1" w:styleId="1">
    <w:name w:val="1"/>
    <w:basedOn w:val="TableNormal"/>
    <w:pPr>
      <w:spacing w:line="240" w:lineRule="auto"/>
      <w:contextualSpacing/>
    </w:pPr>
    <w:tblPr>
      <w:tblCellMar>
        <w:left w:w="115" w:type="dxa"/>
        <w:right w:w="115"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line="240" w:lineRule="auto"/>
      <w:ind w:left="720"/>
      <w:contextualSpacing/>
    </w:pPr>
    <w:rPr>
      <w:rFonts w:ascii="Times New Roman" w:eastAsia="Times New Roman" w:hAnsi="Times New Roman" w:cs="Times New Roman"/>
      <w:color w:val="auto"/>
      <w:sz w:val="24"/>
      <w:szCs w:val="24"/>
      <w:lang w:val="en-MY" w:eastAsia="en-MY"/>
    </w:rPr>
  </w:style>
  <w:style w:type="character" w:customStyle="1" w:styleId="EndnoteTextChar">
    <w:name w:val="Endnote Text Char"/>
    <w:basedOn w:val="DefaultParagraphFont"/>
    <w:link w:val="EndnoteText"/>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EndNoteBibliographyTitle">
    <w:name w:val="EndNote Bibliography Title"/>
    <w:basedOn w:val="Normal"/>
    <w:link w:val="EndNoteBibliographyTitleChar"/>
    <w:pPr>
      <w:jc w:val="center"/>
    </w:pPr>
  </w:style>
  <w:style w:type="character" w:customStyle="1" w:styleId="EndNoteBibliographyTitleChar">
    <w:name w:val="EndNote Bibliography Title Char"/>
    <w:basedOn w:val="DefaultParagraphFont"/>
    <w:link w:val="EndNoteBibliographyTitle"/>
  </w:style>
  <w:style w:type="paragraph" w:customStyle="1" w:styleId="EndNoteBibliography">
    <w:name w:val="EndNote Bibliography"/>
    <w:basedOn w:val="Normal"/>
    <w:link w:val="EndNoteBibliographyChar"/>
    <w:pPr>
      <w:spacing w:line="240" w:lineRule="auto"/>
      <w:jc w:val="both"/>
    </w:pPr>
  </w:style>
  <w:style w:type="character" w:customStyle="1" w:styleId="EndNoteBibliographyChar">
    <w:name w:val="EndNote Bibliography Char"/>
    <w:basedOn w:val="DefaultParagraphFont"/>
    <w:link w:val="EndNoteBibliography"/>
  </w:style>
  <w:style w:type="character" w:styleId="PlaceholderText">
    <w:name w:val="Placeholder Text"/>
    <w:basedOn w:val="DefaultParagraphFont"/>
    <w:uiPriority w:val="99"/>
    <w:semiHidden/>
    <w:rPr>
      <w:color w:val="808080"/>
    </w:rPr>
  </w:style>
  <w:style w:type="character" w:customStyle="1" w:styleId="Normal1Char">
    <w:name w:val="Normal1 Char"/>
    <w:basedOn w:val="DefaultParagraphFont"/>
    <w:link w:val="Normal1"/>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03FB3-FBA7-4B35-A93F-C62C533C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JAB RADIOLOGI</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husm</dc:creator>
  <cp:keywords/>
  <dc:description/>
  <cp:lastModifiedBy>Asus X554L</cp:lastModifiedBy>
  <cp:revision>2</cp:revision>
  <cp:lastPrinted>2001-12-31T23:24:00Z</cp:lastPrinted>
  <dcterms:created xsi:type="dcterms:W3CDTF">2021-08-04T02:07:00Z</dcterms:created>
  <dcterms:modified xsi:type="dcterms:W3CDTF">2021-08-04T02:07:00Z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