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2531" w14:textId="77777777" w:rsidR="00EF7507" w:rsidRPr="00800456" w:rsidRDefault="00EF7507" w:rsidP="009632F8">
      <w:pPr>
        <w:jc w:val="center"/>
        <w:rPr>
          <w:rFonts w:ascii="Arial" w:hAnsi="Arial" w:cs="Arial"/>
          <w:color w:val="000000" w:themeColor="text1"/>
          <w:sz w:val="22"/>
          <w:szCs w:val="22"/>
        </w:rPr>
      </w:pPr>
    </w:p>
    <w:p w14:paraId="251C8977" w14:textId="509CC128" w:rsidR="00EF7507" w:rsidRPr="003E7384" w:rsidRDefault="001125D0" w:rsidP="003E6278">
      <w:pPr>
        <w:shd w:val="clear" w:color="auto" w:fill="BFBFBF"/>
        <w:spacing w:line="276" w:lineRule="auto"/>
        <w:ind w:left="142"/>
        <w:jc w:val="center"/>
        <w:rPr>
          <w:rFonts w:ascii="Arial" w:hAnsi="Arial" w:cs="Arial"/>
          <w:b/>
          <w:color w:val="000000" w:themeColor="text1"/>
          <w:sz w:val="28"/>
          <w:szCs w:val="28"/>
        </w:rPr>
      </w:pPr>
      <w:r w:rsidRPr="003E7384">
        <w:rPr>
          <w:rFonts w:ascii="Arial" w:hAnsi="Arial" w:cs="Arial"/>
          <w:b/>
          <w:color w:val="000000" w:themeColor="text1"/>
          <w:sz w:val="28"/>
          <w:szCs w:val="28"/>
        </w:rPr>
        <w:t>Characterising the Pre-diabetic Asian and Caucasian Phenotype:</w:t>
      </w:r>
    </w:p>
    <w:p w14:paraId="792D0EC6" w14:textId="78D377DE" w:rsidR="001125D0" w:rsidRPr="003E7384" w:rsidRDefault="001125D0" w:rsidP="003E6278">
      <w:pPr>
        <w:shd w:val="clear" w:color="auto" w:fill="BFBFBF"/>
        <w:spacing w:line="276" w:lineRule="auto"/>
        <w:ind w:left="142"/>
        <w:jc w:val="center"/>
        <w:rPr>
          <w:rStyle w:val="Rubrique"/>
          <w:rFonts w:ascii="Arial" w:hAnsi="Arial" w:cs="Arial"/>
          <w:b/>
          <w:i w:val="0"/>
          <w:color w:val="000000" w:themeColor="text1"/>
          <w:sz w:val="28"/>
          <w:szCs w:val="28"/>
        </w:rPr>
      </w:pPr>
      <w:r w:rsidRPr="003E7384">
        <w:rPr>
          <w:rFonts w:ascii="Arial" w:hAnsi="Arial" w:cs="Arial"/>
          <w:b/>
          <w:color w:val="000000" w:themeColor="text1"/>
          <w:sz w:val="28"/>
          <w:szCs w:val="28"/>
        </w:rPr>
        <w:t>The ‘TOFI’ Profile</w:t>
      </w:r>
      <w:r w:rsidR="00EB2BD7" w:rsidRPr="003E7384">
        <w:rPr>
          <w:rFonts w:ascii="Arial" w:hAnsi="Arial" w:cs="Arial"/>
          <w:b/>
          <w:color w:val="000000" w:themeColor="text1"/>
          <w:sz w:val="28"/>
          <w:szCs w:val="28"/>
        </w:rPr>
        <w:t xml:space="preserve"> – a 3 year follow up study</w:t>
      </w:r>
    </w:p>
    <w:p w14:paraId="52D26AB4" w14:textId="77777777" w:rsidR="00EF7507" w:rsidRPr="003E7384" w:rsidRDefault="00EF7507" w:rsidP="009632F8">
      <w:pPr>
        <w:jc w:val="center"/>
        <w:rPr>
          <w:rFonts w:ascii="Arial" w:hAnsi="Arial" w:cs="Arial"/>
          <w:b/>
          <w:bCs/>
          <w:color w:val="000000" w:themeColor="text1"/>
          <w:sz w:val="28"/>
          <w:szCs w:val="28"/>
        </w:rPr>
      </w:pPr>
    </w:p>
    <w:p w14:paraId="6D545860" w14:textId="77777777" w:rsidR="00EF7507" w:rsidRPr="003E7384" w:rsidRDefault="00EF7507" w:rsidP="009632F8">
      <w:pPr>
        <w:jc w:val="center"/>
        <w:rPr>
          <w:rFonts w:ascii="Arial" w:hAnsi="Arial" w:cs="Arial"/>
          <w:b/>
          <w:color w:val="000000" w:themeColor="text1"/>
          <w:sz w:val="28"/>
          <w:szCs w:val="28"/>
        </w:rPr>
      </w:pPr>
      <w:r w:rsidRPr="003E7384">
        <w:rPr>
          <w:rFonts w:ascii="Arial" w:hAnsi="Arial" w:cs="Arial"/>
          <w:b/>
          <w:color w:val="000000" w:themeColor="text1"/>
          <w:sz w:val="28"/>
          <w:szCs w:val="28"/>
        </w:rPr>
        <w:t>PARTICIPANT INFORMATION SHEET</w:t>
      </w:r>
    </w:p>
    <w:p w14:paraId="57CF44AC" w14:textId="77777777" w:rsidR="00EF7507" w:rsidRPr="003E7384" w:rsidRDefault="00EF7507" w:rsidP="009632F8">
      <w:pPr>
        <w:jc w:val="center"/>
        <w:rPr>
          <w:rFonts w:ascii="Arial" w:hAnsi="Arial" w:cs="Arial"/>
          <w:color w:val="000000" w:themeColor="text1"/>
          <w:sz w:val="28"/>
          <w:szCs w:val="28"/>
        </w:rPr>
      </w:pPr>
    </w:p>
    <w:p w14:paraId="1915FE39" w14:textId="06DC214A" w:rsidR="00756826" w:rsidRPr="003E7384" w:rsidRDefault="001B742C"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You are invited</w:t>
      </w:r>
      <w:r w:rsidR="00EF7507" w:rsidRPr="003E7384">
        <w:rPr>
          <w:rFonts w:ascii="Arial" w:hAnsi="Arial" w:cs="Arial"/>
          <w:color w:val="000000" w:themeColor="text1"/>
          <w:sz w:val="23"/>
          <w:szCs w:val="23"/>
        </w:rPr>
        <w:t xml:space="preserve"> to </w:t>
      </w:r>
      <w:r w:rsidRPr="003E7384">
        <w:rPr>
          <w:rFonts w:ascii="Arial" w:hAnsi="Arial" w:cs="Arial"/>
          <w:color w:val="000000" w:themeColor="text1"/>
          <w:sz w:val="23"/>
          <w:szCs w:val="23"/>
        </w:rPr>
        <w:t xml:space="preserve">take part </w:t>
      </w:r>
      <w:r w:rsidR="00EF7507" w:rsidRPr="003E7384">
        <w:rPr>
          <w:rFonts w:ascii="Arial" w:hAnsi="Arial" w:cs="Arial"/>
          <w:color w:val="000000" w:themeColor="text1"/>
          <w:sz w:val="23"/>
          <w:szCs w:val="23"/>
        </w:rPr>
        <w:t xml:space="preserve">in a clinical study where we </w:t>
      </w:r>
      <w:r w:rsidR="00DE6E68" w:rsidRPr="003E7384">
        <w:rPr>
          <w:rFonts w:ascii="Arial" w:hAnsi="Arial" w:cs="Arial"/>
          <w:color w:val="000000" w:themeColor="text1"/>
          <w:sz w:val="23"/>
          <w:szCs w:val="23"/>
        </w:rPr>
        <w:t>aim to assess your current risk of diabetes and then investigate whether this is related to your body composition and/or other newly discovered markers that circulate in your blood.</w:t>
      </w:r>
    </w:p>
    <w:p w14:paraId="58DE2020" w14:textId="77777777" w:rsidR="00756826" w:rsidRPr="003E7384" w:rsidRDefault="00756826"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p>
    <w:p w14:paraId="698F2644" w14:textId="2BE6575B" w:rsidR="00EF7507" w:rsidRPr="003E7384" w:rsidRDefault="008A05A7"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b/>
          <w:bCs/>
          <w:color w:val="000000" w:themeColor="text1"/>
          <w:sz w:val="23"/>
          <w:szCs w:val="23"/>
        </w:rPr>
        <w:t>If you enrolled into the ‘TOFI’ Profile study</w:t>
      </w:r>
      <w:r w:rsidR="002E53D8" w:rsidRPr="003E7384">
        <w:rPr>
          <w:rFonts w:ascii="Arial" w:hAnsi="Arial" w:cs="Arial"/>
          <w:b/>
          <w:bCs/>
          <w:color w:val="000000" w:themeColor="text1"/>
          <w:sz w:val="23"/>
          <w:szCs w:val="23"/>
        </w:rPr>
        <w:t xml:space="preserve"> </w:t>
      </w:r>
      <w:r w:rsidR="0061232E" w:rsidRPr="003E7384">
        <w:rPr>
          <w:rFonts w:ascii="Arial" w:hAnsi="Arial" w:cs="Arial"/>
          <w:b/>
          <w:bCs/>
          <w:color w:val="000000" w:themeColor="text1"/>
          <w:sz w:val="23"/>
          <w:szCs w:val="23"/>
        </w:rPr>
        <w:t xml:space="preserve">in </w:t>
      </w:r>
      <w:r w:rsidR="002E53D8" w:rsidRPr="003E7384">
        <w:rPr>
          <w:rFonts w:ascii="Arial" w:hAnsi="Arial" w:cs="Arial"/>
          <w:b/>
          <w:bCs/>
          <w:color w:val="000000" w:themeColor="text1"/>
          <w:sz w:val="23"/>
          <w:szCs w:val="23"/>
        </w:rPr>
        <w:t>2016 and 2017</w:t>
      </w:r>
      <w:r w:rsidRPr="003E7384">
        <w:rPr>
          <w:rFonts w:ascii="Arial" w:hAnsi="Arial" w:cs="Arial"/>
          <w:b/>
          <w:bCs/>
          <w:color w:val="000000" w:themeColor="text1"/>
          <w:sz w:val="23"/>
          <w:szCs w:val="23"/>
        </w:rPr>
        <w:t>,</w:t>
      </w:r>
      <w:r w:rsidRPr="003E7384">
        <w:rPr>
          <w:rFonts w:ascii="Arial" w:hAnsi="Arial" w:cs="Arial"/>
          <w:color w:val="000000" w:themeColor="text1"/>
          <w:sz w:val="23"/>
          <w:szCs w:val="23"/>
        </w:rPr>
        <w:t xml:space="preserve"> we would like to invite you to </w:t>
      </w:r>
      <w:r w:rsidR="0061232E" w:rsidRPr="003E7384">
        <w:rPr>
          <w:rFonts w:ascii="Arial" w:hAnsi="Arial" w:cs="Arial"/>
          <w:color w:val="000000" w:themeColor="text1"/>
          <w:sz w:val="23"/>
          <w:szCs w:val="23"/>
        </w:rPr>
        <w:t xml:space="preserve">participate </w:t>
      </w:r>
      <w:r w:rsidR="00893F72" w:rsidRPr="003E7384">
        <w:rPr>
          <w:rFonts w:ascii="Arial" w:hAnsi="Arial" w:cs="Arial"/>
          <w:color w:val="000000" w:themeColor="text1"/>
          <w:sz w:val="23"/>
          <w:szCs w:val="23"/>
        </w:rPr>
        <w:t xml:space="preserve">in the 3 </w:t>
      </w:r>
      <w:r w:rsidRPr="003E7384">
        <w:rPr>
          <w:rFonts w:ascii="Arial" w:hAnsi="Arial" w:cs="Arial"/>
          <w:color w:val="000000" w:themeColor="text1"/>
          <w:sz w:val="23"/>
          <w:szCs w:val="23"/>
        </w:rPr>
        <w:t>year follow-up of the ‘TOFI’ Profile study</w:t>
      </w:r>
      <w:r w:rsidR="00750D02" w:rsidRPr="003E7384">
        <w:rPr>
          <w:rFonts w:ascii="Arial" w:hAnsi="Arial" w:cs="Arial"/>
          <w:color w:val="000000" w:themeColor="text1"/>
          <w:sz w:val="23"/>
          <w:szCs w:val="23"/>
        </w:rPr>
        <w:t xml:space="preserve"> and investigate whether your risk of diabetes, your body composition and/or other newly discovered clinical markers have changed compared to your first visit.</w:t>
      </w:r>
    </w:p>
    <w:p w14:paraId="62AF6D58" w14:textId="659442FC" w:rsidR="0061232E" w:rsidRPr="003E7384" w:rsidRDefault="0061232E"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p>
    <w:p w14:paraId="03DA9C1C" w14:textId="33F869DF" w:rsidR="0061232E" w:rsidRPr="003E7384" w:rsidRDefault="0061232E"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 xml:space="preserve">If you are new to the </w:t>
      </w:r>
      <w:r w:rsidRPr="003E7384">
        <w:rPr>
          <w:rFonts w:ascii="Arial" w:hAnsi="Arial" w:cs="Arial"/>
          <w:b/>
          <w:bCs/>
          <w:color w:val="000000" w:themeColor="text1"/>
          <w:sz w:val="23"/>
          <w:szCs w:val="23"/>
        </w:rPr>
        <w:t xml:space="preserve">‘TOFI’ Profile study, </w:t>
      </w:r>
      <w:r w:rsidRPr="003E7384">
        <w:rPr>
          <w:rFonts w:ascii="Arial" w:hAnsi="Arial" w:cs="Arial"/>
          <w:color w:val="000000" w:themeColor="text1"/>
          <w:sz w:val="23"/>
          <w:szCs w:val="23"/>
        </w:rPr>
        <w:t xml:space="preserve">we would like to invite you to </w:t>
      </w:r>
      <w:r w:rsidR="00931A85" w:rsidRPr="003E7384">
        <w:rPr>
          <w:rFonts w:ascii="Arial" w:hAnsi="Arial" w:cs="Arial"/>
          <w:color w:val="000000" w:themeColor="text1"/>
          <w:sz w:val="23"/>
          <w:szCs w:val="23"/>
        </w:rPr>
        <w:t>join the study today and complete an assessment (your ‘</w:t>
      </w:r>
      <w:r w:rsidRPr="003E7384">
        <w:rPr>
          <w:rFonts w:ascii="Arial" w:hAnsi="Arial" w:cs="Arial"/>
          <w:color w:val="000000" w:themeColor="text1"/>
          <w:sz w:val="23"/>
          <w:szCs w:val="23"/>
        </w:rPr>
        <w:t>Baseline</w:t>
      </w:r>
      <w:r w:rsidR="00931A85" w:rsidRPr="003E7384">
        <w:rPr>
          <w:rFonts w:ascii="Arial" w:hAnsi="Arial" w:cs="Arial"/>
          <w:color w:val="000000" w:themeColor="text1"/>
          <w:sz w:val="23"/>
          <w:szCs w:val="23"/>
        </w:rPr>
        <w:t>’ measurements) and then come back to the study to repeat the assessment in 3 years time (</w:t>
      </w:r>
      <w:r w:rsidR="00893F72" w:rsidRPr="003E7384">
        <w:rPr>
          <w:rFonts w:ascii="Arial" w:hAnsi="Arial" w:cs="Arial"/>
          <w:color w:val="000000" w:themeColor="text1"/>
          <w:sz w:val="23"/>
          <w:szCs w:val="23"/>
        </w:rPr>
        <w:t xml:space="preserve">3 </w:t>
      </w:r>
      <w:r w:rsidRPr="003E7384">
        <w:rPr>
          <w:rFonts w:ascii="Arial" w:hAnsi="Arial" w:cs="Arial"/>
          <w:color w:val="000000" w:themeColor="text1"/>
          <w:sz w:val="23"/>
          <w:szCs w:val="23"/>
        </w:rPr>
        <w:t>year follow-up</w:t>
      </w:r>
      <w:r w:rsidR="00931A85" w:rsidRPr="003E7384">
        <w:rPr>
          <w:rFonts w:ascii="Arial" w:hAnsi="Arial" w:cs="Arial"/>
          <w:color w:val="000000" w:themeColor="text1"/>
          <w:sz w:val="23"/>
          <w:szCs w:val="23"/>
        </w:rPr>
        <w:t xml:space="preserve"> measurements).</w:t>
      </w:r>
    </w:p>
    <w:p w14:paraId="4B0AAD34" w14:textId="044F3912" w:rsidR="00EF7507" w:rsidRPr="003E7384" w:rsidRDefault="00EF7507"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p>
    <w:p w14:paraId="3EFE81A5" w14:textId="23993AD8" w:rsidR="001B742C" w:rsidRPr="003E7384" w:rsidRDefault="001B742C"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Whether or not you take part is your choice. If you don’t want to take part, you don’t have to give a reason, and it won’t affect the care you receive. If you do want to take part now, but change your mind later, you can pull out of the study at any time.</w:t>
      </w:r>
    </w:p>
    <w:p w14:paraId="2DB9E22B" w14:textId="4F21765F" w:rsidR="001B742C" w:rsidRPr="003E7384" w:rsidRDefault="001B742C" w:rsidP="001B742C">
      <w:pPr>
        <w:pStyle w:val="NormalWeb"/>
        <w:shd w:val="clear" w:color="auto" w:fill="FFFFFF"/>
        <w:spacing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This Participant Information She</w:t>
      </w:r>
      <w:r w:rsidR="00893F72" w:rsidRPr="003E7384">
        <w:rPr>
          <w:rFonts w:ascii="Arial" w:hAnsi="Arial" w:cs="Arial"/>
          <w:color w:val="000000" w:themeColor="text1"/>
          <w:sz w:val="23"/>
          <w:szCs w:val="23"/>
        </w:rPr>
        <w:t>et will help you decide if you would</w:t>
      </w:r>
      <w:r w:rsidRPr="003E7384">
        <w:rPr>
          <w:rFonts w:ascii="Arial" w:hAnsi="Arial" w:cs="Arial"/>
          <w:color w:val="000000" w:themeColor="text1"/>
          <w:sz w:val="23"/>
          <w:szCs w:val="23"/>
        </w:rPr>
        <w:t xml:space="preserve"> like to take part. It sets out why we are doing the study, what your participation would involve, what the benefits and risks to you might be, and what wou</w:t>
      </w:r>
      <w:r w:rsidR="00893F72" w:rsidRPr="003E7384">
        <w:rPr>
          <w:rFonts w:ascii="Arial" w:hAnsi="Arial" w:cs="Arial"/>
          <w:color w:val="000000" w:themeColor="text1"/>
          <w:sz w:val="23"/>
          <w:szCs w:val="23"/>
        </w:rPr>
        <w:t>ld happen after the study ends.</w:t>
      </w:r>
      <w:r w:rsidRPr="003E7384">
        <w:rPr>
          <w:rFonts w:ascii="Arial" w:hAnsi="Arial" w:cs="Arial"/>
          <w:color w:val="000000" w:themeColor="text1"/>
          <w:sz w:val="23"/>
          <w:szCs w:val="23"/>
        </w:rPr>
        <w:t xml:space="preserve"> We 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sidRPr="003E7384">
        <w:rPr>
          <w:rFonts w:ascii="Arial" w:hAnsi="Arial" w:cs="Arial"/>
          <w:color w:val="000000" w:themeColor="text1"/>
          <w:sz w:val="23"/>
          <w:szCs w:val="23"/>
        </w:rPr>
        <w:t>whānau</w:t>
      </w:r>
      <w:proofErr w:type="spellEnd"/>
      <w:r w:rsidRPr="003E7384">
        <w:rPr>
          <w:rFonts w:ascii="Arial" w:hAnsi="Arial" w:cs="Arial"/>
          <w:color w:val="000000" w:themeColor="text1"/>
          <w:sz w:val="23"/>
          <w:szCs w:val="23"/>
        </w:rPr>
        <w:t>, friends, or healthcare providers. Feel free to do this.</w:t>
      </w:r>
    </w:p>
    <w:p w14:paraId="0A46A8A3" w14:textId="53A815F5" w:rsidR="001B742C" w:rsidRPr="003E7384" w:rsidRDefault="001B742C" w:rsidP="001B742C">
      <w:pPr>
        <w:pStyle w:val="NormalWeb"/>
        <w:shd w:val="clear" w:color="auto" w:fill="FFFFFF"/>
        <w:spacing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If you agree to take part in this study, you will be asked to sign the Consent Form on t</w:t>
      </w:r>
      <w:r w:rsidR="00893F72" w:rsidRPr="003E7384">
        <w:rPr>
          <w:rFonts w:ascii="Arial" w:hAnsi="Arial" w:cs="Arial"/>
          <w:color w:val="000000" w:themeColor="text1"/>
          <w:sz w:val="23"/>
          <w:szCs w:val="23"/>
        </w:rPr>
        <w:t xml:space="preserve">he last page of this document. </w:t>
      </w:r>
      <w:r w:rsidRPr="003E7384">
        <w:rPr>
          <w:rFonts w:ascii="Arial" w:hAnsi="Arial" w:cs="Arial"/>
          <w:color w:val="000000" w:themeColor="text1"/>
          <w:sz w:val="23"/>
          <w:szCs w:val="23"/>
        </w:rPr>
        <w:t>You will be given a copy of both the Participant Information Sheet and the Consent Form to keep.</w:t>
      </w:r>
    </w:p>
    <w:p w14:paraId="2676F189" w14:textId="29A8E0AE" w:rsidR="001B742C" w:rsidRPr="003E7384" w:rsidRDefault="001B742C" w:rsidP="001B742C">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 xml:space="preserve">This document is </w:t>
      </w:r>
      <w:r w:rsidR="00F7368E" w:rsidRPr="003E7384">
        <w:rPr>
          <w:rFonts w:ascii="Arial" w:hAnsi="Arial" w:cs="Arial"/>
          <w:color w:val="000000" w:themeColor="text1"/>
          <w:sz w:val="23"/>
          <w:szCs w:val="23"/>
        </w:rPr>
        <w:t xml:space="preserve">8 </w:t>
      </w:r>
      <w:r w:rsidRPr="003E7384">
        <w:rPr>
          <w:rFonts w:ascii="Arial" w:hAnsi="Arial" w:cs="Arial"/>
          <w:color w:val="000000" w:themeColor="text1"/>
          <w:sz w:val="23"/>
          <w:szCs w:val="23"/>
        </w:rPr>
        <w:t>pages long, including the Consent Form. Please make sure you have read and understood all the pages.</w:t>
      </w:r>
    </w:p>
    <w:p w14:paraId="62603D80" w14:textId="77777777" w:rsidR="00EF7507" w:rsidRPr="003E7384" w:rsidRDefault="00EF7507" w:rsidP="009632F8">
      <w:pPr>
        <w:pStyle w:val="NormalWeb"/>
        <w:shd w:val="clear" w:color="auto" w:fill="FFFFFF"/>
        <w:spacing w:before="0" w:beforeAutospacing="0" w:after="0" w:afterAutospacing="0" w:line="236" w:lineRule="atLeast"/>
        <w:jc w:val="both"/>
        <w:rPr>
          <w:rFonts w:ascii="Arial" w:hAnsi="Arial" w:cs="Arial"/>
          <w:color w:val="000000" w:themeColor="text1"/>
        </w:rPr>
      </w:pPr>
    </w:p>
    <w:p w14:paraId="2124413A" w14:textId="422536B0" w:rsidR="00EF7507" w:rsidRPr="003E7384" w:rsidRDefault="00EF7507" w:rsidP="00CC093C">
      <w:pPr>
        <w:shd w:val="clear" w:color="auto" w:fill="D9D9D9"/>
        <w:rPr>
          <w:rFonts w:ascii="Arial" w:hAnsi="Arial" w:cs="Arial"/>
          <w:b/>
          <w:bCs/>
          <w:color w:val="000000" w:themeColor="text1"/>
        </w:rPr>
      </w:pPr>
      <w:r w:rsidRPr="003E7384">
        <w:rPr>
          <w:rFonts w:ascii="Arial" w:hAnsi="Arial" w:cs="Arial"/>
          <w:b/>
          <w:bCs/>
          <w:color w:val="000000" w:themeColor="text1"/>
        </w:rPr>
        <w:t>Who can take part?</w:t>
      </w:r>
    </w:p>
    <w:p w14:paraId="1ABFE093" w14:textId="00EFC526" w:rsidR="00750D02" w:rsidRPr="003E7384" w:rsidRDefault="00750D02"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b/>
          <w:bCs/>
          <w:color w:val="000000" w:themeColor="text1"/>
          <w:sz w:val="23"/>
          <w:szCs w:val="23"/>
        </w:rPr>
        <w:t>If you enrolled into the ‘TOFI’ Profile study between 2016 and 2017</w:t>
      </w:r>
      <w:r w:rsidRPr="003E7384">
        <w:rPr>
          <w:rFonts w:ascii="Arial" w:hAnsi="Arial" w:cs="Arial"/>
          <w:color w:val="000000" w:themeColor="text1"/>
          <w:sz w:val="23"/>
          <w:szCs w:val="23"/>
        </w:rPr>
        <w:t xml:space="preserve">, there is no need to reassess your eligibility. </w:t>
      </w:r>
    </w:p>
    <w:p w14:paraId="43FC9567" w14:textId="4BFC5FEB" w:rsidR="00750D02" w:rsidRPr="003E7384" w:rsidRDefault="00750D02"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p>
    <w:p w14:paraId="06E70CDD" w14:textId="67D7AB53" w:rsidR="00EF7507" w:rsidRPr="003E7384" w:rsidRDefault="00750D02"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b/>
          <w:bCs/>
          <w:color w:val="000000" w:themeColor="text1"/>
          <w:sz w:val="23"/>
          <w:szCs w:val="23"/>
        </w:rPr>
        <w:t xml:space="preserve">If you are NOT </w:t>
      </w:r>
      <w:r w:rsidR="00572698" w:rsidRPr="003E7384">
        <w:rPr>
          <w:rFonts w:ascii="Arial" w:hAnsi="Arial" w:cs="Arial"/>
          <w:b/>
          <w:bCs/>
          <w:color w:val="000000" w:themeColor="text1"/>
          <w:sz w:val="23"/>
          <w:szCs w:val="23"/>
        </w:rPr>
        <w:t xml:space="preserve">currently </w:t>
      </w:r>
      <w:r w:rsidRPr="003E7384">
        <w:rPr>
          <w:rFonts w:ascii="Arial" w:hAnsi="Arial" w:cs="Arial"/>
          <w:b/>
          <w:bCs/>
          <w:color w:val="000000" w:themeColor="text1"/>
          <w:sz w:val="23"/>
          <w:szCs w:val="23"/>
        </w:rPr>
        <w:t>enrolled into the ‘TOFI’ Profile study,</w:t>
      </w:r>
      <w:r w:rsidRPr="003E7384">
        <w:rPr>
          <w:rFonts w:ascii="Arial" w:hAnsi="Arial" w:cs="Arial"/>
          <w:color w:val="000000" w:themeColor="text1"/>
          <w:sz w:val="23"/>
          <w:szCs w:val="23"/>
        </w:rPr>
        <w:t xml:space="preserve"> y</w:t>
      </w:r>
      <w:r w:rsidR="00EF7507" w:rsidRPr="003E7384">
        <w:rPr>
          <w:rFonts w:ascii="Arial" w:hAnsi="Arial" w:cs="Arial"/>
          <w:color w:val="000000" w:themeColor="text1"/>
          <w:sz w:val="23"/>
          <w:szCs w:val="23"/>
        </w:rPr>
        <w:t xml:space="preserve">ou can take part if you </w:t>
      </w:r>
      <w:r w:rsidRPr="003E7384">
        <w:rPr>
          <w:rFonts w:ascii="Arial" w:hAnsi="Arial" w:cs="Arial"/>
          <w:color w:val="000000" w:themeColor="text1"/>
          <w:sz w:val="23"/>
          <w:szCs w:val="23"/>
        </w:rPr>
        <w:t xml:space="preserve">meet the following criteria: </w:t>
      </w:r>
      <w:r w:rsidR="00634C13" w:rsidRPr="003E7384">
        <w:rPr>
          <w:rFonts w:ascii="Arial" w:hAnsi="Arial" w:cs="Arial"/>
          <w:color w:val="000000" w:themeColor="text1"/>
          <w:sz w:val="23"/>
          <w:szCs w:val="23"/>
        </w:rPr>
        <w:t>Asian (mainland Chinese; Hong</w:t>
      </w:r>
      <w:r w:rsidR="00541965" w:rsidRPr="003E7384">
        <w:rPr>
          <w:rFonts w:ascii="Arial" w:hAnsi="Arial" w:cs="Arial"/>
          <w:color w:val="000000" w:themeColor="text1"/>
          <w:sz w:val="23"/>
          <w:szCs w:val="23"/>
        </w:rPr>
        <w:t xml:space="preserve"> K</w:t>
      </w:r>
      <w:r w:rsidR="00634C13" w:rsidRPr="003E7384">
        <w:rPr>
          <w:rFonts w:ascii="Arial" w:hAnsi="Arial" w:cs="Arial"/>
          <w:color w:val="000000" w:themeColor="text1"/>
          <w:sz w:val="23"/>
          <w:szCs w:val="23"/>
        </w:rPr>
        <w:t xml:space="preserve">ong, </w:t>
      </w:r>
      <w:r w:rsidR="002534B6" w:rsidRPr="003E7384">
        <w:rPr>
          <w:rFonts w:ascii="Arial" w:hAnsi="Arial" w:cs="Arial"/>
          <w:color w:val="000000" w:themeColor="text1"/>
          <w:sz w:val="23"/>
          <w:szCs w:val="23"/>
        </w:rPr>
        <w:t xml:space="preserve">Taiwan, </w:t>
      </w:r>
      <w:r w:rsidR="00634C13" w:rsidRPr="003E7384">
        <w:rPr>
          <w:rFonts w:ascii="Arial" w:hAnsi="Arial" w:cs="Arial"/>
          <w:color w:val="000000" w:themeColor="text1"/>
          <w:sz w:val="23"/>
          <w:szCs w:val="23"/>
        </w:rPr>
        <w:t xml:space="preserve">Singapore or Malaysian </w:t>
      </w:r>
      <w:r w:rsidR="00EF7507" w:rsidRPr="003E7384">
        <w:rPr>
          <w:rFonts w:ascii="Arial" w:hAnsi="Arial" w:cs="Arial"/>
          <w:color w:val="000000" w:themeColor="text1"/>
          <w:sz w:val="23"/>
          <w:szCs w:val="23"/>
        </w:rPr>
        <w:t>Chinese</w:t>
      </w:r>
      <w:r w:rsidR="00634C13" w:rsidRPr="003E7384">
        <w:rPr>
          <w:rFonts w:ascii="Arial" w:hAnsi="Arial" w:cs="Arial"/>
          <w:color w:val="000000" w:themeColor="text1"/>
          <w:sz w:val="23"/>
          <w:szCs w:val="23"/>
        </w:rPr>
        <w:t>;</w:t>
      </w:r>
      <w:r w:rsidR="001125D0" w:rsidRPr="003E7384">
        <w:rPr>
          <w:rFonts w:ascii="Arial" w:hAnsi="Arial" w:cs="Arial"/>
          <w:color w:val="000000" w:themeColor="text1"/>
          <w:sz w:val="23"/>
          <w:szCs w:val="23"/>
        </w:rPr>
        <w:t xml:space="preserve"> or Korean</w:t>
      </w:r>
      <w:r w:rsidR="00634C13" w:rsidRPr="003E7384">
        <w:rPr>
          <w:rFonts w:ascii="Arial" w:hAnsi="Arial" w:cs="Arial"/>
          <w:color w:val="000000" w:themeColor="text1"/>
          <w:sz w:val="23"/>
          <w:szCs w:val="23"/>
        </w:rPr>
        <w:t>)</w:t>
      </w:r>
      <w:r w:rsidR="00EF7507" w:rsidRPr="003E7384">
        <w:rPr>
          <w:rFonts w:ascii="Arial" w:hAnsi="Arial" w:cs="Arial"/>
          <w:color w:val="000000" w:themeColor="text1"/>
          <w:sz w:val="23"/>
          <w:szCs w:val="23"/>
        </w:rPr>
        <w:t xml:space="preserve"> or Caucasian European ethnicity, aged </w:t>
      </w:r>
      <w:r w:rsidR="00E25161" w:rsidRPr="003E7384">
        <w:rPr>
          <w:rFonts w:ascii="Arial" w:hAnsi="Arial" w:cs="Arial"/>
          <w:color w:val="000000" w:themeColor="text1"/>
          <w:sz w:val="23"/>
          <w:szCs w:val="23"/>
        </w:rPr>
        <w:t>18</w:t>
      </w:r>
      <w:r w:rsidR="00EF7507" w:rsidRPr="003E7384">
        <w:rPr>
          <w:rFonts w:ascii="Arial" w:hAnsi="Arial" w:cs="Arial"/>
          <w:color w:val="000000" w:themeColor="text1"/>
          <w:sz w:val="23"/>
          <w:szCs w:val="23"/>
        </w:rPr>
        <w:t xml:space="preserve">-70 years old, </w:t>
      </w:r>
      <w:r w:rsidR="002E6CBE" w:rsidRPr="003E7384">
        <w:rPr>
          <w:rFonts w:ascii="Arial" w:hAnsi="Arial" w:cs="Arial"/>
          <w:color w:val="000000" w:themeColor="text1"/>
          <w:sz w:val="23"/>
          <w:szCs w:val="23"/>
        </w:rPr>
        <w:t xml:space="preserve">normal weight or </w:t>
      </w:r>
      <w:r w:rsidR="00634C13" w:rsidRPr="003E7384">
        <w:rPr>
          <w:rFonts w:ascii="Arial" w:hAnsi="Arial" w:cs="Arial"/>
          <w:color w:val="000000" w:themeColor="text1"/>
          <w:sz w:val="23"/>
          <w:szCs w:val="23"/>
        </w:rPr>
        <w:t xml:space="preserve">overweight </w:t>
      </w:r>
      <w:r w:rsidR="00EF7507" w:rsidRPr="003E7384">
        <w:rPr>
          <w:rFonts w:ascii="Arial" w:hAnsi="Arial" w:cs="Arial"/>
          <w:color w:val="000000" w:themeColor="text1"/>
          <w:sz w:val="23"/>
          <w:szCs w:val="23"/>
        </w:rPr>
        <w:t>with a body mass index (BMI=weight/height</w:t>
      </w:r>
      <w:r w:rsidR="00EF7507" w:rsidRPr="003E7384">
        <w:rPr>
          <w:rFonts w:ascii="Arial" w:hAnsi="Arial" w:cs="Arial"/>
          <w:color w:val="000000" w:themeColor="text1"/>
          <w:sz w:val="23"/>
          <w:szCs w:val="23"/>
          <w:vertAlign w:val="superscript"/>
        </w:rPr>
        <w:t>2</w:t>
      </w:r>
      <w:r w:rsidR="00E25161" w:rsidRPr="003E7384">
        <w:rPr>
          <w:rFonts w:ascii="Arial" w:hAnsi="Arial" w:cs="Arial"/>
          <w:color w:val="000000" w:themeColor="text1"/>
          <w:sz w:val="23"/>
          <w:szCs w:val="23"/>
        </w:rPr>
        <w:t>) of between 2</w:t>
      </w:r>
      <w:r w:rsidR="00D733CC" w:rsidRPr="003E7384">
        <w:rPr>
          <w:rFonts w:ascii="Arial" w:hAnsi="Arial" w:cs="Arial"/>
          <w:color w:val="000000" w:themeColor="text1"/>
          <w:sz w:val="23"/>
          <w:szCs w:val="23"/>
        </w:rPr>
        <w:t>0</w:t>
      </w:r>
      <w:r w:rsidR="00E25161" w:rsidRPr="003E7384">
        <w:rPr>
          <w:rFonts w:ascii="Arial" w:hAnsi="Arial" w:cs="Arial"/>
          <w:color w:val="000000" w:themeColor="text1"/>
          <w:sz w:val="23"/>
          <w:szCs w:val="23"/>
        </w:rPr>
        <w:t>-5</w:t>
      </w:r>
      <w:r w:rsidR="00EF7507" w:rsidRPr="003E7384">
        <w:rPr>
          <w:rFonts w:ascii="Arial" w:hAnsi="Arial" w:cs="Arial"/>
          <w:color w:val="000000" w:themeColor="text1"/>
          <w:sz w:val="23"/>
          <w:szCs w:val="23"/>
        </w:rPr>
        <w:t>0kg/m</w:t>
      </w:r>
      <w:r w:rsidR="00EF7507" w:rsidRPr="003E7384">
        <w:rPr>
          <w:rFonts w:ascii="Arial" w:hAnsi="Arial" w:cs="Arial"/>
          <w:color w:val="000000" w:themeColor="text1"/>
          <w:sz w:val="23"/>
          <w:szCs w:val="23"/>
          <w:vertAlign w:val="superscript"/>
        </w:rPr>
        <w:t>2</w:t>
      </w:r>
      <w:r w:rsidR="00634C13" w:rsidRPr="003E7384">
        <w:rPr>
          <w:rFonts w:ascii="Arial" w:hAnsi="Arial" w:cs="Arial"/>
          <w:color w:val="000000" w:themeColor="text1"/>
          <w:sz w:val="23"/>
          <w:szCs w:val="23"/>
        </w:rPr>
        <w:t xml:space="preserve">, </w:t>
      </w:r>
      <w:r w:rsidR="00FA70BB" w:rsidRPr="003E7384">
        <w:rPr>
          <w:rFonts w:ascii="Arial" w:hAnsi="Arial" w:cs="Arial"/>
          <w:color w:val="000000" w:themeColor="text1"/>
          <w:sz w:val="23"/>
          <w:szCs w:val="23"/>
        </w:rPr>
        <w:t>but are</w:t>
      </w:r>
      <w:r w:rsidR="00EF7507" w:rsidRPr="003E7384">
        <w:rPr>
          <w:rFonts w:ascii="Arial" w:hAnsi="Arial" w:cs="Arial"/>
          <w:color w:val="000000" w:themeColor="text1"/>
          <w:sz w:val="23"/>
          <w:szCs w:val="23"/>
        </w:rPr>
        <w:t xml:space="preserve"> otherwise healthy.</w:t>
      </w:r>
    </w:p>
    <w:p w14:paraId="68E53600" w14:textId="77777777" w:rsidR="00EF7507" w:rsidRPr="003E7384" w:rsidRDefault="00EF7507"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p>
    <w:p w14:paraId="3A4CF1F4" w14:textId="1CA399D8" w:rsidR="00EF7507" w:rsidRPr="003E7384" w:rsidRDefault="004D4AA8"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This is a longitudinal study, which follow</w:t>
      </w:r>
      <w:r w:rsidR="004610F4" w:rsidRPr="003E7384">
        <w:rPr>
          <w:rFonts w:ascii="Arial" w:hAnsi="Arial" w:cs="Arial"/>
          <w:color w:val="000000" w:themeColor="text1"/>
          <w:sz w:val="23"/>
          <w:szCs w:val="23"/>
        </w:rPr>
        <w:t>s</w:t>
      </w:r>
      <w:r w:rsidRPr="003E7384">
        <w:rPr>
          <w:rFonts w:ascii="Arial" w:hAnsi="Arial" w:cs="Arial"/>
          <w:color w:val="000000" w:themeColor="text1"/>
          <w:sz w:val="23"/>
          <w:szCs w:val="23"/>
        </w:rPr>
        <w:t xml:space="preserve"> each participant </w:t>
      </w:r>
      <w:r w:rsidR="005A4BE9" w:rsidRPr="003E7384">
        <w:rPr>
          <w:rFonts w:ascii="Arial" w:hAnsi="Arial" w:cs="Arial"/>
          <w:color w:val="000000" w:themeColor="text1"/>
          <w:sz w:val="23"/>
          <w:szCs w:val="23"/>
        </w:rPr>
        <w:t>over</w:t>
      </w:r>
      <w:r w:rsidRPr="003E7384">
        <w:rPr>
          <w:rFonts w:ascii="Arial" w:hAnsi="Arial" w:cs="Arial"/>
          <w:color w:val="000000" w:themeColor="text1"/>
          <w:sz w:val="23"/>
          <w:szCs w:val="23"/>
        </w:rPr>
        <w:t xml:space="preserve"> 3 years</w:t>
      </w:r>
      <w:r w:rsidR="005A4BE9" w:rsidRPr="003E7384">
        <w:rPr>
          <w:rFonts w:ascii="Arial" w:hAnsi="Arial" w:cs="Arial"/>
          <w:color w:val="000000" w:themeColor="text1"/>
          <w:sz w:val="23"/>
          <w:szCs w:val="23"/>
        </w:rPr>
        <w:t>.</w:t>
      </w:r>
      <w:r w:rsidR="000A04C4" w:rsidRPr="003E7384">
        <w:rPr>
          <w:rFonts w:ascii="Arial" w:hAnsi="Arial" w:cs="Arial"/>
          <w:color w:val="000000" w:themeColor="text1"/>
          <w:sz w:val="23"/>
          <w:szCs w:val="23"/>
        </w:rPr>
        <w:t xml:space="preserve"> </w:t>
      </w:r>
      <w:r w:rsidR="00EF7507" w:rsidRPr="003E7384">
        <w:rPr>
          <w:rFonts w:ascii="Arial" w:hAnsi="Arial" w:cs="Arial"/>
          <w:color w:val="000000" w:themeColor="text1"/>
          <w:sz w:val="23"/>
          <w:szCs w:val="23"/>
        </w:rPr>
        <w:t>To take part in the study</w:t>
      </w:r>
      <w:r w:rsidRPr="003E7384">
        <w:rPr>
          <w:rFonts w:ascii="Arial" w:hAnsi="Arial" w:cs="Arial"/>
          <w:color w:val="000000" w:themeColor="text1"/>
          <w:sz w:val="23"/>
          <w:szCs w:val="23"/>
        </w:rPr>
        <w:t xml:space="preserve">, </w:t>
      </w:r>
      <w:r w:rsidR="00EF7507" w:rsidRPr="003E7384">
        <w:rPr>
          <w:rFonts w:ascii="Arial" w:hAnsi="Arial" w:cs="Arial"/>
          <w:color w:val="000000" w:themeColor="text1"/>
          <w:sz w:val="23"/>
          <w:szCs w:val="23"/>
        </w:rPr>
        <w:t xml:space="preserve">you need to be available for </w:t>
      </w:r>
      <w:r w:rsidR="005C3720" w:rsidRPr="003E7384">
        <w:rPr>
          <w:rFonts w:ascii="Arial" w:hAnsi="Arial" w:cs="Arial"/>
          <w:color w:val="000000" w:themeColor="text1"/>
          <w:sz w:val="23"/>
          <w:szCs w:val="23"/>
        </w:rPr>
        <w:t xml:space="preserve">Baseline </w:t>
      </w:r>
      <w:r w:rsidR="00893F72" w:rsidRPr="003E7384">
        <w:rPr>
          <w:rFonts w:ascii="Arial" w:hAnsi="Arial" w:cs="Arial"/>
          <w:color w:val="000000" w:themeColor="text1"/>
          <w:sz w:val="23"/>
          <w:szCs w:val="23"/>
        </w:rPr>
        <w:t xml:space="preserve">and 3 </w:t>
      </w:r>
      <w:proofErr w:type="spellStart"/>
      <w:r w:rsidR="005C3720" w:rsidRPr="003E7384">
        <w:rPr>
          <w:rFonts w:ascii="Arial" w:hAnsi="Arial" w:cs="Arial"/>
          <w:color w:val="000000" w:themeColor="text1"/>
          <w:sz w:val="23"/>
          <w:szCs w:val="23"/>
        </w:rPr>
        <w:t>yr</w:t>
      </w:r>
      <w:proofErr w:type="spellEnd"/>
      <w:r w:rsidR="005C3720" w:rsidRPr="003E7384">
        <w:rPr>
          <w:rFonts w:ascii="Arial" w:hAnsi="Arial" w:cs="Arial"/>
          <w:color w:val="000000" w:themeColor="text1"/>
          <w:sz w:val="23"/>
          <w:szCs w:val="23"/>
        </w:rPr>
        <w:t xml:space="preserve"> follow up </w:t>
      </w:r>
      <w:r w:rsidR="00EF7507" w:rsidRPr="003E7384">
        <w:rPr>
          <w:rFonts w:ascii="Arial" w:hAnsi="Arial" w:cs="Arial"/>
          <w:color w:val="000000" w:themeColor="text1"/>
          <w:sz w:val="23"/>
          <w:szCs w:val="23"/>
        </w:rPr>
        <w:t>clinic visit</w:t>
      </w:r>
      <w:r w:rsidR="00785AFE" w:rsidRPr="003E7384">
        <w:rPr>
          <w:rFonts w:ascii="Arial" w:hAnsi="Arial" w:cs="Arial"/>
          <w:color w:val="000000" w:themeColor="text1"/>
          <w:sz w:val="23"/>
          <w:szCs w:val="23"/>
        </w:rPr>
        <w:t>s, each</w:t>
      </w:r>
      <w:r w:rsidR="00F61753" w:rsidRPr="003E7384">
        <w:rPr>
          <w:rFonts w:ascii="Arial" w:hAnsi="Arial" w:cs="Arial"/>
          <w:color w:val="000000" w:themeColor="text1"/>
          <w:sz w:val="23"/>
          <w:szCs w:val="23"/>
        </w:rPr>
        <w:t xml:space="preserve"> of</w:t>
      </w:r>
      <w:r w:rsidR="00636C3B" w:rsidRPr="003E7384">
        <w:rPr>
          <w:rFonts w:ascii="Arial" w:hAnsi="Arial" w:cs="Arial"/>
          <w:color w:val="000000" w:themeColor="text1"/>
          <w:sz w:val="23"/>
          <w:szCs w:val="23"/>
        </w:rPr>
        <w:t xml:space="preserve"> about </w:t>
      </w:r>
      <w:r w:rsidR="00E25161" w:rsidRPr="003E7384">
        <w:rPr>
          <w:rFonts w:ascii="Arial" w:hAnsi="Arial" w:cs="Arial"/>
          <w:color w:val="000000" w:themeColor="text1"/>
          <w:sz w:val="23"/>
          <w:szCs w:val="23"/>
        </w:rPr>
        <w:t>4</w:t>
      </w:r>
      <w:r w:rsidR="00636C3B" w:rsidRPr="003E7384">
        <w:rPr>
          <w:rFonts w:ascii="Arial" w:hAnsi="Arial" w:cs="Arial"/>
          <w:color w:val="000000" w:themeColor="text1"/>
          <w:sz w:val="23"/>
          <w:szCs w:val="23"/>
        </w:rPr>
        <w:t xml:space="preserve"> hours</w:t>
      </w:r>
      <w:r w:rsidR="00EF7507" w:rsidRPr="003E7384">
        <w:rPr>
          <w:rFonts w:ascii="Arial" w:hAnsi="Arial" w:cs="Arial"/>
          <w:color w:val="000000" w:themeColor="text1"/>
          <w:sz w:val="23"/>
          <w:szCs w:val="23"/>
        </w:rPr>
        <w:t xml:space="preserve">, which will take place at the </w:t>
      </w:r>
      <w:r w:rsidR="009617BA" w:rsidRPr="003E7384">
        <w:rPr>
          <w:rFonts w:ascii="Arial" w:hAnsi="Arial" w:cs="Arial"/>
          <w:color w:val="000000" w:themeColor="text1"/>
          <w:sz w:val="23"/>
          <w:szCs w:val="23"/>
        </w:rPr>
        <w:t xml:space="preserve">University of Auckland </w:t>
      </w:r>
      <w:r w:rsidR="00E25161" w:rsidRPr="003E7384">
        <w:rPr>
          <w:rFonts w:ascii="Arial" w:hAnsi="Arial" w:cs="Arial"/>
          <w:color w:val="000000" w:themeColor="text1"/>
          <w:sz w:val="23"/>
          <w:szCs w:val="23"/>
        </w:rPr>
        <w:t xml:space="preserve">Human Nutrition Unit (HNU) in Mt Eden and </w:t>
      </w:r>
      <w:r w:rsidR="00634C13" w:rsidRPr="003E7384">
        <w:rPr>
          <w:rFonts w:ascii="Arial" w:hAnsi="Arial" w:cs="Arial"/>
          <w:color w:val="000000" w:themeColor="text1"/>
          <w:sz w:val="23"/>
          <w:szCs w:val="23"/>
        </w:rPr>
        <w:t xml:space="preserve">the </w:t>
      </w:r>
      <w:r w:rsidR="00EF7507" w:rsidRPr="003E7384">
        <w:rPr>
          <w:rFonts w:ascii="Arial" w:hAnsi="Arial" w:cs="Arial"/>
          <w:color w:val="000000" w:themeColor="text1"/>
          <w:sz w:val="23"/>
          <w:szCs w:val="23"/>
        </w:rPr>
        <w:t>Body Composition Unit of Auckland City Hospital</w:t>
      </w:r>
      <w:r w:rsidR="00634C13" w:rsidRPr="003E7384">
        <w:rPr>
          <w:rFonts w:ascii="Arial" w:hAnsi="Arial" w:cs="Arial"/>
          <w:color w:val="000000" w:themeColor="text1"/>
          <w:sz w:val="23"/>
          <w:szCs w:val="23"/>
        </w:rPr>
        <w:t xml:space="preserve"> in Grafton</w:t>
      </w:r>
      <w:r w:rsidR="00EF7507" w:rsidRPr="003E7384">
        <w:rPr>
          <w:rFonts w:ascii="Arial" w:hAnsi="Arial" w:cs="Arial"/>
          <w:color w:val="000000" w:themeColor="text1"/>
          <w:sz w:val="23"/>
          <w:szCs w:val="23"/>
        </w:rPr>
        <w:t>.</w:t>
      </w:r>
      <w:r w:rsidR="00634C13" w:rsidRPr="003E7384">
        <w:rPr>
          <w:rFonts w:ascii="Arial" w:hAnsi="Arial" w:cs="Arial"/>
          <w:color w:val="000000" w:themeColor="text1"/>
          <w:sz w:val="23"/>
          <w:szCs w:val="23"/>
        </w:rPr>
        <w:t xml:space="preserve"> Occasionally, if it is more convenient for you, we can split this long visit into 2 shorter visits.</w:t>
      </w:r>
    </w:p>
    <w:p w14:paraId="63F994D5" w14:textId="50E64BF1" w:rsidR="00634C13" w:rsidRPr="003E7384" w:rsidRDefault="00634C13" w:rsidP="00634C13">
      <w:pPr>
        <w:shd w:val="clear" w:color="auto" w:fill="D9D9D9"/>
        <w:rPr>
          <w:rFonts w:ascii="Arial" w:hAnsi="Arial" w:cs="Arial"/>
          <w:b/>
          <w:bCs/>
          <w:color w:val="000000" w:themeColor="text1"/>
        </w:rPr>
      </w:pPr>
      <w:r w:rsidRPr="003E7384">
        <w:rPr>
          <w:rFonts w:ascii="Arial" w:hAnsi="Arial" w:cs="Arial"/>
          <w:b/>
          <w:bCs/>
          <w:color w:val="000000" w:themeColor="text1"/>
        </w:rPr>
        <w:t xml:space="preserve">Background to the study </w:t>
      </w:r>
    </w:p>
    <w:p w14:paraId="53B864A3" w14:textId="7E6C8D9F" w:rsidR="00634C13" w:rsidRPr="003E7384" w:rsidRDefault="00634C13"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lastRenderedPageBreak/>
        <w:t xml:space="preserve">Perhaps surprisingly, people of Asian descent are at much greater risk of poor metabolic health </w:t>
      </w:r>
      <w:r w:rsidR="00327216" w:rsidRPr="003E7384">
        <w:rPr>
          <w:rFonts w:ascii="Arial" w:hAnsi="Arial" w:cs="Arial"/>
          <w:color w:val="000000" w:themeColor="text1"/>
          <w:sz w:val="23"/>
          <w:szCs w:val="23"/>
        </w:rPr>
        <w:t xml:space="preserve">and diabetes </w:t>
      </w:r>
      <w:r w:rsidR="00253BBA" w:rsidRPr="003E7384">
        <w:rPr>
          <w:rFonts w:ascii="Arial" w:hAnsi="Arial" w:cs="Arial"/>
          <w:color w:val="000000" w:themeColor="text1"/>
          <w:sz w:val="23"/>
          <w:szCs w:val="23"/>
        </w:rPr>
        <w:t xml:space="preserve">at a younger age and a lower body weight </w:t>
      </w:r>
      <w:r w:rsidRPr="003E7384">
        <w:rPr>
          <w:rFonts w:ascii="Arial" w:hAnsi="Arial" w:cs="Arial"/>
          <w:color w:val="000000" w:themeColor="text1"/>
          <w:sz w:val="23"/>
          <w:szCs w:val="23"/>
        </w:rPr>
        <w:t>than Europeans, Maori or Pacific people.</w:t>
      </w:r>
      <w:r w:rsidR="00CA2152" w:rsidRPr="003E7384">
        <w:rPr>
          <w:rFonts w:ascii="Arial" w:hAnsi="Arial" w:cs="Arial"/>
          <w:color w:val="000000" w:themeColor="text1"/>
          <w:sz w:val="23"/>
          <w:szCs w:val="23"/>
        </w:rPr>
        <w:t xml:space="preserve"> The reason why some individuals are more susceptible than others and what controls their diabetes risk may lie in the storage of body fat. Gaining even small amounts of body weight can lead to the fat ‘spilling over’ from adipose tissue and into important organs such as the muscle, liver and pancreas, which in turn may significantly increase risk of disease. Often known as </w:t>
      </w:r>
      <w:r w:rsidR="002D75C8" w:rsidRPr="003E7384">
        <w:rPr>
          <w:rFonts w:ascii="Arial" w:hAnsi="Arial" w:cs="Arial"/>
          <w:b/>
          <w:color w:val="000000" w:themeColor="text1"/>
          <w:sz w:val="23"/>
          <w:szCs w:val="23"/>
        </w:rPr>
        <w:t>the</w:t>
      </w:r>
      <w:r w:rsidR="002D75C8" w:rsidRPr="003E7384">
        <w:rPr>
          <w:rFonts w:ascii="Arial" w:hAnsi="Arial" w:cs="Arial"/>
          <w:color w:val="000000" w:themeColor="text1"/>
          <w:sz w:val="23"/>
          <w:szCs w:val="23"/>
        </w:rPr>
        <w:t xml:space="preserve"> </w:t>
      </w:r>
      <w:r w:rsidR="00CA2152" w:rsidRPr="003E7384">
        <w:rPr>
          <w:rFonts w:ascii="Arial" w:hAnsi="Arial" w:cs="Arial"/>
          <w:b/>
          <w:color w:val="000000" w:themeColor="text1"/>
          <w:sz w:val="23"/>
          <w:szCs w:val="23"/>
        </w:rPr>
        <w:t xml:space="preserve">TOFI </w:t>
      </w:r>
      <w:r w:rsidR="002D75C8" w:rsidRPr="003E7384">
        <w:rPr>
          <w:rFonts w:ascii="Arial" w:hAnsi="Arial" w:cs="Arial"/>
          <w:b/>
          <w:color w:val="000000" w:themeColor="text1"/>
          <w:sz w:val="23"/>
          <w:szCs w:val="23"/>
        </w:rPr>
        <w:t xml:space="preserve">profile </w:t>
      </w:r>
      <w:r w:rsidR="00CA2152" w:rsidRPr="003E7384">
        <w:rPr>
          <w:rFonts w:ascii="Arial" w:hAnsi="Arial" w:cs="Arial"/>
          <w:b/>
          <w:color w:val="000000" w:themeColor="text1"/>
          <w:sz w:val="23"/>
          <w:szCs w:val="23"/>
        </w:rPr>
        <w:t>– ‘</w:t>
      </w:r>
      <w:r w:rsidR="00CA2152" w:rsidRPr="003E7384">
        <w:rPr>
          <w:rFonts w:ascii="Arial" w:hAnsi="Arial" w:cs="Arial"/>
          <w:b/>
          <w:color w:val="000000" w:themeColor="text1"/>
          <w:sz w:val="23"/>
          <w:szCs w:val="23"/>
          <w:u w:val="single"/>
        </w:rPr>
        <w:t>T</w:t>
      </w:r>
      <w:r w:rsidR="00CA2152" w:rsidRPr="003E7384">
        <w:rPr>
          <w:rFonts w:ascii="Arial" w:hAnsi="Arial" w:cs="Arial"/>
          <w:b/>
          <w:color w:val="000000" w:themeColor="text1"/>
          <w:sz w:val="23"/>
          <w:szCs w:val="23"/>
        </w:rPr>
        <w:t xml:space="preserve">hin on the </w:t>
      </w:r>
      <w:r w:rsidR="00CA2152" w:rsidRPr="003E7384">
        <w:rPr>
          <w:rFonts w:ascii="Arial" w:hAnsi="Arial" w:cs="Arial"/>
          <w:b/>
          <w:color w:val="000000" w:themeColor="text1"/>
          <w:sz w:val="23"/>
          <w:szCs w:val="23"/>
          <w:u w:val="single"/>
        </w:rPr>
        <w:t>O</w:t>
      </w:r>
      <w:r w:rsidR="00CA2152" w:rsidRPr="003E7384">
        <w:rPr>
          <w:rFonts w:ascii="Arial" w:hAnsi="Arial" w:cs="Arial"/>
          <w:b/>
          <w:color w:val="000000" w:themeColor="text1"/>
          <w:sz w:val="23"/>
          <w:szCs w:val="23"/>
        </w:rPr>
        <w:t xml:space="preserve">utside, </w:t>
      </w:r>
      <w:r w:rsidR="00CA2152" w:rsidRPr="003E7384">
        <w:rPr>
          <w:rFonts w:ascii="Arial" w:hAnsi="Arial" w:cs="Arial"/>
          <w:b/>
          <w:color w:val="000000" w:themeColor="text1"/>
          <w:sz w:val="23"/>
          <w:szCs w:val="23"/>
          <w:u w:val="single"/>
        </w:rPr>
        <w:t>F</w:t>
      </w:r>
      <w:r w:rsidR="00CA2152" w:rsidRPr="003E7384">
        <w:rPr>
          <w:rFonts w:ascii="Arial" w:hAnsi="Arial" w:cs="Arial"/>
          <w:b/>
          <w:color w:val="000000" w:themeColor="text1"/>
          <w:sz w:val="23"/>
          <w:szCs w:val="23"/>
        </w:rPr>
        <w:t xml:space="preserve">at on the </w:t>
      </w:r>
      <w:r w:rsidR="00CA2152" w:rsidRPr="003E7384">
        <w:rPr>
          <w:rFonts w:ascii="Arial" w:hAnsi="Arial" w:cs="Arial"/>
          <w:b/>
          <w:color w:val="000000" w:themeColor="text1"/>
          <w:sz w:val="23"/>
          <w:szCs w:val="23"/>
          <w:u w:val="single"/>
        </w:rPr>
        <w:t>I</w:t>
      </w:r>
      <w:r w:rsidR="00CA2152" w:rsidRPr="003E7384">
        <w:rPr>
          <w:rFonts w:ascii="Arial" w:hAnsi="Arial" w:cs="Arial"/>
          <w:b/>
          <w:color w:val="000000" w:themeColor="text1"/>
          <w:sz w:val="23"/>
          <w:szCs w:val="23"/>
        </w:rPr>
        <w:t>nside’</w:t>
      </w:r>
      <w:r w:rsidR="00CA2152" w:rsidRPr="003E7384">
        <w:rPr>
          <w:rFonts w:ascii="Arial" w:hAnsi="Arial" w:cs="Arial"/>
          <w:color w:val="000000" w:themeColor="text1"/>
          <w:sz w:val="23"/>
          <w:szCs w:val="23"/>
        </w:rPr>
        <w:t xml:space="preserve"> – </w:t>
      </w:r>
      <w:r w:rsidR="00F06941" w:rsidRPr="003E7384">
        <w:rPr>
          <w:rFonts w:ascii="Arial" w:hAnsi="Arial" w:cs="Arial"/>
          <w:color w:val="000000" w:themeColor="text1"/>
          <w:sz w:val="23"/>
          <w:szCs w:val="23"/>
        </w:rPr>
        <w:t>people who appear quite slim</w:t>
      </w:r>
      <w:r w:rsidR="00CA2152" w:rsidRPr="003E7384">
        <w:rPr>
          <w:rFonts w:ascii="Arial" w:hAnsi="Arial" w:cs="Arial"/>
          <w:color w:val="000000" w:themeColor="text1"/>
          <w:sz w:val="23"/>
          <w:szCs w:val="23"/>
        </w:rPr>
        <w:t xml:space="preserve"> can develop diabetes whilst those who are </w:t>
      </w:r>
      <w:r w:rsidR="00F06941" w:rsidRPr="003E7384">
        <w:rPr>
          <w:rFonts w:ascii="Arial" w:hAnsi="Arial" w:cs="Arial"/>
          <w:color w:val="000000" w:themeColor="text1"/>
          <w:sz w:val="23"/>
          <w:szCs w:val="23"/>
        </w:rPr>
        <w:t xml:space="preserve">very overweight and/or </w:t>
      </w:r>
      <w:r w:rsidR="00CA2152" w:rsidRPr="003E7384">
        <w:rPr>
          <w:rFonts w:ascii="Arial" w:hAnsi="Arial" w:cs="Arial"/>
          <w:color w:val="000000" w:themeColor="text1"/>
          <w:sz w:val="23"/>
          <w:szCs w:val="23"/>
        </w:rPr>
        <w:t xml:space="preserve">obese may not. As part of the National Science Challenge, our research team </w:t>
      </w:r>
      <w:r w:rsidR="00253BBA" w:rsidRPr="003E7384">
        <w:rPr>
          <w:rFonts w:ascii="Arial" w:hAnsi="Arial" w:cs="Arial"/>
          <w:color w:val="000000" w:themeColor="text1"/>
          <w:sz w:val="23"/>
          <w:szCs w:val="23"/>
        </w:rPr>
        <w:t>is</w:t>
      </w:r>
      <w:r w:rsidR="00CA2152" w:rsidRPr="003E7384">
        <w:rPr>
          <w:rFonts w:ascii="Arial" w:hAnsi="Arial" w:cs="Arial"/>
          <w:color w:val="000000" w:themeColor="text1"/>
          <w:sz w:val="23"/>
          <w:szCs w:val="23"/>
        </w:rPr>
        <w:t xml:space="preserve"> conducting clinical studies to ask questions such as ‘</w:t>
      </w:r>
      <w:r w:rsidR="00CA2152" w:rsidRPr="003E7384">
        <w:rPr>
          <w:rFonts w:ascii="Arial" w:hAnsi="Arial" w:cs="Arial"/>
          <w:color w:val="000000" w:themeColor="text1"/>
          <w:sz w:val="23"/>
          <w:szCs w:val="23"/>
          <w:lang w:val="en-US"/>
        </w:rPr>
        <w:t xml:space="preserve">who is most at risk and why?’, </w:t>
      </w:r>
      <w:r w:rsidR="00253BBA" w:rsidRPr="003E7384">
        <w:rPr>
          <w:rFonts w:ascii="Arial" w:hAnsi="Arial" w:cs="Arial"/>
          <w:color w:val="000000" w:themeColor="text1"/>
          <w:sz w:val="23"/>
          <w:szCs w:val="23"/>
          <w:lang w:val="en-US"/>
        </w:rPr>
        <w:t>‘is the TOFI profile important</w:t>
      </w:r>
      <w:r w:rsidR="00B82EB5" w:rsidRPr="003E7384">
        <w:rPr>
          <w:rFonts w:ascii="Arial" w:hAnsi="Arial" w:cs="Arial"/>
          <w:color w:val="000000" w:themeColor="text1"/>
          <w:sz w:val="23"/>
          <w:szCs w:val="23"/>
          <w:lang w:val="en-US"/>
        </w:rPr>
        <w:t>?</w:t>
      </w:r>
      <w:r w:rsidR="00253BBA" w:rsidRPr="003E7384">
        <w:rPr>
          <w:rFonts w:ascii="Arial" w:hAnsi="Arial" w:cs="Arial"/>
          <w:color w:val="000000" w:themeColor="text1"/>
          <w:sz w:val="23"/>
          <w:szCs w:val="23"/>
          <w:lang w:val="en-US"/>
        </w:rPr>
        <w:t xml:space="preserve">’, and </w:t>
      </w:r>
      <w:r w:rsidR="00CA2152" w:rsidRPr="003E7384">
        <w:rPr>
          <w:rFonts w:ascii="Arial" w:hAnsi="Arial" w:cs="Arial"/>
          <w:color w:val="000000" w:themeColor="text1"/>
          <w:sz w:val="23"/>
          <w:szCs w:val="23"/>
          <w:lang w:val="en-US"/>
        </w:rPr>
        <w:t xml:space="preserve">‘what are the early </w:t>
      </w:r>
      <w:r w:rsidR="00253BBA" w:rsidRPr="003E7384">
        <w:rPr>
          <w:rFonts w:ascii="Arial" w:hAnsi="Arial" w:cs="Arial"/>
          <w:color w:val="000000" w:themeColor="text1"/>
          <w:sz w:val="23"/>
          <w:szCs w:val="23"/>
          <w:lang w:val="en-US"/>
        </w:rPr>
        <w:t>blood markers of diabetes</w:t>
      </w:r>
      <w:r w:rsidR="00CA2152" w:rsidRPr="003E7384">
        <w:rPr>
          <w:rFonts w:ascii="Arial" w:hAnsi="Arial" w:cs="Arial"/>
          <w:color w:val="000000" w:themeColor="text1"/>
          <w:sz w:val="23"/>
          <w:szCs w:val="23"/>
          <w:lang w:val="en-US"/>
        </w:rPr>
        <w:t>?’</w:t>
      </w:r>
    </w:p>
    <w:p w14:paraId="2DFC3232" w14:textId="77777777" w:rsidR="00634C13" w:rsidRPr="003E7384" w:rsidRDefault="00634C13" w:rsidP="009632F8">
      <w:pPr>
        <w:pStyle w:val="NormalWeb"/>
        <w:shd w:val="clear" w:color="auto" w:fill="FFFFFF"/>
        <w:spacing w:before="0" w:beforeAutospacing="0" w:after="0" w:afterAutospacing="0" w:line="236" w:lineRule="atLeast"/>
        <w:jc w:val="both"/>
        <w:rPr>
          <w:rFonts w:ascii="Arial" w:hAnsi="Arial" w:cs="Arial"/>
          <w:color w:val="000000" w:themeColor="text1"/>
        </w:rPr>
      </w:pPr>
    </w:p>
    <w:p w14:paraId="34EAEEB7" w14:textId="77777777" w:rsidR="00EF7507" w:rsidRPr="003E7384" w:rsidRDefault="00EF7507" w:rsidP="009632F8">
      <w:pPr>
        <w:shd w:val="clear" w:color="auto" w:fill="D9D9D9"/>
        <w:rPr>
          <w:rFonts w:ascii="Arial" w:hAnsi="Arial" w:cs="Arial"/>
          <w:b/>
          <w:bCs/>
          <w:color w:val="000000" w:themeColor="text1"/>
        </w:rPr>
      </w:pPr>
      <w:r w:rsidRPr="003E7384">
        <w:rPr>
          <w:rFonts w:ascii="Arial" w:hAnsi="Arial" w:cs="Arial"/>
          <w:b/>
          <w:bCs/>
          <w:color w:val="000000" w:themeColor="text1"/>
        </w:rPr>
        <w:t xml:space="preserve">Who designed the trial? </w:t>
      </w:r>
    </w:p>
    <w:p w14:paraId="33D4AA7D" w14:textId="0F60712A" w:rsidR="00EF7507" w:rsidRPr="003E7384" w:rsidRDefault="00EF7507" w:rsidP="009632F8">
      <w:pPr>
        <w:pStyle w:val="NormalWeb"/>
        <w:shd w:val="clear" w:color="auto" w:fill="FFFFFF"/>
        <w:spacing w:before="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 xml:space="preserve">This trial </w:t>
      </w:r>
      <w:r w:rsidR="00634C13" w:rsidRPr="003E7384">
        <w:rPr>
          <w:rFonts w:ascii="Arial" w:hAnsi="Arial" w:cs="Arial"/>
          <w:color w:val="000000" w:themeColor="text1"/>
          <w:sz w:val="23"/>
          <w:szCs w:val="23"/>
        </w:rPr>
        <w:t>is</w:t>
      </w:r>
      <w:r w:rsidRPr="003E7384">
        <w:rPr>
          <w:rFonts w:ascii="Arial" w:hAnsi="Arial" w:cs="Arial"/>
          <w:color w:val="000000" w:themeColor="text1"/>
          <w:sz w:val="23"/>
          <w:szCs w:val="23"/>
        </w:rPr>
        <w:t xml:space="preserve"> </w:t>
      </w:r>
      <w:r w:rsidR="00E25161" w:rsidRPr="003E7384">
        <w:rPr>
          <w:rFonts w:ascii="Arial" w:hAnsi="Arial" w:cs="Arial"/>
          <w:color w:val="000000" w:themeColor="text1"/>
          <w:sz w:val="23"/>
          <w:szCs w:val="23"/>
        </w:rPr>
        <w:t>p</w:t>
      </w:r>
      <w:r w:rsidR="00865991" w:rsidRPr="003E7384">
        <w:rPr>
          <w:rFonts w:ascii="Arial" w:hAnsi="Arial" w:cs="Arial"/>
          <w:color w:val="000000" w:themeColor="text1"/>
          <w:sz w:val="23"/>
          <w:szCs w:val="23"/>
        </w:rPr>
        <w:t xml:space="preserve">art of the </w:t>
      </w:r>
      <w:r w:rsidR="00634C13" w:rsidRPr="003E7384">
        <w:rPr>
          <w:rFonts w:ascii="Arial" w:hAnsi="Arial" w:cs="Arial"/>
          <w:color w:val="000000" w:themeColor="text1"/>
          <w:sz w:val="23"/>
          <w:szCs w:val="23"/>
        </w:rPr>
        <w:t xml:space="preserve">National Science Challenge </w:t>
      </w:r>
      <w:r w:rsidR="00865991" w:rsidRPr="003E7384">
        <w:rPr>
          <w:rFonts w:ascii="Arial" w:hAnsi="Arial" w:cs="Arial"/>
          <w:color w:val="000000" w:themeColor="text1"/>
          <w:sz w:val="23"/>
          <w:szCs w:val="23"/>
        </w:rPr>
        <w:t>High Value Nutrition program</w:t>
      </w:r>
      <w:r w:rsidR="00183C2A" w:rsidRPr="003E7384">
        <w:rPr>
          <w:rFonts w:ascii="Arial" w:hAnsi="Arial" w:cs="Arial"/>
          <w:color w:val="000000" w:themeColor="text1"/>
          <w:sz w:val="23"/>
          <w:szCs w:val="23"/>
        </w:rPr>
        <w:t>, funded by New Zealand Ministry of Business, Innovation and Enterprise (MBIE)</w:t>
      </w:r>
      <w:r w:rsidR="00A1549C" w:rsidRPr="003E7384">
        <w:rPr>
          <w:rFonts w:ascii="Arial" w:hAnsi="Arial" w:cs="Arial"/>
          <w:color w:val="000000" w:themeColor="text1"/>
          <w:sz w:val="23"/>
          <w:szCs w:val="23"/>
        </w:rPr>
        <w:t>. It is designed by the research staff at the University of Auckland</w:t>
      </w:r>
      <w:r w:rsidR="00865991" w:rsidRPr="003E7384">
        <w:rPr>
          <w:rFonts w:ascii="Arial" w:hAnsi="Arial" w:cs="Arial"/>
          <w:color w:val="000000" w:themeColor="text1"/>
          <w:sz w:val="23"/>
          <w:szCs w:val="23"/>
        </w:rPr>
        <w:t xml:space="preserve"> Human Nutrition Unit, in collaboration with </w:t>
      </w:r>
      <w:proofErr w:type="spellStart"/>
      <w:r w:rsidR="00A1549C" w:rsidRPr="003E7384">
        <w:rPr>
          <w:rFonts w:ascii="Arial" w:hAnsi="Arial" w:cs="Arial"/>
          <w:color w:val="000000" w:themeColor="text1"/>
          <w:sz w:val="23"/>
          <w:szCs w:val="23"/>
        </w:rPr>
        <w:t>AgResearch</w:t>
      </w:r>
      <w:proofErr w:type="spellEnd"/>
      <w:r w:rsidR="00E76172" w:rsidRPr="003E7384">
        <w:rPr>
          <w:rFonts w:ascii="Arial" w:hAnsi="Arial" w:cs="Arial"/>
          <w:color w:val="000000" w:themeColor="text1"/>
          <w:sz w:val="23"/>
          <w:szCs w:val="23"/>
        </w:rPr>
        <w:t>.</w:t>
      </w:r>
      <w:r w:rsidR="007076C9" w:rsidRPr="003E7384">
        <w:rPr>
          <w:rFonts w:ascii="Arial" w:hAnsi="Arial" w:cs="Arial"/>
          <w:color w:val="000000" w:themeColor="text1"/>
          <w:sz w:val="23"/>
          <w:szCs w:val="23"/>
        </w:rPr>
        <w:t xml:space="preserve"> </w:t>
      </w:r>
      <w:r w:rsidR="00865991" w:rsidRPr="003E7384">
        <w:rPr>
          <w:rFonts w:ascii="Arial" w:hAnsi="Arial" w:cs="Arial"/>
          <w:color w:val="000000" w:themeColor="text1"/>
          <w:sz w:val="23"/>
          <w:szCs w:val="23"/>
        </w:rPr>
        <w:t xml:space="preserve">You can find out more about the HNU by visiting our website at </w:t>
      </w:r>
      <w:hyperlink r:id="rId7" w:history="1">
        <w:r w:rsidR="00865991" w:rsidRPr="003E7384">
          <w:rPr>
            <w:rStyle w:val="Hyperlink"/>
            <w:rFonts w:ascii="Arial" w:hAnsi="Arial" w:cs="Arial"/>
            <w:color w:val="000000" w:themeColor="text1"/>
            <w:sz w:val="23"/>
            <w:szCs w:val="23"/>
          </w:rPr>
          <w:t>www.hnu.auckland.ac.nz</w:t>
        </w:r>
      </w:hyperlink>
      <w:r w:rsidR="00865991" w:rsidRPr="003E7384">
        <w:rPr>
          <w:rFonts w:ascii="Arial" w:hAnsi="Arial" w:cs="Arial"/>
          <w:color w:val="000000" w:themeColor="text1"/>
          <w:sz w:val="23"/>
          <w:szCs w:val="23"/>
        </w:rPr>
        <w:t xml:space="preserve">. To know more about the High Value Nutrition program, visit </w:t>
      </w:r>
      <w:hyperlink r:id="rId8" w:history="1">
        <w:r w:rsidR="00865991" w:rsidRPr="003E7384">
          <w:rPr>
            <w:rStyle w:val="Hyperlink"/>
            <w:rFonts w:ascii="Arial" w:hAnsi="Arial" w:cs="Arial"/>
            <w:color w:val="000000" w:themeColor="text1"/>
            <w:sz w:val="23"/>
            <w:szCs w:val="23"/>
          </w:rPr>
          <w:t>www.highvaluenutrition.co.nz</w:t>
        </w:r>
      </w:hyperlink>
      <w:r w:rsidR="00865991" w:rsidRPr="003E7384">
        <w:rPr>
          <w:rFonts w:ascii="Arial" w:hAnsi="Arial" w:cs="Arial"/>
          <w:color w:val="000000" w:themeColor="text1"/>
          <w:sz w:val="23"/>
          <w:szCs w:val="23"/>
        </w:rPr>
        <w:t xml:space="preserve">. </w:t>
      </w:r>
    </w:p>
    <w:p w14:paraId="009D463F" w14:textId="77777777" w:rsidR="00EF7507" w:rsidRPr="003E7384" w:rsidRDefault="00EF7507" w:rsidP="009632F8">
      <w:pPr>
        <w:autoSpaceDE w:val="0"/>
        <w:autoSpaceDN w:val="0"/>
        <w:adjustRightInd w:val="0"/>
        <w:rPr>
          <w:rFonts w:ascii="Arial" w:hAnsi="Arial" w:cs="Arial"/>
          <w:color w:val="000000" w:themeColor="text1"/>
          <w:lang w:val="en-NZ" w:eastAsia="en-US"/>
        </w:rPr>
      </w:pPr>
    </w:p>
    <w:p w14:paraId="2C9C8148" w14:textId="6D93012D" w:rsidR="00EF7507" w:rsidRPr="003E7384" w:rsidRDefault="00EF7507" w:rsidP="009632F8">
      <w:pPr>
        <w:shd w:val="clear" w:color="auto" w:fill="D9D9D9"/>
        <w:rPr>
          <w:rFonts w:ascii="Arial" w:hAnsi="Arial" w:cs="Arial"/>
          <w:b/>
          <w:bCs/>
          <w:color w:val="000000" w:themeColor="text1"/>
        </w:rPr>
      </w:pPr>
      <w:r w:rsidRPr="003E7384">
        <w:rPr>
          <w:rFonts w:ascii="Arial" w:hAnsi="Arial" w:cs="Arial"/>
          <w:b/>
          <w:bCs/>
          <w:color w:val="000000" w:themeColor="text1"/>
        </w:rPr>
        <w:t xml:space="preserve">What is the </w:t>
      </w:r>
      <w:r w:rsidR="00F0107F" w:rsidRPr="003E7384">
        <w:rPr>
          <w:rFonts w:ascii="Arial" w:hAnsi="Arial" w:cs="Arial"/>
          <w:b/>
          <w:bCs/>
          <w:color w:val="000000" w:themeColor="text1"/>
        </w:rPr>
        <w:t>purpose</w:t>
      </w:r>
      <w:r w:rsidRPr="003E7384">
        <w:rPr>
          <w:rFonts w:ascii="Arial" w:hAnsi="Arial" w:cs="Arial"/>
          <w:b/>
          <w:bCs/>
          <w:color w:val="000000" w:themeColor="text1"/>
        </w:rPr>
        <w:t xml:space="preserve"> of the </w:t>
      </w:r>
      <w:r w:rsidR="00183C2A" w:rsidRPr="003E7384">
        <w:rPr>
          <w:rFonts w:ascii="Arial" w:hAnsi="Arial" w:cs="Arial"/>
          <w:b/>
          <w:bCs/>
          <w:color w:val="000000" w:themeColor="text1"/>
        </w:rPr>
        <w:t>study</w:t>
      </w:r>
      <w:r w:rsidRPr="003E7384">
        <w:rPr>
          <w:rFonts w:ascii="Arial" w:hAnsi="Arial" w:cs="Arial"/>
          <w:b/>
          <w:bCs/>
          <w:color w:val="000000" w:themeColor="text1"/>
        </w:rPr>
        <w:t xml:space="preserve">? </w:t>
      </w:r>
    </w:p>
    <w:p w14:paraId="0B1868F3" w14:textId="0A4185D9" w:rsidR="00EF7507" w:rsidRPr="003E7384" w:rsidRDefault="00397789" w:rsidP="00A65DED">
      <w:pPr>
        <w:shd w:val="clear" w:color="auto" w:fill="FFFFFF"/>
        <w:jc w:val="both"/>
        <w:rPr>
          <w:rFonts w:ascii="Arial" w:hAnsi="Arial" w:cs="Arial"/>
          <w:color w:val="000000" w:themeColor="text1"/>
          <w:sz w:val="23"/>
          <w:szCs w:val="23"/>
        </w:rPr>
      </w:pPr>
      <w:r w:rsidRPr="003E7384">
        <w:rPr>
          <w:rFonts w:ascii="Arial" w:hAnsi="Arial" w:cs="Arial"/>
          <w:color w:val="000000" w:themeColor="text1"/>
          <w:sz w:val="23"/>
          <w:szCs w:val="23"/>
        </w:rPr>
        <w:t xml:space="preserve">The main </w:t>
      </w:r>
      <w:r w:rsidR="00F0107F" w:rsidRPr="003E7384">
        <w:rPr>
          <w:rFonts w:ascii="Arial" w:hAnsi="Arial" w:cs="Arial"/>
          <w:color w:val="000000" w:themeColor="text1"/>
          <w:sz w:val="23"/>
          <w:szCs w:val="23"/>
        </w:rPr>
        <w:t>purpose</w:t>
      </w:r>
      <w:r w:rsidRPr="003E7384">
        <w:rPr>
          <w:rFonts w:ascii="Arial" w:hAnsi="Arial" w:cs="Arial"/>
          <w:color w:val="000000" w:themeColor="text1"/>
          <w:sz w:val="23"/>
          <w:szCs w:val="23"/>
        </w:rPr>
        <w:t xml:space="preserve"> of the study is to compare the diabetic risk profile</w:t>
      </w:r>
      <w:r w:rsidR="004E4FA8" w:rsidRPr="003E7384">
        <w:rPr>
          <w:rFonts w:ascii="Arial" w:hAnsi="Arial" w:cs="Arial"/>
          <w:color w:val="000000" w:themeColor="text1"/>
          <w:sz w:val="23"/>
          <w:szCs w:val="23"/>
        </w:rPr>
        <w:t xml:space="preserve">, body composition and blood </w:t>
      </w:r>
      <w:r w:rsidR="00DC77BB" w:rsidRPr="003E7384">
        <w:rPr>
          <w:rFonts w:ascii="Arial" w:hAnsi="Arial" w:cs="Arial"/>
          <w:color w:val="000000" w:themeColor="text1"/>
          <w:sz w:val="23"/>
          <w:szCs w:val="23"/>
        </w:rPr>
        <w:t>markers between</w:t>
      </w:r>
      <w:r w:rsidRPr="003E7384">
        <w:rPr>
          <w:rFonts w:ascii="Arial" w:hAnsi="Arial" w:cs="Arial"/>
          <w:color w:val="000000" w:themeColor="text1"/>
          <w:sz w:val="23"/>
          <w:szCs w:val="23"/>
        </w:rPr>
        <w:t xml:space="preserve"> a group of </w:t>
      </w:r>
      <w:r w:rsidR="00E90F32" w:rsidRPr="003E7384">
        <w:rPr>
          <w:rFonts w:ascii="Arial" w:hAnsi="Arial" w:cs="Arial"/>
          <w:color w:val="000000" w:themeColor="text1"/>
          <w:sz w:val="23"/>
          <w:szCs w:val="23"/>
        </w:rPr>
        <w:t>normal healthy weight/</w:t>
      </w:r>
      <w:r w:rsidRPr="003E7384">
        <w:rPr>
          <w:rFonts w:ascii="Arial" w:hAnsi="Arial" w:cs="Arial"/>
          <w:color w:val="000000" w:themeColor="text1"/>
          <w:sz w:val="23"/>
          <w:szCs w:val="23"/>
        </w:rPr>
        <w:t>overweight Chinese</w:t>
      </w:r>
      <w:r w:rsidR="00893F72"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 xml:space="preserve">adults </w:t>
      </w:r>
      <w:r w:rsidR="00A65DED" w:rsidRPr="003E7384">
        <w:rPr>
          <w:rFonts w:ascii="Arial" w:hAnsi="Arial" w:cs="Arial"/>
          <w:color w:val="000000" w:themeColor="text1"/>
          <w:sz w:val="23"/>
          <w:szCs w:val="23"/>
        </w:rPr>
        <w:t xml:space="preserve">(healthy vs prediabetic) and </w:t>
      </w:r>
      <w:r w:rsidR="00E90F32" w:rsidRPr="003E7384">
        <w:rPr>
          <w:rFonts w:ascii="Arial" w:hAnsi="Arial" w:cs="Arial"/>
          <w:color w:val="000000" w:themeColor="text1"/>
          <w:sz w:val="23"/>
          <w:szCs w:val="23"/>
        </w:rPr>
        <w:t>normal healthy weight/</w:t>
      </w:r>
      <w:r w:rsidR="00A65DED" w:rsidRPr="003E7384">
        <w:rPr>
          <w:rFonts w:ascii="Arial" w:hAnsi="Arial" w:cs="Arial"/>
          <w:color w:val="000000" w:themeColor="text1"/>
          <w:sz w:val="23"/>
          <w:szCs w:val="23"/>
        </w:rPr>
        <w:t>overweight Caucasian adults (healthy vs prediabetic)</w:t>
      </w:r>
      <w:r w:rsidR="005121AA" w:rsidRPr="003E7384">
        <w:rPr>
          <w:rFonts w:ascii="Arial" w:hAnsi="Arial" w:cs="Arial"/>
          <w:color w:val="000000" w:themeColor="text1"/>
          <w:sz w:val="23"/>
          <w:szCs w:val="23"/>
        </w:rPr>
        <w:t xml:space="preserve"> on 2 occasions (</w:t>
      </w:r>
      <w:proofErr w:type="spellStart"/>
      <w:r w:rsidR="005121AA" w:rsidRPr="003E7384">
        <w:rPr>
          <w:rFonts w:ascii="Arial" w:hAnsi="Arial" w:cs="Arial"/>
          <w:color w:val="000000" w:themeColor="text1"/>
          <w:sz w:val="23"/>
          <w:szCs w:val="23"/>
        </w:rPr>
        <w:t>i</w:t>
      </w:r>
      <w:proofErr w:type="spellEnd"/>
      <w:r w:rsidR="005121AA" w:rsidRPr="003E7384">
        <w:rPr>
          <w:rFonts w:ascii="Arial" w:hAnsi="Arial" w:cs="Arial"/>
          <w:color w:val="000000" w:themeColor="text1"/>
          <w:sz w:val="23"/>
          <w:szCs w:val="23"/>
        </w:rPr>
        <w:t>) Baseline and (ii) 3-yr follow up</w:t>
      </w:r>
      <w:r w:rsidR="00A65DED" w:rsidRPr="003E7384">
        <w:rPr>
          <w:rFonts w:ascii="Arial" w:hAnsi="Arial" w:cs="Arial"/>
          <w:color w:val="000000" w:themeColor="text1"/>
          <w:sz w:val="23"/>
          <w:szCs w:val="23"/>
        </w:rPr>
        <w:t>:</w:t>
      </w:r>
    </w:p>
    <w:p w14:paraId="544E2EFE" w14:textId="77777777" w:rsidR="00A65DED" w:rsidRPr="003E7384" w:rsidRDefault="00A65DED" w:rsidP="00A65DED">
      <w:pPr>
        <w:shd w:val="clear" w:color="auto" w:fill="FFFFFF"/>
        <w:jc w:val="both"/>
        <w:rPr>
          <w:rFonts w:ascii="Arial" w:hAnsi="Arial" w:cs="Arial"/>
          <w:color w:val="000000" w:themeColor="text1"/>
          <w:sz w:val="23"/>
          <w:szCs w:val="23"/>
        </w:rPr>
      </w:pPr>
    </w:p>
    <w:p w14:paraId="481439A7" w14:textId="25F530D6" w:rsidR="00A65DED" w:rsidRPr="003E7384" w:rsidRDefault="00A65DED" w:rsidP="00A65DED">
      <w:pPr>
        <w:pStyle w:val="ListParagraph"/>
        <w:numPr>
          <w:ilvl w:val="0"/>
          <w:numId w:val="14"/>
        </w:numPr>
        <w:shd w:val="clear" w:color="auto" w:fill="FFFFFF"/>
        <w:jc w:val="both"/>
        <w:rPr>
          <w:rFonts w:ascii="Arial" w:hAnsi="Arial" w:cs="Arial"/>
          <w:color w:val="000000" w:themeColor="text1"/>
          <w:sz w:val="23"/>
          <w:szCs w:val="23"/>
        </w:rPr>
      </w:pPr>
      <w:r w:rsidRPr="003E7384">
        <w:rPr>
          <w:rFonts w:ascii="Arial" w:hAnsi="Arial" w:cs="Arial"/>
          <w:color w:val="000000" w:themeColor="text1"/>
          <w:sz w:val="23"/>
          <w:szCs w:val="23"/>
        </w:rPr>
        <w:t>Characterise the healthy vs prediab</w:t>
      </w:r>
      <w:r w:rsidR="00634C13" w:rsidRPr="003E7384">
        <w:rPr>
          <w:rFonts w:ascii="Arial" w:hAnsi="Arial" w:cs="Arial"/>
          <w:color w:val="000000" w:themeColor="text1"/>
          <w:sz w:val="23"/>
          <w:szCs w:val="23"/>
        </w:rPr>
        <w:t>etic</w:t>
      </w:r>
      <w:r w:rsidRPr="003E7384">
        <w:rPr>
          <w:rFonts w:ascii="Arial" w:hAnsi="Arial" w:cs="Arial"/>
          <w:color w:val="000000" w:themeColor="text1"/>
          <w:sz w:val="23"/>
          <w:szCs w:val="23"/>
        </w:rPr>
        <w:t xml:space="preserve"> profile for </w:t>
      </w:r>
      <w:r w:rsidR="0040772D" w:rsidRPr="003E7384">
        <w:rPr>
          <w:rFonts w:ascii="Arial" w:hAnsi="Arial" w:cs="Arial"/>
          <w:color w:val="000000" w:themeColor="text1"/>
          <w:sz w:val="23"/>
          <w:szCs w:val="23"/>
        </w:rPr>
        <w:t>diabetes</w:t>
      </w:r>
      <w:r w:rsidRPr="003E7384">
        <w:rPr>
          <w:rFonts w:ascii="Arial" w:hAnsi="Arial" w:cs="Arial"/>
          <w:color w:val="000000" w:themeColor="text1"/>
          <w:sz w:val="23"/>
          <w:szCs w:val="23"/>
        </w:rPr>
        <w:t xml:space="preserve"> based on </w:t>
      </w:r>
      <w:r w:rsidR="004E4FA8" w:rsidRPr="003E7384">
        <w:rPr>
          <w:rFonts w:ascii="Arial" w:hAnsi="Arial" w:cs="Arial"/>
          <w:color w:val="000000" w:themeColor="text1"/>
          <w:sz w:val="23"/>
          <w:szCs w:val="23"/>
        </w:rPr>
        <w:t>blood</w:t>
      </w:r>
      <w:r w:rsidR="00036D20"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biomarkers (Hb</w:t>
      </w:r>
      <w:r w:rsidRPr="003E7384">
        <w:rPr>
          <w:rFonts w:ascii="Arial" w:hAnsi="Arial" w:cs="Arial"/>
          <w:color w:val="000000" w:themeColor="text1"/>
          <w:sz w:val="23"/>
          <w:szCs w:val="23"/>
          <w:vertAlign w:val="subscript"/>
        </w:rPr>
        <w:t>A1c</w:t>
      </w:r>
      <w:r w:rsidRPr="003E7384">
        <w:rPr>
          <w:rFonts w:ascii="Arial" w:hAnsi="Arial" w:cs="Arial"/>
          <w:color w:val="000000" w:themeColor="text1"/>
          <w:sz w:val="23"/>
          <w:szCs w:val="23"/>
        </w:rPr>
        <w:t xml:space="preserve"> blood sampling</w:t>
      </w:r>
      <w:r w:rsidR="00B859DF" w:rsidRPr="003E7384">
        <w:rPr>
          <w:rFonts w:ascii="Arial" w:hAnsi="Arial" w:cs="Arial"/>
          <w:color w:val="000000" w:themeColor="text1"/>
          <w:sz w:val="23"/>
          <w:szCs w:val="23"/>
        </w:rPr>
        <w:t>, and metabolomics markers</w:t>
      </w:r>
      <w:r w:rsidRPr="003E7384">
        <w:rPr>
          <w:rFonts w:ascii="Arial" w:hAnsi="Arial" w:cs="Arial"/>
          <w:color w:val="000000" w:themeColor="text1"/>
          <w:sz w:val="23"/>
          <w:szCs w:val="23"/>
        </w:rPr>
        <w:t>)</w:t>
      </w:r>
      <w:r w:rsidR="00BE6E50" w:rsidRPr="003E7384">
        <w:rPr>
          <w:rFonts w:ascii="Arial" w:hAnsi="Arial" w:cs="Arial"/>
          <w:color w:val="000000" w:themeColor="text1"/>
          <w:sz w:val="23"/>
          <w:szCs w:val="23"/>
        </w:rPr>
        <w:t xml:space="preserve"> and body composition (DeXA and MRI scanning)</w:t>
      </w:r>
    </w:p>
    <w:p w14:paraId="0F83C338" w14:textId="1201FF4C" w:rsidR="00BE6E50" w:rsidRPr="003E7384" w:rsidRDefault="00CC2CD0" w:rsidP="00A65DED">
      <w:pPr>
        <w:pStyle w:val="ListParagraph"/>
        <w:numPr>
          <w:ilvl w:val="0"/>
          <w:numId w:val="14"/>
        </w:numPr>
        <w:shd w:val="clear" w:color="auto" w:fill="FFFFFF"/>
        <w:jc w:val="both"/>
        <w:rPr>
          <w:rFonts w:ascii="Arial" w:hAnsi="Arial" w:cs="Arial"/>
          <w:color w:val="000000" w:themeColor="text1"/>
          <w:sz w:val="23"/>
          <w:szCs w:val="23"/>
        </w:rPr>
      </w:pPr>
      <w:r w:rsidRPr="003E7384">
        <w:rPr>
          <w:rFonts w:ascii="Arial" w:hAnsi="Arial" w:cs="Arial"/>
          <w:color w:val="000000" w:themeColor="text1"/>
          <w:sz w:val="23"/>
          <w:szCs w:val="23"/>
        </w:rPr>
        <w:t>Identify any</w:t>
      </w:r>
      <w:r w:rsidR="00BE6E50" w:rsidRPr="003E7384">
        <w:rPr>
          <w:rFonts w:ascii="Arial" w:hAnsi="Arial" w:cs="Arial"/>
          <w:color w:val="000000" w:themeColor="text1"/>
          <w:sz w:val="23"/>
          <w:szCs w:val="23"/>
        </w:rPr>
        <w:t xml:space="preserve"> ethnic differences in risk profile for </w:t>
      </w:r>
      <w:r w:rsidRPr="003E7384">
        <w:rPr>
          <w:rFonts w:ascii="Arial" w:hAnsi="Arial" w:cs="Arial"/>
          <w:color w:val="000000" w:themeColor="text1"/>
          <w:sz w:val="23"/>
          <w:szCs w:val="23"/>
        </w:rPr>
        <w:t>diabetes</w:t>
      </w:r>
      <w:r w:rsidR="00BE6E50" w:rsidRPr="003E7384">
        <w:rPr>
          <w:rFonts w:ascii="Arial" w:hAnsi="Arial" w:cs="Arial"/>
          <w:color w:val="000000" w:themeColor="text1"/>
          <w:sz w:val="23"/>
          <w:szCs w:val="23"/>
        </w:rPr>
        <w:t xml:space="preserve"> based on </w:t>
      </w:r>
      <w:r w:rsidR="00B859DF" w:rsidRPr="003E7384">
        <w:rPr>
          <w:rFonts w:ascii="Arial" w:hAnsi="Arial" w:cs="Arial"/>
          <w:color w:val="000000" w:themeColor="text1"/>
          <w:sz w:val="23"/>
          <w:szCs w:val="23"/>
        </w:rPr>
        <w:t xml:space="preserve">blood </w:t>
      </w:r>
      <w:r w:rsidR="00BE6E50" w:rsidRPr="003E7384">
        <w:rPr>
          <w:rFonts w:ascii="Arial" w:hAnsi="Arial" w:cs="Arial"/>
          <w:color w:val="000000" w:themeColor="text1"/>
          <w:sz w:val="23"/>
          <w:szCs w:val="23"/>
        </w:rPr>
        <w:t>biomarkers and body composition.</w:t>
      </w:r>
    </w:p>
    <w:p w14:paraId="41F1AD85" w14:textId="77777777" w:rsidR="00A46BA2" w:rsidRPr="003E7384" w:rsidRDefault="00A46BA2" w:rsidP="00A46BA2">
      <w:pPr>
        <w:shd w:val="clear" w:color="auto" w:fill="D9D9D9"/>
        <w:rPr>
          <w:rFonts w:ascii="Arial" w:hAnsi="Arial" w:cs="Arial"/>
          <w:b/>
          <w:bCs/>
          <w:color w:val="000000" w:themeColor="text1"/>
        </w:rPr>
      </w:pPr>
      <w:r w:rsidRPr="003E7384">
        <w:rPr>
          <w:rFonts w:ascii="Arial" w:hAnsi="Arial" w:cs="Arial"/>
          <w:b/>
          <w:bCs/>
          <w:color w:val="000000" w:themeColor="text1"/>
        </w:rPr>
        <w:t xml:space="preserve">How many and what type of people will be in the research? </w:t>
      </w:r>
    </w:p>
    <w:p w14:paraId="6635D3A9" w14:textId="0E5CFAD2" w:rsidR="001F773B" w:rsidRPr="003E7384" w:rsidRDefault="00893F72" w:rsidP="001F773B">
      <w:pPr>
        <w:jc w:val="both"/>
        <w:rPr>
          <w:rFonts w:ascii="Arial" w:hAnsi="Arial" w:cs="Arial"/>
          <w:color w:val="000000" w:themeColor="text1"/>
          <w:sz w:val="23"/>
          <w:szCs w:val="23"/>
        </w:rPr>
      </w:pPr>
      <w:r w:rsidRPr="003E7384">
        <w:rPr>
          <w:rFonts w:ascii="Arial" w:hAnsi="Arial" w:cs="Arial"/>
          <w:color w:val="000000" w:themeColor="text1"/>
          <w:sz w:val="23"/>
          <w:szCs w:val="23"/>
        </w:rPr>
        <w:t>We are looking for 200 Chinese</w:t>
      </w:r>
      <w:r w:rsidR="00A46BA2" w:rsidRPr="003E7384">
        <w:rPr>
          <w:rFonts w:ascii="Arial" w:hAnsi="Arial" w:cs="Arial"/>
          <w:color w:val="000000" w:themeColor="text1"/>
          <w:sz w:val="23"/>
          <w:szCs w:val="23"/>
        </w:rPr>
        <w:t xml:space="preserve"> adults and 200 Caucasian adults aged 18-70 years, </w:t>
      </w:r>
      <w:r w:rsidR="00BB5EAB" w:rsidRPr="003E7384">
        <w:rPr>
          <w:rFonts w:ascii="Arial" w:hAnsi="Arial" w:cs="Arial"/>
          <w:color w:val="000000" w:themeColor="text1"/>
          <w:sz w:val="23"/>
          <w:szCs w:val="23"/>
        </w:rPr>
        <w:t xml:space="preserve">overweight </w:t>
      </w:r>
      <w:r w:rsidR="00A46BA2" w:rsidRPr="003E7384">
        <w:rPr>
          <w:rFonts w:ascii="Arial" w:hAnsi="Arial" w:cs="Arial"/>
          <w:color w:val="000000" w:themeColor="text1"/>
          <w:sz w:val="23"/>
          <w:szCs w:val="23"/>
        </w:rPr>
        <w:t xml:space="preserve">with BMI </w:t>
      </w:r>
      <w:r w:rsidR="003F4F1F" w:rsidRPr="003E7384">
        <w:rPr>
          <w:rFonts w:ascii="Arial" w:hAnsi="Arial" w:cs="Arial"/>
          <w:color w:val="000000" w:themeColor="text1"/>
          <w:sz w:val="23"/>
          <w:szCs w:val="23"/>
        </w:rPr>
        <w:t>of</w:t>
      </w:r>
      <w:r w:rsidR="00E90F32" w:rsidRPr="003E7384">
        <w:rPr>
          <w:rFonts w:ascii="Arial" w:hAnsi="Arial" w:cs="Arial"/>
          <w:color w:val="000000" w:themeColor="text1"/>
          <w:sz w:val="23"/>
          <w:szCs w:val="23"/>
        </w:rPr>
        <w:t xml:space="preserve"> 20</w:t>
      </w:r>
      <w:r w:rsidR="00A46BA2" w:rsidRPr="003E7384">
        <w:rPr>
          <w:rFonts w:ascii="Arial" w:hAnsi="Arial" w:cs="Arial"/>
          <w:color w:val="000000" w:themeColor="text1"/>
          <w:sz w:val="23"/>
          <w:szCs w:val="23"/>
        </w:rPr>
        <w:t>-50</w:t>
      </w:r>
      <w:r w:rsidR="00B62D72" w:rsidRPr="003E7384">
        <w:rPr>
          <w:rFonts w:ascii="Arial" w:hAnsi="Arial" w:cs="Arial"/>
          <w:color w:val="000000" w:themeColor="text1"/>
          <w:sz w:val="23"/>
          <w:szCs w:val="23"/>
        </w:rPr>
        <w:t xml:space="preserve"> </w:t>
      </w:r>
      <w:r w:rsidR="00A46BA2" w:rsidRPr="003E7384">
        <w:rPr>
          <w:rFonts w:ascii="Arial" w:hAnsi="Arial" w:cs="Arial"/>
          <w:color w:val="000000" w:themeColor="text1"/>
          <w:sz w:val="23"/>
          <w:szCs w:val="23"/>
        </w:rPr>
        <w:t>kg/m</w:t>
      </w:r>
      <w:r w:rsidR="00C023B3" w:rsidRPr="003E7384">
        <w:rPr>
          <w:rFonts w:ascii="Arial" w:hAnsi="Arial" w:cs="Arial"/>
          <w:color w:val="000000" w:themeColor="text1"/>
          <w:sz w:val="23"/>
          <w:szCs w:val="23"/>
          <w:vertAlign w:val="superscript"/>
        </w:rPr>
        <w:t>2</w:t>
      </w:r>
      <w:r w:rsidR="00C023B3" w:rsidRPr="003E7384">
        <w:rPr>
          <w:rFonts w:ascii="Arial" w:hAnsi="Arial" w:cs="Arial"/>
          <w:color w:val="000000" w:themeColor="text1"/>
          <w:sz w:val="23"/>
          <w:szCs w:val="23"/>
        </w:rPr>
        <w:t>,</w:t>
      </w:r>
      <w:r w:rsidR="00A46BA2" w:rsidRPr="003E7384">
        <w:rPr>
          <w:rFonts w:ascii="Arial" w:hAnsi="Arial" w:cs="Arial"/>
          <w:color w:val="000000" w:themeColor="text1"/>
          <w:sz w:val="23"/>
          <w:szCs w:val="23"/>
        </w:rPr>
        <w:t xml:space="preserve"> </w:t>
      </w:r>
      <w:r w:rsidR="003F4F1F" w:rsidRPr="003E7384">
        <w:rPr>
          <w:rFonts w:ascii="Arial" w:hAnsi="Arial" w:cs="Arial"/>
          <w:color w:val="000000" w:themeColor="text1"/>
          <w:sz w:val="23"/>
          <w:szCs w:val="23"/>
        </w:rPr>
        <w:t xml:space="preserve">and </w:t>
      </w:r>
      <w:r w:rsidR="00C023B3" w:rsidRPr="003E7384">
        <w:rPr>
          <w:rFonts w:ascii="Arial" w:hAnsi="Arial" w:cs="Arial"/>
          <w:color w:val="000000" w:themeColor="text1"/>
          <w:sz w:val="23"/>
          <w:szCs w:val="23"/>
        </w:rPr>
        <w:t>either healthy or prediabetic.</w:t>
      </w:r>
      <w:r w:rsidR="009D0799" w:rsidRPr="003E7384">
        <w:rPr>
          <w:rFonts w:ascii="Arial" w:hAnsi="Arial" w:cs="Arial"/>
          <w:color w:val="000000" w:themeColor="text1"/>
          <w:sz w:val="23"/>
          <w:szCs w:val="23"/>
        </w:rPr>
        <w:t xml:space="preserve"> We will ask everybody to come to the HNU clinic for a blood sample and diabetes assessment; and also to have a whole body DeXA scan. In addition, </w:t>
      </w:r>
      <w:r w:rsidR="00A527CE" w:rsidRPr="003E7384">
        <w:rPr>
          <w:rFonts w:ascii="Arial" w:hAnsi="Arial" w:cs="Arial"/>
          <w:color w:val="000000" w:themeColor="text1"/>
          <w:sz w:val="23"/>
          <w:szCs w:val="23"/>
        </w:rPr>
        <w:t xml:space="preserve">up to </w:t>
      </w:r>
      <w:r w:rsidR="009D0799" w:rsidRPr="003E7384">
        <w:rPr>
          <w:rFonts w:ascii="Arial" w:hAnsi="Arial" w:cs="Arial"/>
          <w:color w:val="000000" w:themeColor="text1"/>
          <w:sz w:val="23"/>
          <w:szCs w:val="23"/>
        </w:rPr>
        <w:t xml:space="preserve">100 people will be asked if they would also like </w:t>
      </w:r>
      <w:r w:rsidR="00D511D2" w:rsidRPr="003E7384">
        <w:rPr>
          <w:rFonts w:ascii="Arial" w:hAnsi="Arial" w:cs="Arial"/>
          <w:color w:val="000000" w:themeColor="text1"/>
          <w:sz w:val="23"/>
          <w:szCs w:val="23"/>
        </w:rPr>
        <w:t>to have an MRI organ scan</w:t>
      </w:r>
      <w:r w:rsidR="00BA514E" w:rsidRPr="003E7384">
        <w:rPr>
          <w:rFonts w:ascii="Arial" w:hAnsi="Arial" w:cs="Arial"/>
          <w:color w:val="000000" w:themeColor="text1"/>
          <w:sz w:val="23"/>
          <w:szCs w:val="23"/>
        </w:rPr>
        <w:t>,</w:t>
      </w:r>
      <w:r w:rsidR="00D511D2" w:rsidRPr="003E7384">
        <w:rPr>
          <w:rFonts w:ascii="Arial" w:hAnsi="Arial" w:cs="Arial"/>
          <w:color w:val="000000" w:themeColor="text1"/>
          <w:sz w:val="23"/>
          <w:szCs w:val="23"/>
        </w:rPr>
        <w:t xml:space="preserve"> to assess wh</w:t>
      </w:r>
      <w:r w:rsidR="00162FC3" w:rsidRPr="003E7384">
        <w:rPr>
          <w:rFonts w:ascii="Arial" w:hAnsi="Arial" w:cs="Arial"/>
          <w:color w:val="000000" w:themeColor="text1"/>
          <w:sz w:val="23"/>
          <w:szCs w:val="23"/>
        </w:rPr>
        <w:t>ether any fat has ‘spilt over’ into their</w:t>
      </w:r>
      <w:r w:rsidR="00D511D2" w:rsidRPr="003E7384">
        <w:rPr>
          <w:rFonts w:ascii="Arial" w:hAnsi="Arial" w:cs="Arial"/>
          <w:color w:val="000000" w:themeColor="text1"/>
          <w:sz w:val="23"/>
          <w:szCs w:val="23"/>
        </w:rPr>
        <w:t xml:space="preserve"> organs</w:t>
      </w:r>
      <w:r w:rsidR="002E6CBE" w:rsidRPr="003E7384">
        <w:rPr>
          <w:rFonts w:ascii="Arial" w:hAnsi="Arial" w:cs="Arial"/>
          <w:color w:val="000000" w:themeColor="text1"/>
          <w:sz w:val="23"/>
          <w:szCs w:val="23"/>
        </w:rPr>
        <w:t xml:space="preserve"> (liver and pancreas)</w:t>
      </w:r>
      <w:r w:rsidR="00BA514E" w:rsidRPr="003E7384">
        <w:rPr>
          <w:rFonts w:ascii="Arial" w:hAnsi="Arial" w:cs="Arial"/>
          <w:color w:val="000000" w:themeColor="text1"/>
          <w:sz w:val="23"/>
          <w:szCs w:val="23"/>
        </w:rPr>
        <w:t xml:space="preserve">, and </w:t>
      </w:r>
      <w:r w:rsidR="004E1226" w:rsidRPr="003E7384">
        <w:rPr>
          <w:rFonts w:ascii="Arial" w:hAnsi="Arial" w:cs="Arial"/>
          <w:color w:val="000000" w:themeColor="text1"/>
          <w:sz w:val="23"/>
          <w:szCs w:val="23"/>
        </w:rPr>
        <w:t xml:space="preserve">a </w:t>
      </w:r>
      <w:r w:rsidR="00F31E6B" w:rsidRPr="003E7384">
        <w:rPr>
          <w:rFonts w:ascii="Arial" w:hAnsi="Arial" w:cs="Arial"/>
          <w:color w:val="000000" w:themeColor="text1"/>
          <w:sz w:val="23"/>
          <w:szCs w:val="23"/>
        </w:rPr>
        <w:t xml:space="preserve"> short </w:t>
      </w:r>
      <w:r w:rsidR="004E1226" w:rsidRPr="003E7384">
        <w:rPr>
          <w:rFonts w:ascii="Arial" w:hAnsi="Arial" w:cs="Arial"/>
          <w:color w:val="000000" w:themeColor="text1"/>
          <w:sz w:val="23"/>
          <w:szCs w:val="23"/>
        </w:rPr>
        <w:t>fitness test using a</w:t>
      </w:r>
      <w:r w:rsidR="0042138F" w:rsidRPr="003E7384">
        <w:rPr>
          <w:rFonts w:ascii="Arial" w:hAnsi="Arial" w:cs="Arial"/>
          <w:color w:val="000000" w:themeColor="text1"/>
          <w:sz w:val="23"/>
          <w:szCs w:val="23"/>
        </w:rPr>
        <w:t xml:space="preserve">n exercise </w:t>
      </w:r>
      <w:r w:rsidR="004E1226" w:rsidRPr="003E7384">
        <w:rPr>
          <w:rFonts w:ascii="Arial" w:hAnsi="Arial" w:cs="Arial"/>
          <w:color w:val="000000" w:themeColor="text1"/>
          <w:sz w:val="23"/>
          <w:szCs w:val="23"/>
        </w:rPr>
        <w:t>cycle, to assess their physical fitness</w:t>
      </w:r>
      <w:r w:rsidR="00F31E6B" w:rsidRPr="003E7384">
        <w:rPr>
          <w:rFonts w:ascii="Arial" w:hAnsi="Arial" w:cs="Arial"/>
          <w:color w:val="000000" w:themeColor="text1"/>
          <w:sz w:val="23"/>
          <w:szCs w:val="23"/>
        </w:rPr>
        <w:t xml:space="preserve"> which can also affect diabetes risk</w:t>
      </w:r>
      <w:r w:rsidR="00D511D2" w:rsidRPr="003E7384">
        <w:rPr>
          <w:rFonts w:ascii="Arial" w:hAnsi="Arial" w:cs="Arial"/>
          <w:color w:val="000000" w:themeColor="text1"/>
          <w:sz w:val="23"/>
          <w:szCs w:val="23"/>
        </w:rPr>
        <w:t>.</w:t>
      </w:r>
      <w:r w:rsidR="00E90F32" w:rsidRPr="003E7384">
        <w:rPr>
          <w:rFonts w:ascii="Arial" w:hAnsi="Arial" w:cs="Arial"/>
          <w:color w:val="000000" w:themeColor="text1"/>
          <w:sz w:val="23"/>
          <w:szCs w:val="23"/>
        </w:rPr>
        <w:t xml:space="preserve"> </w:t>
      </w:r>
      <w:r w:rsidR="001F773B" w:rsidRPr="003E7384">
        <w:rPr>
          <w:rFonts w:ascii="Arial" w:hAnsi="Arial" w:cs="Arial"/>
          <w:color w:val="000000" w:themeColor="text1"/>
          <w:sz w:val="23"/>
          <w:szCs w:val="23"/>
        </w:rPr>
        <w:t xml:space="preserve">20 participants that have undergone the MRI scan and fitness test, will also be asked if they would also like to undergo a routine clinical test that looks at how well their pancreas is secreting the important anti-diabetes hormone insulin, in a test called the intravenously glucose tolerance test (IVGTT). Furthermore all participants will also be asked to collect a stool/faecal sample, using a kit provided by HNU, so that the gut ‘microbiome’ (protective bacteria in your gut) can be determined </w:t>
      </w:r>
    </w:p>
    <w:p w14:paraId="14E7A17D" w14:textId="77777777" w:rsidR="00C023B3" w:rsidRPr="003E7384" w:rsidRDefault="00C023B3" w:rsidP="00A65DED">
      <w:pPr>
        <w:shd w:val="clear" w:color="auto" w:fill="FFFFFF"/>
        <w:jc w:val="both"/>
        <w:rPr>
          <w:rFonts w:ascii="Arial" w:hAnsi="Arial" w:cs="Arial"/>
          <w:color w:val="000000" w:themeColor="text1"/>
          <w:sz w:val="23"/>
          <w:szCs w:val="23"/>
        </w:rPr>
      </w:pPr>
    </w:p>
    <w:p w14:paraId="51BBB007" w14:textId="161747B1" w:rsidR="00EF7507" w:rsidRPr="003E7384" w:rsidRDefault="00EF7507" w:rsidP="009632F8">
      <w:pPr>
        <w:shd w:val="clear" w:color="auto" w:fill="D9D9D9"/>
        <w:rPr>
          <w:rFonts w:ascii="Arial" w:hAnsi="Arial" w:cs="Arial"/>
          <w:b/>
          <w:color w:val="000000" w:themeColor="text1"/>
        </w:rPr>
      </w:pPr>
      <w:r w:rsidRPr="003E7384">
        <w:rPr>
          <w:rFonts w:ascii="Arial" w:hAnsi="Arial" w:cs="Arial"/>
          <w:b/>
          <w:color w:val="000000" w:themeColor="text1"/>
        </w:rPr>
        <w:t xml:space="preserve">What </w:t>
      </w:r>
      <w:r w:rsidR="004E7699" w:rsidRPr="003E7384">
        <w:rPr>
          <w:rFonts w:ascii="Arial" w:hAnsi="Arial" w:cs="Arial"/>
          <w:b/>
          <w:color w:val="000000" w:themeColor="text1"/>
        </w:rPr>
        <w:t>will my participation in the study involve?</w:t>
      </w:r>
      <w:r w:rsidRPr="003E7384">
        <w:rPr>
          <w:rFonts w:ascii="Arial" w:hAnsi="Arial" w:cs="Arial"/>
          <w:b/>
          <w:color w:val="000000" w:themeColor="text1"/>
        </w:rPr>
        <w:t xml:space="preserve"> </w:t>
      </w:r>
    </w:p>
    <w:p w14:paraId="767C65A9" w14:textId="132F95DA" w:rsidR="001B2E60" w:rsidRPr="003E7384" w:rsidRDefault="008A05A7" w:rsidP="001B2E60">
      <w:pPr>
        <w:shd w:val="clear" w:color="auto" w:fill="FFFFFF"/>
        <w:jc w:val="both"/>
        <w:rPr>
          <w:rFonts w:ascii="Arial" w:hAnsi="Arial" w:cs="Arial"/>
          <w:color w:val="000000" w:themeColor="text1"/>
          <w:sz w:val="23"/>
          <w:szCs w:val="23"/>
        </w:rPr>
      </w:pPr>
      <w:r w:rsidRPr="003E7384">
        <w:rPr>
          <w:rFonts w:ascii="Arial" w:hAnsi="Arial" w:cs="Arial"/>
          <w:b/>
          <w:bCs/>
          <w:color w:val="000000" w:themeColor="text1"/>
          <w:sz w:val="23"/>
          <w:szCs w:val="23"/>
        </w:rPr>
        <w:t>If you enrolled into the ‘TOFI’ Profile study</w:t>
      </w:r>
      <w:r w:rsidR="00DC0C89" w:rsidRPr="003E7384">
        <w:rPr>
          <w:rFonts w:ascii="Arial" w:hAnsi="Arial" w:cs="Arial"/>
          <w:b/>
          <w:bCs/>
          <w:color w:val="000000" w:themeColor="text1"/>
          <w:sz w:val="23"/>
          <w:szCs w:val="23"/>
        </w:rPr>
        <w:t xml:space="preserve"> between 2016 and 2017</w:t>
      </w:r>
      <w:r w:rsidRPr="003E7384">
        <w:rPr>
          <w:rFonts w:ascii="Arial" w:hAnsi="Arial" w:cs="Arial"/>
          <w:b/>
          <w:bCs/>
          <w:color w:val="000000" w:themeColor="text1"/>
          <w:sz w:val="23"/>
          <w:szCs w:val="23"/>
        </w:rPr>
        <w:t>,</w:t>
      </w:r>
      <w:r w:rsidRPr="003E7384">
        <w:rPr>
          <w:rFonts w:ascii="Arial" w:hAnsi="Arial" w:cs="Arial"/>
          <w:color w:val="000000" w:themeColor="text1"/>
          <w:sz w:val="23"/>
          <w:szCs w:val="23"/>
        </w:rPr>
        <w:t xml:space="preserve"> we ask you to come to the Human Nutrition Unit in Mt Eden Auckland for a short </w:t>
      </w:r>
      <w:r w:rsidR="00DC0C89" w:rsidRPr="003E7384">
        <w:rPr>
          <w:rFonts w:ascii="Arial" w:hAnsi="Arial" w:cs="Arial"/>
          <w:color w:val="000000" w:themeColor="text1"/>
          <w:sz w:val="23"/>
          <w:szCs w:val="23"/>
        </w:rPr>
        <w:t xml:space="preserve">study briefing and </w:t>
      </w:r>
      <w:r w:rsidR="0011273F" w:rsidRPr="003E7384">
        <w:rPr>
          <w:rFonts w:ascii="Arial" w:hAnsi="Arial" w:cs="Arial"/>
          <w:color w:val="000000" w:themeColor="text1"/>
          <w:sz w:val="23"/>
          <w:szCs w:val="23"/>
        </w:rPr>
        <w:t xml:space="preserve">to </w:t>
      </w:r>
      <w:r w:rsidRPr="003E7384">
        <w:rPr>
          <w:rFonts w:ascii="Arial" w:hAnsi="Arial" w:cs="Arial"/>
          <w:color w:val="000000" w:themeColor="text1"/>
          <w:sz w:val="23"/>
          <w:szCs w:val="23"/>
        </w:rPr>
        <w:t>consent</w:t>
      </w:r>
      <w:r w:rsidR="0011273F"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 xml:space="preserve"> (in writing)</w:t>
      </w:r>
      <w:r w:rsidR="0011273F" w:rsidRPr="003E7384">
        <w:rPr>
          <w:rFonts w:ascii="Arial" w:hAnsi="Arial" w:cs="Arial"/>
          <w:color w:val="000000" w:themeColor="text1"/>
          <w:sz w:val="23"/>
          <w:szCs w:val="23"/>
        </w:rPr>
        <w:t xml:space="preserve"> to participate in the 3</w:t>
      </w:r>
      <w:r w:rsidR="006B7403" w:rsidRPr="003E7384">
        <w:rPr>
          <w:rFonts w:ascii="Arial" w:hAnsi="Arial" w:cs="Arial"/>
          <w:color w:val="000000" w:themeColor="text1"/>
          <w:sz w:val="23"/>
          <w:szCs w:val="23"/>
        </w:rPr>
        <w:t>-</w:t>
      </w:r>
      <w:r w:rsidR="0011273F" w:rsidRPr="003E7384">
        <w:rPr>
          <w:rFonts w:ascii="Arial" w:hAnsi="Arial" w:cs="Arial"/>
          <w:color w:val="000000" w:themeColor="text1"/>
          <w:sz w:val="23"/>
          <w:szCs w:val="23"/>
        </w:rPr>
        <w:t>yr follow</w:t>
      </w:r>
      <w:r w:rsidR="006B7403" w:rsidRPr="003E7384">
        <w:rPr>
          <w:rFonts w:ascii="Arial" w:hAnsi="Arial" w:cs="Arial"/>
          <w:color w:val="000000" w:themeColor="text1"/>
          <w:sz w:val="23"/>
          <w:szCs w:val="23"/>
        </w:rPr>
        <w:t>-</w:t>
      </w:r>
      <w:r w:rsidR="0011273F" w:rsidRPr="003E7384">
        <w:rPr>
          <w:rFonts w:ascii="Arial" w:hAnsi="Arial" w:cs="Arial"/>
          <w:color w:val="000000" w:themeColor="text1"/>
          <w:sz w:val="23"/>
          <w:szCs w:val="23"/>
        </w:rPr>
        <w:t>up</w:t>
      </w:r>
      <w:r w:rsidRPr="003E7384">
        <w:rPr>
          <w:rFonts w:ascii="Arial" w:hAnsi="Arial" w:cs="Arial"/>
          <w:color w:val="000000" w:themeColor="text1"/>
          <w:sz w:val="23"/>
          <w:szCs w:val="23"/>
        </w:rPr>
        <w:t xml:space="preserve">. We will </w:t>
      </w:r>
      <w:r w:rsidR="00463FAC" w:rsidRPr="003E7384">
        <w:rPr>
          <w:rFonts w:ascii="Arial" w:hAnsi="Arial" w:cs="Arial"/>
          <w:color w:val="000000" w:themeColor="text1"/>
          <w:sz w:val="23"/>
          <w:szCs w:val="23"/>
        </w:rPr>
        <w:t xml:space="preserve">then </w:t>
      </w:r>
      <w:r w:rsidRPr="003E7384">
        <w:rPr>
          <w:rFonts w:ascii="Arial" w:hAnsi="Arial" w:cs="Arial"/>
          <w:color w:val="000000" w:themeColor="text1"/>
          <w:sz w:val="23"/>
          <w:szCs w:val="23"/>
        </w:rPr>
        <w:t>update yo</w:t>
      </w:r>
      <w:bookmarkStart w:id="0" w:name="_GoBack"/>
      <w:bookmarkEnd w:id="0"/>
      <w:r w:rsidRPr="003E7384">
        <w:rPr>
          <w:rFonts w:ascii="Arial" w:hAnsi="Arial" w:cs="Arial"/>
          <w:color w:val="000000" w:themeColor="text1"/>
          <w:sz w:val="23"/>
          <w:szCs w:val="23"/>
        </w:rPr>
        <w:t xml:space="preserve">ur age, </w:t>
      </w:r>
      <w:r w:rsidR="00463FAC" w:rsidRPr="003E7384">
        <w:rPr>
          <w:rFonts w:ascii="Arial" w:hAnsi="Arial" w:cs="Arial"/>
          <w:color w:val="000000" w:themeColor="text1"/>
          <w:sz w:val="23"/>
          <w:szCs w:val="23"/>
        </w:rPr>
        <w:t>and measure your</w:t>
      </w:r>
      <w:r w:rsidRPr="003E7384">
        <w:rPr>
          <w:rFonts w:ascii="Arial" w:hAnsi="Arial" w:cs="Arial"/>
          <w:color w:val="000000" w:themeColor="text1"/>
          <w:sz w:val="23"/>
          <w:szCs w:val="23"/>
        </w:rPr>
        <w:t xml:space="preserve"> height, weight, BMI, </w:t>
      </w:r>
      <w:r w:rsidR="00463FAC" w:rsidRPr="003E7384">
        <w:rPr>
          <w:rFonts w:ascii="Arial" w:hAnsi="Arial" w:cs="Arial"/>
          <w:color w:val="000000" w:themeColor="text1"/>
          <w:sz w:val="23"/>
          <w:szCs w:val="23"/>
        </w:rPr>
        <w:t xml:space="preserve">waist </w:t>
      </w:r>
      <w:r w:rsidR="006B7403" w:rsidRPr="003E7384">
        <w:rPr>
          <w:rFonts w:ascii="Arial" w:hAnsi="Arial" w:cs="Arial"/>
          <w:color w:val="000000" w:themeColor="text1"/>
          <w:sz w:val="23"/>
          <w:szCs w:val="23"/>
        </w:rPr>
        <w:t xml:space="preserve">and hip </w:t>
      </w:r>
      <w:r w:rsidR="00463FAC" w:rsidRPr="003E7384">
        <w:rPr>
          <w:rFonts w:ascii="Arial" w:hAnsi="Arial" w:cs="Arial"/>
          <w:color w:val="000000" w:themeColor="text1"/>
          <w:sz w:val="23"/>
          <w:szCs w:val="23"/>
        </w:rPr>
        <w:t xml:space="preserve">circumference. We will record your </w:t>
      </w:r>
      <w:r w:rsidRPr="003E7384">
        <w:rPr>
          <w:rFonts w:ascii="Arial" w:hAnsi="Arial" w:cs="Arial"/>
          <w:color w:val="000000" w:themeColor="text1"/>
          <w:sz w:val="23"/>
          <w:szCs w:val="23"/>
        </w:rPr>
        <w:t>medical history, concurrent medication</w:t>
      </w:r>
      <w:r w:rsidR="00463FAC" w:rsidRPr="003E7384">
        <w:rPr>
          <w:rFonts w:ascii="Arial" w:hAnsi="Arial" w:cs="Arial"/>
          <w:color w:val="000000" w:themeColor="text1"/>
          <w:sz w:val="23"/>
          <w:szCs w:val="23"/>
        </w:rPr>
        <w:t>s</w:t>
      </w:r>
      <w:r w:rsidRPr="003E7384">
        <w:rPr>
          <w:rFonts w:ascii="Arial" w:hAnsi="Arial" w:cs="Arial"/>
          <w:color w:val="000000" w:themeColor="text1"/>
          <w:sz w:val="23"/>
          <w:szCs w:val="23"/>
        </w:rPr>
        <w:t xml:space="preserve">, </w:t>
      </w:r>
      <w:r w:rsidR="00DC0C89" w:rsidRPr="003E7384">
        <w:rPr>
          <w:rFonts w:ascii="Arial" w:hAnsi="Arial" w:cs="Arial"/>
          <w:color w:val="000000" w:themeColor="text1"/>
          <w:sz w:val="23"/>
          <w:szCs w:val="23"/>
        </w:rPr>
        <w:t xml:space="preserve">your </w:t>
      </w:r>
      <w:r w:rsidR="00463FAC" w:rsidRPr="003E7384">
        <w:rPr>
          <w:rFonts w:ascii="Arial" w:hAnsi="Arial" w:cs="Arial"/>
          <w:color w:val="000000" w:themeColor="text1"/>
          <w:sz w:val="23"/>
          <w:szCs w:val="23"/>
        </w:rPr>
        <w:t xml:space="preserve">current </w:t>
      </w:r>
      <w:r w:rsidR="00DC0C89" w:rsidRPr="003E7384">
        <w:rPr>
          <w:rFonts w:ascii="Arial" w:hAnsi="Arial" w:cs="Arial"/>
          <w:color w:val="000000" w:themeColor="text1"/>
          <w:sz w:val="23"/>
          <w:szCs w:val="23"/>
        </w:rPr>
        <w:t xml:space="preserve">diet and physical activity, </w:t>
      </w:r>
      <w:r w:rsidRPr="003E7384">
        <w:rPr>
          <w:rFonts w:ascii="Arial" w:hAnsi="Arial" w:cs="Arial"/>
          <w:color w:val="000000" w:themeColor="text1"/>
          <w:sz w:val="23"/>
          <w:szCs w:val="23"/>
        </w:rPr>
        <w:t>and your GP contact details</w:t>
      </w:r>
      <w:r w:rsidR="001B2E60" w:rsidRPr="003E7384">
        <w:rPr>
          <w:rFonts w:ascii="Arial" w:hAnsi="Arial" w:cs="Arial"/>
          <w:color w:val="000000" w:themeColor="text1"/>
          <w:sz w:val="23"/>
          <w:szCs w:val="23"/>
        </w:rPr>
        <w:t xml:space="preserve"> so that should there be any unexpected findings, such as diabetes at the blood test, we </w:t>
      </w:r>
      <w:r w:rsidR="00463FAC" w:rsidRPr="003E7384">
        <w:rPr>
          <w:rFonts w:ascii="Arial" w:hAnsi="Arial" w:cs="Arial"/>
          <w:color w:val="000000" w:themeColor="text1"/>
          <w:sz w:val="23"/>
          <w:szCs w:val="23"/>
        </w:rPr>
        <w:t xml:space="preserve">will </w:t>
      </w:r>
      <w:r w:rsidR="001B2E60" w:rsidRPr="003E7384">
        <w:rPr>
          <w:rFonts w:ascii="Arial" w:hAnsi="Arial" w:cs="Arial"/>
          <w:color w:val="000000" w:themeColor="text1"/>
          <w:sz w:val="23"/>
          <w:szCs w:val="23"/>
        </w:rPr>
        <w:t xml:space="preserve">give you the information and also send it to your GP. You will then continue to stay at the HNU where we will collect an early morning fasting (before breakfast) venous blood sample </w:t>
      </w:r>
      <w:r w:rsidR="00463FAC" w:rsidRPr="003E7384">
        <w:rPr>
          <w:rFonts w:ascii="Arial" w:hAnsi="Arial" w:cs="Arial"/>
          <w:color w:val="000000" w:themeColor="text1"/>
          <w:sz w:val="23"/>
          <w:szCs w:val="23"/>
        </w:rPr>
        <w:t>to measure blood glucose</w:t>
      </w:r>
      <w:r w:rsidR="001B2E60" w:rsidRPr="003E7384">
        <w:rPr>
          <w:rFonts w:ascii="Arial" w:hAnsi="Arial" w:cs="Arial"/>
          <w:color w:val="000000" w:themeColor="text1"/>
          <w:sz w:val="23"/>
          <w:szCs w:val="23"/>
        </w:rPr>
        <w:t xml:space="preserve"> which identifies your current risk of diabetes. We will also store a blood sample to look for new blood markers of diabetes, using a method known as </w:t>
      </w:r>
      <w:r w:rsidR="00E76172" w:rsidRPr="003E7384">
        <w:rPr>
          <w:rFonts w:ascii="Arial" w:hAnsi="Arial" w:cs="Arial"/>
          <w:color w:val="000000" w:themeColor="text1"/>
          <w:sz w:val="23"/>
          <w:szCs w:val="23"/>
        </w:rPr>
        <w:t>‘</w:t>
      </w:r>
      <w:r w:rsidR="001B2E60" w:rsidRPr="003E7384">
        <w:rPr>
          <w:rFonts w:ascii="Arial" w:hAnsi="Arial" w:cs="Arial"/>
          <w:color w:val="000000" w:themeColor="text1"/>
          <w:sz w:val="23"/>
          <w:szCs w:val="23"/>
        </w:rPr>
        <w:t>metabolomics</w:t>
      </w:r>
      <w:r w:rsidR="00E76172" w:rsidRPr="003E7384">
        <w:rPr>
          <w:rFonts w:ascii="Arial" w:hAnsi="Arial" w:cs="Arial"/>
          <w:color w:val="000000" w:themeColor="text1"/>
          <w:sz w:val="23"/>
          <w:szCs w:val="23"/>
        </w:rPr>
        <w:t>’</w:t>
      </w:r>
      <w:r w:rsidR="001B2E60" w:rsidRPr="003E7384">
        <w:rPr>
          <w:rFonts w:ascii="Arial" w:hAnsi="Arial" w:cs="Arial"/>
          <w:color w:val="000000" w:themeColor="text1"/>
          <w:sz w:val="23"/>
          <w:szCs w:val="23"/>
        </w:rPr>
        <w:t xml:space="preserve"> which will be conducted in the research laboratory at </w:t>
      </w:r>
      <w:proofErr w:type="spellStart"/>
      <w:r w:rsidR="001B2E60" w:rsidRPr="003E7384">
        <w:rPr>
          <w:rFonts w:ascii="Arial" w:hAnsi="Arial" w:cs="Arial"/>
          <w:color w:val="000000" w:themeColor="text1"/>
          <w:sz w:val="23"/>
          <w:szCs w:val="23"/>
        </w:rPr>
        <w:t>AgResearch</w:t>
      </w:r>
      <w:proofErr w:type="spellEnd"/>
      <w:r w:rsidR="001B2E60" w:rsidRPr="003E7384">
        <w:rPr>
          <w:rFonts w:ascii="Arial" w:hAnsi="Arial" w:cs="Arial"/>
          <w:color w:val="000000" w:themeColor="text1"/>
          <w:sz w:val="23"/>
          <w:szCs w:val="23"/>
        </w:rPr>
        <w:t xml:space="preserve">, Palmerston North. </w:t>
      </w:r>
    </w:p>
    <w:p w14:paraId="580A44B0" w14:textId="77777777" w:rsidR="008A05A7" w:rsidRPr="003E7384" w:rsidRDefault="008A05A7" w:rsidP="00801EA3">
      <w:pPr>
        <w:shd w:val="clear" w:color="auto" w:fill="FFFFFF"/>
        <w:jc w:val="both"/>
        <w:rPr>
          <w:rFonts w:ascii="Arial" w:hAnsi="Arial" w:cs="Arial"/>
          <w:color w:val="000000" w:themeColor="text1"/>
          <w:sz w:val="23"/>
          <w:szCs w:val="23"/>
        </w:rPr>
      </w:pPr>
    </w:p>
    <w:p w14:paraId="46F07704" w14:textId="2ACEF3BE" w:rsidR="009477E8" w:rsidRPr="003E7384" w:rsidRDefault="001B2E60" w:rsidP="001927B7">
      <w:pPr>
        <w:shd w:val="clear" w:color="auto" w:fill="FFFFFF"/>
        <w:jc w:val="both"/>
        <w:rPr>
          <w:rFonts w:ascii="Arial" w:hAnsi="Arial" w:cs="Arial"/>
          <w:color w:val="000000" w:themeColor="text1"/>
          <w:sz w:val="23"/>
          <w:szCs w:val="23"/>
        </w:rPr>
      </w:pPr>
      <w:r w:rsidRPr="003E7384">
        <w:rPr>
          <w:rFonts w:ascii="Arial" w:hAnsi="Arial" w:cs="Arial"/>
          <w:b/>
          <w:bCs/>
          <w:color w:val="000000" w:themeColor="text1"/>
          <w:sz w:val="23"/>
          <w:szCs w:val="23"/>
        </w:rPr>
        <w:t xml:space="preserve">If you </w:t>
      </w:r>
      <w:r w:rsidR="00DC0C89" w:rsidRPr="003E7384">
        <w:rPr>
          <w:rFonts w:ascii="Arial" w:hAnsi="Arial" w:cs="Arial"/>
          <w:b/>
          <w:bCs/>
          <w:color w:val="000000" w:themeColor="text1"/>
          <w:sz w:val="23"/>
          <w:szCs w:val="23"/>
        </w:rPr>
        <w:t>are</w:t>
      </w:r>
      <w:r w:rsidRPr="003E7384">
        <w:rPr>
          <w:rFonts w:ascii="Arial" w:hAnsi="Arial" w:cs="Arial"/>
          <w:b/>
          <w:bCs/>
          <w:color w:val="000000" w:themeColor="text1"/>
          <w:sz w:val="23"/>
          <w:szCs w:val="23"/>
        </w:rPr>
        <w:t xml:space="preserve"> NOT </w:t>
      </w:r>
      <w:r w:rsidR="00572698" w:rsidRPr="003E7384">
        <w:rPr>
          <w:rFonts w:ascii="Arial" w:hAnsi="Arial" w:cs="Arial"/>
          <w:b/>
          <w:bCs/>
          <w:color w:val="000000" w:themeColor="text1"/>
          <w:sz w:val="23"/>
          <w:szCs w:val="23"/>
        </w:rPr>
        <w:t xml:space="preserve">currently </w:t>
      </w:r>
      <w:r w:rsidRPr="003E7384">
        <w:rPr>
          <w:rFonts w:ascii="Arial" w:hAnsi="Arial" w:cs="Arial"/>
          <w:b/>
          <w:bCs/>
          <w:color w:val="000000" w:themeColor="text1"/>
          <w:sz w:val="23"/>
          <w:szCs w:val="23"/>
        </w:rPr>
        <w:t>enrolled into the ‘TOFI’ Profile study,</w:t>
      </w:r>
      <w:r w:rsidRPr="003E7384">
        <w:rPr>
          <w:rFonts w:ascii="Arial" w:hAnsi="Arial" w:cs="Arial"/>
          <w:color w:val="000000" w:themeColor="text1"/>
          <w:sz w:val="23"/>
          <w:szCs w:val="23"/>
        </w:rPr>
        <w:t xml:space="preserve"> and decide to</w:t>
      </w:r>
      <w:r w:rsidR="00572698" w:rsidRPr="003E7384">
        <w:rPr>
          <w:rFonts w:ascii="Arial" w:hAnsi="Arial" w:cs="Arial"/>
          <w:color w:val="000000" w:themeColor="text1"/>
          <w:sz w:val="23"/>
          <w:szCs w:val="23"/>
        </w:rPr>
        <w:t xml:space="preserve"> enrol</w:t>
      </w:r>
      <w:r w:rsidR="00BE6E50" w:rsidRPr="003E7384">
        <w:rPr>
          <w:rFonts w:ascii="Arial" w:hAnsi="Arial" w:cs="Arial"/>
          <w:color w:val="000000" w:themeColor="text1"/>
          <w:sz w:val="23"/>
          <w:szCs w:val="23"/>
        </w:rPr>
        <w:t xml:space="preserve"> we ask y</w:t>
      </w:r>
      <w:r w:rsidR="00EF7507" w:rsidRPr="003E7384">
        <w:rPr>
          <w:rFonts w:ascii="Arial" w:hAnsi="Arial" w:cs="Arial"/>
          <w:color w:val="000000" w:themeColor="text1"/>
          <w:sz w:val="23"/>
          <w:szCs w:val="23"/>
        </w:rPr>
        <w:t xml:space="preserve">ou </w:t>
      </w:r>
      <w:r w:rsidR="00BE6E50" w:rsidRPr="003E7384">
        <w:rPr>
          <w:rFonts w:ascii="Arial" w:hAnsi="Arial" w:cs="Arial"/>
          <w:color w:val="000000" w:themeColor="text1"/>
          <w:sz w:val="23"/>
          <w:szCs w:val="23"/>
        </w:rPr>
        <w:t>to come in to the Human Nutr</w:t>
      </w:r>
      <w:r w:rsidR="00A46BA2" w:rsidRPr="003E7384">
        <w:rPr>
          <w:rFonts w:ascii="Arial" w:hAnsi="Arial" w:cs="Arial"/>
          <w:color w:val="000000" w:themeColor="text1"/>
          <w:sz w:val="23"/>
          <w:szCs w:val="23"/>
        </w:rPr>
        <w:t>ition Unit in Mt Eden, Auckland for a short screening visit where we will explain the study and ask you to consent to take part (in writing). We will record your age, gender, ethnicity, height, weight, BMI</w:t>
      </w:r>
      <w:r w:rsidR="002023CD" w:rsidRPr="003E7384">
        <w:rPr>
          <w:rFonts w:ascii="Arial" w:hAnsi="Arial" w:cs="Arial"/>
          <w:color w:val="000000" w:themeColor="text1"/>
          <w:sz w:val="23"/>
          <w:szCs w:val="23"/>
        </w:rPr>
        <w:t xml:space="preserve">, and waist circumference. We will record your medical history, concurrent medications, your current diet and physical activity, </w:t>
      </w:r>
      <w:r w:rsidR="00822174" w:rsidRPr="003E7384">
        <w:rPr>
          <w:rFonts w:ascii="Arial" w:hAnsi="Arial" w:cs="Arial"/>
          <w:color w:val="000000" w:themeColor="text1"/>
          <w:sz w:val="23"/>
          <w:szCs w:val="23"/>
        </w:rPr>
        <w:t xml:space="preserve">You will also be asked to provide us with your GP </w:t>
      </w:r>
      <w:r w:rsidR="006556DE" w:rsidRPr="003E7384">
        <w:rPr>
          <w:rFonts w:ascii="Arial" w:hAnsi="Arial" w:cs="Arial"/>
          <w:color w:val="000000" w:themeColor="text1"/>
          <w:sz w:val="23"/>
          <w:szCs w:val="23"/>
        </w:rPr>
        <w:t xml:space="preserve">contact </w:t>
      </w:r>
      <w:r w:rsidR="00822174" w:rsidRPr="003E7384">
        <w:rPr>
          <w:rFonts w:ascii="Arial" w:hAnsi="Arial" w:cs="Arial"/>
          <w:color w:val="000000" w:themeColor="text1"/>
          <w:sz w:val="23"/>
          <w:szCs w:val="23"/>
        </w:rPr>
        <w:t>details</w:t>
      </w:r>
      <w:r w:rsidR="006556DE" w:rsidRPr="003E7384">
        <w:rPr>
          <w:rFonts w:ascii="Arial" w:hAnsi="Arial" w:cs="Arial"/>
          <w:color w:val="000000" w:themeColor="text1"/>
          <w:sz w:val="23"/>
          <w:szCs w:val="23"/>
        </w:rPr>
        <w:t xml:space="preserve"> so that should there be any unexpected findings, such as diabetes</w:t>
      </w:r>
      <w:r w:rsidR="00762101" w:rsidRPr="003E7384">
        <w:rPr>
          <w:rFonts w:ascii="Arial" w:hAnsi="Arial" w:cs="Arial"/>
          <w:color w:val="000000" w:themeColor="text1"/>
          <w:sz w:val="23"/>
          <w:szCs w:val="23"/>
        </w:rPr>
        <w:t xml:space="preserve"> at the blood test</w:t>
      </w:r>
      <w:r w:rsidR="006556DE" w:rsidRPr="003E7384">
        <w:rPr>
          <w:rFonts w:ascii="Arial" w:hAnsi="Arial" w:cs="Arial"/>
          <w:color w:val="000000" w:themeColor="text1"/>
          <w:sz w:val="23"/>
          <w:szCs w:val="23"/>
        </w:rPr>
        <w:t>, we give you the information and also send it to your GP</w:t>
      </w:r>
      <w:r w:rsidR="00822174" w:rsidRPr="003E7384">
        <w:rPr>
          <w:rFonts w:ascii="Arial" w:hAnsi="Arial" w:cs="Arial"/>
          <w:color w:val="000000" w:themeColor="text1"/>
          <w:sz w:val="23"/>
          <w:szCs w:val="23"/>
        </w:rPr>
        <w:t>.</w:t>
      </w:r>
      <w:r w:rsidRPr="003E7384">
        <w:rPr>
          <w:rFonts w:ascii="Arial" w:hAnsi="Arial" w:cs="Arial"/>
          <w:color w:val="000000" w:themeColor="text1"/>
          <w:sz w:val="23"/>
          <w:szCs w:val="23"/>
        </w:rPr>
        <w:t xml:space="preserve"> </w:t>
      </w:r>
      <w:r w:rsidR="00BE6E50" w:rsidRPr="003E7384">
        <w:rPr>
          <w:rFonts w:ascii="Arial" w:hAnsi="Arial" w:cs="Arial"/>
          <w:color w:val="000000" w:themeColor="text1"/>
          <w:sz w:val="23"/>
          <w:szCs w:val="23"/>
        </w:rPr>
        <w:t xml:space="preserve">If you are </w:t>
      </w:r>
      <w:r w:rsidR="00A46BA2" w:rsidRPr="003E7384">
        <w:rPr>
          <w:rFonts w:ascii="Arial" w:hAnsi="Arial" w:cs="Arial"/>
          <w:color w:val="000000" w:themeColor="text1"/>
          <w:sz w:val="23"/>
          <w:szCs w:val="23"/>
        </w:rPr>
        <w:t xml:space="preserve">eligible after the screening and would like to participate, you would then continue to stay </w:t>
      </w:r>
      <w:r w:rsidRPr="003E7384">
        <w:rPr>
          <w:rFonts w:ascii="Arial" w:hAnsi="Arial" w:cs="Arial"/>
          <w:color w:val="000000" w:themeColor="text1"/>
          <w:sz w:val="23"/>
          <w:szCs w:val="23"/>
        </w:rPr>
        <w:t>at</w:t>
      </w:r>
      <w:r w:rsidR="00A46BA2" w:rsidRPr="003E7384">
        <w:rPr>
          <w:rFonts w:ascii="Arial" w:hAnsi="Arial" w:cs="Arial"/>
          <w:color w:val="000000" w:themeColor="text1"/>
          <w:sz w:val="23"/>
          <w:szCs w:val="23"/>
        </w:rPr>
        <w:t xml:space="preserve"> the HNU where we will collect a</w:t>
      </w:r>
      <w:r w:rsidR="00645264" w:rsidRPr="003E7384">
        <w:rPr>
          <w:rFonts w:ascii="Arial" w:hAnsi="Arial" w:cs="Arial"/>
          <w:color w:val="000000" w:themeColor="text1"/>
          <w:sz w:val="23"/>
          <w:szCs w:val="23"/>
        </w:rPr>
        <w:t>n early morning</w:t>
      </w:r>
      <w:r w:rsidR="00A46BA2" w:rsidRPr="003E7384">
        <w:rPr>
          <w:rFonts w:ascii="Arial" w:hAnsi="Arial" w:cs="Arial"/>
          <w:color w:val="000000" w:themeColor="text1"/>
          <w:sz w:val="23"/>
          <w:szCs w:val="23"/>
        </w:rPr>
        <w:t xml:space="preserve"> fasting </w:t>
      </w:r>
      <w:r w:rsidR="00645264" w:rsidRPr="003E7384">
        <w:rPr>
          <w:rFonts w:ascii="Arial" w:hAnsi="Arial" w:cs="Arial"/>
          <w:color w:val="000000" w:themeColor="text1"/>
          <w:sz w:val="23"/>
          <w:szCs w:val="23"/>
        </w:rPr>
        <w:t xml:space="preserve">(before breakfast) </w:t>
      </w:r>
      <w:r w:rsidR="00A46BA2" w:rsidRPr="003E7384">
        <w:rPr>
          <w:rFonts w:ascii="Arial" w:hAnsi="Arial" w:cs="Arial"/>
          <w:color w:val="000000" w:themeColor="text1"/>
          <w:sz w:val="23"/>
          <w:szCs w:val="23"/>
        </w:rPr>
        <w:t xml:space="preserve">venous blood sample </w:t>
      </w:r>
      <w:r w:rsidR="002023CD" w:rsidRPr="003E7384">
        <w:rPr>
          <w:rFonts w:ascii="Arial" w:hAnsi="Arial" w:cs="Arial"/>
          <w:color w:val="000000" w:themeColor="text1"/>
          <w:sz w:val="23"/>
          <w:szCs w:val="23"/>
        </w:rPr>
        <w:t xml:space="preserve">to measure blood glucose </w:t>
      </w:r>
      <w:r w:rsidR="00197A68" w:rsidRPr="003E7384">
        <w:rPr>
          <w:rFonts w:ascii="Arial" w:hAnsi="Arial" w:cs="Arial"/>
          <w:color w:val="000000" w:themeColor="text1"/>
          <w:sz w:val="23"/>
          <w:szCs w:val="23"/>
        </w:rPr>
        <w:t>which identifies your current risk of diabetes</w:t>
      </w:r>
      <w:r w:rsidR="00A46BA2" w:rsidRPr="003E7384">
        <w:rPr>
          <w:rFonts w:ascii="Arial" w:hAnsi="Arial" w:cs="Arial"/>
          <w:color w:val="000000" w:themeColor="text1"/>
          <w:sz w:val="23"/>
          <w:szCs w:val="23"/>
        </w:rPr>
        <w:t xml:space="preserve">. </w:t>
      </w:r>
      <w:r w:rsidR="00BA514E" w:rsidRPr="003E7384">
        <w:rPr>
          <w:rFonts w:ascii="Arial" w:hAnsi="Arial" w:cs="Arial"/>
          <w:color w:val="000000" w:themeColor="text1"/>
          <w:sz w:val="23"/>
          <w:szCs w:val="23"/>
        </w:rPr>
        <w:t>We will also store</w:t>
      </w:r>
      <w:r w:rsidR="00645264" w:rsidRPr="003E7384">
        <w:rPr>
          <w:rFonts w:ascii="Arial" w:hAnsi="Arial" w:cs="Arial"/>
          <w:color w:val="000000" w:themeColor="text1"/>
          <w:sz w:val="23"/>
          <w:szCs w:val="23"/>
        </w:rPr>
        <w:t xml:space="preserve"> a blood sample </w:t>
      </w:r>
      <w:r w:rsidR="00F30858" w:rsidRPr="003E7384">
        <w:rPr>
          <w:rFonts w:ascii="Arial" w:hAnsi="Arial" w:cs="Arial"/>
          <w:color w:val="000000" w:themeColor="text1"/>
          <w:sz w:val="23"/>
          <w:szCs w:val="23"/>
        </w:rPr>
        <w:t xml:space="preserve">to look for </w:t>
      </w:r>
      <w:r w:rsidR="00645264" w:rsidRPr="003E7384">
        <w:rPr>
          <w:rFonts w:ascii="Arial" w:hAnsi="Arial" w:cs="Arial"/>
          <w:color w:val="000000" w:themeColor="text1"/>
          <w:sz w:val="23"/>
          <w:szCs w:val="23"/>
        </w:rPr>
        <w:t xml:space="preserve">new blood markers of diabetes, using </w:t>
      </w:r>
      <w:r w:rsidR="001927B7" w:rsidRPr="003E7384">
        <w:rPr>
          <w:rFonts w:ascii="Arial" w:hAnsi="Arial" w:cs="Arial"/>
          <w:color w:val="000000" w:themeColor="text1"/>
          <w:sz w:val="23"/>
          <w:szCs w:val="23"/>
        </w:rPr>
        <w:t xml:space="preserve">a method known as </w:t>
      </w:r>
      <w:r w:rsidR="00893F72" w:rsidRPr="003E7384">
        <w:rPr>
          <w:rFonts w:ascii="Arial" w:hAnsi="Arial" w:cs="Arial"/>
          <w:color w:val="000000" w:themeColor="text1"/>
          <w:sz w:val="23"/>
          <w:szCs w:val="23"/>
        </w:rPr>
        <w:t>‘</w:t>
      </w:r>
      <w:r w:rsidR="001927B7" w:rsidRPr="003E7384">
        <w:rPr>
          <w:rFonts w:ascii="Arial" w:hAnsi="Arial" w:cs="Arial"/>
          <w:color w:val="000000" w:themeColor="text1"/>
          <w:sz w:val="23"/>
          <w:szCs w:val="23"/>
        </w:rPr>
        <w:t>metabolomics</w:t>
      </w:r>
      <w:r w:rsidR="00893F72" w:rsidRPr="003E7384">
        <w:rPr>
          <w:rFonts w:ascii="Arial" w:hAnsi="Arial" w:cs="Arial"/>
          <w:color w:val="000000" w:themeColor="text1"/>
          <w:sz w:val="23"/>
          <w:szCs w:val="23"/>
        </w:rPr>
        <w:t>’</w:t>
      </w:r>
      <w:r w:rsidR="001927B7" w:rsidRPr="003E7384">
        <w:rPr>
          <w:rFonts w:ascii="Arial" w:hAnsi="Arial" w:cs="Arial"/>
          <w:color w:val="000000" w:themeColor="text1"/>
          <w:sz w:val="23"/>
          <w:szCs w:val="23"/>
        </w:rPr>
        <w:t xml:space="preserve"> which </w:t>
      </w:r>
      <w:r w:rsidR="00645264" w:rsidRPr="003E7384">
        <w:rPr>
          <w:rFonts w:ascii="Arial" w:hAnsi="Arial" w:cs="Arial"/>
          <w:color w:val="000000" w:themeColor="text1"/>
          <w:sz w:val="23"/>
          <w:szCs w:val="23"/>
        </w:rPr>
        <w:t xml:space="preserve">will be conducted in the research laboratory at </w:t>
      </w:r>
      <w:proofErr w:type="spellStart"/>
      <w:r w:rsidR="00645264" w:rsidRPr="003E7384">
        <w:rPr>
          <w:rFonts w:ascii="Arial" w:hAnsi="Arial" w:cs="Arial"/>
          <w:color w:val="000000" w:themeColor="text1"/>
          <w:sz w:val="23"/>
          <w:szCs w:val="23"/>
        </w:rPr>
        <w:t>AgResearch</w:t>
      </w:r>
      <w:proofErr w:type="spellEnd"/>
      <w:r w:rsidR="00645264" w:rsidRPr="003E7384">
        <w:rPr>
          <w:rFonts w:ascii="Arial" w:hAnsi="Arial" w:cs="Arial"/>
          <w:color w:val="000000" w:themeColor="text1"/>
          <w:sz w:val="23"/>
          <w:szCs w:val="23"/>
        </w:rPr>
        <w:t xml:space="preserve">, Palmerston North. </w:t>
      </w:r>
    </w:p>
    <w:p w14:paraId="71875273" w14:textId="77777777" w:rsidR="009477E8" w:rsidRPr="003E7384" w:rsidRDefault="009477E8" w:rsidP="001927B7">
      <w:pPr>
        <w:shd w:val="clear" w:color="auto" w:fill="FFFFFF"/>
        <w:jc w:val="both"/>
        <w:rPr>
          <w:rFonts w:ascii="Arial" w:hAnsi="Arial" w:cs="Arial"/>
          <w:color w:val="000000" w:themeColor="text1"/>
          <w:sz w:val="23"/>
          <w:szCs w:val="23"/>
        </w:rPr>
      </w:pPr>
    </w:p>
    <w:p w14:paraId="27D6813E" w14:textId="3EC25CBA" w:rsidR="009477E8" w:rsidRPr="003E7384" w:rsidRDefault="009477E8" w:rsidP="00C9614F">
      <w:pPr>
        <w:pStyle w:val="NormalWeb"/>
        <w:shd w:val="clear" w:color="auto" w:fill="FFFFFF"/>
        <w:spacing w:before="0" w:beforeAutospacing="0" w:after="120" w:afterAutospacing="0"/>
        <w:jc w:val="both"/>
        <w:rPr>
          <w:rFonts w:ascii="Arial" w:hAnsi="Arial" w:cs="Arial"/>
          <w:color w:val="000000" w:themeColor="text1"/>
          <w:sz w:val="23"/>
          <w:szCs w:val="23"/>
        </w:rPr>
      </w:pPr>
      <w:r w:rsidRPr="003E7384">
        <w:rPr>
          <w:rFonts w:ascii="Arial" w:hAnsi="Arial" w:cs="Arial"/>
          <w:sz w:val="23"/>
          <w:szCs w:val="23"/>
        </w:rPr>
        <w:t>Your blood sample will also be used to measure the number and types of microRNAs circulating in your blood. miRNAs are produced by plants and animals, and are present in most of the foods that we eat. Our own bodies produce over a thousand different miRNAs that play an important role in regulating the activity of our genes</w:t>
      </w:r>
      <w:r w:rsidR="00A47706" w:rsidRPr="003E7384">
        <w:rPr>
          <w:rFonts w:ascii="Arial" w:hAnsi="Arial" w:cs="Arial"/>
          <w:sz w:val="23"/>
          <w:szCs w:val="23"/>
        </w:rPr>
        <w:t xml:space="preserve"> and in regulating various biological activity such as glucose metabolism</w:t>
      </w:r>
      <w:r w:rsidRPr="003E7384">
        <w:rPr>
          <w:rFonts w:ascii="Arial" w:hAnsi="Arial" w:cs="Arial"/>
          <w:sz w:val="23"/>
          <w:szCs w:val="23"/>
        </w:rPr>
        <w:t xml:space="preserve">. </w:t>
      </w:r>
      <w:r w:rsidR="00A47706" w:rsidRPr="003E7384">
        <w:rPr>
          <w:rFonts w:ascii="Arial" w:hAnsi="Arial" w:cs="Arial"/>
          <w:sz w:val="23"/>
          <w:szCs w:val="23"/>
        </w:rPr>
        <w:t>miRNAs</w:t>
      </w:r>
      <w:r w:rsidRPr="003E7384">
        <w:rPr>
          <w:rFonts w:ascii="Arial" w:hAnsi="Arial" w:cs="Arial"/>
          <w:sz w:val="23"/>
          <w:szCs w:val="23"/>
        </w:rPr>
        <w:t xml:space="preserve"> are non-encoding molecules that represent only a small percentage of your genome (estimated &lt;0.1%)</w:t>
      </w:r>
      <w:r w:rsidR="00A47706" w:rsidRPr="003E7384">
        <w:rPr>
          <w:rFonts w:ascii="Arial" w:hAnsi="Arial" w:cs="Arial"/>
          <w:sz w:val="23"/>
          <w:szCs w:val="23"/>
        </w:rPr>
        <w:t xml:space="preserve"> and </w:t>
      </w:r>
      <w:r w:rsidRPr="003E7384">
        <w:rPr>
          <w:rFonts w:ascii="Arial" w:hAnsi="Arial" w:cs="Arial"/>
          <w:sz w:val="23"/>
          <w:szCs w:val="23"/>
        </w:rPr>
        <w:t xml:space="preserve">will be sequenced from cells in we collect from your blood sample. Additionally, we will run analyses on your DNA, as small variations in the genetic code may explain the variability in T2D risk across a population. </w:t>
      </w:r>
      <w:r w:rsidR="00C75FA8" w:rsidRPr="003E7384">
        <w:rPr>
          <w:rFonts w:ascii="Arial" w:hAnsi="Arial" w:cs="Arial"/>
          <w:sz w:val="23"/>
          <w:szCs w:val="23"/>
        </w:rPr>
        <w:t xml:space="preserve">These are </w:t>
      </w:r>
      <w:r w:rsidR="00A47706" w:rsidRPr="003E7384">
        <w:rPr>
          <w:rFonts w:ascii="Arial" w:hAnsi="Arial" w:cs="Arial"/>
          <w:sz w:val="23"/>
          <w:szCs w:val="23"/>
        </w:rPr>
        <w:t xml:space="preserve">commonly </w:t>
      </w:r>
      <w:r w:rsidR="00C75FA8" w:rsidRPr="003E7384">
        <w:rPr>
          <w:rFonts w:ascii="Arial" w:hAnsi="Arial" w:cs="Arial"/>
          <w:sz w:val="23"/>
          <w:szCs w:val="23"/>
        </w:rPr>
        <w:t xml:space="preserve">called single nucleotide polymorphisms or SNPs. </w:t>
      </w:r>
      <w:r w:rsidR="00C75FA8" w:rsidRPr="003E7384">
        <w:rPr>
          <w:rFonts w:ascii="Arial" w:hAnsi="Arial" w:cs="Arial"/>
          <w:sz w:val="23"/>
          <w:szCs w:val="23"/>
          <w:u w:val="single"/>
        </w:rPr>
        <w:t>We aim to identify SNPs that are associated with differing levels of fat stored in the body, especially that surrounding the organs, such as pancreas and liver. None of the SNPs that we will measure in your blood are associated with any known hereditary diseases or health outcomes. Importantly, t</w:t>
      </w:r>
      <w:r w:rsidRPr="003E7384">
        <w:rPr>
          <w:rFonts w:ascii="Arial" w:hAnsi="Arial" w:cs="Arial"/>
          <w:sz w:val="23"/>
          <w:szCs w:val="23"/>
          <w:u w:val="single"/>
        </w:rPr>
        <w:t>here is no o</w:t>
      </w:r>
      <w:r w:rsidR="00A47706" w:rsidRPr="003E7384">
        <w:rPr>
          <w:rFonts w:ascii="Arial" w:hAnsi="Arial" w:cs="Arial"/>
          <w:sz w:val="23"/>
          <w:szCs w:val="23"/>
          <w:u w:val="single"/>
        </w:rPr>
        <w:t>ne gene that determines health.</w:t>
      </w:r>
      <w:r w:rsidR="00A47706" w:rsidRPr="003E7384">
        <w:rPr>
          <w:rFonts w:ascii="Arial" w:hAnsi="Arial" w:cs="Arial"/>
          <w:sz w:val="23"/>
          <w:szCs w:val="23"/>
        </w:rPr>
        <w:t xml:space="preserve"> </w:t>
      </w:r>
      <w:r w:rsidRPr="003E7384">
        <w:rPr>
          <w:rFonts w:ascii="Arial" w:hAnsi="Arial" w:cs="Arial"/>
          <w:sz w:val="23"/>
          <w:szCs w:val="23"/>
          <w:u w:val="single"/>
        </w:rPr>
        <w:t>We will NOT be testing for genetic diseases that you could be carrying. Importantly, the testing will NOT provide any information on heritage.</w:t>
      </w:r>
      <w:r w:rsidR="00191FFB" w:rsidRPr="003E7384">
        <w:rPr>
          <w:rFonts w:ascii="Arial" w:hAnsi="Arial" w:cs="Arial"/>
          <w:sz w:val="23"/>
          <w:szCs w:val="23"/>
          <w:u w:val="single"/>
        </w:rPr>
        <w:t xml:space="preserve"> </w:t>
      </w:r>
      <w:r w:rsidR="00C9614F" w:rsidRPr="003E7384">
        <w:rPr>
          <w:rFonts w:ascii="Arial" w:hAnsi="Arial" w:cs="Arial"/>
          <w:color w:val="000000" w:themeColor="text1"/>
          <w:sz w:val="23"/>
          <w:szCs w:val="23"/>
        </w:rPr>
        <w:t xml:space="preserve">You will not be informed of the results of the SNP and miRNA analyses. </w:t>
      </w:r>
      <w:r w:rsidR="00191FFB" w:rsidRPr="003E7384">
        <w:rPr>
          <w:rFonts w:ascii="Arial" w:hAnsi="Arial" w:cs="Arial"/>
          <w:sz w:val="23"/>
          <w:szCs w:val="23"/>
        </w:rPr>
        <w:t>You are free to decline that your blood</w:t>
      </w:r>
      <w:r w:rsidR="00A50859" w:rsidRPr="003E7384">
        <w:rPr>
          <w:rFonts w:ascii="Arial" w:hAnsi="Arial" w:cs="Arial"/>
          <w:sz w:val="23"/>
          <w:szCs w:val="23"/>
        </w:rPr>
        <w:t xml:space="preserve"> samples be analysed for SNP and miRNA</w:t>
      </w:r>
      <w:r w:rsidR="00C9614F" w:rsidRPr="003E7384">
        <w:rPr>
          <w:rFonts w:ascii="Arial" w:hAnsi="Arial" w:cs="Arial"/>
          <w:sz w:val="23"/>
          <w:szCs w:val="23"/>
        </w:rPr>
        <w:t>,</w:t>
      </w:r>
      <w:r w:rsidR="001864A4" w:rsidRPr="003E7384">
        <w:rPr>
          <w:rFonts w:ascii="Arial" w:hAnsi="Arial" w:cs="Arial"/>
          <w:sz w:val="23"/>
          <w:szCs w:val="23"/>
        </w:rPr>
        <w:t xml:space="preserve"> your decision to </w:t>
      </w:r>
      <w:r w:rsidR="00C9614F" w:rsidRPr="003E7384">
        <w:rPr>
          <w:rFonts w:ascii="Arial" w:hAnsi="Arial" w:cs="Arial"/>
          <w:sz w:val="23"/>
          <w:szCs w:val="23"/>
        </w:rPr>
        <w:t>withdraw</w:t>
      </w:r>
      <w:r w:rsidR="001864A4" w:rsidRPr="003E7384">
        <w:rPr>
          <w:rFonts w:ascii="Arial" w:hAnsi="Arial" w:cs="Arial"/>
          <w:sz w:val="23"/>
          <w:szCs w:val="23"/>
        </w:rPr>
        <w:t xml:space="preserve"> consent for </w:t>
      </w:r>
      <w:r w:rsidR="00A50859" w:rsidRPr="003E7384">
        <w:rPr>
          <w:rFonts w:ascii="Arial" w:hAnsi="Arial" w:cs="Arial"/>
          <w:sz w:val="23"/>
          <w:szCs w:val="23"/>
        </w:rPr>
        <w:t xml:space="preserve">these </w:t>
      </w:r>
      <w:r w:rsidR="001864A4" w:rsidRPr="003E7384">
        <w:rPr>
          <w:rFonts w:ascii="Arial" w:hAnsi="Arial" w:cs="Arial"/>
          <w:sz w:val="23"/>
          <w:szCs w:val="23"/>
        </w:rPr>
        <w:t>analyses will not affect your participation in the study.</w:t>
      </w:r>
      <w:r w:rsidR="00C9614F" w:rsidRPr="003E7384">
        <w:rPr>
          <w:rFonts w:ascii="Arial" w:hAnsi="Arial" w:cs="Arial"/>
          <w:color w:val="000000" w:themeColor="text1"/>
          <w:sz w:val="23"/>
          <w:szCs w:val="23"/>
        </w:rPr>
        <w:t xml:space="preserve"> </w:t>
      </w:r>
    </w:p>
    <w:p w14:paraId="41BAE5C1" w14:textId="095D2C6A" w:rsidR="001927B7" w:rsidRPr="003E7384" w:rsidRDefault="002023CD" w:rsidP="001927B7">
      <w:pPr>
        <w:shd w:val="clear" w:color="auto" w:fill="FFFFFF"/>
        <w:jc w:val="both"/>
        <w:rPr>
          <w:rFonts w:ascii="Arial" w:hAnsi="Arial" w:cs="Arial"/>
          <w:color w:val="000000" w:themeColor="text1"/>
          <w:sz w:val="23"/>
          <w:szCs w:val="23"/>
        </w:rPr>
      </w:pPr>
      <w:r w:rsidRPr="003E7384">
        <w:rPr>
          <w:rFonts w:ascii="Arial" w:hAnsi="Arial" w:cs="Arial"/>
          <w:color w:val="000000" w:themeColor="text1"/>
          <w:sz w:val="23"/>
          <w:szCs w:val="23"/>
        </w:rPr>
        <w:t>We will also</w:t>
      </w:r>
      <w:r w:rsidR="001927B7" w:rsidRPr="003E7384">
        <w:rPr>
          <w:rFonts w:ascii="Arial" w:hAnsi="Arial" w:cs="Arial"/>
          <w:color w:val="000000" w:themeColor="text1"/>
          <w:sz w:val="23"/>
          <w:szCs w:val="23"/>
        </w:rPr>
        <w:t xml:space="preserve"> ask</w:t>
      </w:r>
      <w:r w:rsidRPr="003E7384">
        <w:rPr>
          <w:rFonts w:ascii="Arial" w:hAnsi="Arial" w:cs="Arial"/>
          <w:color w:val="000000" w:themeColor="text1"/>
          <w:sz w:val="23"/>
          <w:szCs w:val="23"/>
        </w:rPr>
        <w:t xml:space="preserve"> you</w:t>
      </w:r>
      <w:r w:rsidR="001927B7" w:rsidRPr="003E7384">
        <w:rPr>
          <w:rFonts w:ascii="Arial" w:hAnsi="Arial" w:cs="Arial"/>
          <w:color w:val="000000" w:themeColor="text1"/>
          <w:sz w:val="23"/>
          <w:szCs w:val="23"/>
        </w:rPr>
        <w:t xml:space="preserve"> to provide a stool/faecal sample</w:t>
      </w:r>
      <w:r w:rsidR="0038033B" w:rsidRPr="003E7384">
        <w:rPr>
          <w:rFonts w:ascii="Arial" w:hAnsi="Arial" w:cs="Arial"/>
          <w:color w:val="000000" w:themeColor="text1"/>
          <w:sz w:val="23"/>
          <w:szCs w:val="23"/>
        </w:rPr>
        <w:t xml:space="preserve"> so that we can measure your microbiome (gut bugs)</w:t>
      </w:r>
      <w:r w:rsidR="001927B7" w:rsidRPr="003E7384">
        <w:rPr>
          <w:rFonts w:ascii="Arial" w:hAnsi="Arial" w:cs="Arial"/>
          <w:color w:val="000000" w:themeColor="text1"/>
          <w:sz w:val="23"/>
          <w:szCs w:val="23"/>
        </w:rPr>
        <w:t xml:space="preserve">. You will be given a </w:t>
      </w:r>
      <w:r w:rsidR="00C83984" w:rsidRPr="003E7384">
        <w:rPr>
          <w:rFonts w:ascii="Arial" w:hAnsi="Arial" w:cs="Arial"/>
          <w:color w:val="000000" w:themeColor="text1"/>
          <w:sz w:val="23"/>
          <w:szCs w:val="23"/>
        </w:rPr>
        <w:t xml:space="preserve">faecal sample </w:t>
      </w:r>
      <w:r w:rsidR="001927B7" w:rsidRPr="003E7384">
        <w:rPr>
          <w:rFonts w:ascii="Arial" w:hAnsi="Arial" w:cs="Arial"/>
          <w:color w:val="000000" w:themeColor="text1"/>
          <w:sz w:val="23"/>
          <w:szCs w:val="23"/>
        </w:rPr>
        <w:t xml:space="preserve">kit at your </w:t>
      </w:r>
      <w:r w:rsidR="00C83984" w:rsidRPr="003E7384">
        <w:rPr>
          <w:rFonts w:ascii="Arial" w:hAnsi="Arial" w:cs="Arial"/>
          <w:color w:val="000000" w:themeColor="text1"/>
          <w:sz w:val="23"/>
          <w:szCs w:val="23"/>
        </w:rPr>
        <w:t xml:space="preserve">study </w:t>
      </w:r>
      <w:r w:rsidR="001927B7" w:rsidRPr="003E7384">
        <w:rPr>
          <w:rFonts w:ascii="Arial" w:hAnsi="Arial" w:cs="Arial"/>
          <w:color w:val="000000" w:themeColor="text1"/>
          <w:sz w:val="23"/>
          <w:szCs w:val="23"/>
        </w:rPr>
        <w:t xml:space="preserve">visit to the Human Nutrition Unit and explained how to collect </w:t>
      </w:r>
      <w:r w:rsidR="002E1C3B" w:rsidRPr="003E7384">
        <w:rPr>
          <w:rFonts w:ascii="Arial" w:hAnsi="Arial" w:cs="Arial"/>
          <w:color w:val="000000" w:themeColor="text1"/>
          <w:sz w:val="23"/>
          <w:szCs w:val="23"/>
        </w:rPr>
        <w:t xml:space="preserve">a small </w:t>
      </w:r>
      <w:r w:rsidR="001927B7" w:rsidRPr="003E7384">
        <w:rPr>
          <w:rFonts w:ascii="Arial" w:hAnsi="Arial" w:cs="Arial"/>
          <w:color w:val="000000" w:themeColor="text1"/>
          <w:sz w:val="23"/>
          <w:szCs w:val="23"/>
        </w:rPr>
        <w:t>faecal sample. You can return th</w:t>
      </w:r>
      <w:r w:rsidR="00C83984" w:rsidRPr="003E7384">
        <w:rPr>
          <w:rFonts w:ascii="Arial" w:hAnsi="Arial" w:cs="Arial"/>
          <w:color w:val="000000" w:themeColor="text1"/>
          <w:sz w:val="23"/>
          <w:szCs w:val="23"/>
        </w:rPr>
        <w:t>e sample</w:t>
      </w:r>
      <w:r w:rsidR="001927B7" w:rsidRPr="003E7384">
        <w:rPr>
          <w:rFonts w:ascii="Arial" w:hAnsi="Arial" w:cs="Arial"/>
          <w:color w:val="000000" w:themeColor="text1"/>
          <w:sz w:val="23"/>
          <w:szCs w:val="23"/>
        </w:rPr>
        <w:t xml:space="preserve"> to us on the day</w:t>
      </w:r>
      <w:r w:rsidR="00FC62A4" w:rsidRPr="003E7384">
        <w:rPr>
          <w:rFonts w:ascii="Arial" w:hAnsi="Arial" w:cs="Arial"/>
          <w:color w:val="000000" w:themeColor="text1"/>
          <w:sz w:val="23"/>
          <w:szCs w:val="23"/>
        </w:rPr>
        <w:t xml:space="preserve"> or the next day, at your convenience.</w:t>
      </w:r>
    </w:p>
    <w:p w14:paraId="18B7289B" w14:textId="77777777" w:rsidR="0038033B" w:rsidRPr="003E7384" w:rsidRDefault="0038033B" w:rsidP="00801EA3">
      <w:pPr>
        <w:shd w:val="clear" w:color="auto" w:fill="FFFFFF"/>
        <w:jc w:val="both"/>
        <w:rPr>
          <w:rFonts w:ascii="Arial" w:hAnsi="Arial" w:cs="Arial"/>
          <w:color w:val="000000" w:themeColor="text1"/>
          <w:sz w:val="23"/>
          <w:szCs w:val="23"/>
        </w:rPr>
      </w:pPr>
    </w:p>
    <w:p w14:paraId="09B6AA78" w14:textId="0694E238" w:rsidR="00BE6E50" w:rsidRPr="003E7384" w:rsidRDefault="00A46BA2" w:rsidP="00801EA3">
      <w:pPr>
        <w:shd w:val="clear" w:color="auto" w:fill="FFFFFF"/>
        <w:jc w:val="both"/>
        <w:rPr>
          <w:rFonts w:ascii="Arial" w:hAnsi="Arial" w:cs="Arial"/>
          <w:color w:val="000000" w:themeColor="text1"/>
          <w:sz w:val="23"/>
          <w:szCs w:val="23"/>
        </w:rPr>
      </w:pPr>
      <w:r w:rsidRPr="003E7384">
        <w:rPr>
          <w:rFonts w:ascii="Arial" w:hAnsi="Arial" w:cs="Arial"/>
          <w:color w:val="000000" w:themeColor="text1"/>
          <w:sz w:val="23"/>
          <w:szCs w:val="23"/>
        </w:rPr>
        <w:t>After that</w:t>
      </w:r>
      <w:r w:rsidR="00C83984"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 xml:space="preserve">our research staff will take you to the Auckland City Hospital </w:t>
      </w:r>
      <w:r w:rsidR="008D16B1" w:rsidRPr="003E7384">
        <w:rPr>
          <w:rFonts w:ascii="Arial" w:hAnsi="Arial" w:cs="Arial"/>
          <w:color w:val="000000" w:themeColor="text1"/>
          <w:sz w:val="23"/>
          <w:szCs w:val="23"/>
        </w:rPr>
        <w:t xml:space="preserve">for a body composition DeXA scan. A subgroup of participants will also be asked if they would like to have an extra </w:t>
      </w:r>
      <w:r w:rsidR="00D24E82" w:rsidRPr="003E7384">
        <w:rPr>
          <w:rFonts w:ascii="Arial" w:hAnsi="Arial" w:cs="Arial"/>
          <w:color w:val="000000" w:themeColor="text1"/>
          <w:sz w:val="23"/>
          <w:szCs w:val="23"/>
        </w:rPr>
        <w:t xml:space="preserve">scan – known as Magnetic Resonance Imaging (MRI). This would be done at the </w:t>
      </w:r>
      <w:r w:rsidR="00DC77BB" w:rsidRPr="003E7384">
        <w:rPr>
          <w:rFonts w:ascii="Arial" w:hAnsi="Arial" w:cs="Arial"/>
          <w:color w:val="000000" w:themeColor="text1"/>
          <w:sz w:val="23"/>
          <w:szCs w:val="23"/>
        </w:rPr>
        <w:t>University</w:t>
      </w:r>
      <w:r w:rsidRPr="003E7384">
        <w:rPr>
          <w:rFonts w:ascii="Arial" w:hAnsi="Arial" w:cs="Arial"/>
          <w:color w:val="000000" w:themeColor="text1"/>
          <w:sz w:val="23"/>
          <w:szCs w:val="23"/>
        </w:rPr>
        <w:t xml:space="preserve"> of Auckland Grafton Campus (</w:t>
      </w:r>
      <w:r w:rsidR="00D24E82" w:rsidRPr="003E7384">
        <w:rPr>
          <w:rFonts w:ascii="Arial" w:hAnsi="Arial" w:cs="Arial"/>
          <w:color w:val="000000" w:themeColor="text1"/>
          <w:sz w:val="23"/>
          <w:szCs w:val="23"/>
        </w:rPr>
        <w:t>opposite Auckland Hospital</w:t>
      </w:r>
      <w:r w:rsidRPr="003E7384">
        <w:rPr>
          <w:rFonts w:ascii="Arial" w:hAnsi="Arial" w:cs="Arial"/>
          <w:color w:val="000000" w:themeColor="text1"/>
          <w:sz w:val="23"/>
          <w:szCs w:val="23"/>
        </w:rPr>
        <w:t>)</w:t>
      </w:r>
      <w:r w:rsidR="0038033B" w:rsidRPr="003E7384">
        <w:rPr>
          <w:rFonts w:ascii="Arial" w:hAnsi="Arial" w:cs="Arial"/>
          <w:color w:val="000000" w:themeColor="text1"/>
          <w:sz w:val="23"/>
          <w:szCs w:val="23"/>
        </w:rPr>
        <w:t>.</w:t>
      </w:r>
      <w:r w:rsidRPr="003E7384">
        <w:rPr>
          <w:rFonts w:ascii="Arial" w:hAnsi="Arial" w:cs="Arial"/>
          <w:color w:val="000000" w:themeColor="text1"/>
          <w:sz w:val="23"/>
          <w:szCs w:val="23"/>
        </w:rPr>
        <w:t xml:space="preserve"> </w:t>
      </w:r>
      <w:r w:rsidR="00D24E82" w:rsidRPr="003E7384">
        <w:rPr>
          <w:rFonts w:ascii="Arial" w:hAnsi="Arial" w:cs="Arial"/>
          <w:color w:val="000000" w:themeColor="text1"/>
          <w:sz w:val="23"/>
          <w:szCs w:val="23"/>
        </w:rPr>
        <w:t>We will also ask</w:t>
      </w:r>
      <w:r w:rsidR="001C312C" w:rsidRPr="003E7384">
        <w:rPr>
          <w:rFonts w:ascii="Arial" w:hAnsi="Arial" w:cs="Arial"/>
          <w:color w:val="000000" w:themeColor="text1"/>
          <w:sz w:val="23"/>
          <w:szCs w:val="23"/>
        </w:rPr>
        <w:t xml:space="preserve"> if you would like to complete </w:t>
      </w:r>
      <w:r w:rsidR="00F31E6B" w:rsidRPr="003E7384">
        <w:rPr>
          <w:rFonts w:ascii="Arial" w:hAnsi="Arial" w:cs="Arial"/>
          <w:color w:val="000000" w:themeColor="text1"/>
          <w:sz w:val="23"/>
          <w:szCs w:val="23"/>
        </w:rPr>
        <w:t xml:space="preserve">a simple </w:t>
      </w:r>
      <w:r w:rsidR="00BA514E" w:rsidRPr="003E7384">
        <w:rPr>
          <w:rFonts w:ascii="Arial" w:hAnsi="Arial" w:cs="Arial"/>
          <w:color w:val="000000" w:themeColor="text1"/>
          <w:sz w:val="23"/>
          <w:szCs w:val="23"/>
        </w:rPr>
        <w:t>fitness test</w:t>
      </w:r>
      <w:r w:rsidR="00D24E82" w:rsidRPr="003E7384">
        <w:rPr>
          <w:rFonts w:ascii="Arial" w:hAnsi="Arial" w:cs="Arial"/>
          <w:color w:val="000000" w:themeColor="text1"/>
          <w:sz w:val="23"/>
          <w:szCs w:val="23"/>
        </w:rPr>
        <w:t xml:space="preserve"> on a stationary </w:t>
      </w:r>
      <w:r w:rsidR="0014319B" w:rsidRPr="003E7384">
        <w:rPr>
          <w:rFonts w:ascii="Arial" w:hAnsi="Arial" w:cs="Arial"/>
          <w:color w:val="000000" w:themeColor="text1"/>
          <w:sz w:val="23"/>
          <w:szCs w:val="23"/>
        </w:rPr>
        <w:t>gym bicycle</w:t>
      </w:r>
      <w:r w:rsidR="0038033B" w:rsidRPr="003E7384">
        <w:rPr>
          <w:rFonts w:ascii="Arial" w:hAnsi="Arial" w:cs="Arial"/>
          <w:color w:val="000000" w:themeColor="text1"/>
          <w:sz w:val="23"/>
          <w:szCs w:val="23"/>
        </w:rPr>
        <w:t>, and also participate in a test where we measure how well your pancreas (the organ which secretes insulin) is working.</w:t>
      </w:r>
    </w:p>
    <w:p w14:paraId="0EF2043F" w14:textId="77777777" w:rsidR="00EF7507" w:rsidRPr="003E7384" w:rsidRDefault="00EF7507" w:rsidP="00801EA3">
      <w:pPr>
        <w:shd w:val="clear" w:color="auto" w:fill="FFFFFF"/>
        <w:jc w:val="both"/>
        <w:rPr>
          <w:rFonts w:ascii="Arial" w:hAnsi="Arial" w:cs="Arial"/>
          <w:color w:val="000000" w:themeColor="text1"/>
        </w:rPr>
      </w:pPr>
    </w:p>
    <w:p w14:paraId="7DCE7E93" w14:textId="3B7ECFD6" w:rsidR="00EF7507" w:rsidRPr="003E7384" w:rsidRDefault="00EF1442" w:rsidP="0047042C">
      <w:pPr>
        <w:shd w:val="clear" w:color="auto" w:fill="D9D9D9"/>
        <w:rPr>
          <w:rFonts w:ascii="Arial" w:hAnsi="Arial" w:cs="Arial"/>
          <w:b/>
          <w:bCs/>
          <w:color w:val="000000" w:themeColor="text1"/>
        </w:rPr>
      </w:pPr>
      <w:r w:rsidRPr="003E7384">
        <w:rPr>
          <w:rFonts w:ascii="Arial" w:hAnsi="Arial" w:cs="Arial"/>
          <w:b/>
          <w:bCs/>
          <w:color w:val="000000" w:themeColor="text1"/>
        </w:rPr>
        <w:t>What is Dual energy X-ray A</w:t>
      </w:r>
      <w:r w:rsidR="00EF7507" w:rsidRPr="003E7384">
        <w:rPr>
          <w:rFonts w:ascii="Arial" w:hAnsi="Arial" w:cs="Arial"/>
          <w:b/>
          <w:bCs/>
          <w:color w:val="000000" w:themeColor="text1"/>
        </w:rPr>
        <w:t xml:space="preserve">bsorptiometry (DeXA)? </w:t>
      </w:r>
    </w:p>
    <w:p w14:paraId="169A9C9A" w14:textId="70A62DD9" w:rsidR="00B62D72" w:rsidRPr="003E7384" w:rsidRDefault="00DC77BB" w:rsidP="009632F8">
      <w:pPr>
        <w:jc w:val="both"/>
        <w:rPr>
          <w:rFonts w:ascii="Arial" w:hAnsi="Arial" w:cs="Arial"/>
          <w:color w:val="000000" w:themeColor="text1"/>
          <w:sz w:val="23"/>
          <w:szCs w:val="23"/>
        </w:rPr>
      </w:pPr>
      <w:r w:rsidRPr="003E7384">
        <w:rPr>
          <w:rFonts w:ascii="Arial" w:hAnsi="Arial" w:cs="Arial"/>
          <w:color w:val="000000" w:themeColor="text1"/>
          <w:sz w:val="23"/>
          <w:szCs w:val="23"/>
        </w:rPr>
        <w:t>DeXA</w:t>
      </w:r>
      <w:r w:rsidR="00EF7507" w:rsidRPr="003E7384">
        <w:rPr>
          <w:rFonts w:ascii="Arial" w:hAnsi="Arial" w:cs="Arial"/>
          <w:color w:val="000000" w:themeColor="text1"/>
          <w:sz w:val="23"/>
          <w:szCs w:val="23"/>
        </w:rPr>
        <w:t xml:space="preserve"> is a scanning method, </w:t>
      </w:r>
      <w:r w:rsidR="006B3DCF" w:rsidRPr="003E7384">
        <w:rPr>
          <w:rFonts w:ascii="Arial" w:hAnsi="Arial" w:cs="Arial"/>
          <w:color w:val="000000" w:themeColor="text1"/>
          <w:sz w:val="23"/>
          <w:szCs w:val="23"/>
        </w:rPr>
        <w:t xml:space="preserve">to measure </w:t>
      </w:r>
      <w:r w:rsidR="00EF7507" w:rsidRPr="003E7384">
        <w:rPr>
          <w:rFonts w:ascii="Arial" w:hAnsi="Arial" w:cs="Arial"/>
          <w:color w:val="000000" w:themeColor="text1"/>
          <w:sz w:val="23"/>
          <w:szCs w:val="23"/>
        </w:rPr>
        <w:t xml:space="preserve">body composition (bone, fat, </w:t>
      </w:r>
      <w:r w:rsidR="006B3DCF" w:rsidRPr="003E7384">
        <w:rPr>
          <w:rFonts w:ascii="Arial" w:hAnsi="Arial" w:cs="Arial"/>
          <w:color w:val="000000" w:themeColor="text1"/>
          <w:sz w:val="23"/>
          <w:szCs w:val="23"/>
        </w:rPr>
        <w:t>muscle</w:t>
      </w:r>
      <w:r w:rsidR="00EF7507" w:rsidRPr="003E7384">
        <w:rPr>
          <w:rFonts w:ascii="Arial" w:hAnsi="Arial" w:cs="Arial"/>
          <w:color w:val="000000" w:themeColor="text1"/>
          <w:sz w:val="23"/>
          <w:szCs w:val="23"/>
        </w:rPr>
        <w:t>). The scan takes about 10 minutes. You lie quietly on an open bed and a scanning arm passes quickly over the top of you. You have to lie quietly without moving, but it is not an unpleasant measurement. As the scanning arm passes over you it emits 2 types of very low dose x-ray, similar to the radiation dose that you would receive if you took a 1 hour flight – perhaps between Auckland and Wellington. The DeXA then measures the density of the</w:t>
      </w:r>
      <w:r w:rsidR="000A2D6F" w:rsidRPr="003E7384">
        <w:rPr>
          <w:rFonts w:ascii="Arial" w:hAnsi="Arial" w:cs="Arial"/>
          <w:color w:val="000000" w:themeColor="text1"/>
          <w:sz w:val="23"/>
          <w:szCs w:val="23"/>
        </w:rPr>
        <w:t xml:space="preserve"> different tissues in your body</w:t>
      </w:r>
      <w:r w:rsidR="006B3DCF" w:rsidRPr="003E7384">
        <w:rPr>
          <w:rFonts w:ascii="Arial" w:hAnsi="Arial" w:cs="Arial"/>
          <w:color w:val="000000" w:themeColor="text1"/>
          <w:sz w:val="23"/>
          <w:szCs w:val="23"/>
        </w:rPr>
        <w:t>.</w:t>
      </w:r>
      <w:r w:rsidR="000A2D6F" w:rsidRPr="003E7384">
        <w:rPr>
          <w:rFonts w:ascii="Arial" w:hAnsi="Arial" w:cs="Arial"/>
          <w:color w:val="000000" w:themeColor="text1"/>
          <w:sz w:val="23"/>
          <w:szCs w:val="23"/>
        </w:rPr>
        <w:t xml:space="preserve"> </w:t>
      </w:r>
      <w:r w:rsidR="00EF7507" w:rsidRPr="003E7384">
        <w:rPr>
          <w:rFonts w:ascii="Arial" w:hAnsi="Arial" w:cs="Arial"/>
          <w:color w:val="000000" w:themeColor="text1"/>
          <w:sz w:val="23"/>
          <w:szCs w:val="23"/>
        </w:rPr>
        <w:t xml:space="preserve">Bone is very dense so it appears bright white on the scan. Muscle is less dense and so it is less white, and fat even less dense and so it is the least white of all. At the end of the 10 minute scan we will print a picture of you showing an image of the bone, fat and lean tissue in your body for you to take home with you. </w:t>
      </w:r>
    </w:p>
    <w:p w14:paraId="4E2AC096" w14:textId="77777777" w:rsidR="00D24635" w:rsidRPr="003E7384" w:rsidRDefault="00D24635" w:rsidP="009632F8">
      <w:pPr>
        <w:jc w:val="both"/>
        <w:rPr>
          <w:rFonts w:ascii="Arial" w:hAnsi="Arial" w:cs="Arial"/>
          <w:color w:val="000000" w:themeColor="text1"/>
          <w:sz w:val="23"/>
          <w:szCs w:val="23"/>
        </w:rPr>
      </w:pPr>
    </w:p>
    <w:p w14:paraId="799E6ADB" w14:textId="7FB5E166" w:rsidR="00D24635" w:rsidRPr="003E7384" w:rsidRDefault="00D24635" w:rsidP="00D24635">
      <w:pPr>
        <w:shd w:val="clear" w:color="auto" w:fill="D9D9D9"/>
        <w:rPr>
          <w:rFonts w:ascii="Arial" w:hAnsi="Arial" w:cs="Arial"/>
          <w:b/>
          <w:bCs/>
          <w:color w:val="000000" w:themeColor="text1"/>
        </w:rPr>
      </w:pPr>
      <w:r w:rsidRPr="003E7384">
        <w:rPr>
          <w:rFonts w:ascii="Arial" w:hAnsi="Arial" w:cs="Arial"/>
          <w:b/>
          <w:bCs/>
          <w:color w:val="000000" w:themeColor="text1"/>
        </w:rPr>
        <w:t xml:space="preserve">What is </w:t>
      </w:r>
      <w:r w:rsidR="00C023B3" w:rsidRPr="003E7384">
        <w:rPr>
          <w:rFonts w:ascii="Arial" w:hAnsi="Arial" w:cs="Arial"/>
          <w:b/>
          <w:bCs/>
          <w:color w:val="000000" w:themeColor="text1"/>
        </w:rPr>
        <w:t>Magnetic Resonance Imaging (MRI)</w:t>
      </w:r>
      <w:r w:rsidRPr="003E7384">
        <w:rPr>
          <w:rFonts w:ascii="Arial" w:hAnsi="Arial" w:cs="Arial"/>
          <w:b/>
          <w:bCs/>
          <w:color w:val="000000" w:themeColor="text1"/>
        </w:rPr>
        <w:t xml:space="preserve">? </w:t>
      </w:r>
    </w:p>
    <w:p w14:paraId="09D4FB4E" w14:textId="5626149D" w:rsidR="00EF7507" w:rsidRPr="003E7384" w:rsidRDefault="00C023B3" w:rsidP="009632F8">
      <w:pPr>
        <w:jc w:val="both"/>
        <w:rPr>
          <w:rFonts w:ascii="Arial" w:hAnsi="Arial" w:cs="Arial"/>
          <w:color w:val="000000" w:themeColor="text1"/>
          <w:sz w:val="23"/>
          <w:szCs w:val="23"/>
        </w:rPr>
      </w:pPr>
      <w:r w:rsidRPr="003E7384">
        <w:rPr>
          <w:rFonts w:ascii="Arial" w:hAnsi="Arial" w:cs="Arial"/>
          <w:color w:val="000000" w:themeColor="text1"/>
          <w:sz w:val="23"/>
          <w:szCs w:val="23"/>
        </w:rPr>
        <w:t xml:space="preserve">MRI </w:t>
      </w:r>
      <w:r w:rsidR="00F30858" w:rsidRPr="003E7384">
        <w:rPr>
          <w:rFonts w:ascii="Arial" w:hAnsi="Arial" w:cs="Arial"/>
          <w:color w:val="000000" w:themeColor="text1"/>
          <w:sz w:val="23"/>
          <w:szCs w:val="23"/>
        </w:rPr>
        <w:t>is a body scanning method that has been used i</w:t>
      </w:r>
      <w:r w:rsidR="008615F4" w:rsidRPr="003E7384">
        <w:rPr>
          <w:rFonts w:ascii="Arial" w:hAnsi="Arial" w:cs="Arial"/>
          <w:color w:val="000000" w:themeColor="text1"/>
          <w:sz w:val="23"/>
          <w:szCs w:val="23"/>
        </w:rPr>
        <w:t>n hospitals world</w:t>
      </w:r>
      <w:r w:rsidR="00F30858" w:rsidRPr="003E7384">
        <w:rPr>
          <w:rFonts w:ascii="Arial" w:hAnsi="Arial" w:cs="Arial"/>
          <w:color w:val="000000" w:themeColor="text1"/>
          <w:sz w:val="23"/>
          <w:szCs w:val="23"/>
        </w:rPr>
        <w:t xml:space="preserve">wide for many years. It uses </w:t>
      </w:r>
      <w:r w:rsidRPr="003E7384">
        <w:rPr>
          <w:rFonts w:ascii="Arial" w:hAnsi="Arial" w:cs="Arial"/>
          <w:color w:val="000000" w:themeColor="text1"/>
          <w:sz w:val="23"/>
          <w:szCs w:val="23"/>
        </w:rPr>
        <w:t>a magnetic field and radio frequency pulse to obtain detailed imag</w:t>
      </w:r>
      <w:r w:rsidR="00F30858" w:rsidRPr="003E7384">
        <w:rPr>
          <w:rFonts w:ascii="Arial" w:hAnsi="Arial" w:cs="Arial"/>
          <w:color w:val="000000" w:themeColor="text1"/>
          <w:sz w:val="23"/>
          <w:szCs w:val="23"/>
        </w:rPr>
        <w:t>es of your organs</w:t>
      </w:r>
      <w:r w:rsidR="00541965" w:rsidRPr="003E7384">
        <w:rPr>
          <w:rFonts w:ascii="Arial" w:hAnsi="Arial" w:cs="Arial"/>
          <w:color w:val="000000" w:themeColor="text1"/>
          <w:sz w:val="23"/>
          <w:szCs w:val="23"/>
        </w:rPr>
        <w:t xml:space="preserve"> without the use of</w:t>
      </w:r>
      <w:r w:rsidR="00F30858" w:rsidRPr="003E7384">
        <w:rPr>
          <w:rFonts w:ascii="Arial" w:hAnsi="Arial" w:cs="Arial"/>
          <w:color w:val="000000" w:themeColor="text1"/>
          <w:sz w:val="23"/>
          <w:szCs w:val="23"/>
        </w:rPr>
        <w:t xml:space="preserve"> x-rays.</w:t>
      </w:r>
      <w:r w:rsidR="00541965" w:rsidRPr="003E7384">
        <w:rPr>
          <w:rFonts w:ascii="Arial" w:hAnsi="Arial" w:cs="Arial"/>
          <w:color w:val="000000" w:themeColor="text1"/>
          <w:sz w:val="23"/>
          <w:szCs w:val="23"/>
        </w:rPr>
        <w:t xml:space="preserve"> </w:t>
      </w:r>
      <w:r w:rsidR="00F30858" w:rsidRPr="003E7384">
        <w:rPr>
          <w:rFonts w:ascii="Arial" w:hAnsi="Arial" w:cs="Arial"/>
          <w:color w:val="000000" w:themeColor="text1"/>
          <w:sz w:val="23"/>
          <w:szCs w:val="23"/>
        </w:rPr>
        <w:t>It will iden</w:t>
      </w:r>
      <w:r w:rsidR="00541965" w:rsidRPr="003E7384">
        <w:rPr>
          <w:rFonts w:ascii="Arial" w:hAnsi="Arial" w:cs="Arial"/>
          <w:color w:val="000000" w:themeColor="text1"/>
          <w:sz w:val="23"/>
          <w:szCs w:val="23"/>
        </w:rPr>
        <w:t>tify if any fat has been stored</w:t>
      </w:r>
      <w:r w:rsidRPr="003E7384">
        <w:rPr>
          <w:rFonts w:ascii="Arial" w:hAnsi="Arial" w:cs="Arial"/>
          <w:color w:val="000000" w:themeColor="text1"/>
          <w:sz w:val="23"/>
          <w:szCs w:val="23"/>
        </w:rPr>
        <w:t xml:space="preserve"> </w:t>
      </w:r>
      <w:r w:rsidR="00F30858" w:rsidRPr="003E7384">
        <w:rPr>
          <w:rFonts w:ascii="Arial" w:hAnsi="Arial" w:cs="Arial"/>
          <w:color w:val="000000" w:themeColor="text1"/>
          <w:sz w:val="23"/>
          <w:szCs w:val="23"/>
        </w:rPr>
        <w:t xml:space="preserve">in your </w:t>
      </w:r>
      <w:r w:rsidRPr="003E7384">
        <w:rPr>
          <w:rFonts w:ascii="Arial" w:hAnsi="Arial" w:cs="Arial"/>
          <w:color w:val="000000" w:themeColor="text1"/>
          <w:sz w:val="23"/>
          <w:szCs w:val="23"/>
        </w:rPr>
        <w:t>liver</w:t>
      </w:r>
      <w:r w:rsidR="007076C9" w:rsidRPr="003E7384">
        <w:rPr>
          <w:rFonts w:ascii="Arial" w:hAnsi="Arial" w:cs="Arial"/>
          <w:color w:val="000000" w:themeColor="text1"/>
          <w:sz w:val="23"/>
          <w:szCs w:val="23"/>
        </w:rPr>
        <w:t xml:space="preserve"> and</w:t>
      </w:r>
      <w:r w:rsidRPr="003E7384">
        <w:rPr>
          <w:rFonts w:ascii="Arial" w:hAnsi="Arial" w:cs="Arial"/>
          <w:color w:val="000000" w:themeColor="text1"/>
          <w:sz w:val="23"/>
          <w:szCs w:val="23"/>
        </w:rPr>
        <w:t xml:space="preserve"> pancreas</w:t>
      </w:r>
      <w:r w:rsidR="007076C9" w:rsidRPr="003E7384">
        <w:rPr>
          <w:rFonts w:ascii="Arial" w:hAnsi="Arial" w:cs="Arial"/>
          <w:color w:val="000000" w:themeColor="text1"/>
          <w:sz w:val="23"/>
          <w:szCs w:val="23"/>
        </w:rPr>
        <w:t>.</w:t>
      </w:r>
      <w:r w:rsidRPr="003E7384">
        <w:rPr>
          <w:rFonts w:ascii="Arial" w:hAnsi="Arial" w:cs="Arial"/>
          <w:color w:val="000000" w:themeColor="text1"/>
          <w:sz w:val="23"/>
          <w:szCs w:val="23"/>
        </w:rPr>
        <w:t xml:space="preserve"> will be asked to lie down in a relaxed state, without movement if possible</w:t>
      </w:r>
      <w:r w:rsidR="00F30858" w:rsidRPr="003E7384">
        <w:rPr>
          <w:rFonts w:ascii="Arial" w:hAnsi="Arial" w:cs="Arial"/>
          <w:color w:val="000000" w:themeColor="text1"/>
          <w:sz w:val="23"/>
          <w:szCs w:val="23"/>
        </w:rPr>
        <w:t>,</w:t>
      </w:r>
      <w:r w:rsidRPr="003E7384">
        <w:rPr>
          <w:rFonts w:ascii="Arial" w:hAnsi="Arial" w:cs="Arial"/>
          <w:color w:val="000000" w:themeColor="text1"/>
          <w:sz w:val="23"/>
          <w:szCs w:val="23"/>
        </w:rPr>
        <w:t xml:space="preserve"> </w:t>
      </w:r>
      <w:r w:rsidR="00F30858" w:rsidRPr="003E7384">
        <w:rPr>
          <w:rFonts w:ascii="Arial" w:hAnsi="Arial" w:cs="Arial"/>
          <w:color w:val="000000" w:themeColor="text1"/>
          <w:sz w:val="23"/>
          <w:szCs w:val="23"/>
        </w:rPr>
        <w:t>within the</w:t>
      </w:r>
      <w:r w:rsidRPr="003E7384">
        <w:rPr>
          <w:rFonts w:ascii="Arial" w:hAnsi="Arial" w:cs="Arial"/>
          <w:color w:val="000000" w:themeColor="text1"/>
          <w:sz w:val="23"/>
          <w:szCs w:val="23"/>
        </w:rPr>
        <w:t xml:space="preserve"> chamber of the</w:t>
      </w:r>
      <w:r w:rsidR="00541965"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machine</w:t>
      </w:r>
      <w:r w:rsidR="00F30858" w:rsidRPr="003E7384">
        <w:rPr>
          <w:rFonts w:ascii="Arial" w:hAnsi="Arial" w:cs="Arial"/>
          <w:color w:val="000000" w:themeColor="text1"/>
          <w:sz w:val="23"/>
          <w:szCs w:val="23"/>
        </w:rPr>
        <w:t xml:space="preserve"> whilst it scans your abdomen and legs</w:t>
      </w:r>
      <w:r w:rsidRPr="003E7384">
        <w:rPr>
          <w:rFonts w:ascii="Arial" w:hAnsi="Arial" w:cs="Arial"/>
          <w:color w:val="000000" w:themeColor="text1"/>
          <w:sz w:val="23"/>
          <w:szCs w:val="23"/>
        </w:rPr>
        <w:t>. The scan will take around 30</w:t>
      </w:r>
      <w:r w:rsidR="000A2D6F"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min</w:t>
      </w:r>
      <w:r w:rsidR="00F30858" w:rsidRPr="003E7384">
        <w:rPr>
          <w:rFonts w:ascii="Arial" w:hAnsi="Arial" w:cs="Arial"/>
          <w:color w:val="000000" w:themeColor="text1"/>
          <w:sz w:val="23"/>
          <w:szCs w:val="23"/>
        </w:rPr>
        <w:t>utes</w:t>
      </w:r>
      <w:r w:rsidRPr="003E7384">
        <w:rPr>
          <w:rFonts w:ascii="Arial" w:hAnsi="Arial" w:cs="Arial"/>
          <w:color w:val="000000" w:themeColor="text1"/>
          <w:sz w:val="23"/>
          <w:szCs w:val="23"/>
        </w:rPr>
        <w:t xml:space="preserve">. </w:t>
      </w:r>
    </w:p>
    <w:p w14:paraId="478CBBEA" w14:textId="77777777" w:rsidR="00BA514E" w:rsidRPr="003E7384" w:rsidRDefault="00BA514E" w:rsidP="009632F8">
      <w:pPr>
        <w:jc w:val="both"/>
        <w:rPr>
          <w:rFonts w:ascii="Arial" w:hAnsi="Arial" w:cs="Arial"/>
          <w:color w:val="000000" w:themeColor="text1"/>
          <w:sz w:val="23"/>
          <w:szCs w:val="23"/>
        </w:rPr>
      </w:pPr>
    </w:p>
    <w:p w14:paraId="3163658E" w14:textId="65E34EA6" w:rsidR="00BA514E" w:rsidRPr="003E7384" w:rsidRDefault="00937000" w:rsidP="00BA514E">
      <w:pPr>
        <w:shd w:val="clear" w:color="auto" w:fill="D9D9D9"/>
        <w:rPr>
          <w:rFonts w:ascii="Arial" w:hAnsi="Arial" w:cs="Arial"/>
          <w:b/>
          <w:bCs/>
          <w:color w:val="000000" w:themeColor="text1"/>
        </w:rPr>
      </w:pPr>
      <w:r w:rsidRPr="003E7384">
        <w:rPr>
          <w:rFonts w:ascii="Arial" w:hAnsi="Arial" w:cs="Arial"/>
          <w:b/>
          <w:bCs/>
          <w:color w:val="000000" w:themeColor="text1"/>
        </w:rPr>
        <w:t>What is a Cardio-R</w:t>
      </w:r>
      <w:r w:rsidR="00D844BF" w:rsidRPr="003E7384">
        <w:rPr>
          <w:rFonts w:ascii="Arial" w:hAnsi="Arial" w:cs="Arial"/>
          <w:b/>
          <w:bCs/>
          <w:color w:val="000000" w:themeColor="text1"/>
        </w:rPr>
        <w:t>espiratory Fitness t</w:t>
      </w:r>
      <w:r w:rsidR="00BA514E" w:rsidRPr="003E7384">
        <w:rPr>
          <w:rFonts w:ascii="Arial" w:hAnsi="Arial" w:cs="Arial"/>
          <w:b/>
          <w:bCs/>
          <w:color w:val="000000" w:themeColor="text1"/>
        </w:rPr>
        <w:t xml:space="preserve">est (CRF)? </w:t>
      </w:r>
    </w:p>
    <w:p w14:paraId="0EB6531D" w14:textId="656AD90D" w:rsidR="00550352" w:rsidRPr="003E7384" w:rsidRDefault="00F31E6B" w:rsidP="0033192A">
      <w:pPr>
        <w:jc w:val="both"/>
        <w:rPr>
          <w:rFonts w:ascii="Arial" w:hAnsi="Arial" w:cs="Arial"/>
          <w:color w:val="000000" w:themeColor="text1"/>
          <w:sz w:val="23"/>
          <w:szCs w:val="23"/>
        </w:rPr>
      </w:pPr>
      <w:r w:rsidRPr="003E7384">
        <w:rPr>
          <w:rFonts w:ascii="Arial" w:hAnsi="Arial" w:cs="Arial"/>
          <w:color w:val="000000" w:themeColor="text1"/>
          <w:sz w:val="23"/>
          <w:szCs w:val="23"/>
        </w:rPr>
        <w:t>This is a short and simple bicyc</w:t>
      </w:r>
      <w:r w:rsidR="003C1824" w:rsidRPr="003E7384">
        <w:rPr>
          <w:rFonts w:ascii="Arial" w:hAnsi="Arial" w:cs="Arial"/>
          <w:color w:val="000000" w:themeColor="text1"/>
          <w:sz w:val="23"/>
          <w:szCs w:val="23"/>
        </w:rPr>
        <w:t>le</w:t>
      </w:r>
      <w:r w:rsidRPr="003E7384">
        <w:rPr>
          <w:rFonts w:ascii="Arial" w:hAnsi="Arial" w:cs="Arial"/>
          <w:color w:val="000000" w:themeColor="text1"/>
          <w:sz w:val="23"/>
          <w:szCs w:val="23"/>
        </w:rPr>
        <w:t xml:space="preserve"> test that assesses how quickly your heart rate increases when you do some exercise. It is not a difficult test, with the amount of exercise similar to you </w:t>
      </w:r>
      <w:r w:rsidR="003C1824" w:rsidRPr="003E7384">
        <w:rPr>
          <w:rFonts w:ascii="Arial" w:hAnsi="Arial" w:cs="Arial"/>
          <w:color w:val="000000" w:themeColor="text1"/>
          <w:sz w:val="23"/>
          <w:szCs w:val="23"/>
        </w:rPr>
        <w:t>climbing a flight</w:t>
      </w:r>
      <w:r w:rsidRPr="003E7384">
        <w:rPr>
          <w:rFonts w:ascii="Arial" w:hAnsi="Arial" w:cs="Arial"/>
          <w:color w:val="000000" w:themeColor="text1"/>
          <w:sz w:val="23"/>
          <w:szCs w:val="23"/>
        </w:rPr>
        <w:t xml:space="preserve"> of stairs.</w:t>
      </w:r>
      <w:r w:rsidR="009865B5" w:rsidRPr="003E7384">
        <w:rPr>
          <w:rFonts w:ascii="Arial" w:hAnsi="Arial" w:cs="Arial"/>
          <w:color w:val="000000" w:themeColor="text1"/>
          <w:sz w:val="23"/>
          <w:szCs w:val="23"/>
        </w:rPr>
        <w:t xml:space="preserve"> </w:t>
      </w:r>
      <w:r w:rsidR="003C1824" w:rsidRPr="003E7384">
        <w:rPr>
          <w:rFonts w:ascii="Arial" w:hAnsi="Arial" w:cs="Arial"/>
          <w:color w:val="000000" w:themeColor="text1"/>
          <w:sz w:val="23"/>
          <w:szCs w:val="23"/>
        </w:rPr>
        <w:t>Before you take the test we will ask you to complete a questionnaire to confirm that you do not have any cardiovascular risks that prevent you from exercising, and we will also check your blood pressure. For the test w</w:t>
      </w:r>
      <w:r w:rsidRPr="003E7384">
        <w:rPr>
          <w:rFonts w:ascii="Arial" w:hAnsi="Arial" w:cs="Arial"/>
          <w:color w:val="000000" w:themeColor="text1"/>
          <w:sz w:val="23"/>
          <w:szCs w:val="23"/>
        </w:rPr>
        <w:t xml:space="preserve">e will ask you to cycle slowly on a stationary bike in the clinic for between 3-12 minutes. </w:t>
      </w:r>
      <w:r w:rsidR="00BA514E" w:rsidRPr="003E7384">
        <w:rPr>
          <w:rFonts w:ascii="Arial" w:hAnsi="Arial" w:cs="Arial"/>
          <w:color w:val="000000" w:themeColor="text1"/>
          <w:sz w:val="23"/>
          <w:szCs w:val="23"/>
        </w:rPr>
        <w:t>You will be asked to cycle at a sp</w:t>
      </w:r>
      <w:r w:rsidR="0026507F" w:rsidRPr="003E7384">
        <w:rPr>
          <w:rFonts w:ascii="Arial" w:hAnsi="Arial" w:cs="Arial"/>
          <w:color w:val="000000" w:themeColor="text1"/>
          <w:sz w:val="23"/>
          <w:szCs w:val="23"/>
        </w:rPr>
        <w:t xml:space="preserve">ecific speed and </w:t>
      </w:r>
      <w:r w:rsidR="009865B5" w:rsidRPr="003E7384">
        <w:rPr>
          <w:rFonts w:ascii="Arial" w:hAnsi="Arial" w:cs="Arial"/>
          <w:color w:val="000000" w:themeColor="text1"/>
          <w:sz w:val="23"/>
          <w:szCs w:val="23"/>
        </w:rPr>
        <w:t>resistance</w:t>
      </w:r>
      <w:r w:rsidR="0026507F" w:rsidRPr="003E7384">
        <w:rPr>
          <w:rFonts w:ascii="Arial" w:hAnsi="Arial" w:cs="Arial"/>
          <w:color w:val="000000" w:themeColor="text1"/>
          <w:sz w:val="23"/>
          <w:szCs w:val="23"/>
        </w:rPr>
        <w:t xml:space="preserve"> for </w:t>
      </w:r>
      <w:r w:rsidR="0026507F" w:rsidRPr="003E7384">
        <w:rPr>
          <w:rFonts w:ascii="Arial" w:hAnsi="Arial" w:cs="Arial"/>
          <w:i/>
          <w:color w:val="000000" w:themeColor="text1"/>
          <w:sz w:val="23"/>
          <w:szCs w:val="23"/>
        </w:rPr>
        <w:t>3 minutes</w:t>
      </w:r>
      <w:r w:rsidRPr="003E7384">
        <w:rPr>
          <w:rFonts w:ascii="Arial" w:hAnsi="Arial" w:cs="Arial"/>
          <w:i/>
          <w:color w:val="000000" w:themeColor="text1"/>
          <w:sz w:val="23"/>
          <w:szCs w:val="23"/>
        </w:rPr>
        <w:t>, and then to repeat this s</w:t>
      </w:r>
      <w:r w:rsidR="000B4EE4" w:rsidRPr="003E7384">
        <w:rPr>
          <w:rFonts w:ascii="Arial" w:hAnsi="Arial" w:cs="Arial"/>
          <w:i/>
          <w:color w:val="000000" w:themeColor="text1"/>
          <w:sz w:val="23"/>
          <w:szCs w:val="23"/>
        </w:rPr>
        <w:t>e</w:t>
      </w:r>
      <w:r w:rsidRPr="003E7384">
        <w:rPr>
          <w:rFonts w:ascii="Arial" w:hAnsi="Arial" w:cs="Arial"/>
          <w:i/>
          <w:color w:val="000000" w:themeColor="text1"/>
          <w:sz w:val="23"/>
          <w:szCs w:val="23"/>
        </w:rPr>
        <w:t xml:space="preserve">veral </w:t>
      </w:r>
      <w:r w:rsidR="009865B5" w:rsidRPr="003E7384">
        <w:rPr>
          <w:rFonts w:ascii="Arial" w:hAnsi="Arial" w:cs="Arial"/>
          <w:i/>
          <w:color w:val="000000" w:themeColor="text1"/>
          <w:sz w:val="23"/>
          <w:szCs w:val="23"/>
        </w:rPr>
        <w:t xml:space="preserve">times </w:t>
      </w:r>
      <w:r w:rsidR="009865B5" w:rsidRPr="003E7384">
        <w:rPr>
          <w:rFonts w:ascii="Arial" w:hAnsi="Arial" w:cs="Arial"/>
          <w:color w:val="000000" w:themeColor="text1"/>
          <w:sz w:val="23"/>
          <w:szCs w:val="23"/>
        </w:rPr>
        <w:t>(</w:t>
      </w:r>
      <w:r w:rsidR="0026507F" w:rsidRPr="003E7384">
        <w:rPr>
          <w:rFonts w:ascii="Arial" w:hAnsi="Arial" w:cs="Arial"/>
          <w:color w:val="000000" w:themeColor="text1"/>
          <w:sz w:val="23"/>
          <w:szCs w:val="23"/>
        </w:rPr>
        <w:t>maximum 3 repeats)</w:t>
      </w:r>
      <w:r w:rsidRPr="003E7384">
        <w:rPr>
          <w:rFonts w:ascii="Arial" w:hAnsi="Arial" w:cs="Arial"/>
          <w:color w:val="000000" w:themeColor="text1"/>
          <w:sz w:val="23"/>
          <w:szCs w:val="23"/>
        </w:rPr>
        <w:t xml:space="preserve"> so that your heart rate slowly increases</w:t>
      </w:r>
      <w:r w:rsidR="0026507F" w:rsidRPr="003E7384">
        <w:rPr>
          <w:rFonts w:ascii="Arial" w:hAnsi="Arial" w:cs="Arial"/>
          <w:color w:val="000000" w:themeColor="text1"/>
          <w:sz w:val="23"/>
          <w:szCs w:val="23"/>
        </w:rPr>
        <w:t xml:space="preserve">. </w:t>
      </w:r>
      <w:r w:rsidR="0033192A" w:rsidRPr="003E7384">
        <w:rPr>
          <w:rFonts w:ascii="Arial" w:hAnsi="Arial" w:cs="Arial"/>
          <w:color w:val="000000" w:themeColor="text1"/>
          <w:sz w:val="23"/>
          <w:szCs w:val="23"/>
        </w:rPr>
        <w:t>The exercise begin</w:t>
      </w:r>
      <w:r w:rsidRPr="003E7384">
        <w:rPr>
          <w:rFonts w:ascii="Arial" w:hAnsi="Arial" w:cs="Arial"/>
          <w:color w:val="000000" w:themeColor="text1"/>
          <w:sz w:val="23"/>
          <w:szCs w:val="23"/>
        </w:rPr>
        <w:t>s</w:t>
      </w:r>
      <w:r w:rsidR="0033192A" w:rsidRPr="003E7384">
        <w:rPr>
          <w:rFonts w:ascii="Arial" w:hAnsi="Arial" w:cs="Arial"/>
          <w:color w:val="000000" w:themeColor="text1"/>
          <w:sz w:val="23"/>
          <w:szCs w:val="23"/>
        </w:rPr>
        <w:t xml:space="preserve"> at a </w:t>
      </w:r>
      <w:r w:rsidRPr="003E7384">
        <w:rPr>
          <w:rFonts w:ascii="Arial" w:hAnsi="Arial" w:cs="Arial"/>
          <w:color w:val="000000" w:themeColor="text1"/>
          <w:sz w:val="23"/>
          <w:szCs w:val="23"/>
        </w:rPr>
        <w:t xml:space="preserve">very </w:t>
      </w:r>
      <w:r w:rsidR="0033192A" w:rsidRPr="003E7384">
        <w:rPr>
          <w:rFonts w:ascii="Arial" w:hAnsi="Arial" w:cs="Arial"/>
          <w:color w:val="000000" w:themeColor="text1"/>
          <w:sz w:val="23"/>
          <w:szCs w:val="23"/>
        </w:rPr>
        <w:t xml:space="preserve">low level and will </w:t>
      </w:r>
      <w:r w:rsidRPr="003E7384">
        <w:rPr>
          <w:rFonts w:ascii="Arial" w:hAnsi="Arial" w:cs="Arial"/>
          <w:color w:val="000000" w:themeColor="text1"/>
          <w:sz w:val="23"/>
          <w:szCs w:val="23"/>
        </w:rPr>
        <w:t>increase</w:t>
      </w:r>
      <w:r w:rsidR="000B4EE4" w:rsidRPr="003E7384">
        <w:rPr>
          <w:rFonts w:ascii="Arial" w:hAnsi="Arial" w:cs="Arial"/>
          <w:color w:val="000000" w:themeColor="text1"/>
          <w:sz w:val="23"/>
          <w:szCs w:val="23"/>
        </w:rPr>
        <w:t>d</w:t>
      </w:r>
      <w:r w:rsidR="0033192A" w:rsidRPr="003E7384">
        <w:rPr>
          <w:rFonts w:ascii="Arial" w:hAnsi="Arial" w:cs="Arial"/>
          <w:color w:val="000000" w:themeColor="text1"/>
          <w:sz w:val="23"/>
          <w:szCs w:val="23"/>
        </w:rPr>
        <w:t xml:space="preserve"> in stages depending on your </w:t>
      </w:r>
      <w:r w:rsidRPr="003E7384">
        <w:rPr>
          <w:rFonts w:ascii="Arial" w:hAnsi="Arial" w:cs="Arial"/>
          <w:color w:val="000000" w:themeColor="text1"/>
          <w:sz w:val="23"/>
          <w:szCs w:val="23"/>
        </w:rPr>
        <w:t xml:space="preserve">personal </w:t>
      </w:r>
      <w:r w:rsidR="0033192A" w:rsidRPr="003E7384">
        <w:rPr>
          <w:rFonts w:ascii="Arial" w:hAnsi="Arial" w:cs="Arial"/>
          <w:color w:val="000000" w:themeColor="text1"/>
          <w:sz w:val="23"/>
          <w:szCs w:val="23"/>
        </w:rPr>
        <w:t xml:space="preserve">fitness level. </w:t>
      </w:r>
      <w:r w:rsidRPr="003E7384">
        <w:rPr>
          <w:rFonts w:ascii="Arial" w:hAnsi="Arial" w:cs="Arial"/>
          <w:color w:val="000000" w:themeColor="text1"/>
          <w:sz w:val="23"/>
          <w:szCs w:val="23"/>
        </w:rPr>
        <w:t>During the whole test we will</w:t>
      </w:r>
      <w:r w:rsidR="00BA514E" w:rsidRPr="003E7384">
        <w:rPr>
          <w:rFonts w:ascii="Arial" w:hAnsi="Arial" w:cs="Arial"/>
          <w:color w:val="000000" w:themeColor="text1"/>
          <w:sz w:val="23"/>
          <w:szCs w:val="23"/>
        </w:rPr>
        <w:t xml:space="preserve"> record your heart rate</w:t>
      </w:r>
      <w:r w:rsidR="00550352" w:rsidRPr="003E7384">
        <w:rPr>
          <w:rFonts w:ascii="Arial" w:hAnsi="Arial" w:cs="Arial"/>
          <w:color w:val="000000" w:themeColor="text1"/>
          <w:sz w:val="23"/>
          <w:szCs w:val="23"/>
        </w:rPr>
        <w:t xml:space="preserve"> using a monitor that </w:t>
      </w:r>
      <w:r w:rsidR="003C1824" w:rsidRPr="003E7384">
        <w:rPr>
          <w:rFonts w:ascii="Arial" w:hAnsi="Arial" w:cs="Arial"/>
          <w:color w:val="000000" w:themeColor="text1"/>
          <w:sz w:val="23"/>
          <w:szCs w:val="23"/>
        </w:rPr>
        <w:t>is attached to</w:t>
      </w:r>
      <w:r w:rsidR="00550352" w:rsidRPr="003E7384">
        <w:rPr>
          <w:rFonts w:ascii="Arial" w:hAnsi="Arial" w:cs="Arial"/>
          <w:color w:val="000000" w:themeColor="text1"/>
          <w:sz w:val="23"/>
          <w:szCs w:val="23"/>
        </w:rPr>
        <w:t xml:space="preserve"> on your index finger</w:t>
      </w:r>
      <w:r w:rsidR="00D82F8F" w:rsidRPr="003E7384">
        <w:rPr>
          <w:rFonts w:ascii="Arial" w:hAnsi="Arial" w:cs="Arial"/>
          <w:color w:val="000000" w:themeColor="text1"/>
          <w:sz w:val="23"/>
          <w:szCs w:val="23"/>
        </w:rPr>
        <w:t xml:space="preserve">. </w:t>
      </w:r>
      <w:r w:rsidR="00A04BD5" w:rsidRPr="003E7384">
        <w:rPr>
          <w:rFonts w:ascii="Arial" w:hAnsi="Arial" w:cs="Arial"/>
          <w:color w:val="000000" w:themeColor="text1"/>
          <w:sz w:val="23"/>
          <w:szCs w:val="23"/>
        </w:rPr>
        <w:t xml:space="preserve">A researcher will be with you throughout the test and </w:t>
      </w:r>
      <w:r w:rsidR="0033192A" w:rsidRPr="003E7384">
        <w:rPr>
          <w:rFonts w:ascii="Arial" w:hAnsi="Arial" w:cs="Arial"/>
          <w:color w:val="000000" w:themeColor="text1"/>
          <w:sz w:val="23"/>
          <w:szCs w:val="23"/>
        </w:rPr>
        <w:t xml:space="preserve">will </w:t>
      </w:r>
      <w:r w:rsidR="00550352" w:rsidRPr="003E7384">
        <w:rPr>
          <w:rFonts w:ascii="Arial" w:hAnsi="Arial" w:cs="Arial"/>
          <w:color w:val="000000" w:themeColor="text1"/>
          <w:sz w:val="23"/>
          <w:szCs w:val="23"/>
        </w:rPr>
        <w:t>stop the test at any time because of signs of fatigue or changes in your heart rate or</w:t>
      </w:r>
      <w:r w:rsidR="00A04BD5" w:rsidRPr="003E7384">
        <w:rPr>
          <w:rFonts w:ascii="Arial" w:hAnsi="Arial" w:cs="Arial"/>
          <w:color w:val="000000" w:themeColor="text1"/>
          <w:sz w:val="23"/>
          <w:szCs w:val="23"/>
        </w:rPr>
        <w:t xml:space="preserve"> any other</w:t>
      </w:r>
      <w:r w:rsidR="00550352" w:rsidRPr="003E7384">
        <w:rPr>
          <w:rFonts w:ascii="Arial" w:hAnsi="Arial" w:cs="Arial"/>
          <w:color w:val="000000" w:themeColor="text1"/>
          <w:sz w:val="23"/>
          <w:szCs w:val="23"/>
        </w:rPr>
        <w:t xml:space="preserve"> symptoms you may experience. </w:t>
      </w:r>
      <w:r w:rsidR="0033192A" w:rsidRPr="003E7384">
        <w:rPr>
          <w:rFonts w:ascii="Arial" w:hAnsi="Arial" w:cs="Arial"/>
          <w:color w:val="000000" w:themeColor="text1"/>
          <w:sz w:val="23"/>
          <w:szCs w:val="23"/>
        </w:rPr>
        <w:t>Y</w:t>
      </w:r>
      <w:r w:rsidR="00550352" w:rsidRPr="003E7384">
        <w:rPr>
          <w:rFonts w:ascii="Arial" w:hAnsi="Arial" w:cs="Arial"/>
          <w:color w:val="000000" w:themeColor="text1"/>
          <w:sz w:val="23"/>
          <w:szCs w:val="23"/>
        </w:rPr>
        <w:t xml:space="preserve">ou </w:t>
      </w:r>
      <w:r w:rsidR="00DA06B0" w:rsidRPr="003E7384">
        <w:rPr>
          <w:rFonts w:ascii="Arial" w:hAnsi="Arial" w:cs="Arial"/>
          <w:color w:val="000000" w:themeColor="text1"/>
          <w:sz w:val="23"/>
          <w:szCs w:val="23"/>
        </w:rPr>
        <w:t>c</w:t>
      </w:r>
      <w:r w:rsidR="00A04BD5" w:rsidRPr="003E7384">
        <w:rPr>
          <w:rFonts w:ascii="Arial" w:hAnsi="Arial" w:cs="Arial"/>
          <w:color w:val="000000" w:themeColor="text1"/>
          <w:sz w:val="23"/>
          <w:szCs w:val="23"/>
        </w:rPr>
        <w:t xml:space="preserve">ould </w:t>
      </w:r>
      <w:r w:rsidR="003C1824" w:rsidRPr="003E7384">
        <w:rPr>
          <w:rFonts w:ascii="Arial" w:hAnsi="Arial" w:cs="Arial"/>
          <w:color w:val="000000" w:themeColor="text1"/>
          <w:sz w:val="23"/>
          <w:szCs w:val="23"/>
        </w:rPr>
        <w:t xml:space="preserve">of course </w:t>
      </w:r>
      <w:r w:rsidR="00550352" w:rsidRPr="003E7384">
        <w:rPr>
          <w:rFonts w:ascii="Arial" w:hAnsi="Arial" w:cs="Arial"/>
          <w:color w:val="000000" w:themeColor="text1"/>
          <w:sz w:val="23"/>
          <w:szCs w:val="23"/>
        </w:rPr>
        <w:t xml:space="preserve">stop </w:t>
      </w:r>
      <w:r w:rsidR="003C1824" w:rsidRPr="003E7384">
        <w:rPr>
          <w:rFonts w:ascii="Arial" w:hAnsi="Arial" w:cs="Arial"/>
          <w:color w:val="000000" w:themeColor="text1"/>
          <w:sz w:val="23"/>
          <w:szCs w:val="23"/>
        </w:rPr>
        <w:t>at any</w:t>
      </w:r>
      <w:r w:rsidR="00550352" w:rsidRPr="003E7384">
        <w:rPr>
          <w:rFonts w:ascii="Arial" w:hAnsi="Arial" w:cs="Arial"/>
          <w:color w:val="000000" w:themeColor="text1"/>
          <w:sz w:val="23"/>
          <w:szCs w:val="23"/>
        </w:rPr>
        <w:t xml:space="preserve"> </w:t>
      </w:r>
      <w:r w:rsidR="003C1824" w:rsidRPr="003E7384">
        <w:rPr>
          <w:rFonts w:ascii="Arial" w:hAnsi="Arial" w:cs="Arial"/>
          <w:color w:val="000000" w:themeColor="text1"/>
          <w:sz w:val="23"/>
          <w:szCs w:val="23"/>
        </w:rPr>
        <w:t xml:space="preserve">time if you have any </w:t>
      </w:r>
      <w:r w:rsidR="00550352" w:rsidRPr="003E7384">
        <w:rPr>
          <w:rFonts w:ascii="Arial" w:hAnsi="Arial" w:cs="Arial"/>
          <w:color w:val="000000" w:themeColor="text1"/>
          <w:sz w:val="23"/>
          <w:szCs w:val="23"/>
        </w:rPr>
        <w:t xml:space="preserve">feelings of fatigue or any other discomfort. </w:t>
      </w:r>
      <w:r w:rsidR="003C1824" w:rsidRPr="003E7384">
        <w:rPr>
          <w:rFonts w:ascii="Arial" w:hAnsi="Arial" w:cs="Arial"/>
          <w:color w:val="000000" w:themeColor="text1"/>
          <w:sz w:val="23"/>
          <w:szCs w:val="23"/>
        </w:rPr>
        <w:t xml:space="preserve">This test </w:t>
      </w:r>
      <w:r w:rsidR="00A04BD5" w:rsidRPr="003E7384">
        <w:rPr>
          <w:rFonts w:ascii="Arial" w:hAnsi="Arial" w:cs="Arial"/>
          <w:color w:val="000000" w:themeColor="text1"/>
          <w:sz w:val="23"/>
          <w:szCs w:val="23"/>
        </w:rPr>
        <w:t xml:space="preserve">is </w:t>
      </w:r>
      <w:r w:rsidR="003C1824" w:rsidRPr="003E7384">
        <w:rPr>
          <w:rFonts w:ascii="Arial" w:hAnsi="Arial" w:cs="Arial"/>
          <w:color w:val="000000" w:themeColor="text1"/>
          <w:sz w:val="23"/>
          <w:szCs w:val="23"/>
        </w:rPr>
        <w:t>approved by</w:t>
      </w:r>
      <w:r w:rsidR="002A377F" w:rsidRPr="003E7384">
        <w:rPr>
          <w:rFonts w:ascii="Arial" w:hAnsi="Arial" w:cs="Arial"/>
          <w:color w:val="000000" w:themeColor="text1"/>
          <w:sz w:val="23"/>
          <w:szCs w:val="23"/>
        </w:rPr>
        <w:t xml:space="preserve"> the American College of Sports Medicine for older adults</w:t>
      </w:r>
      <w:r w:rsidR="003C1824" w:rsidRPr="003E7384">
        <w:rPr>
          <w:rFonts w:ascii="Arial" w:hAnsi="Arial" w:cs="Arial"/>
          <w:color w:val="000000" w:themeColor="text1"/>
          <w:sz w:val="23"/>
          <w:szCs w:val="23"/>
        </w:rPr>
        <w:t xml:space="preserve">, and most people find the test quite easy to do. </w:t>
      </w:r>
    </w:p>
    <w:p w14:paraId="3D698547" w14:textId="00B0928D" w:rsidR="00EF7507" w:rsidRPr="003E7384" w:rsidRDefault="00EF7507" w:rsidP="00EA4551">
      <w:pPr>
        <w:pStyle w:val="ListParagraph"/>
        <w:spacing w:after="0"/>
        <w:jc w:val="both"/>
        <w:rPr>
          <w:rFonts w:ascii="Arial" w:hAnsi="Arial" w:cs="Arial"/>
          <w:color w:val="000000" w:themeColor="text1"/>
          <w:sz w:val="23"/>
          <w:szCs w:val="23"/>
        </w:rPr>
      </w:pPr>
    </w:p>
    <w:p w14:paraId="2B839C3E" w14:textId="77777777" w:rsidR="002530A4" w:rsidRPr="003E7384" w:rsidRDefault="002530A4" w:rsidP="002530A4">
      <w:pPr>
        <w:shd w:val="clear" w:color="auto" w:fill="D9D9D9"/>
        <w:rPr>
          <w:rFonts w:ascii="Arial" w:hAnsi="Arial" w:cs="Arial"/>
          <w:b/>
          <w:bCs/>
          <w:color w:val="000000" w:themeColor="text1"/>
        </w:rPr>
      </w:pPr>
      <w:r w:rsidRPr="003E7384">
        <w:rPr>
          <w:rFonts w:ascii="Arial" w:hAnsi="Arial" w:cs="Arial"/>
          <w:b/>
          <w:bCs/>
          <w:color w:val="000000" w:themeColor="text1"/>
        </w:rPr>
        <w:t>What is an intravenous glucose tolerance test (</w:t>
      </w:r>
      <w:proofErr w:type="spellStart"/>
      <w:r w:rsidRPr="003E7384">
        <w:rPr>
          <w:rFonts w:ascii="Arial" w:hAnsi="Arial" w:cs="Arial"/>
          <w:b/>
          <w:bCs/>
          <w:color w:val="000000" w:themeColor="text1"/>
        </w:rPr>
        <w:t>ivGTT</w:t>
      </w:r>
      <w:proofErr w:type="spellEnd"/>
      <w:r w:rsidRPr="003E7384">
        <w:rPr>
          <w:rFonts w:ascii="Arial" w:hAnsi="Arial" w:cs="Arial"/>
          <w:b/>
          <w:bCs/>
          <w:color w:val="000000" w:themeColor="text1"/>
        </w:rPr>
        <w:t xml:space="preserve">)? </w:t>
      </w:r>
    </w:p>
    <w:p w14:paraId="730DB17D" w14:textId="77777777" w:rsidR="002530A4" w:rsidRPr="003E7384" w:rsidRDefault="002530A4" w:rsidP="002530A4">
      <w:pPr>
        <w:jc w:val="both"/>
        <w:rPr>
          <w:rFonts w:ascii="Arial" w:hAnsi="Arial" w:cs="Arial"/>
          <w:color w:val="auto"/>
          <w:sz w:val="23"/>
          <w:szCs w:val="23"/>
        </w:rPr>
      </w:pPr>
      <w:r w:rsidRPr="003E7384">
        <w:rPr>
          <w:rFonts w:ascii="Arial" w:hAnsi="Arial" w:cs="Arial"/>
          <w:color w:val="000000" w:themeColor="text1"/>
          <w:sz w:val="23"/>
          <w:szCs w:val="23"/>
        </w:rPr>
        <w:t>In this test you will be given a small dose of glucose (a sugar that is found in many foods/beverages) directly into a vein in your arm, and we will measure how well your pancreas (which secretes the important hormone insulin) is working. This is called an intravenous glucose tolerance test (</w:t>
      </w:r>
      <w:proofErr w:type="spellStart"/>
      <w:r w:rsidRPr="003E7384">
        <w:rPr>
          <w:rFonts w:ascii="Arial" w:hAnsi="Arial" w:cs="Arial"/>
          <w:color w:val="000000" w:themeColor="text1"/>
          <w:sz w:val="23"/>
          <w:szCs w:val="23"/>
        </w:rPr>
        <w:t>ivGTT</w:t>
      </w:r>
      <w:proofErr w:type="spellEnd"/>
      <w:r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shd w:val="clear" w:color="auto" w:fill="FFFFFF"/>
        </w:rPr>
        <w:t xml:space="preserve">Bloods samples will then be collected at regular intervals over the next 70 minutes. The </w:t>
      </w:r>
      <w:proofErr w:type="spellStart"/>
      <w:r w:rsidRPr="003E7384">
        <w:rPr>
          <w:rFonts w:ascii="Arial" w:hAnsi="Arial" w:cs="Arial"/>
          <w:color w:val="000000" w:themeColor="text1"/>
          <w:sz w:val="23"/>
          <w:szCs w:val="23"/>
          <w:shd w:val="clear" w:color="auto" w:fill="FFFFFF"/>
        </w:rPr>
        <w:t>ivGTT</w:t>
      </w:r>
      <w:proofErr w:type="spellEnd"/>
      <w:r w:rsidRPr="003E7384">
        <w:rPr>
          <w:rFonts w:ascii="Arial" w:hAnsi="Arial" w:cs="Arial"/>
          <w:color w:val="000000" w:themeColor="text1"/>
          <w:sz w:val="23"/>
          <w:szCs w:val="23"/>
          <w:shd w:val="clear" w:color="auto" w:fill="FFFFFF"/>
        </w:rPr>
        <w:t xml:space="preserve"> is a routine test which takes approximately 1 ½ hours in total to conduct, and will be conducted by our Research Nurse and an investigator from our team. You will receive the glucose infusion slowly via a small line (cannula) that our Research Nurse will insert in one of your arms. After the glucose infusion we will then collect blood samples at intervals from another cannula that our Research Nurse will insert into your other arm. Collecting bloods using the cannula ensures that you will only feel the needle prick once and that subsequent blood samples can be collected conveniently without any discomfort or pain during the </w:t>
      </w:r>
      <w:r w:rsidRPr="003E7384">
        <w:rPr>
          <w:rFonts w:ascii="Arial" w:hAnsi="Arial" w:cs="Arial"/>
          <w:color w:val="auto"/>
          <w:sz w:val="23"/>
          <w:szCs w:val="23"/>
          <w:shd w:val="clear" w:color="auto" w:fill="FFFFFF"/>
        </w:rPr>
        <w:t>procedure. Towards the end of the test, you will be given an arginine dose via the cannula. Arginine is an amino acid and is given routinely during the test to see how much more insulin the pancreas can produce.</w:t>
      </w:r>
    </w:p>
    <w:p w14:paraId="6F5F06BD" w14:textId="77777777" w:rsidR="002530A4" w:rsidRPr="003E7384" w:rsidRDefault="002530A4" w:rsidP="002530A4">
      <w:pPr>
        <w:jc w:val="both"/>
        <w:rPr>
          <w:rFonts w:ascii="Arial" w:hAnsi="Arial" w:cs="Arial"/>
          <w:color w:val="000000" w:themeColor="text1"/>
          <w:sz w:val="23"/>
          <w:szCs w:val="23"/>
        </w:rPr>
      </w:pPr>
      <w:r w:rsidRPr="003E7384">
        <w:rPr>
          <w:rFonts w:ascii="Arial" w:hAnsi="Arial" w:cs="Arial"/>
          <w:color w:val="auto"/>
          <w:sz w:val="23"/>
          <w:szCs w:val="23"/>
          <w:shd w:val="clear" w:color="auto" w:fill="FFFFFF"/>
        </w:rPr>
        <w:t>You will be continuously monitored by the Research Nurse and investigators during the whole procedure, during which you will relax in the clinical suite of the Human Nutrition Unit</w:t>
      </w:r>
      <w:r w:rsidRPr="003E7384">
        <w:rPr>
          <w:rFonts w:ascii="Arial" w:hAnsi="Arial" w:cs="Arial"/>
          <w:color w:val="000000" w:themeColor="text1"/>
          <w:sz w:val="23"/>
          <w:szCs w:val="23"/>
          <w:shd w:val="clear" w:color="auto" w:fill="FFFFFF"/>
        </w:rPr>
        <w:t xml:space="preserve">. </w:t>
      </w:r>
      <w:r w:rsidRPr="003E7384">
        <w:rPr>
          <w:rFonts w:ascii="Arial" w:hAnsi="Arial" w:cs="Arial"/>
          <w:color w:val="000000" w:themeColor="text1"/>
          <w:sz w:val="23"/>
          <w:szCs w:val="23"/>
        </w:rPr>
        <w:t xml:space="preserve">This test is used very frequently in diabetes testing and is simple and quite easy to perform. </w:t>
      </w:r>
      <w:r w:rsidRPr="003E7384">
        <w:rPr>
          <w:rFonts w:ascii="Arial" w:hAnsi="Arial" w:cs="Arial"/>
          <w:color w:val="000000" w:themeColor="text1"/>
          <w:sz w:val="23"/>
          <w:szCs w:val="23"/>
          <w:shd w:val="clear" w:color="auto" w:fill="FFFFFF"/>
        </w:rPr>
        <w:t>Should you feel uneasy or experience any discomfort y</w:t>
      </w:r>
      <w:r w:rsidRPr="003E7384">
        <w:rPr>
          <w:rFonts w:ascii="Arial" w:hAnsi="Arial" w:cs="Arial"/>
          <w:color w:val="000000" w:themeColor="text1"/>
          <w:sz w:val="23"/>
          <w:szCs w:val="23"/>
        </w:rPr>
        <w:t xml:space="preserve">ou could of course stop the procedure at any time. </w:t>
      </w:r>
    </w:p>
    <w:p w14:paraId="10F2D8B5" w14:textId="77777777" w:rsidR="002530A4" w:rsidRPr="003E7384" w:rsidRDefault="002530A4" w:rsidP="00EA4551">
      <w:pPr>
        <w:pStyle w:val="ListParagraph"/>
        <w:spacing w:after="0"/>
        <w:jc w:val="both"/>
        <w:rPr>
          <w:rFonts w:ascii="Arial" w:hAnsi="Arial" w:cs="Arial"/>
          <w:color w:val="000000" w:themeColor="text1"/>
          <w:sz w:val="23"/>
          <w:szCs w:val="23"/>
        </w:rPr>
      </w:pPr>
    </w:p>
    <w:p w14:paraId="1359F8C4" w14:textId="5EBD1C89" w:rsidR="00766ED3" w:rsidRPr="003E7384" w:rsidRDefault="00766ED3" w:rsidP="00766ED3">
      <w:pPr>
        <w:shd w:val="clear" w:color="auto" w:fill="D9D9D9"/>
        <w:rPr>
          <w:rFonts w:ascii="Arial" w:hAnsi="Arial" w:cs="Arial"/>
          <w:b/>
          <w:bCs/>
          <w:color w:val="000000" w:themeColor="text1"/>
        </w:rPr>
      </w:pPr>
      <w:r w:rsidRPr="003E7384">
        <w:rPr>
          <w:rFonts w:ascii="Arial" w:hAnsi="Arial" w:cs="Arial"/>
          <w:b/>
          <w:bCs/>
          <w:color w:val="000000" w:themeColor="text1"/>
        </w:rPr>
        <w:t>What is the microbiome?</w:t>
      </w:r>
    </w:p>
    <w:p w14:paraId="5CE3344B" w14:textId="0872A5EA" w:rsidR="00766ED3" w:rsidRPr="003E7384" w:rsidRDefault="00C54CD9" w:rsidP="00C54CD9">
      <w:pPr>
        <w:jc w:val="both"/>
        <w:rPr>
          <w:rFonts w:ascii="Arial" w:hAnsi="Arial" w:cs="Arial"/>
          <w:color w:val="000000" w:themeColor="text1"/>
          <w:sz w:val="23"/>
          <w:szCs w:val="23"/>
        </w:rPr>
      </w:pPr>
      <w:r w:rsidRPr="003E7384">
        <w:rPr>
          <w:rFonts w:ascii="Arial" w:hAnsi="Arial" w:cs="Arial"/>
          <w:color w:val="000000" w:themeColor="text1"/>
          <w:sz w:val="23"/>
          <w:szCs w:val="23"/>
        </w:rPr>
        <w:t xml:space="preserve">Our gut contains many millions of bacteria (gut bugs) which recent research have shown to possibly be associated with good or poor health. These bacteria are known as the ‘microbiome’. There may be bugs which are associated with being either lean or overweight, and healthy or diabetic. This is a very new area of research and the TOFI study will help </w:t>
      </w:r>
      <w:r w:rsidR="004F1DB2" w:rsidRPr="003E7384">
        <w:rPr>
          <w:rFonts w:ascii="Arial" w:hAnsi="Arial" w:cs="Arial"/>
          <w:color w:val="000000" w:themeColor="text1"/>
          <w:sz w:val="23"/>
          <w:szCs w:val="23"/>
        </w:rPr>
        <w:t>to determine whether your micro</w:t>
      </w:r>
      <w:r w:rsidRPr="003E7384">
        <w:rPr>
          <w:rFonts w:ascii="Arial" w:hAnsi="Arial" w:cs="Arial"/>
          <w:color w:val="000000" w:themeColor="text1"/>
          <w:sz w:val="23"/>
          <w:szCs w:val="23"/>
        </w:rPr>
        <w:t>biome does affect your health</w:t>
      </w:r>
      <w:r w:rsidR="004F1DB2" w:rsidRPr="003E7384">
        <w:rPr>
          <w:rFonts w:ascii="Arial" w:hAnsi="Arial" w:cs="Arial"/>
          <w:color w:val="000000" w:themeColor="text1"/>
          <w:sz w:val="23"/>
          <w:szCs w:val="23"/>
        </w:rPr>
        <w:t xml:space="preserve">. The test can be done on a very small stool sample which we would ask you to collect at home and bring </w:t>
      </w:r>
      <w:r w:rsidR="00D844BF" w:rsidRPr="003E7384">
        <w:rPr>
          <w:rFonts w:ascii="Arial" w:hAnsi="Arial" w:cs="Arial"/>
          <w:color w:val="000000" w:themeColor="text1"/>
          <w:sz w:val="23"/>
          <w:szCs w:val="23"/>
        </w:rPr>
        <w:t xml:space="preserve">back </w:t>
      </w:r>
      <w:r w:rsidR="004F1DB2" w:rsidRPr="003E7384">
        <w:rPr>
          <w:rFonts w:ascii="Arial" w:hAnsi="Arial" w:cs="Arial"/>
          <w:color w:val="000000" w:themeColor="text1"/>
          <w:sz w:val="23"/>
          <w:szCs w:val="23"/>
        </w:rPr>
        <w:t>to</w:t>
      </w:r>
      <w:r w:rsidR="007B04BC" w:rsidRPr="003E7384">
        <w:rPr>
          <w:rFonts w:ascii="Arial" w:hAnsi="Arial" w:cs="Arial"/>
          <w:color w:val="000000" w:themeColor="text1"/>
          <w:sz w:val="23"/>
          <w:szCs w:val="23"/>
        </w:rPr>
        <w:t xml:space="preserve"> </w:t>
      </w:r>
      <w:r w:rsidR="00D844BF" w:rsidRPr="003E7384">
        <w:rPr>
          <w:rFonts w:ascii="Arial" w:hAnsi="Arial" w:cs="Arial"/>
          <w:color w:val="000000" w:themeColor="text1"/>
          <w:sz w:val="23"/>
          <w:szCs w:val="23"/>
        </w:rPr>
        <w:t xml:space="preserve">the </w:t>
      </w:r>
      <w:r w:rsidR="007B04BC" w:rsidRPr="003E7384">
        <w:rPr>
          <w:rFonts w:ascii="Arial" w:hAnsi="Arial" w:cs="Arial"/>
          <w:color w:val="000000" w:themeColor="text1"/>
          <w:sz w:val="23"/>
          <w:szCs w:val="23"/>
        </w:rPr>
        <w:t xml:space="preserve">HNU </w:t>
      </w:r>
      <w:r w:rsidR="00D844BF" w:rsidRPr="003E7384">
        <w:rPr>
          <w:rFonts w:ascii="Arial" w:hAnsi="Arial" w:cs="Arial"/>
          <w:color w:val="000000" w:themeColor="text1"/>
          <w:sz w:val="23"/>
          <w:szCs w:val="23"/>
        </w:rPr>
        <w:t>on a day that is convenient to you.</w:t>
      </w:r>
      <w:r w:rsidR="004F1DB2" w:rsidRPr="003E7384">
        <w:rPr>
          <w:rFonts w:ascii="Arial" w:hAnsi="Arial" w:cs="Arial"/>
          <w:color w:val="000000" w:themeColor="text1"/>
          <w:sz w:val="23"/>
          <w:szCs w:val="23"/>
        </w:rPr>
        <w:t xml:space="preserve"> </w:t>
      </w:r>
    </w:p>
    <w:p w14:paraId="1D17DF88" w14:textId="77777777" w:rsidR="00C54CD9" w:rsidRPr="003E7384" w:rsidRDefault="00C54CD9" w:rsidP="00C54CD9">
      <w:pPr>
        <w:jc w:val="both"/>
        <w:rPr>
          <w:rFonts w:ascii="Arial" w:hAnsi="Arial" w:cs="Arial"/>
          <w:color w:val="000000" w:themeColor="text1"/>
          <w:sz w:val="23"/>
          <w:szCs w:val="23"/>
        </w:rPr>
      </w:pPr>
    </w:p>
    <w:p w14:paraId="45C4E48D" w14:textId="044F9D49" w:rsidR="00F1666C" w:rsidRPr="003E7384" w:rsidRDefault="00F1666C" w:rsidP="00F1666C">
      <w:pPr>
        <w:shd w:val="clear" w:color="auto" w:fill="D9D9D9"/>
        <w:rPr>
          <w:rFonts w:ascii="Arial" w:hAnsi="Arial" w:cs="Arial"/>
          <w:b/>
          <w:bCs/>
          <w:color w:val="000000" w:themeColor="text1"/>
        </w:rPr>
      </w:pPr>
      <w:r w:rsidRPr="003E7384">
        <w:rPr>
          <w:rFonts w:ascii="Arial" w:hAnsi="Arial" w:cs="Arial"/>
          <w:b/>
          <w:bCs/>
          <w:color w:val="000000" w:themeColor="text1"/>
        </w:rPr>
        <w:t>Incidental findings</w:t>
      </w:r>
    </w:p>
    <w:p w14:paraId="0EADCAB6" w14:textId="021CF992" w:rsidR="003E4485" w:rsidRPr="003E7384" w:rsidRDefault="00797127" w:rsidP="003E4485">
      <w:pPr>
        <w:jc w:val="both"/>
        <w:rPr>
          <w:rFonts w:ascii="Arial" w:hAnsi="Arial" w:cs="Arial"/>
          <w:color w:val="000000" w:themeColor="text1"/>
          <w:sz w:val="23"/>
          <w:szCs w:val="23"/>
        </w:rPr>
      </w:pPr>
      <w:r w:rsidRPr="003E7384">
        <w:rPr>
          <w:rFonts w:ascii="Arial" w:hAnsi="Arial" w:cs="Arial"/>
          <w:color w:val="000000" w:themeColor="text1"/>
          <w:sz w:val="23"/>
          <w:szCs w:val="23"/>
        </w:rPr>
        <w:t>It is possible that you may be</w:t>
      </w:r>
      <w:r w:rsidR="00F1666C" w:rsidRPr="003E7384">
        <w:rPr>
          <w:rFonts w:ascii="Arial" w:hAnsi="Arial" w:cs="Arial"/>
          <w:color w:val="000000" w:themeColor="text1"/>
          <w:sz w:val="23"/>
          <w:szCs w:val="23"/>
        </w:rPr>
        <w:t xml:space="preserve"> diagnosed </w:t>
      </w:r>
      <w:r w:rsidRPr="003E7384">
        <w:rPr>
          <w:rFonts w:ascii="Arial" w:hAnsi="Arial" w:cs="Arial"/>
          <w:color w:val="000000" w:themeColor="text1"/>
          <w:sz w:val="23"/>
          <w:szCs w:val="23"/>
        </w:rPr>
        <w:t>with abnormal blood results, such</w:t>
      </w:r>
      <w:r w:rsidR="00762101" w:rsidRPr="003E7384">
        <w:rPr>
          <w:rFonts w:ascii="Arial" w:hAnsi="Arial" w:cs="Arial"/>
          <w:color w:val="000000" w:themeColor="text1"/>
          <w:sz w:val="23"/>
          <w:szCs w:val="23"/>
        </w:rPr>
        <w:t xml:space="preserve"> </w:t>
      </w:r>
      <w:r w:rsidR="00F1666C" w:rsidRPr="003E7384">
        <w:rPr>
          <w:rFonts w:ascii="Arial" w:hAnsi="Arial" w:cs="Arial"/>
          <w:color w:val="000000" w:themeColor="text1"/>
          <w:sz w:val="23"/>
          <w:szCs w:val="23"/>
        </w:rPr>
        <w:t>as pre</w:t>
      </w:r>
      <w:r w:rsidR="00822174" w:rsidRPr="003E7384">
        <w:rPr>
          <w:rFonts w:ascii="Arial" w:hAnsi="Arial" w:cs="Arial"/>
          <w:color w:val="000000" w:themeColor="text1"/>
          <w:sz w:val="23"/>
          <w:szCs w:val="23"/>
        </w:rPr>
        <w:t>-</w:t>
      </w:r>
      <w:r w:rsidR="00F1666C" w:rsidRPr="003E7384">
        <w:rPr>
          <w:rFonts w:ascii="Arial" w:hAnsi="Arial" w:cs="Arial"/>
          <w:color w:val="000000" w:themeColor="text1"/>
          <w:sz w:val="23"/>
          <w:szCs w:val="23"/>
        </w:rPr>
        <w:t>diabetes or diabetes</w:t>
      </w:r>
      <w:r w:rsidR="00762101" w:rsidRPr="003E7384">
        <w:rPr>
          <w:rFonts w:ascii="Arial" w:hAnsi="Arial" w:cs="Arial"/>
          <w:color w:val="000000" w:themeColor="text1"/>
          <w:sz w:val="23"/>
          <w:szCs w:val="23"/>
        </w:rPr>
        <w:t>,</w:t>
      </w:r>
      <w:r w:rsidR="00F1666C" w:rsidRPr="003E7384">
        <w:rPr>
          <w:rFonts w:ascii="Arial" w:hAnsi="Arial" w:cs="Arial"/>
          <w:color w:val="000000" w:themeColor="text1"/>
          <w:sz w:val="23"/>
          <w:szCs w:val="23"/>
        </w:rPr>
        <w:t xml:space="preserve"> during the study</w:t>
      </w:r>
      <w:r w:rsidRPr="003E7384">
        <w:rPr>
          <w:rFonts w:ascii="Arial" w:hAnsi="Arial" w:cs="Arial"/>
          <w:color w:val="000000" w:themeColor="text1"/>
          <w:sz w:val="23"/>
          <w:szCs w:val="23"/>
        </w:rPr>
        <w:t>.</w:t>
      </w:r>
      <w:r w:rsidR="00F1666C"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 xml:space="preserve">If so </w:t>
      </w:r>
      <w:r w:rsidR="00822174" w:rsidRPr="003E7384">
        <w:rPr>
          <w:rFonts w:ascii="Arial" w:hAnsi="Arial" w:cs="Arial"/>
          <w:color w:val="000000" w:themeColor="text1"/>
          <w:sz w:val="23"/>
          <w:szCs w:val="23"/>
        </w:rPr>
        <w:t>you will be informed</w:t>
      </w:r>
      <w:r w:rsidRPr="003E7384">
        <w:rPr>
          <w:rFonts w:ascii="Arial" w:hAnsi="Arial" w:cs="Arial"/>
          <w:color w:val="000000" w:themeColor="text1"/>
          <w:sz w:val="23"/>
          <w:szCs w:val="23"/>
        </w:rPr>
        <w:t>, provided with the results,</w:t>
      </w:r>
      <w:r w:rsidR="00822174" w:rsidRPr="003E7384">
        <w:rPr>
          <w:rFonts w:ascii="Arial" w:hAnsi="Arial" w:cs="Arial"/>
          <w:color w:val="000000" w:themeColor="text1"/>
          <w:sz w:val="23"/>
          <w:szCs w:val="23"/>
        </w:rPr>
        <w:t xml:space="preserve"> and advised to contact your GP directly. </w:t>
      </w:r>
      <w:r w:rsidR="003E4485" w:rsidRPr="003E7384">
        <w:rPr>
          <w:rFonts w:ascii="Arial" w:hAnsi="Arial" w:cs="Arial"/>
          <w:color w:val="000000" w:themeColor="text1"/>
          <w:sz w:val="23"/>
          <w:szCs w:val="23"/>
        </w:rPr>
        <w:t xml:space="preserve"> </w:t>
      </w:r>
      <w:r w:rsidR="00104824" w:rsidRPr="003E7384">
        <w:rPr>
          <w:rFonts w:ascii="Arial" w:hAnsi="Arial" w:cs="Arial"/>
          <w:color w:val="000000" w:themeColor="text1"/>
          <w:sz w:val="23"/>
          <w:szCs w:val="23"/>
        </w:rPr>
        <w:t xml:space="preserve">Our research staff will discuss with you the significance of any abnormal result and </w:t>
      </w:r>
      <w:r w:rsidR="003E4485" w:rsidRPr="003E7384">
        <w:rPr>
          <w:rFonts w:ascii="Arial" w:hAnsi="Arial" w:cs="Arial"/>
          <w:color w:val="000000" w:themeColor="text1"/>
          <w:sz w:val="23"/>
          <w:szCs w:val="23"/>
        </w:rPr>
        <w:t>will also make</w:t>
      </w:r>
      <w:r w:rsidR="00104824" w:rsidRPr="003E7384">
        <w:rPr>
          <w:rFonts w:ascii="Arial" w:hAnsi="Arial" w:cs="Arial"/>
          <w:color w:val="000000" w:themeColor="text1"/>
          <w:sz w:val="23"/>
          <w:szCs w:val="23"/>
        </w:rPr>
        <w:t xml:space="preserve"> contact </w:t>
      </w:r>
      <w:r w:rsidR="003E4485" w:rsidRPr="003E7384">
        <w:rPr>
          <w:rFonts w:ascii="Arial" w:hAnsi="Arial" w:cs="Arial"/>
          <w:color w:val="000000" w:themeColor="text1"/>
          <w:sz w:val="23"/>
          <w:szCs w:val="23"/>
        </w:rPr>
        <w:t>with</w:t>
      </w:r>
      <w:r w:rsidR="00104824" w:rsidRPr="003E7384">
        <w:rPr>
          <w:rFonts w:ascii="Arial" w:hAnsi="Arial" w:cs="Arial"/>
          <w:color w:val="000000" w:themeColor="text1"/>
          <w:sz w:val="23"/>
          <w:szCs w:val="23"/>
        </w:rPr>
        <w:t xml:space="preserve"> your GP or specialist to ensure adequate follow-up is in place</w:t>
      </w:r>
      <w:r w:rsidR="003E4485" w:rsidRPr="003E7384">
        <w:rPr>
          <w:rFonts w:ascii="Arial" w:hAnsi="Arial" w:cs="Arial"/>
          <w:color w:val="000000" w:themeColor="text1"/>
          <w:sz w:val="23"/>
          <w:szCs w:val="23"/>
        </w:rPr>
        <w:t>, since t</w:t>
      </w:r>
      <w:r w:rsidR="008B58F0" w:rsidRPr="003E7384">
        <w:rPr>
          <w:rFonts w:ascii="Arial" w:hAnsi="Arial" w:cs="Arial"/>
          <w:color w:val="000000" w:themeColor="text1"/>
          <w:sz w:val="23"/>
          <w:szCs w:val="23"/>
        </w:rPr>
        <w:t xml:space="preserve">hese </w:t>
      </w:r>
      <w:r w:rsidR="00320225" w:rsidRPr="003E7384">
        <w:rPr>
          <w:rFonts w:ascii="Arial" w:hAnsi="Arial" w:cs="Arial"/>
          <w:color w:val="000000" w:themeColor="text1"/>
          <w:sz w:val="23"/>
          <w:szCs w:val="23"/>
        </w:rPr>
        <w:t xml:space="preserve">disorders can have significant impact on </w:t>
      </w:r>
      <w:r w:rsidR="00104824" w:rsidRPr="003E7384">
        <w:rPr>
          <w:rFonts w:ascii="Arial" w:hAnsi="Arial" w:cs="Arial"/>
          <w:color w:val="000000" w:themeColor="text1"/>
          <w:sz w:val="23"/>
          <w:szCs w:val="23"/>
        </w:rPr>
        <w:t xml:space="preserve">your </w:t>
      </w:r>
      <w:r w:rsidR="00320225" w:rsidRPr="003E7384">
        <w:rPr>
          <w:rFonts w:ascii="Arial" w:hAnsi="Arial" w:cs="Arial"/>
          <w:color w:val="000000" w:themeColor="text1"/>
          <w:sz w:val="23"/>
          <w:szCs w:val="23"/>
        </w:rPr>
        <w:t xml:space="preserve">health. </w:t>
      </w:r>
      <w:r w:rsidR="00B262BF" w:rsidRPr="003E7384">
        <w:rPr>
          <w:rFonts w:ascii="Arial" w:hAnsi="Arial" w:cs="Arial"/>
          <w:color w:val="000000" w:themeColor="text1"/>
          <w:sz w:val="23"/>
          <w:szCs w:val="23"/>
        </w:rPr>
        <w:t xml:space="preserve"> </w:t>
      </w:r>
      <w:r w:rsidR="003E4485" w:rsidRPr="003E7384">
        <w:rPr>
          <w:rFonts w:ascii="Arial" w:hAnsi="Arial" w:cs="Arial"/>
          <w:color w:val="000000" w:themeColor="text1"/>
          <w:sz w:val="23"/>
          <w:szCs w:val="23"/>
        </w:rPr>
        <w:t xml:space="preserve">MRI scans may also pick up incidental findings that could result in a new diagnosis or require further investigation. Again our research staff will discuss with you the significance of the results and will also make contact with your GP or specialist to ensure adequate follow-up is in place. </w:t>
      </w:r>
      <w:r w:rsidR="003B492A" w:rsidRPr="003E7384">
        <w:rPr>
          <w:rFonts w:ascii="Arial" w:hAnsi="Arial" w:cs="Arial"/>
          <w:color w:val="000000" w:themeColor="text1"/>
          <w:sz w:val="23"/>
          <w:szCs w:val="23"/>
        </w:rPr>
        <w:t>However, f</w:t>
      </w:r>
      <w:r w:rsidR="003E4485" w:rsidRPr="003E7384">
        <w:rPr>
          <w:rFonts w:ascii="Arial" w:hAnsi="Arial" w:cs="Arial"/>
          <w:color w:val="000000" w:themeColor="text1"/>
          <w:sz w:val="23"/>
          <w:szCs w:val="23"/>
        </w:rPr>
        <w:t>ollow-up investigations would not be paid for by the researchers.</w:t>
      </w:r>
    </w:p>
    <w:p w14:paraId="16C362B5" w14:textId="77777777" w:rsidR="0085002E" w:rsidRPr="003E7384" w:rsidRDefault="0085002E" w:rsidP="00EA4551">
      <w:pPr>
        <w:pStyle w:val="ListParagraph"/>
        <w:spacing w:after="0"/>
        <w:jc w:val="both"/>
        <w:rPr>
          <w:rFonts w:ascii="Arial" w:hAnsi="Arial" w:cs="Arial"/>
          <w:color w:val="000000" w:themeColor="text1"/>
          <w:sz w:val="23"/>
          <w:szCs w:val="23"/>
        </w:rPr>
      </w:pPr>
    </w:p>
    <w:p w14:paraId="486E5839" w14:textId="3DAFC4B5" w:rsidR="00EF7507" w:rsidRPr="003E7384" w:rsidRDefault="004E7699" w:rsidP="009632F8">
      <w:pPr>
        <w:shd w:val="clear" w:color="auto" w:fill="D9D9D9"/>
        <w:rPr>
          <w:rFonts w:ascii="Arial" w:hAnsi="Arial" w:cs="Arial"/>
          <w:b/>
          <w:bCs/>
          <w:color w:val="000000" w:themeColor="text1"/>
        </w:rPr>
      </w:pPr>
      <w:r w:rsidRPr="003E7384">
        <w:rPr>
          <w:rFonts w:ascii="Arial" w:hAnsi="Arial" w:cs="Arial"/>
          <w:b/>
          <w:bCs/>
          <w:color w:val="000000" w:themeColor="text1"/>
        </w:rPr>
        <w:t>What are the possible benefits and risks of this study?</w:t>
      </w:r>
    </w:p>
    <w:p w14:paraId="5E39FB75" w14:textId="4AE83273" w:rsidR="0086147B" w:rsidRPr="003E7384" w:rsidRDefault="00EF7507" w:rsidP="0086147B">
      <w:pPr>
        <w:jc w:val="both"/>
        <w:rPr>
          <w:rFonts w:ascii="Arial" w:hAnsi="Arial" w:cs="Arial"/>
          <w:color w:val="000000" w:themeColor="text1"/>
          <w:sz w:val="23"/>
          <w:szCs w:val="23"/>
        </w:rPr>
      </w:pPr>
      <w:r w:rsidRPr="003E7384">
        <w:rPr>
          <w:rFonts w:ascii="Arial" w:hAnsi="Arial" w:cs="Arial"/>
          <w:color w:val="000000" w:themeColor="text1"/>
          <w:sz w:val="23"/>
          <w:szCs w:val="23"/>
        </w:rPr>
        <w:t xml:space="preserve">Overall there </w:t>
      </w:r>
      <w:r w:rsidR="00C063B9" w:rsidRPr="003E7384">
        <w:rPr>
          <w:rFonts w:ascii="Arial" w:hAnsi="Arial" w:cs="Arial"/>
          <w:color w:val="000000" w:themeColor="text1"/>
          <w:sz w:val="23"/>
          <w:szCs w:val="23"/>
        </w:rPr>
        <w:t xml:space="preserve">is low risk </w:t>
      </w:r>
      <w:r w:rsidRPr="003E7384">
        <w:rPr>
          <w:rFonts w:ascii="Arial" w:hAnsi="Arial" w:cs="Arial"/>
          <w:color w:val="000000" w:themeColor="text1"/>
          <w:sz w:val="23"/>
          <w:szCs w:val="23"/>
        </w:rPr>
        <w:t xml:space="preserve">associated with taking part in this research study. </w:t>
      </w:r>
      <w:r w:rsidR="00C063B9" w:rsidRPr="003E7384">
        <w:rPr>
          <w:rFonts w:ascii="Arial" w:hAnsi="Arial" w:cs="Arial"/>
          <w:color w:val="000000" w:themeColor="text1"/>
          <w:sz w:val="23"/>
          <w:szCs w:val="23"/>
        </w:rPr>
        <w:t xml:space="preserve">The main risk is due to the dose of </w:t>
      </w:r>
      <w:r w:rsidR="009865B5" w:rsidRPr="003E7384">
        <w:rPr>
          <w:rFonts w:ascii="Arial" w:hAnsi="Arial" w:cs="Arial"/>
          <w:color w:val="000000" w:themeColor="text1"/>
          <w:sz w:val="23"/>
          <w:szCs w:val="23"/>
        </w:rPr>
        <w:t>X</w:t>
      </w:r>
      <w:r w:rsidRPr="003E7384">
        <w:rPr>
          <w:rFonts w:ascii="Arial" w:hAnsi="Arial" w:cs="Arial"/>
          <w:color w:val="000000" w:themeColor="text1"/>
          <w:sz w:val="23"/>
          <w:szCs w:val="23"/>
        </w:rPr>
        <w:t xml:space="preserve">-ray </w:t>
      </w:r>
      <w:r w:rsidR="00C063B9" w:rsidRPr="003E7384">
        <w:rPr>
          <w:rFonts w:ascii="Arial" w:hAnsi="Arial" w:cs="Arial"/>
          <w:color w:val="000000" w:themeColor="text1"/>
          <w:sz w:val="23"/>
          <w:szCs w:val="23"/>
        </w:rPr>
        <w:t>involved in the DeXA scan, which is similar to the radiation exposure on a flight from Auckland to Wellington</w:t>
      </w:r>
      <w:r w:rsidR="0086147B" w:rsidRPr="003E7384">
        <w:rPr>
          <w:rFonts w:ascii="Arial" w:hAnsi="Arial" w:cs="Arial"/>
          <w:color w:val="000000" w:themeColor="text1"/>
          <w:sz w:val="23"/>
          <w:szCs w:val="23"/>
        </w:rPr>
        <w:t>, and completion of the low level exercise test</w:t>
      </w:r>
      <w:r w:rsidR="009865B5" w:rsidRPr="003E7384">
        <w:rPr>
          <w:rFonts w:ascii="Arial" w:hAnsi="Arial" w:cs="Arial"/>
          <w:color w:val="000000" w:themeColor="text1"/>
          <w:sz w:val="23"/>
          <w:szCs w:val="23"/>
        </w:rPr>
        <w:t xml:space="preserve">. </w:t>
      </w:r>
      <w:r w:rsidR="0086147B" w:rsidRPr="003E7384">
        <w:rPr>
          <w:rFonts w:ascii="Arial" w:hAnsi="Arial" w:cs="Arial"/>
          <w:color w:val="000000" w:themeColor="text1"/>
          <w:sz w:val="23"/>
          <w:szCs w:val="23"/>
        </w:rPr>
        <w:t xml:space="preserve">Prior to </w:t>
      </w:r>
      <w:r w:rsidR="0033192A" w:rsidRPr="003E7384">
        <w:rPr>
          <w:rFonts w:ascii="Arial" w:hAnsi="Arial" w:cs="Arial"/>
          <w:color w:val="000000" w:themeColor="text1"/>
          <w:sz w:val="23"/>
          <w:szCs w:val="23"/>
        </w:rPr>
        <w:t xml:space="preserve">the </w:t>
      </w:r>
      <w:r w:rsidR="009865B5" w:rsidRPr="003E7384">
        <w:rPr>
          <w:rFonts w:ascii="Arial" w:hAnsi="Arial" w:cs="Arial"/>
          <w:color w:val="000000" w:themeColor="text1"/>
          <w:sz w:val="23"/>
          <w:szCs w:val="23"/>
        </w:rPr>
        <w:t>exercise test</w:t>
      </w:r>
      <w:r w:rsidR="0033192A" w:rsidRPr="003E7384">
        <w:rPr>
          <w:rFonts w:ascii="Arial" w:hAnsi="Arial" w:cs="Arial"/>
          <w:color w:val="000000" w:themeColor="text1"/>
          <w:sz w:val="23"/>
          <w:szCs w:val="23"/>
        </w:rPr>
        <w:t xml:space="preserve">, </w:t>
      </w:r>
      <w:r w:rsidR="0086147B" w:rsidRPr="003E7384">
        <w:rPr>
          <w:rFonts w:ascii="Arial" w:hAnsi="Arial" w:cs="Arial"/>
          <w:color w:val="000000" w:themeColor="text1"/>
          <w:sz w:val="23"/>
          <w:szCs w:val="23"/>
        </w:rPr>
        <w:t xml:space="preserve">we will ask you for </w:t>
      </w:r>
      <w:r w:rsidR="0033192A" w:rsidRPr="003E7384">
        <w:rPr>
          <w:rFonts w:ascii="Arial" w:hAnsi="Arial" w:cs="Arial"/>
          <w:color w:val="000000" w:themeColor="text1"/>
          <w:sz w:val="23"/>
          <w:szCs w:val="23"/>
        </w:rPr>
        <w:t>any information you possess about your health status or previous experience of heart related symptoms (e.g. shortness of breath with low-level activity, pain, pressure, tightness, heaviness in the chest, neck, jaw, and/or arms)</w:t>
      </w:r>
      <w:r w:rsidR="0086147B" w:rsidRPr="003E7384">
        <w:rPr>
          <w:rFonts w:ascii="Arial" w:hAnsi="Arial" w:cs="Arial"/>
          <w:color w:val="000000" w:themeColor="text1"/>
          <w:sz w:val="23"/>
          <w:szCs w:val="23"/>
        </w:rPr>
        <w:t>.</w:t>
      </w:r>
      <w:r w:rsidR="0033192A" w:rsidRPr="003E7384">
        <w:rPr>
          <w:rFonts w:ascii="Arial" w:hAnsi="Arial" w:cs="Arial"/>
          <w:color w:val="000000" w:themeColor="text1"/>
          <w:sz w:val="23"/>
          <w:szCs w:val="23"/>
        </w:rPr>
        <w:t xml:space="preserve"> </w:t>
      </w:r>
      <w:r w:rsidR="0086147B" w:rsidRPr="003E7384">
        <w:rPr>
          <w:rFonts w:ascii="Arial" w:hAnsi="Arial" w:cs="Arial"/>
          <w:color w:val="000000" w:themeColor="text1"/>
          <w:sz w:val="23"/>
          <w:szCs w:val="23"/>
        </w:rPr>
        <w:t>If you have had any of the</w:t>
      </w:r>
      <w:r w:rsidR="00A04BD5" w:rsidRPr="003E7384">
        <w:rPr>
          <w:rFonts w:ascii="Arial" w:hAnsi="Arial" w:cs="Arial"/>
          <w:color w:val="000000" w:themeColor="text1"/>
          <w:sz w:val="23"/>
          <w:szCs w:val="23"/>
        </w:rPr>
        <w:t>se</w:t>
      </w:r>
      <w:r w:rsidR="0086147B" w:rsidRPr="003E7384">
        <w:rPr>
          <w:rFonts w:ascii="Arial" w:hAnsi="Arial" w:cs="Arial"/>
          <w:color w:val="000000" w:themeColor="text1"/>
          <w:sz w:val="23"/>
          <w:szCs w:val="23"/>
        </w:rPr>
        <w:t xml:space="preserve"> symptoms </w:t>
      </w:r>
      <w:r w:rsidR="00A04BD5" w:rsidRPr="003E7384">
        <w:rPr>
          <w:rFonts w:ascii="Arial" w:hAnsi="Arial" w:cs="Arial"/>
          <w:color w:val="000000" w:themeColor="text1"/>
          <w:sz w:val="23"/>
          <w:szCs w:val="23"/>
        </w:rPr>
        <w:t xml:space="preserve">then </w:t>
      </w:r>
      <w:r w:rsidR="0086147B" w:rsidRPr="003E7384">
        <w:rPr>
          <w:rFonts w:ascii="Arial" w:hAnsi="Arial" w:cs="Arial"/>
          <w:color w:val="000000" w:themeColor="text1"/>
          <w:sz w:val="23"/>
          <w:szCs w:val="23"/>
        </w:rPr>
        <w:t xml:space="preserve">you would not be allowed to participate in the exercise test. </w:t>
      </w:r>
      <w:r w:rsidR="0079540F" w:rsidRPr="003E7384">
        <w:rPr>
          <w:rFonts w:ascii="Arial" w:hAnsi="Arial" w:cs="Arial"/>
          <w:color w:val="000000" w:themeColor="text1"/>
          <w:sz w:val="23"/>
          <w:szCs w:val="23"/>
        </w:rPr>
        <w:t>Therefore y</w:t>
      </w:r>
      <w:r w:rsidR="0033192A" w:rsidRPr="003E7384">
        <w:rPr>
          <w:rFonts w:ascii="Arial" w:hAnsi="Arial" w:cs="Arial"/>
          <w:color w:val="000000" w:themeColor="text1"/>
          <w:sz w:val="23"/>
          <w:szCs w:val="23"/>
        </w:rPr>
        <w:t>our prompt reporting of these and any other unusual feelings with effort during the e</w:t>
      </w:r>
      <w:r w:rsidR="009865B5" w:rsidRPr="003E7384">
        <w:rPr>
          <w:rFonts w:ascii="Arial" w:hAnsi="Arial" w:cs="Arial"/>
          <w:color w:val="000000" w:themeColor="text1"/>
          <w:sz w:val="23"/>
          <w:szCs w:val="23"/>
        </w:rPr>
        <w:t xml:space="preserve">xercise test is very important. </w:t>
      </w:r>
      <w:r w:rsidR="0086147B" w:rsidRPr="003E7384">
        <w:rPr>
          <w:rFonts w:ascii="Arial" w:hAnsi="Arial" w:cs="Arial"/>
          <w:color w:val="000000" w:themeColor="text1"/>
          <w:sz w:val="23"/>
          <w:szCs w:val="23"/>
        </w:rPr>
        <w:t>The research will be stopped should any harmful effects appear or if research investigators feel that it is not in your best interest to continue.</w:t>
      </w:r>
    </w:p>
    <w:p w14:paraId="03174B23" w14:textId="77777777" w:rsidR="009865B5" w:rsidRPr="003E7384" w:rsidRDefault="009865B5" w:rsidP="0079540F">
      <w:pPr>
        <w:jc w:val="both"/>
        <w:rPr>
          <w:rFonts w:ascii="Arial" w:hAnsi="Arial" w:cs="Arial"/>
          <w:color w:val="000000" w:themeColor="text1"/>
          <w:sz w:val="23"/>
          <w:szCs w:val="23"/>
        </w:rPr>
      </w:pPr>
    </w:p>
    <w:p w14:paraId="0B36D7A3" w14:textId="2122D655" w:rsidR="00627663" w:rsidRPr="003E7384" w:rsidRDefault="004E7699" w:rsidP="00627663">
      <w:pPr>
        <w:shd w:val="clear" w:color="auto" w:fill="D9D9D9"/>
        <w:rPr>
          <w:rFonts w:ascii="Arial" w:hAnsi="Arial" w:cs="Arial"/>
          <w:b/>
          <w:bCs/>
          <w:color w:val="000000" w:themeColor="text1"/>
        </w:rPr>
      </w:pPr>
      <w:r w:rsidRPr="003E7384">
        <w:rPr>
          <w:rFonts w:ascii="Arial" w:hAnsi="Arial" w:cs="Arial"/>
          <w:b/>
          <w:bCs/>
          <w:color w:val="000000" w:themeColor="text1"/>
        </w:rPr>
        <w:t>Who pays for the study?</w:t>
      </w:r>
    </w:p>
    <w:p w14:paraId="51FB3732" w14:textId="78416206" w:rsidR="00627663" w:rsidRPr="003E7384" w:rsidRDefault="004E7699" w:rsidP="00627663">
      <w:pPr>
        <w:jc w:val="both"/>
        <w:rPr>
          <w:rFonts w:ascii="Arial" w:hAnsi="Arial" w:cs="Arial"/>
          <w:color w:val="000000" w:themeColor="text1"/>
          <w:sz w:val="23"/>
          <w:szCs w:val="23"/>
        </w:rPr>
      </w:pPr>
      <w:r w:rsidRPr="003E7384">
        <w:rPr>
          <w:rFonts w:ascii="Arial" w:hAnsi="Arial" w:cs="Arial"/>
          <w:color w:val="000000" w:themeColor="text1"/>
          <w:sz w:val="23"/>
          <w:szCs w:val="23"/>
        </w:rPr>
        <w:t xml:space="preserve">Participant will not incur any costs. </w:t>
      </w:r>
      <w:r w:rsidR="00627663" w:rsidRPr="003E7384">
        <w:rPr>
          <w:rFonts w:ascii="Arial" w:hAnsi="Arial" w:cs="Arial"/>
          <w:color w:val="000000" w:themeColor="text1"/>
          <w:sz w:val="23"/>
          <w:szCs w:val="23"/>
        </w:rPr>
        <w:t xml:space="preserve">All participants in this study will receive </w:t>
      </w:r>
      <w:r w:rsidR="00BD41FF" w:rsidRPr="003E7384">
        <w:rPr>
          <w:rFonts w:ascii="Arial" w:hAnsi="Arial" w:cs="Arial"/>
          <w:color w:val="000000" w:themeColor="text1"/>
          <w:sz w:val="23"/>
          <w:szCs w:val="23"/>
        </w:rPr>
        <w:t xml:space="preserve">a </w:t>
      </w:r>
      <w:r w:rsidR="00627663" w:rsidRPr="003E7384">
        <w:rPr>
          <w:rFonts w:ascii="Arial" w:hAnsi="Arial" w:cs="Arial"/>
          <w:color w:val="000000" w:themeColor="text1"/>
          <w:sz w:val="23"/>
          <w:szCs w:val="23"/>
        </w:rPr>
        <w:t xml:space="preserve">$50 voucher </w:t>
      </w:r>
      <w:r w:rsidR="00BA5DF6" w:rsidRPr="003E7384">
        <w:rPr>
          <w:rFonts w:ascii="Arial" w:hAnsi="Arial" w:cs="Arial"/>
          <w:color w:val="000000" w:themeColor="text1"/>
          <w:sz w:val="23"/>
          <w:szCs w:val="23"/>
        </w:rPr>
        <w:t>at</w:t>
      </w:r>
      <w:r w:rsidR="007473DD" w:rsidRPr="003E7384">
        <w:rPr>
          <w:rFonts w:ascii="Arial" w:hAnsi="Arial" w:cs="Arial"/>
          <w:color w:val="000000" w:themeColor="text1"/>
          <w:sz w:val="23"/>
          <w:szCs w:val="23"/>
        </w:rPr>
        <w:t xml:space="preserve"> both </w:t>
      </w:r>
      <w:r w:rsidR="00BA5DF6" w:rsidRPr="003E7384">
        <w:rPr>
          <w:rFonts w:ascii="Arial" w:hAnsi="Arial" w:cs="Arial"/>
          <w:color w:val="000000" w:themeColor="text1"/>
          <w:sz w:val="23"/>
          <w:szCs w:val="23"/>
        </w:rPr>
        <w:t xml:space="preserve">Baseline </w:t>
      </w:r>
      <w:r w:rsidR="001C312C" w:rsidRPr="003E7384">
        <w:rPr>
          <w:rFonts w:ascii="Arial" w:hAnsi="Arial" w:cs="Arial"/>
          <w:color w:val="000000" w:themeColor="text1"/>
          <w:sz w:val="23"/>
          <w:szCs w:val="23"/>
        </w:rPr>
        <w:t xml:space="preserve">(0 </w:t>
      </w:r>
      <w:proofErr w:type="spellStart"/>
      <w:r w:rsidR="00F442D3" w:rsidRPr="003E7384">
        <w:rPr>
          <w:rFonts w:ascii="Arial" w:hAnsi="Arial" w:cs="Arial"/>
          <w:color w:val="000000" w:themeColor="text1"/>
          <w:sz w:val="23"/>
          <w:szCs w:val="23"/>
        </w:rPr>
        <w:t>yr</w:t>
      </w:r>
      <w:proofErr w:type="spellEnd"/>
      <w:r w:rsidR="00F442D3" w:rsidRPr="003E7384">
        <w:rPr>
          <w:rFonts w:ascii="Arial" w:hAnsi="Arial" w:cs="Arial"/>
          <w:color w:val="000000" w:themeColor="text1"/>
          <w:sz w:val="23"/>
          <w:szCs w:val="23"/>
        </w:rPr>
        <w:t xml:space="preserve">) </w:t>
      </w:r>
      <w:r w:rsidR="00BA5DF6" w:rsidRPr="003E7384">
        <w:rPr>
          <w:rFonts w:ascii="Arial" w:hAnsi="Arial" w:cs="Arial"/>
          <w:color w:val="000000" w:themeColor="text1"/>
          <w:sz w:val="23"/>
          <w:szCs w:val="23"/>
        </w:rPr>
        <w:t xml:space="preserve">and 3 year follow up </w:t>
      </w:r>
      <w:r w:rsidR="001C312C" w:rsidRPr="003E7384">
        <w:rPr>
          <w:rFonts w:ascii="Arial" w:hAnsi="Arial" w:cs="Arial"/>
          <w:color w:val="000000" w:themeColor="text1"/>
          <w:sz w:val="23"/>
          <w:szCs w:val="23"/>
        </w:rPr>
        <w:t xml:space="preserve">(3 </w:t>
      </w:r>
      <w:proofErr w:type="spellStart"/>
      <w:r w:rsidR="00F442D3" w:rsidRPr="003E7384">
        <w:rPr>
          <w:rFonts w:ascii="Arial" w:hAnsi="Arial" w:cs="Arial"/>
          <w:color w:val="000000" w:themeColor="text1"/>
          <w:sz w:val="23"/>
          <w:szCs w:val="23"/>
        </w:rPr>
        <w:t>yr</w:t>
      </w:r>
      <w:proofErr w:type="spellEnd"/>
      <w:r w:rsidR="00F442D3" w:rsidRPr="003E7384">
        <w:rPr>
          <w:rFonts w:ascii="Arial" w:hAnsi="Arial" w:cs="Arial"/>
          <w:color w:val="000000" w:themeColor="text1"/>
          <w:sz w:val="23"/>
          <w:szCs w:val="23"/>
        </w:rPr>
        <w:t xml:space="preserve"> F/U) </w:t>
      </w:r>
      <w:r w:rsidR="00BD41FF" w:rsidRPr="003E7384">
        <w:rPr>
          <w:rFonts w:ascii="Arial" w:hAnsi="Arial" w:cs="Arial"/>
          <w:color w:val="000000" w:themeColor="text1"/>
          <w:sz w:val="23"/>
          <w:szCs w:val="23"/>
        </w:rPr>
        <w:t xml:space="preserve">as a gratitude for participating in the study and for </w:t>
      </w:r>
      <w:r w:rsidR="00627663" w:rsidRPr="003E7384">
        <w:rPr>
          <w:rFonts w:ascii="Arial" w:hAnsi="Arial" w:cs="Arial"/>
          <w:color w:val="000000" w:themeColor="text1"/>
          <w:sz w:val="23"/>
          <w:szCs w:val="23"/>
        </w:rPr>
        <w:t>travel expenses.</w:t>
      </w:r>
      <w:r w:rsidR="008615F4" w:rsidRPr="003E7384">
        <w:rPr>
          <w:rFonts w:ascii="Arial" w:hAnsi="Arial" w:cs="Arial"/>
          <w:color w:val="000000" w:themeColor="text1"/>
          <w:sz w:val="23"/>
          <w:szCs w:val="23"/>
        </w:rPr>
        <w:t xml:space="preserve"> Participants who complete the MRI scan </w:t>
      </w:r>
      <w:r w:rsidR="00B63066" w:rsidRPr="003E7384">
        <w:rPr>
          <w:rFonts w:ascii="Arial" w:hAnsi="Arial" w:cs="Arial"/>
          <w:color w:val="000000" w:themeColor="text1"/>
          <w:sz w:val="23"/>
          <w:szCs w:val="23"/>
        </w:rPr>
        <w:t xml:space="preserve">and fitness test </w:t>
      </w:r>
      <w:r w:rsidR="008615F4" w:rsidRPr="003E7384">
        <w:rPr>
          <w:rFonts w:ascii="Arial" w:hAnsi="Arial" w:cs="Arial"/>
          <w:color w:val="000000" w:themeColor="text1"/>
          <w:sz w:val="23"/>
          <w:szCs w:val="23"/>
        </w:rPr>
        <w:t xml:space="preserve">will </w:t>
      </w:r>
      <w:r w:rsidR="00354406" w:rsidRPr="003E7384">
        <w:rPr>
          <w:rFonts w:ascii="Arial" w:hAnsi="Arial" w:cs="Arial"/>
          <w:color w:val="000000" w:themeColor="text1"/>
          <w:sz w:val="23"/>
          <w:szCs w:val="23"/>
        </w:rPr>
        <w:t xml:space="preserve">also </w:t>
      </w:r>
      <w:r w:rsidR="00B63066" w:rsidRPr="003E7384">
        <w:rPr>
          <w:rFonts w:ascii="Arial" w:hAnsi="Arial" w:cs="Arial"/>
          <w:color w:val="000000" w:themeColor="text1"/>
          <w:sz w:val="23"/>
          <w:szCs w:val="23"/>
        </w:rPr>
        <w:t xml:space="preserve">receive </w:t>
      </w:r>
      <w:r w:rsidR="00BA5DF6" w:rsidRPr="003E7384">
        <w:rPr>
          <w:rFonts w:ascii="Arial" w:hAnsi="Arial" w:cs="Arial"/>
          <w:color w:val="000000" w:themeColor="text1"/>
          <w:sz w:val="23"/>
          <w:szCs w:val="23"/>
        </w:rPr>
        <w:t xml:space="preserve">an additional </w:t>
      </w:r>
      <w:r w:rsidR="00B63066" w:rsidRPr="003E7384">
        <w:rPr>
          <w:rFonts w:ascii="Arial" w:hAnsi="Arial" w:cs="Arial"/>
          <w:color w:val="000000" w:themeColor="text1"/>
          <w:sz w:val="23"/>
          <w:szCs w:val="23"/>
        </w:rPr>
        <w:t xml:space="preserve">$100 voucher. </w:t>
      </w:r>
    </w:p>
    <w:p w14:paraId="5C322424" w14:textId="77777777" w:rsidR="00161BF8" w:rsidRPr="003E7384" w:rsidRDefault="00161BF8" w:rsidP="009632F8">
      <w:pPr>
        <w:jc w:val="both"/>
        <w:rPr>
          <w:rFonts w:ascii="Arial" w:hAnsi="Arial" w:cs="Arial"/>
          <w:color w:val="000000" w:themeColor="text1"/>
        </w:rPr>
      </w:pPr>
    </w:p>
    <w:p w14:paraId="6DD103F8" w14:textId="5EB6DD7B" w:rsidR="00EF7507" w:rsidRPr="003E7384" w:rsidRDefault="00DD7A6E" w:rsidP="009632F8">
      <w:pPr>
        <w:shd w:val="clear" w:color="auto" w:fill="D9D9D9"/>
        <w:rPr>
          <w:rFonts w:ascii="Arial" w:hAnsi="Arial" w:cs="Arial"/>
          <w:b/>
          <w:bCs/>
          <w:color w:val="000000" w:themeColor="text1"/>
        </w:rPr>
      </w:pPr>
      <w:r w:rsidRPr="003E7384">
        <w:rPr>
          <w:rFonts w:ascii="Arial" w:hAnsi="Arial" w:cs="Arial"/>
          <w:b/>
          <w:bCs/>
          <w:color w:val="000000" w:themeColor="text1"/>
        </w:rPr>
        <w:t>What if something goes wrong?</w:t>
      </w:r>
    </w:p>
    <w:p w14:paraId="6964B606" w14:textId="77777777" w:rsidR="00CE4D64" w:rsidRPr="003E7384" w:rsidRDefault="00CE4D64" w:rsidP="00CE4D64">
      <w:pPr>
        <w:jc w:val="both"/>
        <w:rPr>
          <w:rFonts w:ascii="Arial" w:eastAsia="Calibri" w:hAnsi="Arial" w:cs="Arial"/>
          <w:color w:val="000000" w:themeColor="text1"/>
          <w:sz w:val="23"/>
          <w:szCs w:val="23"/>
          <w:lang w:val="en-NZ" w:eastAsia="en-US"/>
        </w:rPr>
      </w:pPr>
      <w:r w:rsidRPr="003E7384">
        <w:rPr>
          <w:rFonts w:ascii="Arial" w:eastAsia="Calibri" w:hAnsi="Arial" w:cs="Arial"/>
          <w:color w:val="000000" w:themeColor="text1"/>
          <w:sz w:val="23"/>
          <w:szCs w:val="23"/>
          <w:lang w:val="en-NZ" w:eastAsia="en-US"/>
        </w:rPr>
        <w:t>If you were injured in this study, you would be eligible to apply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p>
    <w:p w14:paraId="57A7E762" w14:textId="77777777" w:rsidR="00CE4D64" w:rsidRPr="003E7384" w:rsidRDefault="00CE4D64" w:rsidP="00CE4D64">
      <w:pPr>
        <w:jc w:val="both"/>
        <w:rPr>
          <w:rFonts w:ascii="Arial" w:eastAsia="Calibri" w:hAnsi="Arial" w:cs="Arial"/>
          <w:color w:val="000000" w:themeColor="text1"/>
          <w:sz w:val="23"/>
          <w:szCs w:val="23"/>
          <w:lang w:val="en-NZ" w:eastAsia="en-US"/>
        </w:rPr>
      </w:pPr>
    </w:p>
    <w:p w14:paraId="2F64E5E2" w14:textId="5F648752" w:rsidR="00EF7507" w:rsidRPr="003E7384" w:rsidRDefault="00CE4D64" w:rsidP="00CE4D64">
      <w:pPr>
        <w:jc w:val="both"/>
        <w:rPr>
          <w:rFonts w:ascii="Arial" w:hAnsi="Arial" w:cs="Arial"/>
          <w:color w:val="000000" w:themeColor="text1"/>
          <w:sz w:val="23"/>
          <w:szCs w:val="23"/>
        </w:rPr>
      </w:pPr>
      <w:r w:rsidRPr="003E7384">
        <w:rPr>
          <w:rFonts w:ascii="Arial" w:eastAsia="Calibri" w:hAnsi="Arial" w:cs="Arial"/>
          <w:color w:val="000000" w:themeColor="text1"/>
          <w:sz w:val="23"/>
          <w:szCs w:val="23"/>
          <w:lang w:val="en-NZ" w:eastAsia="en-US"/>
        </w:rPr>
        <w:t>If you have private health or life insurance, you may wish to check with your insurer that taking part in this study won’t affect your cover.</w:t>
      </w:r>
    </w:p>
    <w:p w14:paraId="4CD3E32C" w14:textId="77777777" w:rsidR="00EF7507" w:rsidRPr="003E7384" w:rsidRDefault="00EF7507" w:rsidP="009632F8">
      <w:pPr>
        <w:shd w:val="clear" w:color="auto" w:fill="C0C0C0"/>
        <w:jc w:val="both"/>
        <w:rPr>
          <w:rFonts w:ascii="Arial" w:hAnsi="Arial" w:cs="Arial"/>
          <w:b/>
          <w:bCs/>
          <w:color w:val="000000" w:themeColor="text1"/>
        </w:rPr>
      </w:pPr>
      <w:r w:rsidRPr="003E7384">
        <w:rPr>
          <w:rFonts w:ascii="Arial" w:hAnsi="Arial" w:cs="Arial"/>
          <w:b/>
          <w:bCs/>
          <w:color w:val="000000" w:themeColor="text1"/>
        </w:rPr>
        <w:t xml:space="preserve">Confidentiality </w:t>
      </w:r>
    </w:p>
    <w:p w14:paraId="77BEE12D" w14:textId="1C570ADC" w:rsidR="00EF7507" w:rsidRPr="003E7384" w:rsidRDefault="00EF7507" w:rsidP="00580025">
      <w:pPr>
        <w:pStyle w:val="NormalWeb"/>
        <w:shd w:val="clear" w:color="auto" w:fill="FFFFFF"/>
        <w:spacing w:before="0" w:beforeAutospacing="0" w:after="120" w:afterAutospacing="0"/>
        <w:jc w:val="both"/>
        <w:rPr>
          <w:rFonts w:ascii="Arial" w:hAnsi="Arial" w:cs="Arial"/>
          <w:color w:val="000000" w:themeColor="text1"/>
          <w:sz w:val="23"/>
          <w:szCs w:val="23"/>
        </w:rPr>
      </w:pPr>
      <w:r w:rsidRPr="003E7384">
        <w:rPr>
          <w:rFonts w:ascii="Arial" w:hAnsi="Arial" w:cs="Arial"/>
          <w:color w:val="000000" w:themeColor="text1"/>
          <w:sz w:val="23"/>
          <w:szCs w:val="23"/>
        </w:rPr>
        <w:t xml:space="preserve">Research files and all other information that you provide will remain strictly confidential. No material that could personally identify you will be used in any reports on this research. Upon completion of the research your records will be stored for </w:t>
      </w:r>
      <w:r w:rsidR="005F7961" w:rsidRPr="003E7384">
        <w:rPr>
          <w:rFonts w:ascii="Arial" w:hAnsi="Arial" w:cs="Arial"/>
          <w:color w:val="000000" w:themeColor="text1"/>
          <w:sz w:val="23"/>
          <w:szCs w:val="23"/>
        </w:rPr>
        <w:t>10</w:t>
      </w:r>
      <w:r w:rsidRPr="003E7384">
        <w:rPr>
          <w:rFonts w:ascii="Arial" w:hAnsi="Arial" w:cs="Arial"/>
          <w:color w:val="000000" w:themeColor="text1"/>
          <w:sz w:val="23"/>
          <w:szCs w:val="23"/>
        </w:rPr>
        <w:t xml:space="preserve"> years in a secure place</w:t>
      </w:r>
      <w:r w:rsidR="00727AD5" w:rsidRPr="003E7384">
        <w:rPr>
          <w:rFonts w:ascii="Arial" w:hAnsi="Arial" w:cs="Arial"/>
          <w:color w:val="000000" w:themeColor="text1"/>
          <w:sz w:val="23"/>
          <w:szCs w:val="23"/>
        </w:rPr>
        <w:t xml:space="preserve"> at the HNU</w:t>
      </w:r>
      <w:r w:rsidRPr="003E7384">
        <w:rPr>
          <w:rFonts w:ascii="Arial" w:hAnsi="Arial" w:cs="Arial"/>
          <w:color w:val="000000" w:themeColor="text1"/>
          <w:sz w:val="23"/>
          <w:szCs w:val="23"/>
        </w:rPr>
        <w:t>. All computer records will be password protected</w:t>
      </w:r>
      <w:r w:rsidR="00727AD5" w:rsidRPr="003E7384">
        <w:rPr>
          <w:rFonts w:ascii="Arial" w:hAnsi="Arial" w:cs="Arial"/>
          <w:color w:val="000000" w:themeColor="text1"/>
          <w:sz w:val="23"/>
          <w:szCs w:val="23"/>
        </w:rPr>
        <w:t xml:space="preserve"> and available only to research staff at HNU, Auckland City Hospital, and </w:t>
      </w:r>
      <w:proofErr w:type="spellStart"/>
      <w:r w:rsidR="00727AD5" w:rsidRPr="003E7384">
        <w:rPr>
          <w:rFonts w:ascii="Arial" w:hAnsi="Arial" w:cs="Arial"/>
          <w:color w:val="000000" w:themeColor="text1"/>
          <w:sz w:val="23"/>
          <w:szCs w:val="23"/>
        </w:rPr>
        <w:t>AgResearch</w:t>
      </w:r>
      <w:proofErr w:type="spellEnd"/>
      <w:r w:rsidR="00A90407" w:rsidRPr="003E7384">
        <w:rPr>
          <w:rFonts w:ascii="Arial" w:hAnsi="Arial" w:cs="Arial"/>
          <w:color w:val="000000" w:themeColor="text1"/>
          <w:sz w:val="23"/>
          <w:szCs w:val="23"/>
        </w:rPr>
        <w:t>.</w:t>
      </w:r>
      <w:r w:rsidR="00191FFB" w:rsidRPr="003E7384">
        <w:rPr>
          <w:rFonts w:ascii="Arial" w:hAnsi="Arial" w:cs="Arial"/>
          <w:color w:val="000000" w:themeColor="text1"/>
          <w:sz w:val="23"/>
          <w:szCs w:val="23"/>
        </w:rPr>
        <w:t xml:space="preserve"> </w:t>
      </w:r>
    </w:p>
    <w:p w14:paraId="540635C7" w14:textId="77777777" w:rsidR="00EF7507" w:rsidRPr="003E7384" w:rsidRDefault="00EF7507" w:rsidP="009632F8">
      <w:pPr>
        <w:shd w:val="clear" w:color="auto" w:fill="D9D9D9"/>
        <w:rPr>
          <w:rFonts w:ascii="Arial" w:hAnsi="Arial" w:cs="Arial"/>
          <w:b/>
          <w:bCs/>
          <w:color w:val="000000" w:themeColor="text1"/>
        </w:rPr>
      </w:pPr>
      <w:r w:rsidRPr="003E7384">
        <w:rPr>
          <w:rFonts w:ascii="Arial" w:hAnsi="Arial" w:cs="Arial"/>
          <w:b/>
          <w:bCs/>
          <w:color w:val="000000" w:themeColor="text1"/>
        </w:rPr>
        <w:t>Finally</w:t>
      </w:r>
    </w:p>
    <w:p w14:paraId="0D49F54D" w14:textId="77777777" w:rsidR="00EF7507" w:rsidRPr="003E7384" w:rsidRDefault="00EF7507" w:rsidP="009632F8">
      <w:pPr>
        <w:pStyle w:val="NormalWeb"/>
        <w:shd w:val="clear" w:color="auto" w:fill="FFFFFF"/>
        <w:spacing w:before="0" w:beforeAutospacing="0" w:after="0" w:afterAutospacing="0"/>
        <w:rPr>
          <w:rFonts w:ascii="Arial" w:hAnsi="Arial" w:cs="Arial"/>
          <w:color w:val="000000" w:themeColor="text1"/>
          <w:sz w:val="23"/>
          <w:szCs w:val="23"/>
        </w:rPr>
      </w:pPr>
      <w:r w:rsidRPr="003E7384">
        <w:rPr>
          <w:rFonts w:ascii="Arial" w:hAnsi="Arial" w:cs="Arial"/>
          <w:color w:val="000000" w:themeColor="text1"/>
          <w:sz w:val="23"/>
          <w:szCs w:val="23"/>
        </w:rPr>
        <w:t>Thank you for considering taking part in this study</w:t>
      </w:r>
    </w:p>
    <w:p w14:paraId="634AECA6" w14:textId="77777777" w:rsidR="00EF7507" w:rsidRPr="003E7384" w:rsidRDefault="00EF7507" w:rsidP="00580025">
      <w:pPr>
        <w:pStyle w:val="NormalWeb"/>
        <w:shd w:val="clear" w:color="auto" w:fill="FFFFFF"/>
        <w:spacing w:before="12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For more information please contact:</w:t>
      </w:r>
    </w:p>
    <w:p w14:paraId="0DBF6286" w14:textId="321E65A3" w:rsidR="00A820C4" w:rsidRPr="003E7384" w:rsidRDefault="00EC1BF4" w:rsidP="009632F8">
      <w:pPr>
        <w:pStyle w:val="NormalWeb"/>
        <w:shd w:val="clear" w:color="auto" w:fill="FFFFFF"/>
        <w:spacing w:before="0" w:beforeAutospacing="0" w:after="0" w:afterAutospacing="0"/>
        <w:rPr>
          <w:rFonts w:ascii="Arial" w:hAnsi="Arial" w:cs="Arial"/>
          <w:color w:val="000000" w:themeColor="text1"/>
          <w:sz w:val="23"/>
          <w:szCs w:val="23"/>
        </w:rPr>
      </w:pPr>
      <w:r w:rsidRPr="003E7384">
        <w:rPr>
          <w:rFonts w:ascii="Arial" w:hAnsi="Arial" w:cs="Arial"/>
          <w:color w:val="000000" w:themeColor="text1"/>
          <w:sz w:val="23"/>
          <w:szCs w:val="23"/>
        </w:rPr>
        <w:t>Louise Weiwei Lu</w:t>
      </w:r>
      <w:r w:rsidR="00AF3C7E" w:rsidRPr="003E7384">
        <w:rPr>
          <w:rFonts w:ascii="Arial" w:hAnsi="Arial" w:cs="Arial"/>
          <w:color w:val="000000" w:themeColor="text1"/>
          <w:sz w:val="23"/>
          <w:szCs w:val="23"/>
        </w:rPr>
        <w:t xml:space="preserve">, </w:t>
      </w:r>
      <w:r w:rsidR="00331357" w:rsidRPr="003E7384">
        <w:rPr>
          <w:rFonts w:ascii="Arial" w:hAnsi="Arial" w:cs="Arial"/>
          <w:color w:val="000000" w:themeColor="text1"/>
          <w:sz w:val="23"/>
          <w:szCs w:val="23"/>
        </w:rPr>
        <w:t xml:space="preserve">Research </w:t>
      </w:r>
      <w:r w:rsidRPr="003E7384">
        <w:rPr>
          <w:rFonts w:ascii="Arial" w:hAnsi="Arial" w:cs="Arial"/>
          <w:color w:val="000000" w:themeColor="text1"/>
          <w:sz w:val="23"/>
          <w:szCs w:val="23"/>
        </w:rPr>
        <w:t>Fellow</w:t>
      </w:r>
    </w:p>
    <w:p w14:paraId="59DE6233" w14:textId="4E701993" w:rsidR="00A820C4" w:rsidRPr="003E7384" w:rsidRDefault="00EF7507" w:rsidP="009632F8">
      <w:pPr>
        <w:pStyle w:val="NormalWeb"/>
        <w:shd w:val="clear" w:color="auto" w:fill="FFFFFF"/>
        <w:spacing w:before="0" w:beforeAutospacing="0" w:after="0" w:afterAutospacing="0"/>
        <w:rPr>
          <w:rFonts w:ascii="Arial" w:hAnsi="Arial" w:cs="Arial"/>
          <w:color w:val="000000" w:themeColor="text1"/>
          <w:sz w:val="23"/>
          <w:szCs w:val="23"/>
        </w:rPr>
      </w:pPr>
      <w:r w:rsidRPr="003E7384">
        <w:rPr>
          <w:rFonts w:ascii="Arial" w:hAnsi="Arial" w:cs="Arial"/>
          <w:color w:val="000000" w:themeColor="text1"/>
          <w:sz w:val="23"/>
          <w:szCs w:val="23"/>
        </w:rPr>
        <w:t>Human Nutrition Unit</w:t>
      </w:r>
      <w:r w:rsidR="00AF3C7E" w:rsidRPr="003E7384">
        <w:rPr>
          <w:rFonts w:ascii="Arial" w:hAnsi="Arial" w:cs="Arial"/>
          <w:color w:val="000000" w:themeColor="text1"/>
          <w:sz w:val="23"/>
          <w:szCs w:val="23"/>
        </w:rPr>
        <w:t xml:space="preserve">, </w:t>
      </w:r>
      <w:r w:rsidR="00A820C4" w:rsidRPr="003E7384">
        <w:rPr>
          <w:rFonts w:ascii="Arial" w:hAnsi="Arial" w:cs="Arial"/>
          <w:color w:val="000000" w:themeColor="text1"/>
          <w:sz w:val="23"/>
          <w:szCs w:val="23"/>
        </w:rPr>
        <w:t>University</w:t>
      </w:r>
      <w:r w:rsidR="00AF3C7E" w:rsidRPr="003E7384">
        <w:rPr>
          <w:rFonts w:ascii="Arial" w:hAnsi="Arial" w:cs="Arial"/>
          <w:color w:val="000000" w:themeColor="text1"/>
          <w:sz w:val="23"/>
          <w:szCs w:val="23"/>
        </w:rPr>
        <w:t xml:space="preserve"> of Auckland</w:t>
      </w:r>
    </w:p>
    <w:p w14:paraId="6FD348AC" w14:textId="5575525F" w:rsidR="00EF7507" w:rsidRPr="003E7384" w:rsidRDefault="00EF7507" w:rsidP="009632F8">
      <w:pPr>
        <w:pStyle w:val="NormalWeb"/>
        <w:shd w:val="clear" w:color="auto" w:fill="FFFFFF"/>
        <w:spacing w:before="0" w:beforeAutospacing="0" w:after="0" w:afterAutospacing="0"/>
        <w:rPr>
          <w:rFonts w:ascii="Arial" w:hAnsi="Arial" w:cs="Arial"/>
          <w:color w:val="000000" w:themeColor="text1"/>
          <w:sz w:val="23"/>
          <w:szCs w:val="23"/>
        </w:rPr>
      </w:pPr>
      <w:r w:rsidRPr="003E7384">
        <w:rPr>
          <w:rFonts w:ascii="Arial" w:hAnsi="Arial" w:cs="Arial"/>
          <w:color w:val="000000" w:themeColor="text1"/>
          <w:sz w:val="23"/>
          <w:szCs w:val="23"/>
        </w:rPr>
        <w:t xml:space="preserve">Telephone </w:t>
      </w:r>
      <w:r w:rsidR="00331357" w:rsidRPr="003E7384">
        <w:rPr>
          <w:rFonts w:ascii="Arial" w:hAnsi="Arial" w:cs="Arial"/>
          <w:color w:val="000000" w:themeColor="text1"/>
          <w:sz w:val="23"/>
          <w:szCs w:val="23"/>
        </w:rPr>
        <w:t>09 630 3744</w:t>
      </w:r>
      <w:r w:rsidR="00AF3C7E" w:rsidRPr="003E7384">
        <w:rPr>
          <w:rFonts w:ascii="Arial" w:hAnsi="Arial" w:cs="Arial"/>
          <w:color w:val="000000" w:themeColor="text1"/>
          <w:sz w:val="23"/>
          <w:szCs w:val="23"/>
        </w:rPr>
        <w:t xml:space="preserve"> </w:t>
      </w:r>
      <w:r w:rsidRPr="003E7384">
        <w:rPr>
          <w:rFonts w:ascii="Arial" w:hAnsi="Arial" w:cs="Arial"/>
          <w:color w:val="000000" w:themeColor="text1"/>
          <w:sz w:val="23"/>
          <w:szCs w:val="23"/>
        </w:rPr>
        <w:t xml:space="preserve">email: </w:t>
      </w:r>
      <w:r w:rsidR="001B742C" w:rsidRPr="003E7384">
        <w:rPr>
          <w:rFonts w:ascii="Arial" w:hAnsi="Arial" w:cs="Arial"/>
          <w:color w:val="000000" w:themeColor="text1"/>
          <w:sz w:val="23"/>
          <w:szCs w:val="23"/>
        </w:rPr>
        <w:t>louise.lu@auckland.ac.nz</w:t>
      </w:r>
    </w:p>
    <w:p w14:paraId="235012AD" w14:textId="2FB0AA43" w:rsidR="00403D85" w:rsidRPr="003E7384" w:rsidRDefault="00EF7507" w:rsidP="00580025">
      <w:pPr>
        <w:pStyle w:val="NormalWeb"/>
        <w:pBdr>
          <w:bottom w:val="single" w:sz="12" w:space="1" w:color="auto"/>
        </w:pBdr>
        <w:shd w:val="clear" w:color="auto" w:fill="FFFFFF"/>
        <w:spacing w:before="120" w:beforeAutospacing="0" w:after="0" w:afterAutospacing="0" w:line="236" w:lineRule="atLeast"/>
        <w:jc w:val="both"/>
        <w:rPr>
          <w:rFonts w:ascii="Arial" w:hAnsi="Arial" w:cs="Arial"/>
          <w:color w:val="000000" w:themeColor="text1"/>
          <w:sz w:val="23"/>
          <w:szCs w:val="23"/>
        </w:rPr>
      </w:pPr>
      <w:r w:rsidRPr="003E7384">
        <w:rPr>
          <w:rFonts w:ascii="Arial" w:hAnsi="Arial" w:cs="Arial"/>
          <w:color w:val="000000" w:themeColor="text1"/>
          <w:sz w:val="23"/>
          <w:szCs w:val="23"/>
        </w:rPr>
        <w:t>This research has received Ethical Approval from Auckland Health and Disabilities Committee (HDEC), Auckland, New Zealand</w:t>
      </w:r>
      <w:r w:rsidR="001456EB" w:rsidRPr="003E7384">
        <w:rPr>
          <w:rFonts w:ascii="Arial" w:hAnsi="Arial" w:cs="Arial"/>
          <w:color w:val="000000" w:themeColor="text1"/>
          <w:sz w:val="23"/>
          <w:szCs w:val="23"/>
        </w:rPr>
        <w:t>,</w:t>
      </w:r>
      <w:r w:rsidR="00220FF6" w:rsidRPr="003E7384">
        <w:rPr>
          <w:rFonts w:ascii="Arial" w:hAnsi="Arial" w:cs="Arial"/>
          <w:color w:val="000000" w:themeColor="text1"/>
          <w:sz w:val="23"/>
          <w:szCs w:val="23"/>
        </w:rPr>
        <w:t xml:space="preserve"> </w:t>
      </w:r>
      <w:r w:rsidR="001456EB" w:rsidRPr="003E7384">
        <w:rPr>
          <w:rFonts w:ascii="Arial" w:hAnsi="Arial" w:cs="Arial"/>
          <w:color w:val="000000" w:themeColor="text1"/>
          <w:sz w:val="23"/>
          <w:szCs w:val="23"/>
        </w:rPr>
        <w:t>Ethics ref: 16/STH/23</w:t>
      </w:r>
      <w:r w:rsidR="00EC1BF4" w:rsidRPr="003E7384">
        <w:rPr>
          <w:rFonts w:ascii="Arial" w:hAnsi="Arial" w:cs="Arial"/>
          <w:color w:val="000000" w:themeColor="text1"/>
          <w:sz w:val="23"/>
          <w:szCs w:val="23"/>
        </w:rPr>
        <w:t xml:space="preserve"> and </w:t>
      </w:r>
      <w:r w:rsidR="00076DFA" w:rsidRPr="003E7384">
        <w:rPr>
          <w:rFonts w:ascii="Arial" w:hAnsi="Arial" w:cs="Arial"/>
          <w:color w:val="000000" w:themeColor="text1"/>
          <w:sz w:val="23"/>
          <w:szCs w:val="23"/>
        </w:rPr>
        <w:t>16/STH/23/AM09</w:t>
      </w:r>
    </w:p>
    <w:p w14:paraId="3375ED6F" w14:textId="77777777" w:rsidR="00EF7507" w:rsidRPr="003E7384" w:rsidRDefault="00EF7507" w:rsidP="000F61AE">
      <w:pPr>
        <w:pStyle w:val="NormalWeb"/>
        <w:shd w:val="clear" w:color="auto" w:fill="D3D3D3"/>
        <w:spacing w:before="240" w:beforeAutospacing="0" w:after="0" w:afterAutospacing="0" w:line="236" w:lineRule="atLeast"/>
        <w:jc w:val="both"/>
        <w:rPr>
          <w:rFonts w:ascii="Arial" w:hAnsi="Arial" w:cs="Arial"/>
          <w:color w:val="000000" w:themeColor="text1"/>
        </w:rPr>
      </w:pPr>
      <w:r w:rsidRPr="003E7384">
        <w:rPr>
          <w:rFonts w:ascii="Arial" w:hAnsi="Arial" w:cs="Arial"/>
          <w:b/>
          <w:bCs/>
          <w:color w:val="000000" w:themeColor="text1"/>
        </w:rPr>
        <w:t>The principal investigators of this research are:</w:t>
      </w:r>
      <w:r w:rsidRPr="003E7384">
        <w:rPr>
          <w:rFonts w:ascii="Arial" w:hAnsi="Arial" w:cs="Arial"/>
          <w:color w:val="000000" w:themeColor="text1"/>
        </w:rPr>
        <w:t xml:space="preserve"> </w:t>
      </w:r>
    </w:p>
    <w:p w14:paraId="5371ACD9" w14:textId="77777777" w:rsidR="00EF7507" w:rsidRPr="003E7384" w:rsidRDefault="00EF7507" w:rsidP="000F61AE">
      <w:pPr>
        <w:spacing w:before="80"/>
        <w:rPr>
          <w:rFonts w:ascii="Arial" w:hAnsi="Arial" w:cs="Arial"/>
          <w:b/>
          <w:color w:val="000000" w:themeColor="text1"/>
          <w:sz w:val="23"/>
          <w:szCs w:val="23"/>
        </w:rPr>
      </w:pPr>
      <w:bookmarkStart w:id="1" w:name="_Hlk30419981"/>
      <w:r w:rsidRPr="003E7384">
        <w:rPr>
          <w:rFonts w:ascii="Arial" w:hAnsi="Arial" w:cs="Arial"/>
          <w:b/>
          <w:color w:val="000000" w:themeColor="text1"/>
          <w:sz w:val="23"/>
          <w:szCs w:val="23"/>
        </w:rPr>
        <w:t>Professor Sally Poppitt</w:t>
      </w:r>
    </w:p>
    <w:p w14:paraId="0DAC36BB" w14:textId="77777777" w:rsidR="00331357" w:rsidRPr="003E7384" w:rsidRDefault="00EF7507" w:rsidP="009632F8">
      <w:pPr>
        <w:rPr>
          <w:rFonts w:ascii="Arial" w:hAnsi="Arial" w:cs="Arial"/>
          <w:color w:val="000000" w:themeColor="text1"/>
          <w:sz w:val="23"/>
          <w:szCs w:val="23"/>
        </w:rPr>
      </w:pPr>
      <w:r w:rsidRPr="003E7384">
        <w:rPr>
          <w:rFonts w:ascii="Arial" w:hAnsi="Arial" w:cs="Arial"/>
          <w:color w:val="000000" w:themeColor="text1"/>
          <w:sz w:val="23"/>
          <w:szCs w:val="23"/>
        </w:rPr>
        <w:t xml:space="preserve">Director, </w:t>
      </w:r>
      <w:r w:rsidR="00331357" w:rsidRPr="003E7384">
        <w:rPr>
          <w:rFonts w:ascii="Arial" w:hAnsi="Arial" w:cs="Arial"/>
          <w:color w:val="000000" w:themeColor="text1"/>
          <w:sz w:val="23"/>
          <w:szCs w:val="23"/>
        </w:rPr>
        <w:t>Human Nutrition Unit,</w:t>
      </w:r>
    </w:p>
    <w:p w14:paraId="3136D05F" w14:textId="77777777" w:rsidR="00331357" w:rsidRPr="003E7384" w:rsidRDefault="00EF7507" w:rsidP="009632F8">
      <w:pPr>
        <w:rPr>
          <w:rFonts w:ascii="Arial" w:hAnsi="Arial" w:cs="Arial"/>
          <w:color w:val="000000" w:themeColor="text1"/>
          <w:sz w:val="23"/>
          <w:szCs w:val="23"/>
        </w:rPr>
      </w:pPr>
      <w:r w:rsidRPr="003E7384">
        <w:rPr>
          <w:rFonts w:ascii="Arial" w:hAnsi="Arial" w:cs="Arial"/>
          <w:color w:val="000000" w:themeColor="text1"/>
          <w:sz w:val="23"/>
          <w:szCs w:val="23"/>
        </w:rPr>
        <w:t>School of Biological Sciences</w:t>
      </w:r>
      <w:r w:rsidR="00AA13B5" w:rsidRPr="003E7384">
        <w:rPr>
          <w:rFonts w:ascii="Arial" w:hAnsi="Arial" w:cs="Arial"/>
          <w:color w:val="000000" w:themeColor="text1"/>
          <w:sz w:val="23"/>
          <w:szCs w:val="23"/>
        </w:rPr>
        <w:t xml:space="preserve"> &amp; Department o</w:t>
      </w:r>
      <w:r w:rsidR="00331357" w:rsidRPr="003E7384">
        <w:rPr>
          <w:rFonts w:ascii="Arial" w:hAnsi="Arial" w:cs="Arial"/>
          <w:color w:val="000000" w:themeColor="text1"/>
          <w:sz w:val="23"/>
          <w:szCs w:val="23"/>
        </w:rPr>
        <w:t>f Medicine,</w:t>
      </w:r>
    </w:p>
    <w:p w14:paraId="7ED3FBFC" w14:textId="1EE48815" w:rsidR="00EF7507" w:rsidRPr="003E7384" w:rsidRDefault="00EF7507" w:rsidP="009632F8">
      <w:pPr>
        <w:rPr>
          <w:rFonts w:ascii="Arial" w:hAnsi="Arial" w:cs="Arial"/>
          <w:color w:val="000000" w:themeColor="text1"/>
          <w:sz w:val="23"/>
          <w:szCs w:val="23"/>
        </w:rPr>
      </w:pPr>
      <w:r w:rsidRPr="003E7384">
        <w:rPr>
          <w:rFonts w:ascii="Arial" w:hAnsi="Arial" w:cs="Arial"/>
          <w:color w:val="000000" w:themeColor="text1"/>
          <w:sz w:val="23"/>
          <w:szCs w:val="23"/>
        </w:rPr>
        <w:t xml:space="preserve">University of Auckland, </w:t>
      </w:r>
      <w:r w:rsidR="00AA13B5" w:rsidRPr="003E7384">
        <w:rPr>
          <w:rFonts w:ascii="Arial" w:hAnsi="Arial" w:cs="Arial"/>
          <w:color w:val="000000" w:themeColor="text1"/>
          <w:sz w:val="23"/>
          <w:szCs w:val="23"/>
        </w:rPr>
        <w:t xml:space="preserve">Auckland, </w:t>
      </w:r>
      <w:r w:rsidRPr="003E7384">
        <w:rPr>
          <w:rFonts w:ascii="Arial" w:hAnsi="Arial" w:cs="Arial"/>
          <w:color w:val="000000" w:themeColor="text1"/>
          <w:sz w:val="23"/>
          <w:szCs w:val="23"/>
        </w:rPr>
        <w:t>New Zealand</w:t>
      </w:r>
    </w:p>
    <w:p w14:paraId="2576E4E4" w14:textId="77777777" w:rsidR="00EF7507" w:rsidRPr="003E7384" w:rsidRDefault="00EF7507" w:rsidP="009632F8">
      <w:pPr>
        <w:rPr>
          <w:rFonts w:ascii="Arial" w:hAnsi="Arial" w:cs="Arial"/>
          <w:color w:val="000000" w:themeColor="text1"/>
          <w:sz w:val="23"/>
          <w:szCs w:val="23"/>
        </w:rPr>
      </w:pPr>
      <w:r w:rsidRPr="003E7384">
        <w:rPr>
          <w:rFonts w:ascii="Arial" w:hAnsi="Arial" w:cs="Arial"/>
          <w:color w:val="000000" w:themeColor="text1"/>
          <w:sz w:val="23"/>
          <w:szCs w:val="23"/>
        </w:rPr>
        <w:t>Telephone: 09 6305160</w:t>
      </w:r>
      <w:r w:rsidRPr="003E7384">
        <w:rPr>
          <w:rFonts w:ascii="Arial" w:hAnsi="Arial" w:cs="Arial"/>
          <w:color w:val="000000" w:themeColor="text1"/>
          <w:sz w:val="23"/>
          <w:szCs w:val="23"/>
        </w:rPr>
        <w:tab/>
      </w:r>
    </w:p>
    <w:p w14:paraId="5D37B97F" w14:textId="77777777" w:rsidR="00EF7507" w:rsidRPr="003E7384" w:rsidRDefault="00EF7507" w:rsidP="009632F8">
      <w:pPr>
        <w:rPr>
          <w:rFonts w:ascii="Arial" w:hAnsi="Arial" w:cs="Arial"/>
          <w:color w:val="000000" w:themeColor="text1"/>
          <w:sz w:val="23"/>
          <w:szCs w:val="23"/>
        </w:rPr>
      </w:pPr>
      <w:r w:rsidRPr="003E7384">
        <w:rPr>
          <w:rFonts w:ascii="Arial" w:hAnsi="Arial" w:cs="Arial"/>
          <w:color w:val="000000" w:themeColor="text1"/>
          <w:sz w:val="23"/>
          <w:szCs w:val="23"/>
        </w:rPr>
        <w:t xml:space="preserve">Email: </w:t>
      </w:r>
      <w:r w:rsidRPr="003E7384">
        <w:rPr>
          <w:rFonts w:ascii="Arial" w:hAnsi="Arial" w:cs="Arial"/>
          <w:color w:val="000000" w:themeColor="text1"/>
          <w:sz w:val="23"/>
          <w:szCs w:val="23"/>
          <w:u w:val="single"/>
        </w:rPr>
        <w:t>s.poppitt@auckland.ac.nz</w:t>
      </w:r>
      <w:r w:rsidRPr="003E7384">
        <w:rPr>
          <w:rFonts w:ascii="Arial" w:hAnsi="Arial" w:cs="Arial"/>
          <w:color w:val="000000" w:themeColor="text1"/>
          <w:sz w:val="23"/>
          <w:szCs w:val="23"/>
        </w:rPr>
        <w:t xml:space="preserve"> </w:t>
      </w:r>
    </w:p>
    <w:p w14:paraId="0DCCD7A0" w14:textId="77777777" w:rsidR="00EF7507" w:rsidRPr="003E7384" w:rsidRDefault="00EF7507" w:rsidP="009632F8">
      <w:pPr>
        <w:rPr>
          <w:rFonts w:ascii="Arial" w:hAnsi="Arial" w:cs="Arial"/>
          <w:color w:val="000000" w:themeColor="text1"/>
          <w:sz w:val="23"/>
          <w:szCs w:val="23"/>
        </w:rPr>
      </w:pPr>
    </w:p>
    <w:p w14:paraId="26B4B0D0" w14:textId="005E4180" w:rsidR="00000147" w:rsidRPr="003E7384" w:rsidRDefault="00930B91" w:rsidP="00207E02">
      <w:pPr>
        <w:rPr>
          <w:rFonts w:ascii="Arial" w:hAnsi="Arial" w:cs="Arial"/>
          <w:b/>
          <w:color w:val="000000" w:themeColor="text1"/>
          <w:sz w:val="23"/>
          <w:szCs w:val="23"/>
        </w:rPr>
      </w:pPr>
      <w:r w:rsidRPr="003E7384">
        <w:rPr>
          <w:rFonts w:ascii="Arial" w:hAnsi="Arial" w:cs="Arial"/>
          <w:b/>
          <w:color w:val="000000" w:themeColor="text1"/>
          <w:sz w:val="23"/>
          <w:szCs w:val="23"/>
        </w:rPr>
        <w:t>Dr</w:t>
      </w:r>
      <w:r w:rsidR="00000147" w:rsidRPr="003E7384">
        <w:rPr>
          <w:rFonts w:ascii="Arial" w:hAnsi="Arial" w:cs="Arial"/>
          <w:b/>
          <w:color w:val="000000" w:themeColor="text1"/>
          <w:sz w:val="23"/>
          <w:szCs w:val="23"/>
        </w:rPr>
        <w:t xml:space="preserve"> Ivana Sequeira</w:t>
      </w:r>
    </w:p>
    <w:p w14:paraId="0CF8B6B9" w14:textId="21D2309C" w:rsidR="00000147" w:rsidRPr="003E7384" w:rsidRDefault="00000147" w:rsidP="00207E02">
      <w:pPr>
        <w:rPr>
          <w:rFonts w:ascii="Arial" w:hAnsi="Arial" w:cs="Arial"/>
          <w:color w:val="000000" w:themeColor="text1"/>
          <w:sz w:val="23"/>
          <w:szCs w:val="23"/>
        </w:rPr>
      </w:pPr>
      <w:r w:rsidRPr="003E7384">
        <w:rPr>
          <w:rFonts w:ascii="Arial" w:hAnsi="Arial" w:cs="Arial"/>
          <w:color w:val="000000" w:themeColor="text1"/>
          <w:sz w:val="23"/>
          <w:szCs w:val="23"/>
        </w:rPr>
        <w:t>Post-doctoral Research Fellow</w:t>
      </w:r>
    </w:p>
    <w:p w14:paraId="7D4CCE8A" w14:textId="77777777" w:rsidR="00000147" w:rsidRPr="003E7384" w:rsidRDefault="00000147" w:rsidP="00207E02">
      <w:pPr>
        <w:rPr>
          <w:rFonts w:ascii="Arial" w:hAnsi="Arial" w:cs="Arial"/>
          <w:color w:val="000000" w:themeColor="text1"/>
          <w:sz w:val="23"/>
          <w:szCs w:val="23"/>
        </w:rPr>
      </w:pPr>
      <w:r w:rsidRPr="003E7384">
        <w:rPr>
          <w:rFonts w:ascii="Arial" w:hAnsi="Arial" w:cs="Arial"/>
          <w:color w:val="000000" w:themeColor="text1"/>
          <w:sz w:val="23"/>
          <w:szCs w:val="23"/>
        </w:rPr>
        <w:t>Human Nutrition Unit</w:t>
      </w:r>
    </w:p>
    <w:p w14:paraId="179F89EB" w14:textId="069C726E" w:rsidR="00000147" w:rsidRPr="003E7384" w:rsidRDefault="00000147" w:rsidP="00207E02">
      <w:pPr>
        <w:rPr>
          <w:rFonts w:ascii="Arial" w:hAnsi="Arial" w:cs="Arial"/>
          <w:color w:val="000000" w:themeColor="text1"/>
          <w:sz w:val="23"/>
          <w:szCs w:val="23"/>
        </w:rPr>
      </w:pPr>
      <w:r w:rsidRPr="003E7384">
        <w:rPr>
          <w:rFonts w:ascii="Arial" w:hAnsi="Arial" w:cs="Arial"/>
          <w:color w:val="000000" w:themeColor="text1"/>
          <w:sz w:val="23"/>
          <w:szCs w:val="23"/>
        </w:rPr>
        <w:t>School of Biological Sciences</w:t>
      </w:r>
    </w:p>
    <w:p w14:paraId="628255E5" w14:textId="10E5F3C3" w:rsidR="00000147" w:rsidRPr="003E7384" w:rsidRDefault="00000147" w:rsidP="00000147">
      <w:pPr>
        <w:rPr>
          <w:rFonts w:ascii="Arial" w:hAnsi="Arial" w:cs="Arial"/>
          <w:color w:val="000000" w:themeColor="text1"/>
          <w:sz w:val="23"/>
          <w:szCs w:val="23"/>
        </w:rPr>
      </w:pPr>
      <w:r w:rsidRPr="003E7384">
        <w:rPr>
          <w:rFonts w:ascii="Arial" w:hAnsi="Arial" w:cs="Arial"/>
          <w:color w:val="000000" w:themeColor="text1"/>
          <w:sz w:val="23"/>
          <w:szCs w:val="23"/>
        </w:rPr>
        <w:t>University of Auckland</w:t>
      </w:r>
    </w:p>
    <w:p w14:paraId="3D26146C" w14:textId="77777777" w:rsidR="00000147" w:rsidRPr="003E7384" w:rsidRDefault="00000147" w:rsidP="00000147">
      <w:pPr>
        <w:rPr>
          <w:rFonts w:ascii="Arial" w:hAnsi="Arial" w:cs="Arial"/>
          <w:color w:val="000000" w:themeColor="text1"/>
          <w:sz w:val="23"/>
          <w:szCs w:val="23"/>
        </w:rPr>
      </w:pPr>
      <w:r w:rsidRPr="003E7384">
        <w:rPr>
          <w:rFonts w:ascii="Arial" w:hAnsi="Arial" w:cs="Arial"/>
          <w:color w:val="000000" w:themeColor="text1"/>
          <w:sz w:val="23"/>
          <w:szCs w:val="23"/>
        </w:rPr>
        <w:t>Telephone: 09 6303744</w:t>
      </w:r>
    </w:p>
    <w:p w14:paraId="78EA5217" w14:textId="7C67D16A" w:rsidR="00000147" w:rsidRPr="003E7384" w:rsidRDefault="00000147" w:rsidP="00000147">
      <w:pPr>
        <w:rPr>
          <w:rFonts w:ascii="Arial" w:hAnsi="Arial" w:cs="Arial"/>
          <w:color w:val="000000" w:themeColor="text1"/>
          <w:sz w:val="23"/>
          <w:szCs w:val="23"/>
        </w:rPr>
      </w:pPr>
      <w:r w:rsidRPr="003E7384">
        <w:rPr>
          <w:rFonts w:ascii="Arial" w:hAnsi="Arial" w:cs="Arial"/>
          <w:color w:val="000000" w:themeColor="text1"/>
          <w:sz w:val="23"/>
          <w:szCs w:val="23"/>
        </w:rPr>
        <w:t xml:space="preserve">Email: </w:t>
      </w:r>
      <w:hyperlink r:id="rId9" w:history="1">
        <w:r w:rsidRPr="003E7384">
          <w:rPr>
            <w:rStyle w:val="Hyperlink"/>
            <w:rFonts w:ascii="Arial" w:hAnsi="Arial" w:cs="Arial"/>
            <w:color w:val="000000" w:themeColor="text1"/>
            <w:sz w:val="23"/>
            <w:szCs w:val="23"/>
          </w:rPr>
          <w:t>i.sequeira@auckland.ac.nz</w:t>
        </w:r>
      </w:hyperlink>
    </w:p>
    <w:p w14:paraId="35D9B722" w14:textId="77777777" w:rsidR="00000147" w:rsidRPr="003E7384" w:rsidRDefault="00000147" w:rsidP="00207E02">
      <w:pPr>
        <w:rPr>
          <w:rFonts w:ascii="Arial" w:hAnsi="Arial" w:cs="Arial"/>
          <w:color w:val="000000" w:themeColor="text1"/>
          <w:sz w:val="23"/>
          <w:szCs w:val="23"/>
        </w:rPr>
      </w:pPr>
    </w:p>
    <w:p w14:paraId="5382DC2D" w14:textId="1C964CCE" w:rsidR="00320225" w:rsidRPr="003E7384" w:rsidRDefault="007473DD" w:rsidP="00207E02">
      <w:pPr>
        <w:rPr>
          <w:rFonts w:ascii="Arial" w:hAnsi="Arial" w:cs="Arial"/>
          <w:b/>
          <w:color w:val="000000" w:themeColor="text1"/>
          <w:sz w:val="23"/>
          <w:szCs w:val="23"/>
        </w:rPr>
      </w:pPr>
      <w:r w:rsidRPr="003E7384">
        <w:rPr>
          <w:rFonts w:ascii="Arial" w:hAnsi="Arial" w:cs="Arial"/>
          <w:b/>
          <w:color w:val="000000" w:themeColor="text1"/>
          <w:sz w:val="23"/>
          <w:szCs w:val="23"/>
        </w:rPr>
        <w:t xml:space="preserve">Dr </w:t>
      </w:r>
      <w:r w:rsidR="00320225" w:rsidRPr="003E7384">
        <w:rPr>
          <w:rFonts w:ascii="Arial" w:hAnsi="Arial" w:cs="Arial"/>
          <w:b/>
          <w:color w:val="000000" w:themeColor="text1"/>
          <w:sz w:val="23"/>
          <w:szCs w:val="23"/>
        </w:rPr>
        <w:t>Louise Lu</w:t>
      </w:r>
    </w:p>
    <w:p w14:paraId="41CF4F12" w14:textId="77777777" w:rsidR="008D33D4" w:rsidRPr="003E7384" w:rsidRDefault="008D33D4" w:rsidP="00320225">
      <w:pPr>
        <w:rPr>
          <w:rFonts w:ascii="Arial" w:hAnsi="Arial" w:cs="Arial"/>
          <w:color w:val="000000" w:themeColor="text1"/>
          <w:sz w:val="23"/>
          <w:szCs w:val="23"/>
        </w:rPr>
      </w:pPr>
      <w:r w:rsidRPr="003E7384">
        <w:rPr>
          <w:rFonts w:ascii="Arial" w:hAnsi="Arial" w:cs="Arial"/>
          <w:color w:val="000000" w:themeColor="text1"/>
          <w:sz w:val="23"/>
          <w:szCs w:val="23"/>
        </w:rPr>
        <w:t xml:space="preserve">Post-doctoral </w:t>
      </w:r>
      <w:r w:rsidR="00320225" w:rsidRPr="003E7384">
        <w:rPr>
          <w:rFonts w:ascii="Arial" w:hAnsi="Arial" w:cs="Arial"/>
          <w:color w:val="000000" w:themeColor="text1"/>
          <w:sz w:val="23"/>
          <w:szCs w:val="23"/>
        </w:rPr>
        <w:t xml:space="preserve">Research </w:t>
      </w:r>
      <w:r w:rsidR="003D59EC" w:rsidRPr="003E7384">
        <w:rPr>
          <w:rFonts w:ascii="Arial" w:hAnsi="Arial" w:cs="Arial"/>
          <w:color w:val="000000" w:themeColor="text1"/>
          <w:sz w:val="23"/>
          <w:szCs w:val="23"/>
        </w:rPr>
        <w:t>Fellow</w:t>
      </w:r>
      <w:r w:rsidR="007D1C2A" w:rsidRPr="003E7384">
        <w:rPr>
          <w:rFonts w:ascii="Arial" w:hAnsi="Arial" w:cs="Arial"/>
          <w:color w:val="000000" w:themeColor="text1"/>
          <w:sz w:val="23"/>
          <w:szCs w:val="23"/>
        </w:rPr>
        <w:t xml:space="preserve">, </w:t>
      </w:r>
    </w:p>
    <w:p w14:paraId="700BFAE2" w14:textId="741420F2" w:rsidR="00320225" w:rsidRPr="003E7384" w:rsidRDefault="00320225" w:rsidP="00320225">
      <w:pPr>
        <w:rPr>
          <w:rFonts w:ascii="Arial" w:hAnsi="Arial" w:cs="Arial"/>
          <w:color w:val="000000" w:themeColor="text1"/>
          <w:sz w:val="23"/>
          <w:szCs w:val="23"/>
        </w:rPr>
      </w:pPr>
      <w:r w:rsidRPr="003E7384">
        <w:rPr>
          <w:rFonts w:ascii="Arial" w:hAnsi="Arial" w:cs="Arial"/>
          <w:color w:val="000000" w:themeColor="text1"/>
          <w:sz w:val="23"/>
          <w:szCs w:val="23"/>
        </w:rPr>
        <w:t xml:space="preserve">Human Nutrition Unit </w:t>
      </w:r>
    </w:p>
    <w:p w14:paraId="4340E29E" w14:textId="481A1331" w:rsidR="008D33D4" w:rsidRPr="003E7384" w:rsidRDefault="008D33D4" w:rsidP="00320225">
      <w:pPr>
        <w:rPr>
          <w:rFonts w:ascii="Arial" w:hAnsi="Arial" w:cs="Arial"/>
          <w:color w:val="000000" w:themeColor="text1"/>
          <w:sz w:val="23"/>
          <w:szCs w:val="23"/>
        </w:rPr>
      </w:pPr>
      <w:r w:rsidRPr="003E7384">
        <w:rPr>
          <w:rFonts w:ascii="Arial" w:hAnsi="Arial" w:cs="Arial"/>
          <w:color w:val="000000" w:themeColor="text1"/>
          <w:sz w:val="23"/>
          <w:szCs w:val="23"/>
        </w:rPr>
        <w:t>School of Biological Sciences</w:t>
      </w:r>
    </w:p>
    <w:p w14:paraId="16A4A105" w14:textId="3A5411E0" w:rsidR="00320225" w:rsidRPr="003E7384" w:rsidRDefault="00320225" w:rsidP="00320225">
      <w:pPr>
        <w:rPr>
          <w:rFonts w:ascii="Arial" w:hAnsi="Arial" w:cs="Arial"/>
          <w:color w:val="000000" w:themeColor="text1"/>
          <w:sz w:val="23"/>
          <w:szCs w:val="23"/>
        </w:rPr>
      </w:pPr>
      <w:r w:rsidRPr="003E7384">
        <w:rPr>
          <w:rFonts w:ascii="Arial" w:hAnsi="Arial" w:cs="Arial"/>
          <w:color w:val="000000" w:themeColor="text1"/>
          <w:sz w:val="23"/>
          <w:szCs w:val="23"/>
        </w:rPr>
        <w:t>University of Auckland</w:t>
      </w:r>
    </w:p>
    <w:p w14:paraId="1A35005B" w14:textId="77777777" w:rsidR="007D1C2A" w:rsidRPr="003E7384" w:rsidRDefault="00320225" w:rsidP="00320225">
      <w:pPr>
        <w:rPr>
          <w:rFonts w:ascii="Arial" w:hAnsi="Arial" w:cs="Arial"/>
          <w:color w:val="000000" w:themeColor="text1"/>
          <w:sz w:val="23"/>
          <w:szCs w:val="23"/>
        </w:rPr>
      </w:pPr>
      <w:r w:rsidRPr="003E7384">
        <w:rPr>
          <w:rFonts w:ascii="Arial" w:hAnsi="Arial" w:cs="Arial"/>
          <w:color w:val="000000" w:themeColor="text1"/>
          <w:sz w:val="23"/>
          <w:szCs w:val="23"/>
        </w:rPr>
        <w:t>Telephone: 09 6303744</w:t>
      </w:r>
    </w:p>
    <w:p w14:paraId="0AA1541F" w14:textId="3B012D93" w:rsidR="00161BF8" w:rsidRPr="003E7384" w:rsidRDefault="00320225" w:rsidP="00207E02">
      <w:pPr>
        <w:rPr>
          <w:rStyle w:val="Hyperlink"/>
          <w:rFonts w:ascii="Arial" w:hAnsi="Arial" w:cs="Arial"/>
          <w:color w:val="000000" w:themeColor="text1"/>
          <w:sz w:val="23"/>
          <w:szCs w:val="23"/>
        </w:rPr>
      </w:pPr>
      <w:r w:rsidRPr="003E7384">
        <w:rPr>
          <w:rFonts w:ascii="Arial" w:hAnsi="Arial" w:cs="Arial"/>
          <w:color w:val="000000" w:themeColor="text1"/>
          <w:sz w:val="23"/>
          <w:szCs w:val="23"/>
        </w:rPr>
        <w:t xml:space="preserve">Email: </w:t>
      </w:r>
      <w:hyperlink r:id="rId10" w:history="1">
        <w:r w:rsidRPr="003E7384">
          <w:rPr>
            <w:rStyle w:val="Hyperlink"/>
            <w:rFonts w:ascii="Arial" w:hAnsi="Arial" w:cs="Arial"/>
            <w:color w:val="000000" w:themeColor="text1"/>
            <w:sz w:val="23"/>
            <w:szCs w:val="23"/>
          </w:rPr>
          <w:t>louise.lu@auckland.ac.nz</w:t>
        </w:r>
      </w:hyperlink>
    </w:p>
    <w:p w14:paraId="373E3346" w14:textId="5E5244A4" w:rsidR="00636345" w:rsidRPr="003E7384" w:rsidRDefault="00636345" w:rsidP="00207E02">
      <w:pPr>
        <w:rPr>
          <w:rStyle w:val="Hyperlink"/>
          <w:rFonts w:ascii="Arial" w:hAnsi="Arial" w:cs="Arial"/>
          <w:color w:val="000000" w:themeColor="text1"/>
          <w:sz w:val="23"/>
          <w:szCs w:val="23"/>
        </w:rPr>
      </w:pPr>
    </w:p>
    <w:p w14:paraId="15203A39" w14:textId="77777777" w:rsidR="00636345" w:rsidRPr="003E7384" w:rsidRDefault="00636345" w:rsidP="00207E02">
      <w:pPr>
        <w:rPr>
          <w:rFonts w:ascii="Arial" w:hAnsi="Arial" w:cs="Arial"/>
          <w:color w:val="000000" w:themeColor="text1"/>
          <w:sz w:val="23"/>
          <w:szCs w:val="23"/>
        </w:rPr>
      </w:pPr>
    </w:p>
    <w:bookmarkEnd w:id="1"/>
    <w:p w14:paraId="4586D585" w14:textId="498B300F" w:rsidR="00A2353A" w:rsidRDefault="00EF7507" w:rsidP="00580025">
      <w:pPr>
        <w:spacing w:before="120"/>
        <w:jc w:val="center"/>
        <w:rPr>
          <w:rFonts w:ascii="Arial" w:hAnsi="Arial" w:cs="Arial"/>
          <w:b/>
          <w:bCs/>
          <w:i/>
          <w:iCs/>
          <w:color w:val="000000" w:themeColor="text1"/>
        </w:rPr>
      </w:pPr>
      <w:r w:rsidRPr="003E7384">
        <w:rPr>
          <w:rFonts w:ascii="Arial" w:hAnsi="Arial" w:cs="Arial"/>
          <w:b/>
          <w:bCs/>
          <w:i/>
          <w:iCs/>
          <w:color w:val="000000" w:themeColor="text1"/>
        </w:rPr>
        <w:t>Please keep this information sheet for your records.</w:t>
      </w:r>
    </w:p>
    <w:p w14:paraId="7BBF8E4E" w14:textId="77777777" w:rsidR="00A2353A" w:rsidRDefault="00A2353A">
      <w:pPr>
        <w:rPr>
          <w:rFonts w:ascii="Arial" w:hAnsi="Arial" w:cs="Arial"/>
          <w:b/>
          <w:bCs/>
          <w:i/>
          <w:iCs/>
          <w:color w:val="000000" w:themeColor="text1"/>
        </w:rPr>
      </w:pPr>
      <w:r>
        <w:rPr>
          <w:rFonts w:ascii="Arial" w:hAnsi="Arial" w:cs="Arial"/>
          <w:b/>
          <w:bCs/>
          <w:i/>
          <w:iCs/>
          <w:color w:val="000000" w:themeColor="text1"/>
        </w:rPr>
        <w:br w:type="page"/>
      </w:r>
    </w:p>
    <w:p w14:paraId="2B647FE5" w14:textId="77777777" w:rsidR="00EF7507" w:rsidRDefault="00EF7507" w:rsidP="00580025">
      <w:pPr>
        <w:spacing w:before="120"/>
        <w:jc w:val="center"/>
        <w:rPr>
          <w:rFonts w:ascii="Arial" w:hAnsi="Arial" w:cs="Arial"/>
          <w:b/>
          <w:bCs/>
          <w:i/>
          <w:iCs/>
          <w:color w:val="000000" w:themeColor="text1"/>
        </w:rPr>
      </w:pPr>
    </w:p>
    <w:p w14:paraId="4FBC98E5" w14:textId="77777777" w:rsidR="00AA13B5" w:rsidRPr="003E7384" w:rsidRDefault="00AA13B5" w:rsidP="00AA13B5">
      <w:pPr>
        <w:shd w:val="clear" w:color="auto" w:fill="BFBFBF"/>
        <w:spacing w:line="276" w:lineRule="auto"/>
        <w:ind w:left="142"/>
        <w:jc w:val="center"/>
        <w:rPr>
          <w:rFonts w:ascii="Arial" w:hAnsi="Arial" w:cs="Arial"/>
          <w:b/>
          <w:color w:val="000000" w:themeColor="text1"/>
          <w:sz w:val="28"/>
          <w:szCs w:val="28"/>
        </w:rPr>
      </w:pPr>
      <w:r w:rsidRPr="003E7384">
        <w:rPr>
          <w:rFonts w:ascii="Arial" w:hAnsi="Arial" w:cs="Arial"/>
          <w:b/>
          <w:color w:val="000000" w:themeColor="text1"/>
          <w:sz w:val="28"/>
          <w:szCs w:val="28"/>
        </w:rPr>
        <w:t>Characterising the Pre-diabetic Asian and Caucasian Phenotype:</w:t>
      </w:r>
    </w:p>
    <w:p w14:paraId="11426E7F" w14:textId="77777777" w:rsidR="00AA13B5" w:rsidRPr="003E7384" w:rsidRDefault="00AA13B5" w:rsidP="00AA13B5">
      <w:pPr>
        <w:shd w:val="clear" w:color="auto" w:fill="BFBFBF"/>
        <w:spacing w:line="276" w:lineRule="auto"/>
        <w:ind w:left="142"/>
        <w:jc w:val="center"/>
        <w:rPr>
          <w:rStyle w:val="Rubrique"/>
          <w:rFonts w:ascii="Arial" w:hAnsi="Arial" w:cs="Arial"/>
          <w:b/>
          <w:i w:val="0"/>
          <w:color w:val="000000" w:themeColor="text1"/>
          <w:sz w:val="28"/>
          <w:szCs w:val="28"/>
        </w:rPr>
      </w:pPr>
      <w:r w:rsidRPr="003E7384">
        <w:rPr>
          <w:rFonts w:ascii="Arial" w:hAnsi="Arial" w:cs="Arial"/>
          <w:b/>
          <w:color w:val="000000" w:themeColor="text1"/>
          <w:sz w:val="28"/>
          <w:szCs w:val="28"/>
        </w:rPr>
        <w:t>The ‘TOFI’ Profile</w:t>
      </w:r>
    </w:p>
    <w:p w14:paraId="3CCE75DF" w14:textId="77777777" w:rsidR="00EF7507" w:rsidRPr="003E7384" w:rsidRDefault="00EF7507" w:rsidP="009632F8">
      <w:pPr>
        <w:pStyle w:val="Heading1"/>
        <w:jc w:val="center"/>
        <w:rPr>
          <w:rFonts w:ascii="Arial" w:hAnsi="Arial" w:cs="Arial"/>
          <w:caps/>
          <w:color w:val="000000" w:themeColor="text1"/>
          <w:sz w:val="24"/>
          <w:szCs w:val="24"/>
        </w:rPr>
      </w:pPr>
    </w:p>
    <w:p w14:paraId="578CC147" w14:textId="77777777" w:rsidR="00EF7507" w:rsidRPr="003E7384" w:rsidRDefault="00EF7507" w:rsidP="007B2AFC">
      <w:pPr>
        <w:pStyle w:val="Heading1"/>
        <w:jc w:val="center"/>
        <w:rPr>
          <w:rFonts w:ascii="Arial" w:hAnsi="Arial" w:cs="Arial"/>
          <w:caps/>
          <w:color w:val="000000" w:themeColor="text1"/>
          <w:sz w:val="24"/>
          <w:szCs w:val="24"/>
        </w:rPr>
      </w:pPr>
      <w:r w:rsidRPr="003E7384">
        <w:rPr>
          <w:rFonts w:ascii="Arial" w:hAnsi="Arial" w:cs="Arial"/>
          <w:caps/>
          <w:color w:val="000000" w:themeColor="text1"/>
          <w:sz w:val="24"/>
          <w:szCs w:val="24"/>
        </w:rPr>
        <w:t>INFORMED Consent Form (ICF)</w:t>
      </w:r>
    </w:p>
    <w:p w14:paraId="4DDFB5C1" w14:textId="77777777" w:rsidR="00EF7507" w:rsidRPr="003E7384" w:rsidRDefault="00EF7507" w:rsidP="0036304F">
      <w:pPr>
        <w:rPr>
          <w:color w:val="000000" w:themeColor="text1"/>
          <w:lang w:eastAsia="en-US"/>
        </w:rPr>
      </w:pPr>
    </w:p>
    <w:p w14:paraId="1A4C9BB6" w14:textId="62921D9D" w:rsidR="00EF7507" w:rsidRPr="003E7384" w:rsidRDefault="00EF7507" w:rsidP="00F4268F">
      <w:pPr>
        <w:spacing w:line="276" w:lineRule="auto"/>
        <w:ind w:left="142"/>
        <w:jc w:val="both"/>
        <w:rPr>
          <w:rStyle w:val="Rubrique"/>
          <w:rFonts w:ascii="Arial" w:hAnsi="Arial" w:cs="Arial"/>
          <w:b/>
          <w:i w:val="0"/>
          <w:color w:val="000000" w:themeColor="text1"/>
          <w:sz w:val="28"/>
          <w:szCs w:val="28"/>
        </w:rPr>
      </w:pPr>
      <w:r w:rsidRPr="003E7384">
        <w:rPr>
          <w:rFonts w:ascii="Arial" w:hAnsi="Arial" w:cs="Arial"/>
          <w:color w:val="000000" w:themeColor="text1"/>
        </w:rPr>
        <w:t xml:space="preserve">I have read and I understand the Patient Information Sheet dated </w:t>
      </w:r>
      <w:r w:rsidRPr="003E7384">
        <w:rPr>
          <w:rFonts w:ascii="Arial" w:hAnsi="Arial" w:cs="Arial"/>
          <w:i/>
          <w:color w:val="000000" w:themeColor="text1"/>
        </w:rPr>
        <w:t>____________</w:t>
      </w:r>
      <w:r w:rsidRPr="003E7384">
        <w:rPr>
          <w:rFonts w:ascii="Arial" w:hAnsi="Arial" w:cs="Arial"/>
          <w:color w:val="000000" w:themeColor="text1"/>
        </w:rPr>
        <w:t xml:space="preserve"> and wish to take part in the research entitled “</w:t>
      </w:r>
      <w:r w:rsidR="00AA13B5" w:rsidRPr="003E7384">
        <w:rPr>
          <w:rFonts w:ascii="Arial" w:hAnsi="Arial" w:cs="Arial"/>
          <w:i/>
          <w:color w:val="000000" w:themeColor="text1"/>
        </w:rPr>
        <w:t>Characterising the Pre-diabetic Asian and Caucasian Phenotype: the ‘TOFI’ Profile</w:t>
      </w:r>
      <w:r w:rsidRPr="003E7384">
        <w:rPr>
          <w:rStyle w:val="Rubrique"/>
          <w:rFonts w:ascii="Arial" w:hAnsi="Arial" w:cs="Arial"/>
          <w:i w:val="0"/>
          <w:color w:val="000000" w:themeColor="text1"/>
          <w:sz w:val="24"/>
        </w:rPr>
        <w:t>”</w:t>
      </w:r>
      <w:r w:rsidR="00407913" w:rsidRPr="003E7384">
        <w:rPr>
          <w:rStyle w:val="Rubrique"/>
          <w:rFonts w:ascii="Arial" w:hAnsi="Arial" w:cs="Arial"/>
          <w:i w:val="0"/>
          <w:color w:val="000000" w:themeColor="text1"/>
          <w:sz w:val="24"/>
        </w:rPr>
        <w:t xml:space="preserve"> – 3 year follow up</w:t>
      </w:r>
    </w:p>
    <w:p w14:paraId="07FE4C7E" w14:textId="4103A133" w:rsidR="00EF7507" w:rsidRPr="003E7384" w:rsidRDefault="00854942" w:rsidP="007B2AFC">
      <w:pPr>
        <w:spacing w:line="276" w:lineRule="auto"/>
        <w:ind w:left="142"/>
        <w:jc w:val="both"/>
        <w:rPr>
          <w:rFonts w:ascii="Arial" w:hAnsi="Arial" w:cs="Arial"/>
          <w:color w:val="000000" w:themeColor="text1"/>
          <w:lang w:val="en-US" w:eastAsia="en-US"/>
        </w:rPr>
      </w:pPr>
      <w:r w:rsidRPr="003E7384">
        <w:rPr>
          <w:rFonts w:ascii="Arial" w:hAnsi="Arial" w:cs="Arial"/>
          <w:color w:val="000000" w:themeColor="text1"/>
          <w:lang w:val="en-US" w:eastAsia="en-US"/>
        </w:rPr>
        <w:t>Please tick to indicate you consent to the following:</w:t>
      </w:r>
    </w:p>
    <w:p w14:paraId="41C93A2A" w14:textId="59F410A3" w:rsidR="00EF7507" w:rsidRPr="003E7384" w:rsidRDefault="00EF7507" w:rsidP="002F7426">
      <w:pPr>
        <w:tabs>
          <w:tab w:val="num" w:pos="540"/>
        </w:tabs>
        <w:spacing w:before="40"/>
        <w:jc w:val="both"/>
        <w:rPr>
          <w:rFonts w:ascii="Arial" w:hAnsi="Arial" w:cs="Arial"/>
          <w:color w:val="000000" w:themeColor="text1"/>
        </w:rPr>
      </w:pPr>
      <w:r w:rsidRPr="003E7384">
        <w:rPr>
          <w:rFonts w:ascii="Arial" w:hAnsi="Arial" w:cs="Arial"/>
          <w:color w:val="000000" w:themeColor="text1"/>
        </w:rPr>
        <w:t>I have had the opportunity to discuss this research with the investigator. I am satisfied with the answers I have been given.</w:t>
      </w:r>
    </w:p>
    <w:tbl>
      <w:tblPr>
        <w:tblW w:w="9253" w:type="dxa"/>
        <w:tblInd w:w="-72" w:type="dxa"/>
        <w:tblBorders>
          <w:top w:val="single" w:sz="4" w:space="0" w:color="000000"/>
          <w:insideH w:val="single" w:sz="4" w:space="0" w:color="000000"/>
        </w:tblBorders>
        <w:tblLook w:val="01E0" w:firstRow="1" w:lastRow="1" w:firstColumn="1" w:lastColumn="1" w:noHBand="0" w:noVBand="0"/>
      </w:tblPr>
      <w:tblGrid>
        <w:gridCol w:w="9253"/>
      </w:tblGrid>
      <w:tr w:rsidR="00854942" w:rsidRPr="003E7384" w14:paraId="396816A1" w14:textId="77777777" w:rsidTr="003E7384">
        <w:trPr>
          <w:trHeight w:val="429"/>
        </w:trPr>
        <w:tc>
          <w:tcPr>
            <w:tcW w:w="9253" w:type="dxa"/>
            <w:shd w:val="clear" w:color="auto" w:fill="auto"/>
            <w:vAlign w:val="center"/>
          </w:tcPr>
          <w:p w14:paraId="094B83D2" w14:textId="53E3CA88"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 xml:space="preserve">I have read, or have had read to me in my first language, and I understand the Participant Information Sheet.  </w:t>
            </w:r>
          </w:p>
        </w:tc>
      </w:tr>
      <w:tr w:rsidR="00854942" w:rsidRPr="003E7384" w14:paraId="12249E89" w14:textId="77777777" w:rsidTr="003E7384">
        <w:trPr>
          <w:trHeight w:val="429"/>
        </w:trPr>
        <w:tc>
          <w:tcPr>
            <w:tcW w:w="9253" w:type="dxa"/>
            <w:shd w:val="clear" w:color="auto" w:fill="auto"/>
            <w:vAlign w:val="center"/>
          </w:tcPr>
          <w:p w14:paraId="6938EFEF" w14:textId="34B48E38"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have been given sufficient time to consider whether or not to participate in this study.</w:t>
            </w:r>
          </w:p>
        </w:tc>
      </w:tr>
      <w:tr w:rsidR="00854942" w:rsidRPr="003E7384" w14:paraId="5762D0E8" w14:textId="77777777" w:rsidTr="003E7384">
        <w:trPr>
          <w:trHeight w:val="1014"/>
        </w:trPr>
        <w:tc>
          <w:tcPr>
            <w:tcW w:w="9253" w:type="dxa"/>
            <w:shd w:val="clear" w:color="auto" w:fill="auto"/>
            <w:vAlign w:val="center"/>
          </w:tcPr>
          <w:p w14:paraId="21E29DF3" w14:textId="31D750D1"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have had the opportunity to use a legal representative, whanau/ family support or a friend to help me ask questions and understand the study.</w:t>
            </w:r>
          </w:p>
        </w:tc>
      </w:tr>
      <w:tr w:rsidR="00854942" w:rsidRPr="003E7384" w14:paraId="61181FF5" w14:textId="77777777" w:rsidTr="003E7384">
        <w:trPr>
          <w:trHeight w:val="765"/>
        </w:trPr>
        <w:tc>
          <w:tcPr>
            <w:tcW w:w="9253" w:type="dxa"/>
            <w:shd w:val="clear" w:color="auto" w:fill="auto"/>
            <w:vAlign w:val="center"/>
          </w:tcPr>
          <w:p w14:paraId="04F547E6" w14:textId="22BFE062"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am satisfied with the answers I have been given regarding the study and I have a copy of this consent form and information sheet.</w:t>
            </w:r>
          </w:p>
        </w:tc>
      </w:tr>
      <w:tr w:rsidR="00854942" w:rsidRPr="003E7384" w14:paraId="4EDEA43D" w14:textId="77777777" w:rsidTr="003E7384">
        <w:trPr>
          <w:trHeight w:val="1021"/>
        </w:trPr>
        <w:tc>
          <w:tcPr>
            <w:tcW w:w="9253" w:type="dxa"/>
            <w:shd w:val="clear" w:color="auto" w:fill="auto"/>
            <w:vAlign w:val="center"/>
          </w:tcPr>
          <w:p w14:paraId="758ED5F0" w14:textId="7B899D0A"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understand that taking part in this study is voluntary (my choice) and that I may withdraw from the study at any time without this affecting my medical care.</w:t>
            </w:r>
          </w:p>
        </w:tc>
      </w:tr>
      <w:tr w:rsidR="00854942" w:rsidRPr="003E7384" w14:paraId="63234630" w14:textId="77777777" w:rsidTr="003E7384">
        <w:trPr>
          <w:trHeight w:val="765"/>
        </w:trPr>
        <w:tc>
          <w:tcPr>
            <w:tcW w:w="9253" w:type="dxa"/>
            <w:shd w:val="clear" w:color="auto" w:fill="auto"/>
            <w:vAlign w:val="center"/>
          </w:tcPr>
          <w:p w14:paraId="4E4F8C4E" w14:textId="16BD4FBC"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consent to the research staff collecting and processing my information, including information about my health.</w:t>
            </w:r>
          </w:p>
        </w:tc>
      </w:tr>
      <w:tr w:rsidR="00854942" w:rsidRPr="003E7384" w14:paraId="0BDDD141" w14:textId="77777777" w:rsidTr="003E7384">
        <w:trPr>
          <w:trHeight w:val="1021"/>
        </w:trPr>
        <w:tc>
          <w:tcPr>
            <w:tcW w:w="9253" w:type="dxa"/>
            <w:shd w:val="clear" w:color="auto" w:fill="auto"/>
            <w:vAlign w:val="center"/>
          </w:tcPr>
          <w:p w14:paraId="5B4890A7" w14:textId="27A94668"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If I decide to withdraw from the study, I agree that the information collected about me up to the point when I withdraw may continue to be processed.</w:t>
            </w:r>
          </w:p>
        </w:tc>
      </w:tr>
      <w:tr w:rsidR="00854942" w:rsidRPr="003E7384" w14:paraId="31E9C93D" w14:textId="77777777" w:rsidTr="003E7384">
        <w:trPr>
          <w:trHeight w:val="1014"/>
        </w:trPr>
        <w:tc>
          <w:tcPr>
            <w:tcW w:w="9253" w:type="dxa"/>
            <w:shd w:val="clear" w:color="auto" w:fill="auto"/>
            <w:vAlign w:val="center"/>
          </w:tcPr>
          <w:p w14:paraId="57B15DCA" w14:textId="1B94C222"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consent to my GP or current provider being informed about my participation in the study and of any significant abnormal results obtained during the study.</w:t>
            </w:r>
          </w:p>
        </w:tc>
      </w:tr>
      <w:tr w:rsidR="00854942" w:rsidRPr="003E7384" w14:paraId="55CD0A6A" w14:textId="77777777" w:rsidTr="003E7384">
        <w:trPr>
          <w:trHeight w:val="1279"/>
        </w:trPr>
        <w:tc>
          <w:tcPr>
            <w:tcW w:w="9253" w:type="dxa"/>
            <w:shd w:val="clear" w:color="auto" w:fill="auto"/>
            <w:vAlign w:val="center"/>
          </w:tcPr>
          <w:p w14:paraId="70DA02FF" w14:textId="6407BD82"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understand that there may be risks associated with the treatment in the event of myself or my partner becoming pregnant. I undertake to inform my partner of the risks and to take responsibility for the prevention of pregnancy.</w:t>
            </w:r>
          </w:p>
        </w:tc>
      </w:tr>
      <w:tr w:rsidR="00854942" w:rsidRPr="003E7384" w14:paraId="44AD7B31" w14:textId="77777777" w:rsidTr="003E7384">
        <w:trPr>
          <w:trHeight w:val="896"/>
        </w:trPr>
        <w:tc>
          <w:tcPr>
            <w:tcW w:w="9253" w:type="dxa"/>
            <w:shd w:val="clear" w:color="auto" w:fill="auto"/>
            <w:vAlign w:val="center"/>
          </w:tcPr>
          <w:p w14:paraId="233E6AB7" w14:textId="00792946"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r>
      <w:tr w:rsidR="00854942" w:rsidRPr="003E7384" w14:paraId="446832B1" w14:textId="77777777" w:rsidTr="003E7384">
        <w:trPr>
          <w:trHeight w:val="1021"/>
        </w:trPr>
        <w:tc>
          <w:tcPr>
            <w:tcW w:w="9253" w:type="dxa"/>
            <w:shd w:val="clear" w:color="auto" w:fill="auto"/>
            <w:vAlign w:val="center"/>
          </w:tcPr>
          <w:p w14:paraId="4E5BEDE7" w14:textId="12EAA7B5"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understand that my participation in this study is confidential and that no material, which could identify me personally, will be used in any reports on this study.</w:t>
            </w:r>
          </w:p>
        </w:tc>
      </w:tr>
      <w:tr w:rsidR="00854942" w:rsidRPr="003E7384" w14:paraId="1DA5A61F" w14:textId="77777777" w:rsidTr="003E7384">
        <w:trPr>
          <w:trHeight w:val="765"/>
        </w:trPr>
        <w:tc>
          <w:tcPr>
            <w:tcW w:w="9253" w:type="dxa"/>
            <w:shd w:val="clear" w:color="auto" w:fill="auto"/>
            <w:vAlign w:val="center"/>
          </w:tcPr>
          <w:p w14:paraId="6C6D98E6" w14:textId="12F23BEE"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understand the compensation provisions in case of injury during the study.</w:t>
            </w:r>
          </w:p>
        </w:tc>
      </w:tr>
      <w:tr w:rsidR="00854942" w:rsidRPr="003E7384" w14:paraId="74A25356" w14:textId="77777777" w:rsidTr="003E7384">
        <w:trPr>
          <w:trHeight w:val="765"/>
        </w:trPr>
        <w:tc>
          <w:tcPr>
            <w:tcW w:w="9253" w:type="dxa"/>
            <w:shd w:val="clear" w:color="auto" w:fill="auto"/>
            <w:vAlign w:val="center"/>
          </w:tcPr>
          <w:p w14:paraId="76E2B7D1" w14:textId="62E0764A"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know who to contact if I have any questions about the study in general.</w:t>
            </w:r>
          </w:p>
        </w:tc>
      </w:tr>
      <w:tr w:rsidR="00854942" w:rsidRPr="003E7384" w14:paraId="7D6C6156" w14:textId="77777777" w:rsidTr="003E7384">
        <w:trPr>
          <w:trHeight w:val="500"/>
        </w:trPr>
        <w:tc>
          <w:tcPr>
            <w:tcW w:w="9253" w:type="dxa"/>
            <w:shd w:val="clear" w:color="auto" w:fill="auto"/>
            <w:vAlign w:val="center"/>
          </w:tcPr>
          <w:p w14:paraId="1263FDC9" w14:textId="75093B07"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understand my responsibilities as a study participant.</w:t>
            </w:r>
          </w:p>
        </w:tc>
      </w:tr>
      <w:tr w:rsidR="00854942" w:rsidRPr="003E7384" w14:paraId="1F2E8F10" w14:textId="77777777" w:rsidTr="003E7384">
        <w:trPr>
          <w:trHeight w:val="507"/>
        </w:trPr>
        <w:tc>
          <w:tcPr>
            <w:tcW w:w="9253" w:type="dxa"/>
            <w:shd w:val="clear" w:color="auto" w:fill="auto"/>
            <w:vAlign w:val="center"/>
          </w:tcPr>
          <w:p w14:paraId="41DF26D0" w14:textId="61742A47" w:rsidR="00854942" w:rsidRPr="003E7384" w:rsidRDefault="00854942" w:rsidP="002343FF">
            <w:pPr>
              <w:pStyle w:val="ListParagraph"/>
              <w:numPr>
                <w:ilvl w:val="0"/>
                <w:numId w:val="15"/>
              </w:numPr>
              <w:spacing w:before="120" w:after="120"/>
              <w:rPr>
                <w:rFonts w:ascii="Arial" w:hAnsi="Arial" w:cs="Arial"/>
              </w:rPr>
            </w:pPr>
            <w:r w:rsidRPr="003E7384">
              <w:rPr>
                <w:rFonts w:ascii="Arial" w:hAnsi="Arial" w:cs="Arial"/>
              </w:rPr>
              <w:t>I wish to receive a summary of the results from the study.</w:t>
            </w:r>
          </w:p>
        </w:tc>
      </w:tr>
    </w:tbl>
    <w:p w14:paraId="49015E2B" w14:textId="7617A081" w:rsidR="00B47355" w:rsidRPr="003E7384" w:rsidRDefault="00B47355">
      <w:pPr>
        <w:rPr>
          <w:rFonts w:ascii="Arial" w:hAnsi="Arial" w:cs="Arial"/>
          <w:color w:val="000000" w:themeColor="text1"/>
          <w:sz w:val="22"/>
          <w:szCs w:val="22"/>
        </w:rPr>
      </w:pPr>
    </w:p>
    <w:tbl>
      <w:tblPr>
        <w:tblW w:w="93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9"/>
        <w:gridCol w:w="1045"/>
        <w:gridCol w:w="897"/>
        <w:gridCol w:w="2090"/>
      </w:tblGrid>
      <w:tr w:rsidR="00800456" w:rsidRPr="003E7384" w14:paraId="316E551E" w14:textId="77777777" w:rsidTr="00854942">
        <w:trPr>
          <w:trHeight w:val="576"/>
        </w:trPr>
        <w:tc>
          <w:tcPr>
            <w:tcW w:w="7281" w:type="dxa"/>
            <w:gridSpan w:val="3"/>
          </w:tcPr>
          <w:p w14:paraId="43F81655" w14:textId="77777777" w:rsidR="00EF7507" w:rsidRPr="003E7384" w:rsidRDefault="00EF7507" w:rsidP="009632F8">
            <w:pPr>
              <w:rPr>
                <w:rFonts w:ascii="Arial" w:hAnsi="Arial" w:cs="Arial"/>
                <w:color w:val="000000" w:themeColor="text1"/>
              </w:rPr>
            </w:pPr>
            <w:r w:rsidRPr="003E7384">
              <w:rPr>
                <w:rFonts w:ascii="Arial" w:hAnsi="Arial" w:cs="Arial"/>
                <w:b/>
                <w:i/>
                <w:color w:val="000000" w:themeColor="text1"/>
              </w:rPr>
              <w:t>Participant to complete:</w:t>
            </w:r>
            <w:r w:rsidRPr="003E7384">
              <w:rPr>
                <w:rFonts w:ascii="Arial" w:hAnsi="Arial" w:cs="Arial"/>
                <w:i/>
                <w:color w:val="000000" w:themeColor="text1"/>
              </w:rPr>
              <w:t xml:space="preserve"> Please circle as appropriate</w:t>
            </w:r>
          </w:p>
        </w:tc>
        <w:tc>
          <w:tcPr>
            <w:tcW w:w="2090" w:type="dxa"/>
          </w:tcPr>
          <w:p w14:paraId="1F7D9FF6" w14:textId="77777777" w:rsidR="00EF7507" w:rsidRPr="003E7384" w:rsidRDefault="00EF7507" w:rsidP="009632F8">
            <w:pPr>
              <w:jc w:val="center"/>
              <w:rPr>
                <w:rFonts w:ascii="Arial" w:hAnsi="Arial" w:cs="Arial"/>
                <w:color w:val="000000" w:themeColor="text1"/>
              </w:rPr>
            </w:pPr>
            <w:r w:rsidRPr="003E7384">
              <w:rPr>
                <w:rFonts w:ascii="Arial" w:hAnsi="Arial" w:cs="Arial"/>
                <w:color w:val="000000" w:themeColor="text1"/>
              </w:rPr>
              <w:t>Participant Signature:</w:t>
            </w:r>
          </w:p>
        </w:tc>
      </w:tr>
      <w:tr w:rsidR="00800456" w:rsidRPr="003E7384" w14:paraId="0D1A91F2" w14:textId="77777777" w:rsidTr="00854942">
        <w:trPr>
          <w:trHeight w:val="533"/>
        </w:trPr>
        <w:tc>
          <w:tcPr>
            <w:tcW w:w="5339" w:type="dxa"/>
          </w:tcPr>
          <w:p w14:paraId="322FE19C" w14:textId="2FA035E6" w:rsidR="00EF7507" w:rsidRPr="003E7384" w:rsidRDefault="00EF7507" w:rsidP="00586DC3">
            <w:pPr>
              <w:rPr>
                <w:rFonts w:ascii="Arial" w:hAnsi="Arial" w:cs="Arial"/>
                <w:color w:val="000000" w:themeColor="text1"/>
              </w:rPr>
            </w:pPr>
            <w:r w:rsidRPr="003E7384">
              <w:rPr>
                <w:rFonts w:ascii="Arial" w:hAnsi="Arial" w:cs="Arial"/>
                <w:color w:val="000000" w:themeColor="text1"/>
                <w:sz w:val="22"/>
                <w:szCs w:val="22"/>
              </w:rPr>
              <w:t>I consent to participate in the</w:t>
            </w:r>
            <w:r w:rsidR="00B47355" w:rsidRPr="003E7384">
              <w:rPr>
                <w:rFonts w:ascii="Arial" w:hAnsi="Arial" w:cs="Arial"/>
                <w:color w:val="000000" w:themeColor="text1"/>
                <w:sz w:val="22"/>
                <w:szCs w:val="22"/>
              </w:rPr>
              <w:t xml:space="preserve"> follow-up study of </w:t>
            </w:r>
            <w:r w:rsidRPr="003E7384">
              <w:rPr>
                <w:rFonts w:ascii="Arial" w:hAnsi="Arial" w:cs="Arial"/>
                <w:color w:val="000000" w:themeColor="text1"/>
                <w:sz w:val="22"/>
                <w:szCs w:val="22"/>
              </w:rPr>
              <w:t>“</w:t>
            </w:r>
            <w:r w:rsidR="00AA13B5" w:rsidRPr="003E7384">
              <w:rPr>
                <w:rFonts w:ascii="Arial" w:hAnsi="Arial" w:cs="Arial"/>
                <w:color w:val="000000" w:themeColor="text1"/>
                <w:sz w:val="22"/>
                <w:szCs w:val="22"/>
              </w:rPr>
              <w:t>TOFI profile: Asian vs Caucasian</w:t>
            </w:r>
            <w:r w:rsidRPr="003E7384">
              <w:rPr>
                <w:rFonts w:ascii="Arial" w:hAnsi="Arial" w:cs="Arial"/>
                <w:color w:val="000000" w:themeColor="text1"/>
                <w:sz w:val="22"/>
                <w:szCs w:val="22"/>
              </w:rPr>
              <w:t>”</w:t>
            </w:r>
            <w:r w:rsidR="00B01EBD" w:rsidRPr="003E7384">
              <w:rPr>
                <w:rFonts w:ascii="Arial" w:hAnsi="Arial" w:cs="Arial"/>
                <w:color w:val="000000" w:themeColor="text1"/>
                <w:sz w:val="22"/>
                <w:szCs w:val="22"/>
              </w:rPr>
              <w:t xml:space="preserve"> </w:t>
            </w:r>
          </w:p>
        </w:tc>
        <w:tc>
          <w:tcPr>
            <w:tcW w:w="1045" w:type="dxa"/>
            <w:vAlign w:val="center"/>
          </w:tcPr>
          <w:p w14:paraId="76D6B70E" w14:textId="77777777" w:rsidR="00EF7507" w:rsidRPr="003E7384" w:rsidRDefault="00EF7507" w:rsidP="00800456">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Yes</w:t>
            </w:r>
          </w:p>
        </w:tc>
        <w:tc>
          <w:tcPr>
            <w:tcW w:w="897" w:type="dxa"/>
            <w:vAlign w:val="center"/>
          </w:tcPr>
          <w:p w14:paraId="05EFDB31" w14:textId="77777777" w:rsidR="00EF7507" w:rsidRPr="003E7384" w:rsidRDefault="00EF7507" w:rsidP="00800456">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No</w:t>
            </w:r>
          </w:p>
        </w:tc>
        <w:tc>
          <w:tcPr>
            <w:tcW w:w="2090" w:type="dxa"/>
          </w:tcPr>
          <w:p w14:paraId="5DB89435" w14:textId="77777777" w:rsidR="00EF7507" w:rsidRPr="003E7384" w:rsidRDefault="00EF7507" w:rsidP="009632F8">
            <w:pPr>
              <w:rPr>
                <w:rFonts w:ascii="Arial" w:hAnsi="Arial" w:cs="Arial"/>
                <w:color w:val="000000" w:themeColor="text1"/>
              </w:rPr>
            </w:pPr>
          </w:p>
        </w:tc>
      </w:tr>
      <w:tr w:rsidR="00800456" w:rsidRPr="003E7384" w14:paraId="2D62B3E4" w14:textId="77777777" w:rsidTr="00854942">
        <w:trPr>
          <w:trHeight w:val="1059"/>
        </w:trPr>
        <w:tc>
          <w:tcPr>
            <w:tcW w:w="5339" w:type="dxa"/>
          </w:tcPr>
          <w:p w14:paraId="3A857155" w14:textId="0D32AFE3" w:rsidR="00800456" w:rsidRPr="003E7384" w:rsidRDefault="00800456" w:rsidP="00586DC3">
            <w:pPr>
              <w:rPr>
                <w:rFonts w:ascii="Arial" w:hAnsi="Arial" w:cs="Arial"/>
                <w:color w:val="000000" w:themeColor="text1"/>
                <w:sz w:val="22"/>
                <w:szCs w:val="22"/>
              </w:rPr>
            </w:pPr>
            <w:r w:rsidRPr="003E7384">
              <w:rPr>
                <w:rFonts w:ascii="Arial" w:hAnsi="Arial" w:cs="Arial"/>
                <w:color w:val="000000" w:themeColor="text1"/>
                <w:sz w:val="22"/>
                <w:szCs w:val="22"/>
              </w:rPr>
              <w:t>I consent to having a</w:t>
            </w:r>
            <w:r w:rsidR="002C3C2C" w:rsidRPr="003E7384">
              <w:rPr>
                <w:rFonts w:ascii="Arial" w:hAnsi="Arial" w:cs="Arial"/>
                <w:color w:val="000000" w:themeColor="text1"/>
                <w:sz w:val="22"/>
                <w:szCs w:val="22"/>
              </w:rPr>
              <w:t>n</w:t>
            </w:r>
            <w:r w:rsidRPr="003E7384">
              <w:rPr>
                <w:rFonts w:ascii="Arial" w:hAnsi="Arial" w:cs="Arial"/>
                <w:color w:val="000000" w:themeColor="text1"/>
                <w:sz w:val="22"/>
                <w:szCs w:val="22"/>
              </w:rPr>
              <w:t xml:space="preserve"> MRI, cardiorespiratory fitness test</w:t>
            </w:r>
            <w:r w:rsidR="003E7384" w:rsidRPr="003E7384">
              <w:rPr>
                <w:rFonts w:ascii="Arial" w:hAnsi="Arial" w:cs="Arial"/>
                <w:color w:val="000000" w:themeColor="text1"/>
                <w:sz w:val="22"/>
                <w:szCs w:val="22"/>
              </w:rPr>
              <w:t xml:space="preserve">, </w:t>
            </w:r>
            <w:r w:rsidR="003E7384" w:rsidRPr="003E7384">
              <w:rPr>
                <w:rFonts w:ascii="Arial" w:hAnsi="Arial" w:cs="Arial"/>
                <w:color w:val="000000" w:themeColor="text1"/>
                <w:sz w:val="22"/>
                <w:szCs w:val="22"/>
                <w:highlight w:val="yellow"/>
              </w:rPr>
              <w:t>intravenous glucose tolerance test (</w:t>
            </w:r>
            <w:r w:rsidR="00683F0B">
              <w:rPr>
                <w:rFonts w:ascii="Arial" w:hAnsi="Arial" w:cs="Arial"/>
                <w:color w:val="000000" w:themeColor="text1"/>
                <w:sz w:val="22"/>
                <w:szCs w:val="22"/>
                <w:highlight w:val="yellow"/>
              </w:rPr>
              <w:t>iv</w:t>
            </w:r>
            <w:r w:rsidR="003E7384" w:rsidRPr="003E7384">
              <w:rPr>
                <w:rFonts w:ascii="Arial" w:hAnsi="Arial" w:cs="Arial"/>
                <w:color w:val="000000" w:themeColor="text1"/>
                <w:sz w:val="22"/>
                <w:szCs w:val="22"/>
                <w:highlight w:val="yellow"/>
              </w:rPr>
              <w:t>GTT)</w:t>
            </w:r>
            <w:r w:rsidRPr="003E7384">
              <w:rPr>
                <w:rFonts w:ascii="Arial" w:hAnsi="Arial" w:cs="Arial"/>
                <w:color w:val="000000" w:themeColor="text1"/>
                <w:sz w:val="22"/>
                <w:szCs w:val="22"/>
              </w:rPr>
              <w:t xml:space="preserve"> and a microbiome test in addition to blood and DEXA scan</w:t>
            </w:r>
            <w:r w:rsidR="00B47355" w:rsidRPr="003E7384">
              <w:rPr>
                <w:rFonts w:ascii="Arial" w:hAnsi="Arial" w:cs="Arial"/>
                <w:color w:val="000000" w:themeColor="text1"/>
                <w:sz w:val="22"/>
                <w:szCs w:val="22"/>
              </w:rPr>
              <w:t xml:space="preserve"> in the follow-up study of “TOFI profile: Asian vs Caucasian”</w:t>
            </w:r>
            <w:r w:rsidR="00B01EBD" w:rsidRPr="003E7384">
              <w:rPr>
                <w:rFonts w:ascii="Arial" w:hAnsi="Arial" w:cs="Arial"/>
                <w:color w:val="000000" w:themeColor="text1"/>
                <w:sz w:val="22"/>
                <w:szCs w:val="22"/>
              </w:rPr>
              <w:t xml:space="preserve"> </w:t>
            </w:r>
          </w:p>
        </w:tc>
        <w:tc>
          <w:tcPr>
            <w:tcW w:w="1045" w:type="dxa"/>
            <w:vAlign w:val="center"/>
          </w:tcPr>
          <w:p w14:paraId="2C59ABBD" w14:textId="5A5DAA46" w:rsidR="00800456" w:rsidRPr="003E7384" w:rsidRDefault="00800456" w:rsidP="00800456">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Yes</w:t>
            </w:r>
          </w:p>
        </w:tc>
        <w:tc>
          <w:tcPr>
            <w:tcW w:w="897" w:type="dxa"/>
            <w:vAlign w:val="center"/>
          </w:tcPr>
          <w:p w14:paraId="071E2DAE" w14:textId="315DB010" w:rsidR="00800456" w:rsidRPr="003E7384" w:rsidRDefault="00800456" w:rsidP="00800456">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No</w:t>
            </w:r>
          </w:p>
        </w:tc>
        <w:tc>
          <w:tcPr>
            <w:tcW w:w="2090" w:type="dxa"/>
          </w:tcPr>
          <w:p w14:paraId="2BCB32A5" w14:textId="77777777" w:rsidR="00800456" w:rsidRPr="003E7384" w:rsidRDefault="00800456" w:rsidP="009632F8">
            <w:pPr>
              <w:rPr>
                <w:rFonts w:ascii="Arial" w:hAnsi="Arial" w:cs="Arial"/>
                <w:color w:val="000000" w:themeColor="text1"/>
              </w:rPr>
            </w:pPr>
          </w:p>
        </w:tc>
      </w:tr>
      <w:tr w:rsidR="00E37DE1" w:rsidRPr="003E7384" w14:paraId="2AD0D76A" w14:textId="77777777" w:rsidTr="00854942">
        <w:trPr>
          <w:trHeight w:val="1052"/>
        </w:trPr>
        <w:tc>
          <w:tcPr>
            <w:tcW w:w="5339" w:type="dxa"/>
            <w:vAlign w:val="center"/>
          </w:tcPr>
          <w:p w14:paraId="61CC35D2" w14:textId="0A865A14" w:rsidR="00E37DE1" w:rsidRPr="003E7384" w:rsidRDefault="00E37DE1" w:rsidP="00E37DE1">
            <w:pPr>
              <w:rPr>
                <w:rFonts w:ascii="Arial" w:hAnsi="Arial" w:cs="Arial"/>
                <w:color w:val="000000" w:themeColor="text1"/>
                <w:sz w:val="22"/>
                <w:szCs w:val="22"/>
              </w:rPr>
            </w:pPr>
            <w:r w:rsidRPr="003E7384">
              <w:rPr>
                <w:rFonts w:ascii="Arial" w:hAnsi="Arial" w:cs="Arial"/>
                <w:noProof/>
                <w:sz w:val="22"/>
                <w:lang w:eastAsia="en-NZ"/>
              </w:rPr>
              <w:t>I also agree for my blood samples to be processed for small RNA and DNA sequencing. I understand that no information that may identify me personally will be provided.</w:t>
            </w:r>
          </w:p>
        </w:tc>
        <w:tc>
          <w:tcPr>
            <w:tcW w:w="1045" w:type="dxa"/>
          </w:tcPr>
          <w:p w14:paraId="7239A08A" w14:textId="6111BDD8"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Yes</w:t>
            </w:r>
          </w:p>
        </w:tc>
        <w:tc>
          <w:tcPr>
            <w:tcW w:w="897" w:type="dxa"/>
          </w:tcPr>
          <w:p w14:paraId="27D0B383" w14:textId="37DEAF8B"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No</w:t>
            </w:r>
          </w:p>
        </w:tc>
        <w:tc>
          <w:tcPr>
            <w:tcW w:w="2090" w:type="dxa"/>
          </w:tcPr>
          <w:p w14:paraId="0C83794B" w14:textId="77777777" w:rsidR="00E37DE1" w:rsidRPr="003E7384" w:rsidRDefault="00E37DE1" w:rsidP="00E37DE1">
            <w:pPr>
              <w:rPr>
                <w:rFonts w:ascii="Arial" w:hAnsi="Arial" w:cs="Arial"/>
                <w:color w:val="000000" w:themeColor="text1"/>
              </w:rPr>
            </w:pPr>
          </w:p>
        </w:tc>
      </w:tr>
      <w:tr w:rsidR="00E37DE1" w:rsidRPr="003E7384" w14:paraId="599D1ED6" w14:textId="77777777" w:rsidTr="00854942">
        <w:trPr>
          <w:trHeight w:val="1322"/>
        </w:trPr>
        <w:tc>
          <w:tcPr>
            <w:tcW w:w="5339" w:type="dxa"/>
          </w:tcPr>
          <w:p w14:paraId="54AF5690" w14:textId="32AF30E2" w:rsidR="00E37DE1" w:rsidRPr="003E7384" w:rsidRDefault="00E37DE1" w:rsidP="00E37DE1">
            <w:pPr>
              <w:rPr>
                <w:rFonts w:ascii="Arial" w:hAnsi="Arial" w:cs="Arial"/>
                <w:color w:val="000000" w:themeColor="text1"/>
              </w:rPr>
            </w:pPr>
            <w:r w:rsidRPr="003E7384">
              <w:rPr>
                <w:rFonts w:ascii="Arial" w:hAnsi="Arial" w:cs="Arial"/>
                <w:color w:val="000000" w:themeColor="text1"/>
                <w:sz w:val="22"/>
                <w:szCs w:val="22"/>
              </w:rPr>
              <w:t xml:space="preserve">I wish to receive a copy of the results. </w:t>
            </w:r>
            <w:r w:rsidR="00954E22" w:rsidRPr="003E7384">
              <w:rPr>
                <w:rFonts w:ascii="Arial" w:hAnsi="Arial" w:cs="Arial"/>
                <w:color w:val="000000" w:themeColor="text1"/>
                <w:sz w:val="22"/>
                <w:szCs w:val="22"/>
              </w:rPr>
              <w:t>This will not include the results from the miRNA and SNP analyses.</w:t>
            </w:r>
            <w:r w:rsidRPr="003E7384">
              <w:rPr>
                <w:rFonts w:ascii="Arial" w:hAnsi="Arial" w:cs="Arial"/>
                <w:color w:val="000000" w:themeColor="text1"/>
                <w:sz w:val="22"/>
                <w:szCs w:val="22"/>
              </w:rPr>
              <w:t xml:space="preserve"> I understand that there may be a specific delay between data collection and the publication of the research results.</w:t>
            </w:r>
          </w:p>
        </w:tc>
        <w:tc>
          <w:tcPr>
            <w:tcW w:w="1045" w:type="dxa"/>
          </w:tcPr>
          <w:p w14:paraId="6598AEC6"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p>
          <w:p w14:paraId="2D75C151"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Yes</w:t>
            </w:r>
          </w:p>
        </w:tc>
        <w:tc>
          <w:tcPr>
            <w:tcW w:w="897" w:type="dxa"/>
          </w:tcPr>
          <w:p w14:paraId="1985FCAC"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p>
          <w:p w14:paraId="443B0775"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No</w:t>
            </w:r>
          </w:p>
        </w:tc>
        <w:tc>
          <w:tcPr>
            <w:tcW w:w="2090" w:type="dxa"/>
          </w:tcPr>
          <w:p w14:paraId="2799FD74" w14:textId="77777777" w:rsidR="00E37DE1" w:rsidRPr="003E7384" w:rsidRDefault="00E37DE1" w:rsidP="00E37DE1">
            <w:pPr>
              <w:rPr>
                <w:rFonts w:ascii="Arial" w:hAnsi="Arial" w:cs="Arial"/>
                <w:color w:val="000000" w:themeColor="text1"/>
              </w:rPr>
            </w:pPr>
          </w:p>
        </w:tc>
      </w:tr>
      <w:tr w:rsidR="00E37DE1" w:rsidRPr="003E7384" w14:paraId="0178440B" w14:textId="77777777" w:rsidTr="00854942">
        <w:trPr>
          <w:trHeight w:val="796"/>
        </w:trPr>
        <w:tc>
          <w:tcPr>
            <w:tcW w:w="5339" w:type="dxa"/>
          </w:tcPr>
          <w:p w14:paraId="45466933" w14:textId="2C9F05FF" w:rsidR="00E37DE1" w:rsidRPr="003E7384" w:rsidRDefault="00E37DE1" w:rsidP="00E37DE1">
            <w:pPr>
              <w:rPr>
                <w:rFonts w:ascii="Arial" w:hAnsi="Arial" w:cs="Arial"/>
                <w:color w:val="000000" w:themeColor="text1"/>
              </w:rPr>
            </w:pPr>
            <w:r w:rsidRPr="003E7384">
              <w:rPr>
                <w:rFonts w:ascii="Arial" w:hAnsi="Arial" w:cs="Arial"/>
                <w:color w:val="000000" w:themeColor="text1"/>
                <w:sz w:val="22"/>
                <w:szCs w:val="22"/>
              </w:rPr>
              <w:t xml:space="preserve">I consent for research staff at HNU to contact me at a later date if there are future studies for which I am eligible. </w:t>
            </w:r>
          </w:p>
        </w:tc>
        <w:tc>
          <w:tcPr>
            <w:tcW w:w="1045" w:type="dxa"/>
          </w:tcPr>
          <w:p w14:paraId="393E9B5A"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p>
          <w:p w14:paraId="31DA8CA9"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Yes</w:t>
            </w:r>
          </w:p>
        </w:tc>
        <w:tc>
          <w:tcPr>
            <w:tcW w:w="897" w:type="dxa"/>
          </w:tcPr>
          <w:p w14:paraId="2852F561"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p>
          <w:p w14:paraId="119C56BE" w14:textId="77777777" w:rsidR="00E37DE1" w:rsidRPr="003E7384" w:rsidRDefault="00E37DE1" w:rsidP="00E37DE1">
            <w:pPr>
              <w:tabs>
                <w:tab w:val="num" w:pos="540"/>
                <w:tab w:val="right" w:pos="11624"/>
              </w:tabs>
              <w:spacing w:line="240" w:lineRule="atLeast"/>
              <w:jc w:val="center"/>
              <w:rPr>
                <w:rFonts w:ascii="Arial" w:hAnsi="Arial" w:cs="Arial"/>
                <w:color w:val="000000" w:themeColor="text1"/>
              </w:rPr>
            </w:pPr>
            <w:r w:rsidRPr="003E7384">
              <w:rPr>
                <w:rFonts w:ascii="Arial" w:hAnsi="Arial" w:cs="Arial"/>
                <w:color w:val="000000" w:themeColor="text1"/>
              </w:rPr>
              <w:t>No</w:t>
            </w:r>
          </w:p>
        </w:tc>
        <w:tc>
          <w:tcPr>
            <w:tcW w:w="2090" w:type="dxa"/>
          </w:tcPr>
          <w:p w14:paraId="35B87BF5" w14:textId="77777777" w:rsidR="00E37DE1" w:rsidRPr="003E7384" w:rsidRDefault="00E37DE1" w:rsidP="00E37DE1">
            <w:pPr>
              <w:rPr>
                <w:rFonts w:ascii="Arial" w:hAnsi="Arial" w:cs="Arial"/>
                <w:color w:val="000000" w:themeColor="text1"/>
              </w:rPr>
            </w:pPr>
          </w:p>
        </w:tc>
      </w:tr>
    </w:tbl>
    <w:p w14:paraId="1D703E3C" w14:textId="77777777" w:rsidR="00854942" w:rsidRPr="003E7384" w:rsidRDefault="00854942" w:rsidP="00854942">
      <w:pPr>
        <w:jc w:val="both"/>
        <w:rPr>
          <w:rFonts w:ascii="Arial" w:hAnsi="Arial" w:cs="Arial"/>
          <w:b/>
          <w:sz w:val="22"/>
          <w:szCs w:val="22"/>
          <w:lang w:val="en-NZ"/>
        </w:rPr>
      </w:pPr>
    </w:p>
    <w:p w14:paraId="56AFC5FC" w14:textId="77777777" w:rsidR="00854942" w:rsidRPr="003E7384" w:rsidRDefault="00854942">
      <w:pPr>
        <w:rPr>
          <w:rFonts w:ascii="Arial" w:hAnsi="Arial" w:cs="Arial"/>
          <w:b/>
          <w:sz w:val="22"/>
          <w:szCs w:val="22"/>
          <w:lang w:val="en-NZ"/>
        </w:rPr>
      </w:pPr>
      <w:r w:rsidRPr="003E7384">
        <w:rPr>
          <w:rFonts w:ascii="Arial" w:hAnsi="Arial" w:cs="Arial"/>
          <w:b/>
          <w:sz w:val="22"/>
          <w:szCs w:val="22"/>
          <w:lang w:val="en-NZ"/>
        </w:rPr>
        <w:br w:type="page"/>
      </w:r>
    </w:p>
    <w:p w14:paraId="761052FE" w14:textId="46A5836D" w:rsidR="00854942" w:rsidRPr="003E7384" w:rsidRDefault="00854942" w:rsidP="00854942">
      <w:pPr>
        <w:outlineLvl w:val="0"/>
        <w:rPr>
          <w:rFonts w:ascii="Arial" w:hAnsi="Arial" w:cs="Arial"/>
          <w:b/>
          <w:sz w:val="22"/>
          <w:szCs w:val="22"/>
          <w:lang w:val="en-NZ"/>
        </w:rPr>
      </w:pPr>
      <w:r w:rsidRPr="003E7384">
        <w:rPr>
          <w:rFonts w:ascii="Arial" w:hAnsi="Arial" w:cs="Arial"/>
          <w:b/>
          <w:sz w:val="22"/>
          <w:szCs w:val="22"/>
          <w:lang w:val="en-NZ"/>
        </w:rPr>
        <w:t>Declaration by participant:</w:t>
      </w:r>
    </w:p>
    <w:p w14:paraId="6B4CDA40" w14:textId="77777777" w:rsidR="00854942" w:rsidRPr="003E7384" w:rsidRDefault="00854942" w:rsidP="00854942">
      <w:pPr>
        <w:jc w:val="both"/>
        <w:rPr>
          <w:rFonts w:ascii="Arial" w:hAnsi="Arial" w:cs="Arial"/>
          <w:sz w:val="22"/>
          <w:szCs w:val="22"/>
          <w:lang w:val="en-NZ"/>
        </w:rPr>
      </w:pPr>
      <w:r w:rsidRPr="003E7384">
        <w:rPr>
          <w:rFonts w:ascii="Arial" w:hAnsi="Arial" w:cs="Arial"/>
          <w:sz w:val="22"/>
          <w:szCs w:val="22"/>
          <w:lang w:val="en-NZ"/>
        </w:rPr>
        <w:t>I hereby consent to take part in this study.</w:t>
      </w:r>
    </w:p>
    <w:p w14:paraId="7E5DAC60" w14:textId="77777777" w:rsidR="00854942" w:rsidRPr="003E7384" w:rsidRDefault="00854942" w:rsidP="00854942">
      <w:pPr>
        <w:jc w:val="both"/>
        <w:rPr>
          <w:rFonts w:ascii="Arial" w:hAnsi="Arial" w:cs="Arial"/>
          <w:b/>
          <w:sz w:val="22"/>
          <w:szCs w:val="22"/>
          <w:lang w:val="en-NZ"/>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854942" w:rsidRPr="003E7384" w14:paraId="3A08BF52" w14:textId="77777777" w:rsidTr="003C45B6">
        <w:trPr>
          <w:trHeight w:val="567"/>
        </w:trPr>
        <w:tc>
          <w:tcPr>
            <w:tcW w:w="8516" w:type="dxa"/>
            <w:gridSpan w:val="2"/>
            <w:vAlign w:val="bottom"/>
          </w:tcPr>
          <w:p w14:paraId="6AAAEB10"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Participant’s name:</w:t>
            </w:r>
          </w:p>
        </w:tc>
      </w:tr>
      <w:tr w:rsidR="00854942" w:rsidRPr="003E7384" w14:paraId="69E86557" w14:textId="77777777" w:rsidTr="003C45B6">
        <w:trPr>
          <w:trHeight w:val="567"/>
        </w:trPr>
        <w:tc>
          <w:tcPr>
            <w:tcW w:w="4786" w:type="dxa"/>
            <w:vAlign w:val="bottom"/>
          </w:tcPr>
          <w:p w14:paraId="7CA085F3"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Signature:</w:t>
            </w:r>
          </w:p>
        </w:tc>
        <w:tc>
          <w:tcPr>
            <w:tcW w:w="3730" w:type="dxa"/>
            <w:vAlign w:val="bottom"/>
          </w:tcPr>
          <w:p w14:paraId="353FC153"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Date:</w:t>
            </w:r>
          </w:p>
        </w:tc>
      </w:tr>
    </w:tbl>
    <w:p w14:paraId="1384B2CB" w14:textId="77777777" w:rsidR="00854942" w:rsidRPr="003E7384" w:rsidRDefault="00854942" w:rsidP="00854942">
      <w:pPr>
        <w:rPr>
          <w:rFonts w:ascii="Arial" w:hAnsi="Arial" w:cs="Arial"/>
          <w:sz w:val="22"/>
          <w:szCs w:val="22"/>
          <w:lang w:val="en-NZ"/>
        </w:rPr>
      </w:pPr>
    </w:p>
    <w:p w14:paraId="64CBD6B5" w14:textId="77777777" w:rsidR="00854942" w:rsidRPr="003E7384" w:rsidRDefault="00854942" w:rsidP="00854942">
      <w:pPr>
        <w:rPr>
          <w:rFonts w:ascii="Arial" w:hAnsi="Arial" w:cs="Arial"/>
          <w:sz w:val="22"/>
          <w:szCs w:val="22"/>
          <w:lang w:val="en-NZ"/>
        </w:rPr>
      </w:pPr>
    </w:p>
    <w:p w14:paraId="7AF8CA19" w14:textId="77777777" w:rsidR="00854942" w:rsidRPr="003E7384" w:rsidRDefault="00854942" w:rsidP="00854942">
      <w:pPr>
        <w:rPr>
          <w:rFonts w:ascii="Arial" w:hAnsi="Arial" w:cs="Arial"/>
          <w:sz w:val="22"/>
          <w:szCs w:val="22"/>
          <w:lang w:val="en-NZ"/>
        </w:rPr>
      </w:pPr>
    </w:p>
    <w:p w14:paraId="356E13F3" w14:textId="77777777" w:rsidR="00854942" w:rsidRPr="003E7384" w:rsidRDefault="00854942" w:rsidP="00854942">
      <w:pPr>
        <w:outlineLvl w:val="0"/>
        <w:rPr>
          <w:rFonts w:ascii="Arial" w:hAnsi="Arial" w:cs="Arial"/>
          <w:b/>
          <w:sz w:val="22"/>
          <w:szCs w:val="22"/>
          <w:lang w:val="en-NZ"/>
        </w:rPr>
      </w:pPr>
      <w:r w:rsidRPr="003E7384">
        <w:rPr>
          <w:rFonts w:ascii="Arial" w:hAnsi="Arial" w:cs="Arial"/>
          <w:b/>
          <w:sz w:val="22"/>
          <w:szCs w:val="22"/>
          <w:lang w:val="en-NZ"/>
        </w:rPr>
        <w:t>Declaration by member of research team:</w:t>
      </w:r>
    </w:p>
    <w:p w14:paraId="5B001649" w14:textId="77777777" w:rsidR="00854942" w:rsidRPr="003E7384" w:rsidRDefault="00854942" w:rsidP="00854942">
      <w:pPr>
        <w:rPr>
          <w:rFonts w:ascii="Arial" w:hAnsi="Arial" w:cs="Arial"/>
          <w:sz w:val="22"/>
          <w:szCs w:val="22"/>
          <w:lang w:val="en-NZ"/>
        </w:rPr>
      </w:pPr>
    </w:p>
    <w:p w14:paraId="2D63D386" w14:textId="77777777" w:rsidR="00854942" w:rsidRPr="003E7384" w:rsidRDefault="00854942" w:rsidP="00854942">
      <w:pPr>
        <w:rPr>
          <w:rFonts w:ascii="Arial" w:hAnsi="Arial" w:cs="Arial"/>
          <w:sz w:val="22"/>
          <w:szCs w:val="22"/>
          <w:lang w:val="en-NZ"/>
        </w:rPr>
      </w:pPr>
      <w:r w:rsidRPr="003E7384">
        <w:rPr>
          <w:rFonts w:ascii="Arial" w:hAnsi="Arial" w:cs="Arial"/>
          <w:sz w:val="22"/>
          <w:szCs w:val="22"/>
          <w:lang w:val="en-NZ"/>
        </w:rPr>
        <w:t xml:space="preserve">I have given a verbal explanation of the research project to the participant, and have answered the participant’s questions about it.  </w:t>
      </w:r>
    </w:p>
    <w:p w14:paraId="69B68FD2" w14:textId="77777777" w:rsidR="00854942" w:rsidRPr="003E7384" w:rsidRDefault="00854942" w:rsidP="00854942">
      <w:pPr>
        <w:rPr>
          <w:rFonts w:ascii="Arial" w:hAnsi="Arial" w:cs="Arial"/>
          <w:sz w:val="22"/>
          <w:szCs w:val="22"/>
          <w:lang w:val="en-NZ"/>
        </w:rPr>
      </w:pPr>
    </w:p>
    <w:p w14:paraId="1BB86AD2" w14:textId="77777777" w:rsidR="00854942" w:rsidRPr="003E7384" w:rsidRDefault="00854942" w:rsidP="00854942">
      <w:pPr>
        <w:rPr>
          <w:rFonts w:ascii="Arial" w:hAnsi="Arial" w:cs="Arial"/>
          <w:sz w:val="22"/>
          <w:szCs w:val="22"/>
          <w:lang w:val="en-NZ"/>
        </w:rPr>
      </w:pPr>
      <w:r w:rsidRPr="003E7384">
        <w:rPr>
          <w:rFonts w:ascii="Arial" w:hAnsi="Arial" w:cs="Arial"/>
          <w:sz w:val="22"/>
          <w:szCs w:val="22"/>
          <w:lang w:val="en-NZ"/>
        </w:rPr>
        <w:t>I believe that the participant understands the study and has given informed consent to participate.</w:t>
      </w:r>
    </w:p>
    <w:p w14:paraId="0CE6B39D" w14:textId="77777777" w:rsidR="00854942" w:rsidRPr="003E7384" w:rsidRDefault="00854942" w:rsidP="00854942">
      <w:pPr>
        <w:rPr>
          <w:rFonts w:ascii="Arial" w:hAnsi="Arial" w:cs="Arial"/>
          <w:sz w:val="22"/>
          <w:szCs w:val="22"/>
          <w:lang w:val="en-NZ"/>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854942" w:rsidRPr="003E7384" w14:paraId="57ECF33C" w14:textId="77777777" w:rsidTr="003C45B6">
        <w:trPr>
          <w:trHeight w:val="567"/>
        </w:trPr>
        <w:tc>
          <w:tcPr>
            <w:tcW w:w="8516" w:type="dxa"/>
            <w:gridSpan w:val="2"/>
            <w:vAlign w:val="bottom"/>
          </w:tcPr>
          <w:p w14:paraId="09853FCB"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Researcher’s name:</w:t>
            </w:r>
          </w:p>
        </w:tc>
      </w:tr>
      <w:tr w:rsidR="00854942" w:rsidRPr="003E7384" w14:paraId="24E7262A" w14:textId="77777777" w:rsidTr="003C45B6">
        <w:trPr>
          <w:trHeight w:val="567"/>
        </w:trPr>
        <w:tc>
          <w:tcPr>
            <w:tcW w:w="4786" w:type="dxa"/>
            <w:vAlign w:val="bottom"/>
          </w:tcPr>
          <w:p w14:paraId="383C303F"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Signature:</w:t>
            </w:r>
          </w:p>
        </w:tc>
        <w:tc>
          <w:tcPr>
            <w:tcW w:w="3730" w:type="dxa"/>
            <w:vAlign w:val="bottom"/>
          </w:tcPr>
          <w:p w14:paraId="7813A67E" w14:textId="77777777" w:rsidR="00854942" w:rsidRPr="003E7384" w:rsidRDefault="00854942" w:rsidP="003C45B6">
            <w:pPr>
              <w:rPr>
                <w:rFonts w:ascii="Arial" w:hAnsi="Arial" w:cs="Arial"/>
                <w:sz w:val="22"/>
                <w:szCs w:val="22"/>
                <w:lang w:val="en-NZ"/>
              </w:rPr>
            </w:pPr>
            <w:r w:rsidRPr="003E7384">
              <w:rPr>
                <w:rFonts w:ascii="Arial" w:hAnsi="Arial" w:cs="Arial"/>
                <w:sz w:val="22"/>
                <w:szCs w:val="22"/>
                <w:lang w:val="en-NZ"/>
              </w:rPr>
              <w:t>Date:</w:t>
            </w:r>
          </w:p>
        </w:tc>
      </w:tr>
    </w:tbl>
    <w:p w14:paraId="52AFCC6F" w14:textId="77777777" w:rsidR="00854942" w:rsidRPr="003E7384" w:rsidRDefault="00854942" w:rsidP="00854942">
      <w:pPr>
        <w:rPr>
          <w:rFonts w:ascii="Arial" w:hAnsi="Arial" w:cs="Arial"/>
          <w:sz w:val="22"/>
          <w:szCs w:val="22"/>
          <w:lang w:val="en-NZ"/>
        </w:rPr>
      </w:pPr>
    </w:p>
    <w:p w14:paraId="4EE4893B" w14:textId="77777777" w:rsidR="00EF7507" w:rsidRPr="003E7384" w:rsidRDefault="00EF7507" w:rsidP="00FE7DD5">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40" w:lineRule="auto"/>
        <w:ind w:left="0" w:firstLine="0"/>
        <w:jc w:val="left"/>
        <w:rPr>
          <w:rFonts w:ascii="Arial" w:hAnsi="Arial" w:cs="Arial"/>
          <w:b/>
          <w:bCs/>
          <w:i/>
          <w:iCs/>
          <w:color w:val="000000" w:themeColor="text1"/>
          <w:szCs w:val="24"/>
        </w:rPr>
      </w:pPr>
      <w:r w:rsidRPr="003E7384">
        <w:rPr>
          <w:rFonts w:ascii="Arial" w:hAnsi="Arial" w:cs="Arial"/>
          <w:b/>
          <w:bCs/>
          <w:i/>
          <w:iCs/>
          <w:color w:val="000000" w:themeColor="text1"/>
          <w:szCs w:val="24"/>
        </w:rPr>
        <w:t>A copy of this consent form is to be given to the participant</w:t>
      </w:r>
    </w:p>
    <w:p w14:paraId="30718B67" w14:textId="55695BAE" w:rsidR="00EF7507" w:rsidRPr="00800456" w:rsidRDefault="00EF7507" w:rsidP="00FE7DD5">
      <w:pPr>
        <w:pStyle w:val="Hangingindent1"/>
        <w:tabs>
          <w:tab w:val="clear" w:pos="720"/>
          <w:tab w:val="clear" w:pos="2160"/>
          <w:tab w:val="clear" w:pos="2880"/>
          <w:tab w:val="clear" w:pos="3600"/>
          <w:tab w:val="clear" w:pos="4320"/>
          <w:tab w:val="clear" w:pos="5040"/>
          <w:tab w:val="clear" w:pos="5760"/>
          <w:tab w:val="clear" w:pos="6480"/>
          <w:tab w:val="clear" w:pos="7200"/>
          <w:tab w:val="clear" w:pos="7920"/>
          <w:tab w:val="left" w:pos="1800"/>
        </w:tabs>
        <w:spacing w:line="240" w:lineRule="auto"/>
        <w:ind w:left="0" w:firstLine="0"/>
        <w:jc w:val="left"/>
        <w:rPr>
          <w:rFonts w:ascii="Arial" w:hAnsi="Arial" w:cs="Arial"/>
          <w:color w:val="000000" w:themeColor="text1"/>
        </w:rPr>
      </w:pPr>
      <w:r w:rsidRPr="003E7384">
        <w:rPr>
          <w:rFonts w:ascii="Arial" w:hAnsi="Arial" w:cs="Arial"/>
          <w:b/>
          <w:bCs/>
          <w:i/>
          <w:iCs/>
          <w:color w:val="000000" w:themeColor="text1"/>
          <w:szCs w:val="24"/>
        </w:rPr>
        <w:t>and a copy is to be kept in their research file at the Human Nutrition Unit</w:t>
      </w:r>
      <w:r w:rsidR="00FE7DD5" w:rsidRPr="003E7384">
        <w:rPr>
          <w:rFonts w:ascii="Arial" w:hAnsi="Arial" w:cs="Arial"/>
          <w:b/>
          <w:bCs/>
          <w:i/>
          <w:iCs/>
          <w:color w:val="000000" w:themeColor="text1"/>
          <w:szCs w:val="24"/>
        </w:rPr>
        <w:t>.</w:t>
      </w:r>
    </w:p>
    <w:sectPr w:rsidR="00EF7507" w:rsidRPr="00800456" w:rsidSect="00912F6E">
      <w:footerReference w:type="default" r:id="rId11"/>
      <w:footerReference w:type="first" r:id="rId12"/>
      <w:pgSz w:w="11906" w:h="16838" w:code="9"/>
      <w:pgMar w:top="1094" w:right="1287" w:bottom="709" w:left="1418" w:header="709" w:footer="32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0E96" w14:textId="77777777" w:rsidR="00895D68" w:rsidRDefault="00895D68" w:rsidP="000438AB">
      <w:r>
        <w:separator/>
      </w:r>
    </w:p>
  </w:endnote>
  <w:endnote w:type="continuationSeparator" w:id="0">
    <w:p w14:paraId="5653D03C" w14:textId="77777777" w:rsidR="00895D68" w:rsidRDefault="00895D68" w:rsidP="000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96153"/>
      <w:docPartObj>
        <w:docPartGallery w:val="Page Numbers (Bottom of Page)"/>
        <w:docPartUnique/>
      </w:docPartObj>
    </w:sdtPr>
    <w:sdtEndPr>
      <w:rPr>
        <w:noProof/>
      </w:rPr>
    </w:sdtEndPr>
    <w:sdtContent>
      <w:p w14:paraId="58084D84" w14:textId="01D5DD93" w:rsidR="00A2353A" w:rsidRDefault="00A23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BDD07" w14:textId="77777777" w:rsidR="00A2353A" w:rsidRPr="008127A1" w:rsidRDefault="00A2353A" w:rsidP="00A2353A">
    <w:pPr>
      <w:tabs>
        <w:tab w:val="left" w:pos="0"/>
      </w:tabs>
      <w:ind w:right="580"/>
      <w:rPr>
        <w:rFonts w:ascii="Calibri" w:hAnsi="Calibri"/>
        <w:i/>
        <w:sz w:val="16"/>
        <w:szCs w:val="16"/>
        <w:lang w:val="en-US"/>
      </w:rPr>
    </w:pPr>
    <w:r w:rsidRPr="003357E2">
      <w:rPr>
        <w:rFonts w:ascii="Calibri" w:hAnsi="Calibri"/>
        <w:i/>
        <w:sz w:val="16"/>
        <w:szCs w:val="16"/>
        <w:highlight w:val="yellow"/>
        <w:lang w:val="en-US"/>
      </w:rPr>
      <w:t>PIS_ICF - TOFI profil</w:t>
    </w:r>
    <w:r>
      <w:rPr>
        <w:rFonts w:ascii="Calibri" w:hAnsi="Calibri"/>
        <w:i/>
        <w:sz w:val="16"/>
        <w:szCs w:val="16"/>
        <w:highlight w:val="yellow"/>
        <w:lang w:val="en-US"/>
      </w:rPr>
      <w:t xml:space="preserve">e: 3 </w:t>
    </w:r>
    <w:proofErr w:type="spellStart"/>
    <w:r>
      <w:rPr>
        <w:rFonts w:ascii="Calibri" w:hAnsi="Calibri"/>
        <w:i/>
        <w:sz w:val="16"/>
        <w:szCs w:val="16"/>
        <w:highlight w:val="yellow"/>
        <w:lang w:val="en-US"/>
      </w:rPr>
      <w:t>yr</w:t>
    </w:r>
    <w:proofErr w:type="spellEnd"/>
    <w:r>
      <w:rPr>
        <w:rFonts w:ascii="Calibri" w:hAnsi="Calibri"/>
        <w:i/>
        <w:sz w:val="16"/>
        <w:szCs w:val="16"/>
        <w:highlight w:val="yellow"/>
        <w:lang w:val="en-US"/>
      </w:rPr>
      <w:t xml:space="preserve"> follow up - Version </w:t>
    </w:r>
    <w:r>
      <w:rPr>
        <w:rFonts w:ascii="宋体" w:eastAsia="宋体" w:hAnsi="宋体"/>
        <w:i/>
        <w:sz w:val="16"/>
        <w:szCs w:val="16"/>
        <w:highlight w:val="yellow"/>
        <w:lang w:val="en-US" w:eastAsia="zh-CN"/>
      </w:rPr>
      <w:t>9</w:t>
    </w:r>
    <w:r>
      <w:rPr>
        <w:rFonts w:ascii="Calibri" w:hAnsi="Calibri"/>
        <w:i/>
        <w:sz w:val="16"/>
        <w:szCs w:val="16"/>
        <w:highlight w:val="yellow"/>
        <w:lang w:val="en-US"/>
      </w:rPr>
      <w:t>_2</w:t>
    </w:r>
    <w:r>
      <w:rPr>
        <w:rFonts w:ascii="宋体" w:eastAsia="宋体" w:hAnsi="宋体" w:hint="eastAsia"/>
        <w:i/>
        <w:sz w:val="16"/>
        <w:szCs w:val="16"/>
        <w:highlight w:val="yellow"/>
        <w:lang w:val="en-US" w:eastAsia="zh-CN"/>
      </w:rPr>
      <w:t>0</w:t>
    </w:r>
    <w:r w:rsidRPr="003357E2">
      <w:rPr>
        <w:rFonts w:ascii="Calibri" w:hAnsi="Calibri"/>
        <w:i/>
        <w:sz w:val="16"/>
        <w:szCs w:val="16"/>
        <w:highlight w:val="yellow"/>
        <w:lang w:val="en-US"/>
      </w:rPr>
      <w:t xml:space="preserve"> </w:t>
    </w:r>
    <w:r>
      <w:rPr>
        <w:rFonts w:ascii="宋体" w:eastAsia="宋体" w:hAnsi="宋体" w:hint="eastAsia"/>
        <w:i/>
        <w:sz w:val="16"/>
        <w:szCs w:val="16"/>
        <w:highlight w:val="yellow"/>
        <w:lang w:val="en-US" w:eastAsia="zh-CN"/>
      </w:rPr>
      <w:t>Jan</w:t>
    </w:r>
    <w:r w:rsidRPr="003357E2">
      <w:rPr>
        <w:rFonts w:ascii="Calibri" w:hAnsi="Calibri"/>
        <w:i/>
        <w:sz w:val="16"/>
        <w:szCs w:val="16"/>
        <w:highlight w:val="yellow"/>
        <w:lang w:val="en-US"/>
      </w:rPr>
      <w:t xml:space="preserve"> 20</w:t>
    </w:r>
    <w:r>
      <w:rPr>
        <w:rFonts w:ascii="宋体" w:eastAsia="宋体" w:hAnsi="宋体" w:hint="eastAsia"/>
        <w:i/>
        <w:sz w:val="16"/>
        <w:szCs w:val="16"/>
        <w:highlight w:val="yellow"/>
        <w:lang w:val="en-US" w:eastAsia="zh-CN"/>
      </w:rPr>
      <w:t>20</w:t>
    </w:r>
  </w:p>
  <w:p w14:paraId="0CF391D5" w14:textId="7BDC9335" w:rsidR="003E7384" w:rsidRPr="008127A1" w:rsidRDefault="003E7384" w:rsidP="008127A1">
    <w:pPr>
      <w:tabs>
        <w:tab w:val="left" w:pos="0"/>
      </w:tabs>
      <w:ind w:right="580"/>
      <w:rPr>
        <w:rFonts w:ascii="Calibri" w:hAnsi="Calibri"/>
        <w:i/>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60080"/>
      <w:docPartObj>
        <w:docPartGallery w:val="Page Numbers (Bottom of Page)"/>
        <w:docPartUnique/>
      </w:docPartObj>
    </w:sdtPr>
    <w:sdtEndPr>
      <w:rPr>
        <w:noProof/>
      </w:rPr>
    </w:sdtEndPr>
    <w:sdtContent>
      <w:p w14:paraId="6E1400D4" w14:textId="4DD84EB8" w:rsidR="00A2353A" w:rsidRDefault="00A23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FF00FA" w14:textId="574E8450" w:rsidR="001B742C" w:rsidRPr="00A2353A" w:rsidRDefault="00A2353A" w:rsidP="00A2353A">
    <w:pPr>
      <w:tabs>
        <w:tab w:val="left" w:pos="0"/>
      </w:tabs>
      <w:ind w:right="580"/>
      <w:rPr>
        <w:rFonts w:ascii="Calibri" w:hAnsi="Calibri"/>
        <w:i/>
        <w:sz w:val="16"/>
        <w:szCs w:val="16"/>
        <w:lang w:val="en-US"/>
      </w:rPr>
    </w:pPr>
    <w:r w:rsidRPr="003357E2">
      <w:rPr>
        <w:rFonts w:ascii="Calibri" w:hAnsi="Calibri"/>
        <w:i/>
        <w:sz w:val="16"/>
        <w:szCs w:val="16"/>
        <w:highlight w:val="yellow"/>
        <w:lang w:val="en-US"/>
      </w:rPr>
      <w:t>PIS_ICF - TOFI profil</w:t>
    </w:r>
    <w:r>
      <w:rPr>
        <w:rFonts w:ascii="Calibri" w:hAnsi="Calibri"/>
        <w:i/>
        <w:sz w:val="16"/>
        <w:szCs w:val="16"/>
        <w:highlight w:val="yellow"/>
        <w:lang w:val="en-US"/>
      </w:rPr>
      <w:t xml:space="preserve">e: 3 </w:t>
    </w:r>
    <w:proofErr w:type="spellStart"/>
    <w:r>
      <w:rPr>
        <w:rFonts w:ascii="Calibri" w:hAnsi="Calibri"/>
        <w:i/>
        <w:sz w:val="16"/>
        <w:szCs w:val="16"/>
        <w:highlight w:val="yellow"/>
        <w:lang w:val="en-US"/>
      </w:rPr>
      <w:t>yr</w:t>
    </w:r>
    <w:proofErr w:type="spellEnd"/>
    <w:r>
      <w:rPr>
        <w:rFonts w:ascii="Calibri" w:hAnsi="Calibri"/>
        <w:i/>
        <w:sz w:val="16"/>
        <w:szCs w:val="16"/>
        <w:highlight w:val="yellow"/>
        <w:lang w:val="en-US"/>
      </w:rPr>
      <w:t xml:space="preserve"> follow up - Version </w:t>
    </w:r>
    <w:r>
      <w:rPr>
        <w:rFonts w:ascii="宋体" w:eastAsia="宋体" w:hAnsi="宋体"/>
        <w:i/>
        <w:sz w:val="16"/>
        <w:szCs w:val="16"/>
        <w:highlight w:val="yellow"/>
        <w:lang w:val="en-US" w:eastAsia="zh-CN"/>
      </w:rPr>
      <w:t>9</w:t>
    </w:r>
    <w:r>
      <w:rPr>
        <w:rFonts w:ascii="Calibri" w:hAnsi="Calibri"/>
        <w:i/>
        <w:sz w:val="16"/>
        <w:szCs w:val="16"/>
        <w:highlight w:val="yellow"/>
        <w:lang w:val="en-US"/>
      </w:rPr>
      <w:t>_2</w:t>
    </w:r>
    <w:r>
      <w:rPr>
        <w:rFonts w:ascii="宋体" w:eastAsia="宋体" w:hAnsi="宋体" w:hint="eastAsia"/>
        <w:i/>
        <w:sz w:val="16"/>
        <w:szCs w:val="16"/>
        <w:highlight w:val="yellow"/>
        <w:lang w:val="en-US" w:eastAsia="zh-CN"/>
      </w:rPr>
      <w:t>0</w:t>
    </w:r>
    <w:r w:rsidRPr="003357E2">
      <w:rPr>
        <w:rFonts w:ascii="Calibri" w:hAnsi="Calibri"/>
        <w:i/>
        <w:sz w:val="16"/>
        <w:szCs w:val="16"/>
        <w:highlight w:val="yellow"/>
        <w:lang w:val="en-US"/>
      </w:rPr>
      <w:t xml:space="preserve"> </w:t>
    </w:r>
    <w:r>
      <w:rPr>
        <w:rFonts w:ascii="宋体" w:eastAsia="宋体" w:hAnsi="宋体" w:hint="eastAsia"/>
        <w:i/>
        <w:sz w:val="16"/>
        <w:szCs w:val="16"/>
        <w:highlight w:val="yellow"/>
        <w:lang w:val="en-US" w:eastAsia="zh-CN"/>
      </w:rPr>
      <w:t>Jan</w:t>
    </w:r>
    <w:r w:rsidRPr="003357E2">
      <w:rPr>
        <w:rFonts w:ascii="Calibri" w:hAnsi="Calibri"/>
        <w:i/>
        <w:sz w:val="16"/>
        <w:szCs w:val="16"/>
        <w:highlight w:val="yellow"/>
        <w:lang w:val="en-US"/>
      </w:rPr>
      <w:t xml:space="preserve"> 20</w:t>
    </w:r>
    <w:r>
      <w:rPr>
        <w:rFonts w:ascii="宋体" w:eastAsia="宋体" w:hAnsi="宋体" w:hint="eastAsia"/>
        <w:i/>
        <w:sz w:val="16"/>
        <w:szCs w:val="16"/>
        <w:highlight w:val="yellow"/>
        <w:lang w:val="en-US" w:eastAsia="zh-CN"/>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D29EF" w14:textId="77777777" w:rsidR="00895D68" w:rsidRDefault="00895D68" w:rsidP="000438AB">
      <w:r>
        <w:separator/>
      </w:r>
    </w:p>
  </w:footnote>
  <w:footnote w:type="continuationSeparator" w:id="0">
    <w:p w14:paraId="2F2C5B75" w14:textId="77777777" w:rsidR="00895D68" w:rsidRDefault="00895D68" w:rsidP="0004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36C5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2213D6"/>
    <w:multiLevelType w:val="hybridMultilevel"/>
    <w:tmpl w:val="760E618C"/>
    <w:lvl w:ilvl="0" w:tplc="01C094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67AB3"/>
    <w:multiLevelType w:val="hybridMultilevel"/>
    <w:tmpl w:val="F3C095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60327C1"/>
    <w:multiLevelType w:val="hybridMultilevel"/>
    <w:tmpl w:val="8B3040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CD5636"/>
    <w:multiLevelType w:val="hybridMultilevel"/>
    <w:tmpl w:val="011E1B72"/>
    <w:lvl w:ilvl="0" w:tplc="0F82482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1C43D40"/>
    <w:multiLevelType w:val="hybridMultilevel"/>
    <w:tmpl w:val="03620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C90D3E"/>
    <w:multiLevelType w:val="hybridMultilevel"/>
    <w:tmpl w:val="66B0ECF0"/>
    <w:lvl w:ilvl="0" w:tplc="1409000F">
      <w:start w:val="1"/>
      <w:numFmt w:val="decimal"/>
      <w:lvlText w:val="%1."/>
      <w:lvlJc w:val="left"/>
      <w:pPr>
        <w:tabs>
          <w:tab w:val="num" w:pos="1429"/>
        </w:tabs>
        <w:ind w:left="1429" w:hanging="360"/>
      </w:pPr>
      <w:rPr>
        <w:rFonts w:cs="Times New Roman" w:hint="default"/>
      </w:rPr>
    </w:lvl>
    <w:lvl w:ilvl="1" w:tplc="14090003" w:tentative="1">
      <w:start w:val="1"/>
      <w:numFmt w:val="bullet"/>
      <w:lvlText w:val="o"/>
      <w:lvlJc w:val="left"/>
      <w:pPr>
        <w:tabs>
          <w:tab w:val="num" w:pos="2149"/>
        </w:tabs>
        <w:ind w:left="2149" w:hanging="360"/>
      </w:pPr>
      <w:rPr>
        <w:rFonts w:ascii="Courier New" w:hAnsi="Courier New" w:hint="default"/>
      </w:rPr>
    </w:lvl>
    <w:lvl w:ilvl="2" w:tplc="14090005" w:tentative="1">
      <w:start w:val="1"/>
      <w:numFmt w:val="bullet"/>
      <w:lvlText w:val=""/>
      <w:lvlJc w:val="left"/>
      <w:pPr>
        <w:tabs>
          <w:tab w:val="num" w:pos="2869"/>
        </w:tabs>
        <w:ind w:left="2869" w:hanging="360"/>
      </w:pPr>
      <w:rPr>
        <w:rFonts w:ascii="Wingdings" w:hAnsi="Wingdings" w:hint="default"/>
      </w:rPr>
    </w:lvl>
    <w:lvl w:ilvl="3" w:tplc="14090001" w:tentative="1">
      <w:start w:val="1"/>
      <w:numFmt w:val="bullet"/>
      <w:lvlText w:val=""/>
      <w:lvlJc w:val="left"/>
      <w:pPr>
        <w:tabs>
          <w:tab w:val="num" w:pos="3589"/>
        </w:tabs>
        <w:ind w:left="3589" w:hanging="360"/>
      </w:pPr>
      <w:rPr>
        <w:rFonts w:ascii="Symbol" w:hAnsi="Symbol" w:hint="default"/>
      </w:rPr>
    </w:lvl>
    <w:lvl w:ilvl="4" w:tplc="14090003" w:tentative="1">
      <w:start w:val="1"/>
      <w:numFmt w:val="bullet"/>
      <w:lvlText w:val="o"/>
      <w:lvlJc w:val="left"/>
      <w:pPr>
        <w:tabs>
          <w:tab w:val="num" w:pos="4309"/>
        </w:tabs>
        <w:ind w:left="4309" w:hanging="360"/>
      </w:pPr>
      <w:rPr>
        <w:rFonts w:ascii="Courier New" w:hAnsi="Courier New" w:hint="default"/>
      </w:rPr>
    </w:lvl>
    <w:lvl w:ilvl="5" w:tplc="14090005" w:tentative="1">
      <w:start w:val="1"/>
      <w:numFmt w:val="bullet"/>
      <w:lvlText w:val=""/>
      <w:lvlJc w:val="left"/>
      <w:pPr>
        <w:tabs>
          <w:tab w:val="num" w:pos="5029"/>
        </w:tabs>
        <w:ind w:left="5029" w:hanging="360"/>
      </w:pPr>
      <w:rPr>
        <w:rFonts w:ascii="Wingdings" w:hAnsi="Wingdings" w:hint="default"/>
      </w:rPr>
    </w:lvl>
    <w:lvl w:ilvl="6" w:tplc="14090001" w:tentative="1">
      <w:start w:val="1"/>
      <w:numFmt w:val="bullet"/>
      <w:lvlText w:val=""/>
      <w:lvlJc w:val="left"/>
      <w:pPr>
        <w:tabs>
          <w:tab w:val="num" w:pos="5749"/>
        </w:tabs>
        <w:ind w:left="5749" w:hanging="360"/>
      </w:pPr>
      <w:rPr>
        <w:rFonts w:ascii="Symbol" w:hAnsi="Symbol" w:hint="default"/>
      </w:rPr>
    </w:lvl>
    <w:lvl w:ilvl="7" w:tplc="14090003" w:tentative="1">
      <w:start w:val="1"/>
      <w:numFmt w:val="bullet"/>
      <w:lvlText w:val="o"/>
      <w:lvlJc w:val="left"/>
      <w:pPr>
        <w:tabs>
          <w:tab w:val="num" w:pos="6469"/>
        </w:tabs>
        <w:ind w:left="6469" w:hanging="360"/>
      </w:pPr>
      <w:rPr>
        <w:rFonts w:ascii="Courier New" w:hAnsi="Courier New" w:hint="default"/>
      </w:rPr>
    </w:lvl>
    <w:lvl w:ilvl="8" w:tplc="1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D96474A"/>
    <w:multiLevelType w:val="hybridMultilevel"/>
    <w:tmpl w:val="5AA49A8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541A2C6A"/>
    <w:multiLevelType w:val="hybridMultilevel"/>
    <w:tmpl w:val="9D3C8D92"/>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60196D03"/>
    <w:multiLevelType w:val="hybridMultilevel"/>
    <w:tmpl w:val="98624E38"/>
    <w:lvl w:ilvl="0" w:tplc="25B02664">
      <w:start w:val="1"/>
      <w:numFmt w:val="bullet"/>
      <w:lvlText w:val=""/>
      <w:lvlJc w:val="left"/>
      <w:pPr>
        <w:tabs>
          <w:tab w:val="num" w:pos="720"/>
        </w:tabs>
        <w:ind w:left="720" w:hanging="360"/>
      </w:pPr>
      <w:rPr>
        <w:rFonts w:ascii="Symbol" w:hAnsi="Symbol" w:hint="default"/>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64DC24DA"/>
    <w:multiLevelType w:val="hybridMultilevel"/>
    <w:tmpl w:val="70C478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3F29D3"/>
    <w:multiLevelType w:val="hybridMultilevel"/>
    <w:tmpl w:val="18AE0A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9D5720"/>
    <w:multiLevelType w:val="hybridMultilevel"/>
    <w:tmpl w:val="8086276E"/>
    <w:lvl w:ilvl="0" w:tplc="387A01CE">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30089D"/>
    <w:multiLevelType w:val="hybridMultilevel"/>
    <w:tmpl w:val="FB327882"/>
    <w:lvl w:ilvl="0" w:tplc="4F3E63AA">
      <w:numFmt w:val="bullet"/>
      <w:lvlText w:val="-"/>
      <w:lvlJc w:val="left"/>
      <w:pPr>
        <w:ind w:left="720" w:hanging="360"/>
      </w:pPr>
      <w:rPr>
        <w:rFonts w:ascii="Arial" w:eastAsia="Times New Roman"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F31490"/>
    <w:multiLevelType w:val="hybridMultilevel"/>
    <w:tmpl w:val="01487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1"/>
  </w:num>
  <w:num w:numId="6">
    <w:abstractNumId w:val="11"/>
  </w:num>
  <w:num w:numId="7">
    <w:abstractNumId w:val="5"/>
  </w:num>
  <w:num w:numId="8">
    <w:abstractNumId w:val="12"/>
  </w:num>
  <w:num w:numId="9">
    <w:abstractNumId w:val="0"/>
  </w:num>
  <w:num w:numId="10">
    <w:abstractNumId w:val="13"/>
  </w:num>
  <w:num w:numId="11">
    <w:abstractNumId w:val="8"/>
  </w:num>
  <w:num w:numId="12">
    <w:abstractNumId w:val="2"/>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tzQytDAwNzI3NDVW0lEKTi0uzszPAykwNK4FAAKG4dAtAAAA"/>
  </w:docVars>
  <w:rsids>
    <w:rsidRoot w:val="0080404C"/>
    <w:rsid w:val="00000147"/>
    <w:rsid w:val="000013BD"/>
    <w:rsid w:val="00004642"/>
    <w:rsid w:val="00012208"/>
    <w:rsid w:val="0001545A"/>
    <w:rsid w:val="00015B66"/>
    <w:rsid w:val="000161C0"/>
    <w:rsid w:val="000255F5"/>
    <w:rsid w:val="00025951"/>
    <w:rsid w:val="00036D20"/>
    <w:rsid w:val="000438AB"/>
    <w:rsid w:val="00043F1A"/>
    <w:rsid w:val="00056020"/>
    <w:rsid w:val="00057DBE"/>
    <w:rsid w:val="00063602"/>
    <w:rsid w:val="0006690B"/>
    <w:rsid w:val="00067171"/>
    <w:rsid w:val="00076DFA"/>
    <w:rsid w:val="0007757B"/>
    <w:rsid w:val="0008546B"/>
    <w:rsid w:val="00085ABB"/>
    <w:rsid w:val="00086DC8"/>
    <w:rsid w:val="000A04C4"/>
    <w:rsid w:val="000A2D6F"/>
    <w:rsid w:val="000A40B2"/>
    <w:rsid w:val="000B0493"/>
    <w:rsid w:val="000B4EE4"/>
    <w:rsid w:val="000C02BF"/>
    <w:rsid w:val="000C275D"/>
    <w:rsid w:val="000C2B64"/>
    <w:rsid w:val="000C2E00"/>
    <w:rsid w:val="000C7CC3"/>
    <w:rsid w:val="000D0B09"/>
    <w:rsid w:val="000D0F40"/>
    <w:rsid w:val="000D1EEC"/>
    <w:rsid w:val="000D2467"/>
    <w:rsid w:val="000D2F0D"/>
    <w:rsid w:val="000E0303"/>
    <w:rsid w:val="000E2797"/>
    <w:rsid w:val="000E3920"/>
    <w:rsid w:val="000E607F"/>
    <w:rsid w:val="000E6520"/>
    <w:rsid w:val="000E677D"/>
    <w:rsid w:val="000F028C"/>
    <w:rsid w:val="000F14A9"/>
    <w:rsid w:val="000F257B"/>
    <w:rsid w:val="000F4AAB"/>
    <w:rsid w:val="000F61AE"/>
    <w:rsid w:val="000F6AD7"/>
    <w:rsid w:val="00103B8F"/>
    <w:rsid w:val="00104824"/>
    <w:rsid w:val="001125D0"/>
    <w:rsid w:val="0011273F"/>
    <w:rsid w:val="001136CD"/>
    <w:rsid w:val="0012778F"/>
    <w:rsid w:val="00127C24"/>
    <w:rsid w:val="001306A6"/>
    <w:rsid w:val="00134336"/>
    <w:rsid w:val="0014049C"/>
    <w:rsid w:val="0014319B"/>
    <w:rsid w:val="00145472"/>
    <w:rsid w:val="001456EB"/>
    <w:rsid w:val="001505B9"/>
    <w:rsid w:val="00160BE1"/>
    <w:rsid w:val="0016181A"/>
    <w:rsid w:val="00161BF8"/>
    <w:rsid w:val="00162FC3"/>
    <w:rsid w:val="0016392D"/>
    <w:rsid w:val="00163B7B"/>
    <w:rsid w:val="00166F2B"/>
    <w:rsid w:val="00170846"/>
    <w:rsid w:val="00174F5E"/>
    <w:rsid w:val="00177956"/>
    <w:rsid w:val="00183C2A"/>
    <w:rsid w:val="00186108"/>
    <w:rsid w:val="001864A4"/>
    <w:rsid w:val="001870A1"/>
    <w:rsid w:val="00191FFB"/>
    <w:rsid w:val="001927B7"/>
    <w:rsid w:val="001931C9"/>
    <w:rsid w:val="0019350F"/>
    <w:rsid w:val="00196097"/>
    <w:rsid w:val="0019667F"/>
    <w:rsid w:val="00196A34"/>
    <w:rsid w:val="00197A68"/>
    <w:rsid w:val="001A366A"/>
    <w:rsid w:val="001B2E60"/>
    <w:rsid w:val="001B3E09"/>
    <w:rsid w:val="001B6329"/>
    <w:rsid w:val="001B742C"/>
    <w:rsid w:val="001B75EB"/>
    <w:rsid w:val="001C0B87"/>
    <w:rsid w:val="001C20D7"/>
    <w:rsid w:val="001C312C"/>
    <w:rsid w:val="001D03E9"/>
    <w:rsid w:val="001D161B"/>
    <w:rsid w:val="001D4170"/>
    <w:rsid w:val="001E066C"/>
    <w:rsid w:val="001E1964"/>
    <w:rsid w:val="001E1B2D"/>
    <w:rsid w:val="001E1F82"/>
    <w:rsid w:val="001E4DAF"/>
    <w:rsid w:val="001E5541"/>
    <w:rsid w:val="001E66C5"/>
    <w:rsid w:val="001F043C"/>
    <w:rsid w:val="001F773B"/>
    <w:rsid w:val="002023CD"/>
    <w:rsid w:val="002041F1"/>
    <w:rsid w:val="00207E02"/>
    <w:rsid w:val="00220FF6"/>
    <w:rsid w:val="002230A8"/>
    <w:rsid w:val="00231563"/>
    <w:rsid w:val="002316B3"/>
    <w:rsid w:val="0023328C"/>
    <w:rsid w:val="002343FF"/>
    <w:rsid w:val="0024133A"/>
    <w:rsid w:val="00246CCA"/>
    <w:rsid w:val="002530A4"/>
    <w:rsid w:val="002534B6"/>
    <w:rsid w:val="00253A94"/>
    <w:rsid w:val="00253BBA"/>
    <w:rsid w:val="002561E2"/>
    <w:rsid w:val="002566BD"/>
    <w:rsid w:val="002604D9"/>
    <w:rsid w:val="00261D7C"/>
    <w:rsid w:val="0026388D"/>
    <w:rsid w:val="0026507F"/>
    <w:rsid w:val="00265D0E"/>
    <w:rsid w:val="00265DA9"/>
    <w:rsid w:val="002669AC"/>
    <w:rsid w:val="00276C0D"/>
    <w:rsid w:val="00277238"/>
    <w:rsid w:val="00281A83"/>
    <w:rsid w:val="00285896"/>
    <w:rsid w:val="002871F5"/>
    <w:rsid w:val="00287BB8"/>
    <w:rsid w:val="002921FD"/>
    <w:rsid w:val="00297BD1"/>
    <w:rsid w:val="002A2BA8"/>
    <w:rsid w:val="002A377F"/>
    <w:rsid w:val="002A3A60"/>
    <w:rsid w:val="002B2614"/>
    <w:rsid w:val="002B3CFC"/>
    <w:rsid w:val="002C24D4"/>
    <w:rsid w:val="002C3C2C"/>
    <w:rsid w:val="002C4055"/>
    <w:rsid w:val="002C56FF"/>
    <w:rsid w:val="002C6915"/>
    <w:rsid w:val="002C76FC"/>
    <w:rsid w:val="002D75C8"/>
    <w:rsid w:val="002E0D4D"/>
    <w:rsid w:val="002E1C3B"/>
    <w:rsid w:val="002E1F11"/>
    <w:rsid w:val="002E2BEB"/>
    <w:rsid w:val="002E53D8"/>
    <w:rsid w:val="002E6CBE"/>
    <w:rsid w:val="002F1DD1"/>
    <w:rsid w:val="002F7426"/>
    <w:rsid w:val="00320225"/>
    <w:rsid w:val="00326277"/>
    <w:rsid w:val="0032676F"/>
    <w:rsid w:val="00327216"/>
    <w:rsid w:val="003308AB"/>
    <w:rsid w:val="00331262"/>
    <w:rsid w:val="00331357"/>
    <w:rsid w:val="0033192A"/>
    <w:rsid w:val="003357E2"/>
    <w:rsid w:val="00337A43"/>
    <w:rsid w:val="0034402A"/>
    <w:rsid w:val="00354406"/>
    <w:rsid w:val="00356685"/>
    <w:rsid w:val="00360505"/>
    <w:rsid w:val="00362738"/>
    <w:rsid w:val="0036304F"/>
    <w:rsid w:val="00367DF9"/>
    <w:rsid w:val="00372F4E"/>
    <w:rsid w:val="0038033B"/>
    <w:rsid w:val="00381909"/>
    <w:rsid w:val="00382781"/>
    <w:rsid w:val="00383B45"/>
    <w:rsid w:val="00397789"/>
    <w:rsid w:val="003A1609"/>
    <w:rsid w:val="003A1871"/>
    <w:rsid w:val="003A23DF"/>
    <w:rsid w:val="003A3DCF"/>
    <w:rsid w:val="003A7CCB"/>
    <w:rsid w:val="003B492A"/>
    <w:rsid w:val="003C12D9"/>
    <w:rsid w:val="003C1824"/>
    <w:rsid w:val="003C2BFA"/>
    <w:rsid w:val="003D59EC"/>
    <w:rsid w:val="003D6444"/>
    <w:rsid w:val="003E4485"/>
    <w:rsid w:val="003E4AA1"/>
    <w:rsid w:val="003E6278"/>
    <w:rsid w:val="003E7384"/>
    <w:rsid w:val="003F19EE"/>
    <w:rsid w:val="003F4F1F"/>
    <w:rsid w:val="00403D85"/>
    <w:rsid w:val="0040720B"/>
    <w:rsid w:val="0040772D"/>
    <w:rsid w:val="00407913"/>
    <w:rsid w:val="00411122"/>
    <w:rsid w:val="004124AD"/>
    <w:rsid w:val="00414296"/>
    <w:rsid w:val="00415BB3"/>
    <w:rsid w:val="0042138F"/>
    <w:rsid w:val="004217FC"/>
    <w:rsid w:val="00427857"/>
    <w:rsid w:val="00430683"/>
    <w:rsid w:val="00431617"/>
    <w:rsid w:val="00442A94"/>
    <w:rsid w:val="004446AB"/>
    <w:rsid w:val="00455276"/>
    <w:rsid w:val="004610F4"/>
    <w:rsid w:val="00463FAC"/>
    <w:rsid w:val="00464891"/>
    <w:rsid w:val="0047042C"/>
    <w:rsid w:val="0048371C"/>
    <w:rsid w:val="0048486D"/>
    <w:rsid w:val="00486BBB"/>
    <w:rsid w:val="004919C1"/>
    <w:rsid w:val="00492BD6"/>
    <w:rsid w:val="00494AE9"/>
    <w:rsid w:val="004A2608"/>
    <w:rsid w:val="004A36B9"/>
    <w:rsid w:val="004A426C"/>
    <w:rsid w:val="004A44B3"/>
    <w:rsid w:val="004A48A6"/>
    <w:rsid w:val="004B03FD"/>
    <w:rsid w:val="004B10E6"/>
    <w:rsid w:val="004B6D7A"/>
    <w:rsid w:val="004C02C9"/>
    <w:rsid w:val="004C0485"/>
    <w:rsid w:val="004C426A"/>
    <w:rsid w:val="004D4AA8"/>
    <w:rsid w:val="004E0F3E"/>
    <w:rsid w:val="004E1226"/>
    <w:rsid w:val="004E141E"/>
    <w:rsid w:val="004E41B1"/>
    <w:rsid w:val="004E4FA8"/>
    <w:rsid w:val="004E66F9"/>
    <w:rsid w:val="004E7699"/>
    <w:rsid w:val="004F1DB2"/>
    <w:rsid w:val="004F5834"/>
    <w:rsid w:val="00503834"/>
    <w:rsid w:val="0050661B"/>
    <w:rsid w:val="00510174"/>
    <w:rsid w:val="0051075A"/>
    <w:rsid w:val="005121AA"/>
    <w:rsid w:val="00513C9B"/>
    <w:rsid w:val="00516898"/>
    <w:rsid w:val="00520649"/>
    <w:rsid w:val="005236C9"/>
    <w:rsid w:val="00523BF4"/>
    <w:rsid w:val="00524B5B"/>
    <w:rsid w:val="00530E9F"/>
    <w:rsid w:val="00534721"/>
    <w:rsid w:val="00537AA1"/>
    <w:rsid w:val="0054134B"/>
    <w:rsid w:val="00541965"/>
    <w:rsid w:val="00550352"/>
    <w:rsid w:val="00551446"/>
    <w:rsid w:val="00554CEF"/>
    <w:rsid w:val="00555F1B"/>
    <w:rsid w:val="00557758"/>
    <w:rsid w:val="00566AAA"/>
    <w:rsid w:val="00570832"/>
    <w:rsid w:val="00571A4E"/>
    <w:rsid w:val="00572698"/>
    <w:rsid w:val="00580025"/>
    <w:rsid w:val="00582386"/>
    <w:rsid w:val="00583B3A"/>
    <w:rsid w:val="00586DC3"/>
    <w:rsid w:val="00590B3C"/>
    <w:rsid w:val="0059144A"/>
    <w:rsid w:val="00594D0D"/>
    <w:rsid w:val="005A3224"/>
    <w:rsid w:val="005A4BE9"/>
    <w:rsid w:val="005A4D97"/>
    <w:rsid w:val="005A6DF8"/>
    <w:rsid w:val="005B0485"/>
    <w:rsid w:val="005B3FF3"/>
    <w:rsid w:val="005B6013"/>
    <w:rsid w:val="005B65F0"/>
    <w:rsid w:val="005C0EBA"/>
    <w:rsid w:val="005C3720"/>
    <w:rsid w:val="005C718E"/>
    <w:rsid w:val="005D2124"/>
    <w:rsid w:val="005D2C48"/>
    <w:rsid w:val="005D70FD"/>
    <w:rsid w:val="005E1FD2"/>
    <w:rsid w:val="005E68D3"/>
    <w:rsid w:val="005E7F9D"/>
    <w:rsid w:val="005F7021"/>
    <w:rsid w:val="005F7961"/>
    <w:rsid w:val="00605A01"/>
    <w:rsid w:val="00607E47"/>
    <w:rsid w:val="0061232E"/>
    <w:rsid w:val="00612F77"/>
    <w:rsid w:val="006209E9"/>
    <w:rsid w:val="00623BD9"/>
    <w:rsid w:val="00627663"/>
    <w:rsid w:val="0063090D"/>
    <w:rsid w:val="00634C13"/>
    <w:rsid w:val="00636345"/>
    <w:rsid w:val="00636C3B"/>
    <w:rsid w:val="006440F0"/>
    <w:rsid w:val="00645264"/>
    <w:rsid w:val="00647D4D"/>
    <w:rsid w:val="0065102B"/>
    <w:rsid w:val="006556DE"/>
    <w:rsid w:val="00657668"/>
    <w:rsid w:val="00662DC0"/>
    <w:rsid w:val="00664655"/>
    <w:rsid w:val="0067729A"/>
    <w:rsid w:val="00680014"/>
    <w:rsid w:val="00682EC2"/>
    <w:rsid w:val="00683F0B"/>
    <w:rsid w:val="00684951"/>
    <w:rsid w:val="00696DAA"/>
    <w:rsid w:val="006A33BF"/>
    <w:rsid w:val="006A554F"/>
    <w:rsid w:val="006A69AE"/>
    <w:rsid w:val="006B3DCF"/>
    <w:rsid w:val="006B7403"/>
    <w:rsid w:val="006C0473"/>
    <w:rsid w:val="006C1F56"/>
    <w:rsid w:val="006C273E"/>
    <w:rsid w:val="006C4971"/>
    <w:rsid w:val="006C6B84"/>
    <w:rsid w:val="006D0458"/>
    <w:rsid w:val="006D3433"/>
    <w:rsid w:val="006D50D3"/>
    <w:rsid w:val="006D5456"/>
    <w:rsid w:val="006D7E06"/>
    <w:rsid w:val="006E02F5"/>
    <w:rsid w:val="006E51B3"/>
    <w:rsid w:val="006F0816"/>
    <w:rsid w:val="006F096F"/>
    <w:rsid w:val="006F1AFD"/>
    <w:rsid w:val="006F6560"/>
    <w:rsid w:val="007076C9"/>
    <w:rsid w:val="007175D3"/>
    <w:rsid w:val="00717C34"/>
    <w:rsid w:val="00724609"/>
    <w:rsid w:val="00724ADF"/>
    <w:rsid w:val="00727AD5"/>
    <w:rsid w:val="007309AA"/>
    <w:rsid w:val="00735E68"/>
    <w:rsid w:val="00736D2C"/>
    <w:rsid w:val="00741374"/>
    <w:rsid w:val="00744514"/>
    <w:rsid w:val="00745ACB"/>
    <w:rsid w:val="007473DD"/>
    <w:rsid w:val="00750D02"/>
    <w:rsid w:val="00753BFA"/>
    <w:rsid w:val="00756826"/>
    <w:rsid w:val="00761B4A"/>
    <w:rsid w:val="00762101"/>
    <w:rsid w:val="00766ED3"/>
    <w:rsid w:val="00774AE0"/>
    <w:rsid w:val="00774BE7"/>
    <w:rsid w:val="00777801"/>
    <w:rsid w:val="007804B7"/>
    <w:rsid w:val="00784AA0"/>
    <w:rsid w:val="00784FE6"/>
    <w:rsid w:val="00785AFE"/>
    <w:rsid w:val="00786631"/>
    <w:rsid w:val="0079540F"/>
    <w:rsid w:val="0079580D"/>
    <w:rsid w:val="00796743"/>
    <w:rsid w:val="00797127"/>
    <w:rsid w:val="007A21D4"/>
    <w:rsid w:val="007A3B8F"/>
    <w:rsid w:val="007A4CF9"/>
    <w:rsid w:val="007A65BF"/>
    <w:rsid w:val="007B04BC"/>
    <w:rsid w:val="007B2AFC"/>
    <w:rsid w:val="007B474F"/>
    <w:rsid w:val="007B70EC"/>
    <w:rsid w:val="007C7516"/>
    <w:rsid w:val="007D14D6"/>
    <w:rsid w:val="007D1C2A"/>
    <w:rsid w:val="007D3582"/>
    <w:rsid w:val="007D3BD9"/>
    <w:rsid w:val="007D6023"/>
    <w:rsid w:val="007E51AE"/>
    <w:rsid w:val="007F1BD5"/>
    <w:rsid w:val="007F2BF0"/>
    <w:rsid w:val="00800456"/>
    <w:rsid w:val="00800E15"/>
    <w:rsid w:val="00801EA3"/>
    <w:rsid w:val="0080404C"/>
    <w:rsid w:val="0080472E"/>
    <w:rsid w:val="00806661"/>
    <w:rsid w:val="00807884"/>
    <w:rsid w:val="008127A1"/>
    <w:rsid w:val="00813430"/>
    <w:rsid w:val="00813835"/>
    <w:rsid w:val="008140B1"/>
    <w:rsid w:val="00821157"/>
    <w:rsid w:val="00822174"/>
    <w:rsid w:val="00822292"/>
    <w:rsid w:val="00826469"/>
    <w:rsid w:val="00831108"/>
    <w:rsid w:val="00840BA4"/>
    <w:rsid w:val="00841601"/>
    <w:rsid w:val="008445FE"/>
    <w:rsid w:val="00845022"/>
    <w:rsid w:val="008450A0"/>
    <w:rsid w:val="00846597"/>
    <w:rsid w:val="00847501"/>
    <w:rsid w:val="0085002E"/>
    <w:rsid w:val="00850FC2"/>
    <w:rsid w:val="00851FB0"/>
    <w:rsid w:val="00854942"/>
    <w:rsid w:val="00856070"/>
    <w:rsid w:val="00857D46"/>
    <w:rsid w:val="0086147B"/>
    <w:rsid w:val="00861579"/>
    <w:rsid w:val="008615F4"/>
    <w:rsid w:val="00862CFB"/>
    <w:rsid w:val="00865991"/>
    <w:rsid w:val="00865F51"/>
    <w:rsid w:val="00866119"/>
    <w:rsid w:val="00871218"/>
    <w:rsid w:val="00871463"/>
    <w:rsid w:val="008714BA"/>
    <w:rsid w:val="008716C9"/>
    <w:rsid w:val="0087314A"/>
    <w:rsid w:val="00873E0A"/>
    <w:rsid w:val="0087774E"/>
    <w:rsid w:val="00884E96"/>
    <w:rsid w:val="00893388"/>
    <w:rsid w:val="00893F72"/>
    <w:rsid w:val="00894634"/>
    <w:rsid w:val="00894EE2"/>
    <w:rsid w:val="00895D68"/>
    <w:rsid w:val="00896E8B"/>
    <w:rsid w:val="008A05A7"/>
    <w:rsid w:val="008A5CC4"/>
    <w:rsid w:val="008A645B"/>
    <w:rsid w:val="008B1E02"/>
    <w:rsid w:val="008B1E55"/>
    <w:rsid w:val="008B58F0"/>
    <w:rsid w:val="008C0B85"/>
    <w:rsid w:val="008C374C"/>
    <w:rsid w:val="008C46B9"/>
    <w:rsid w:val="008D16B1"/>
    <w:rsid w:val="008D2A42"/>
    <w:rsid w:val="008D33D4"/>
    <w:rsid w:val="008D702B"/>
    <w:rsid w:val="008F439C"/>
    <w:rsid w:val="008F625B"/>
    <w:rsid w:val="0090662C"/>
    <w:rsid w:val="00906D42"/>
    <w:rsid w:val="0090737D"/>
    <w:rsid w:val="00912F6E"/>
    <w:rsid w:val="009135E1"/>
    <w:rsid w:val="009173C9"/>
    <w:rsid w:val="009206AB"/>
    <w:rsid w:val="00922F9B"/>
    <w:rsid w:val="009300C8"/>
    <w:rsid w:val="00930B91"/>
    <w:rsid w:val="00931A6C"/>
    <w:rsid w:val="00931A85"/>
    <w:rsid w:val="009326C5"/>
    <w:rsid w:val="009330D9"/>
    <w:rsid w:val="00937000"/>
    <w:rsid w:val="00940A7B"/>
    <w:rsid w:val="00944728"/>
    <w:rsid w:val="00944C73"/>
    <w:rsid w:val="009477E8"/>
    <w:rsid w:val="00953C13"/>
    <w:rsid w:val="00954E22"/>
    <w:rsid w:val="00956EF2"/>
    <w:rsid w:val="00960F12"/>
    <w:rsid w:val="009617BA"/>
    <w:rsid w:val="00963295"/>
    <w:rsid w:val="009632F8"/>
    <w:rsid w:val="009647E5"/>
    <w:rsid w:val="0096601C"/>
    <w:rsid w:val="009667E5"/>
    <w:rsid w:val="00973DA8"/>
    <w:rsid w:val="009809C3"/>
    <w:rsid w:val="00981442"/>
    <w:rsid w:val="0098300A"/>
    <w:rsid w:val="00983947"/>
    <w:rsid w:val="009865B5"/>
    <w:rsid w:val="0099065C"/>
    <w:rsid w:val="009910B9"/>
    <w:rsid w:val="00993097"/>
    <w:rsid w:val="0099782C"/>
    <w:rsid w:val="009A13AB"/>
    <w:rsid w:val="009A17FE"/>
    <w:rsid w:val="009A6B6F"/>
    <w:rsid w:val="009B0BF2"/>
    <w:rsid w:val="009B124B"/>
    <w:rsid w:val="009B1F6E"/>
    <w:rsid w:val="009B2ABA"/>
    <w:rsid w:val="009B373E"/>
    <w:rsid w:val="009B6272"/>
    <w:rsid w:val="009C59F1"/>
    <w:rsid w:val="009C6407"/>
    <w:rsid w:val="009C65EB"/>
    <w:rsid w:val="009D0799"/>
    <w:rsid w:val="009D6CAF"/>
    <w:rsid w:val="009D7011"/>
    <w:rsid w:val="00A008C2"/>
    <w:rsid w:val="00A04BD5"/>
    <w:rsid w:val="00A04DBE"/>
    <w:rsid w:val="00A062C6"/>
    <w:rsid w:val="00A07592"/>
    <w:rsid w:val="00A11A01"/>
    <w:rsid w:val="00A132F7"/>
    <w:rsid w:val="00A13887"/>
    <w:rsid w:val="00A1549C"/>
    <w:rsid w:val="00A1603E"/>
    <w:rsid w:val="00A207AA"/>
    <w:rsid w:val="00A20CC5"/>
    <w:rsid w:val="00A211EB"/>
    <w:rsid w:val="00A2353A"/>
    <w:rsid w:val="00A2490A"/>
    <w:rsid w:val="00A25CBF"/>
    <w:rsid w:val="00A326EF"/>
    <w:rsid w:val="00A327A3"/>
    <w:rsid w:val="00A33264"/>
    <w:rsid w:val="00A3345B"/>
    <w:rsid w:val="00A347B0"/>
    <w:rsid w:val="00A37C73"/>
    <w:rsid w:val="00A41046"/>
    <w:rsid w:val="00A41FFF"/>
    <w:rsid w:val="00A455CF"/>
    <w:rsid w:val="00A46BA2"/>
    <w:rsid w:val="00A47706"/>
    <w:rsid w:val="00A50859"/>
    <w:rsid w:val="00A526B2"/>
    <w:rsid w:val="00A527CE"/>
    <w:rsid w:val="00A55C35"/>
    <w:rsid w:val="00A64B71"/>
    <w:rsid w:val="00A65DED"/>
    <w:rsid w:val="00A669A5"/>
    <w:rsid w:val="00A6788C"/>
    <w:rsid w:val="00A70E62"/>
    <w:rsid w:val="00A72629"/>
    <w:rsid w:val="00A737D1"/>
    <w:rsid w:val="00A77F1B"/>
    <w:rsid w:val="00A80219"/>
    <w:rsid w:val="00A820C4"/>
    <w:rsid w:val="00A87F4E"/>
    <w:rsid w:val="00A90407"/>
    <w:rsid w:val="00A940A1"/>
    <w:rsid w:val="00A9602C"/>
    <w:rsid w:val="00A96808"/>
    <w:rsid w:val="00AA13B5"/>
    <w:rsid w:val="00AA5624"/>
    <w:rsid w:val="00AA5D7E"/>
    <w:rsid w:val="00AB13E2"/>
    <w:rsid w:val="00AB3CA0"/>
    <w:rsid w:val="00AC6545"/>
    <w:rsid w:val="00AD5D03"/>
    <w:rsid w:val="00AD7C67"/>
    <w:rsid w:val="00AE01E9"/>
    <w:rsid w:val="00AE3E13"/>
    <w:rsid w:val="00AF156E"/>
    <w:rsid w:val="00AF31D4"/>
    <w:rsid w:val="00AF3C7E"/>
    <w:rsid w:val="00AF7B3C"/>
    <w:rsid w:val="00B00256"/>
    <w:rsid w:val="00B01EBD"/>
    <w:rsid w:val="00B025E2"/>
    <w:rsid w:val="00B048F1"/>
    <w:rsid w:val="00B051A7"/>
    <w:rsid w:val="00B06953"/>
    <w:rsid w:val="00B07B4D"/>
    <w:rsid w:val="00B120AA"/>
    <w:rsid w:val="00B2306D"/>
    <w:rsid w:val="00B262BF"/>
    <w:rsid w:val="00B26ACF"/>
    <w:rsid w:val="00B27246"/>
    <w:rsid w:val="00B324CC"/>
    <w:rsid w:val="00B34064"/>
    <w:rsid w:val="00B401B7"/>
    <w:rsid w:val="00B40CC3"/>
    <w:rsid w:val="00B42F89"/>
    <w:rsid w:val="00B43101"/>
    <w:rsid w:val="00B47355"/>
    <w:rsid w:val="00B476B1"/>
    <w:rsid w:val="00B62D72"/>
    <w:rsid w:val="00B63066"/>
    <w:rsid w:val="00B65318"/>
    <w:rsid w:val="00B66911"/>
    <w:rsid w:val="00B735AC"/>
    <w:rsid w:val="00B7515F"/>
    <w:rsid w:val="00B75AD1"/>
    <w:rsid w:val="00B82EB5"/>
    <w:rsid w:val="00B836EC"/>
    <w:rsid w:val="00B859DF"/>
    <w:rsid w:val="00B97520"/>
    <w:rsid w:val="00BA2235"/>
    <w:rsid w:val="00BA514E"/>
    <w:rsid w:val="00BA5DF6"/>
    <w:rsid w:val="00BB0271"/>
    <w:rsid w:val="00BB0437"/>
    <w:rsid w:val="00BB35C6"/>
    <w:rsid w:val="00BB5EAB"/>
    <w:rsid w:val="00BB7828"/>
    <w:rsid w:val="00BC00AD"/>
    <w:rsid w:val="00BC0BC4"/>
    <w:rsid w:val="00BC1AD7"/>
    <w:rsid w:val="00BC3407"/>
    <w:rsid w:val="00BC5C85"/>
    <w:rsid w:val="00BC5EED"/>
    <w:rsid w:val="00BC79F6"/>
    <w:rsid w:val="00BD3D61"/>
    <w:rsid w:val="00BD41FF"/>
    <w:rsid w:val="00BD47CD"/>
    <w:rsid w:val="00BD55D4"/>
    <w:rsid w:val="00BE0401"/>
    <w:rsid w:val="00BE15B9"/>
    <w:rsid w:val="00BE20DA"/>
    <w:rsid w:val="00BE6E50"/>
    <w:rsid w:val="00BF0766"/>
    <w:rsid w:val="00C023B3"/>
    <w:rsid w:val="00C063B9"/>
    <w:rsid w:val="00C07041"/>
    <w:rsid w:val="00C12AD9"/>
    <w:rsid w:val="00C14F34"/>
    <w:rsid w:val="00C34848"/>
    <w:rsid w:val="00C36E03"/>
    <w:rsid w:val="00C51F76"/>
    <w:rsid w:val="00C54CD9"/>
    <w:rsid w:val="00C63285"/>
    <w:rsid w:val="00C64701"/>
    <w:rsid w:val="00C64930"/>
    <w:rsid w:val="00C66CD7"/>
    <w:rsid w:val="00C7241F"/>
    <w:rsid w:val="00C75FA8"/>
    <w:rsid w:val="00C83984"/>
    <w:rsid w:val="00C84215"/>
    <w:rsid w:val="00C87508"/>
    <w:rsid w:val="00C9060F"/>
    <w:rsid w:val="00C92F24"/>
    <w:rsid w:val="00C9566E"/>
    <w:rsid w:val="00C9586B"/>
    <w:rsid w:val="00C9614F"/>
    <w:rsid w:val="00CA2152"/>
    <w:rsid w:val="00CA6BE4"/>
    <w:rsid w:val="00CA6CDD"/>
    <w:rsid w:val="00CB170D"/>
    <w:rsid w:val="00CB5A39"/>
    <w:rsid w:val="00CC093C"/>
    <w:rsid w:val="00CC0D94"/>
    <w:rsid w:val="00CC1E91"/>
    <w:rsid w:val="00CC2CD0"/>
    <w:rsid w:val="00CC72E7"/>
    <w:rsid w:val="00CD50D8"/>
    <w:rsid w:val="00CD5206"/>
    <w:rsid w:val="00CD5E24"/>
    <w:rsid w:val="00CE06D5"/>
    <w:rsid w:val="00CE4D64"/>
    <w:rsid w:val="00CF50B1"/>
    <w:rsid w:val="00D0184C"/>
    <w:rsid w:val="00D0187C"/>
    <w:rsid w:val="00D03D91"/>
    <w:rsid w:val="00D03DDE"/>
    <w:rsid w:val="00D077CF"/>
    <w:rsid w:val="00D13C42"/>
    <w:rsid w:val="00D20172"/>
    <w:rsid w:val="00D202CE"/>
    <w:rsid w:val="00D215AC"/>
    <w:rsid w:val="00D242DE"/>
    <w:rsid w:val="00D24635"/>
    <w:rsid w:val="00D24C9B"/>
    <w:rsid w:val="00D24E82"/>
    <w:rsid w:val="00D26CD7"/>
    <w:rsid w:val="00D3201E"/>
    <w:rsid w:val="00D40CC5"/>
    <w:rsid w:val="00D4508E"/>
    <w:rsid w:val="00D511D2"/>
    <w:rsid w:val="00D5167F"/>
    <w:rsid w:val="00D53A52"/>
    <w:rsid w:val="00D702BB"/>
    <w:rsid w:val="00D733CC"/>
    <w:rsid w:val="00D74FAC"/>
    <w:rsid w:val="00D7628C"/>
    <w:rsid w:val="00D82F8F"/>
    <w:rsid w:val="00D844BF"/>
    <w:rsid w:val="00D849EA"/>
    <w:rsid w:val="00D872AE"/>
    <w:rsid w:val="00D916B3"/>
    <w:rsid w:val="00D951F8"/>
    <w:rsid w:val="00D95D24"/>
    <w:rsid w:val="00DA06B0"/>
    <w:rsid w:val="00DA1003"/>
    <w:rsid w:val="00DA556A"/>
    <w:rsid w:val="00DB330B"/>
    <w:rsid w:val="00DB4A8E"/>
    <w:rsid w:val="00DB674C"/>
    <w:rsid w:val="00DB7547"/>
    <w:rsid w:val="00DC0C89"/>
    <w:rsid w:val="00DC1B84"/>
    <w:rsid w:val="00DC77BB"/>
    <w:rsid w:val="00DC7D05"/>
    <w:rsid w:val="00DD04CC"/>
    <w:rsid w:val="00DD4832"/>
    <w:rsid w:val="00DD7A6E"/>
    <w:rsid w:val="00DE08FD"/>
    <w:rsid w:val="00DE196F"/>
    <w:rsid w:val="00DE6E68"/>
    <w:rsid w:val="00DF6D56"/>
    <w:rsid w:val="00E049CA"/>
    <w:rsid w:val="00E04E7A"/>
    <w:rsid w:val="00E05183"/>
    <w:rsid w:val="00E16995"/>
    <w:rsid w:val="00E17A70"/>
    <w:rsid w:val="00E25161"/>
    <w:rsid w:val="00E26661"/>
    <w:rsid w:val="00E33CEF"/>
    <w:rsid w:val="00E370C8"/>
    <w:rsid w:val="00E37DE1"/>
    <w:rsid w:val="00E45D89"/>
    <w:rsid w:val="00E51ABB"/>
    <w:rsid w:val="00E52FEF"/>
    <w:rsid w:val="00E538E8"/>
    <w:rsid w:val="00E54BE4"/>
    <w:rsid w:val="00E558F1"/>
    <w:rsid w:val="00E64A8A"/>
    <w:rsid w:val="00E73D2E"/>
    <w:rsid w:val="00E76172"/>
    <w:rsid w:val="00E76AC7"/>
    <w:rsid w:val="00E77AF3"/>
    <w:rsid w:val="00E87A61"/>
    <w:rsid w:val="00E90F32"/>
    <w:rsid w:val="00E94751"/>
    <w:rsid w:val="00E956F4"/>
    <w:rsid w:val="00E95F1B"/>
    <w:rsid w:val="00EA1C12"/>
    <w:rsid w:val="00EA4551"/>
    <w:rsid w:val="00EB2BD7"/>
    <w:rsid w:val="00EB5EF4"/>
    <w:rsid w:val="00EC152E"/>
    <w:rsid w:val="00EC1BF4"/>
    <w:rsid w:val="00EC228A"/>
    <w:rsid w:val="00EC332A"/>
    <w:rsid w:val="00EC4FF1"/>
    <w:rsid w:val="00EE7D9C"/>
    <w:rsid w:val="00EF0AC1"/>
    <w:rsid w:val="00EF1442"/>
    <w:rsid w:val="00EF29BF"/>
    <w:rsid w:val="00EF7507"/>
    <w:rsid w:val="00F0107F"/>
    <w:rsid w:val="00F01E66"/>
    <w:rsid w:val="00F02C64"/>
    <w:rsid w:val="00F06941"/>
    <w:rsid w:val="00F14550"/>
    <w:rsid w:val="00F15681"/>
    <w:rsid w:val="00F1666C"/>
    <w:rsid w:val="00F2593C"/>
    <w:rsid w:val="00F30858"/>
    <w:rsid w:val="00F31163"/>
    <w:rsid w:val="00F31E6B"/>
    <w:rsid w:val="00F33492"/>
    <w:rsid w:val="00F34164"/>
    <w:rsid w:val="00F36143"/>
    <w:rsid w:val="00F3713B"/>
    <w:rsid w:val="00F41FC7"/>
    <w:rsid w:val="00F4268F"/>
    <w:rsid w:val="00F426F7"/>
    <w:rsid w:val="00F437B7"/>
    <w:rsid w:val="00F439EE"/>
    <w:rsid w:val="00F442D3"/>
    <w:rsid w:val="00F52B42"/>
    <w:rsid w:val="00F60456"/>
    <w:rsid w:val="00F60A54"/>
    <w:rsid w:val="00F61753"/>
    <w:rsid w:val="00F66DF2"/>
    <w:rsid w:val="00F7368E"/>
    <w:rsid w:val="00F772FC"/>
    <w:rsid w:val="00F86F7C"/>
    <w:rsid w:val="00F9097E"/>
    <w:rsid w:val="00F94587"/>
    <w:rsid w:val="00FA64F5"/>
    <w:rsid w:val="00FA70BB"/>
    <w:rsid w:val="00FB65AA"/>
    <w:rsid w:val="00FC07DF"/>
    <w:rsid w:val="00FC24C2"/>
    <w:rsid w:val="00FC36B4"/>
    <w:rsid w:val="00FC4020"/>
    <w:rsid w:val="00FC62A4"/>
    <w:rsid w:val="00FD0A54"/>
    <w:rsid w:val="00FD3F09"/>
    <w:rsid w:val="00FD502F"/>
    <w:rsid w:val="00FE5BD7"/>
    <w:rsid w:val="00FE7DD5"/>
    <w:rsid w:val="00FF2436"/>
    <w:rsid w:val="00FF79D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9C091"/>
  <w15:docId w15:val="{95F944A6-17B5-4AC2-83B8-FE094F1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4C"/>
    <w:rPr>
      <w:rFonts w:ascii="Times New Roman" w:eastAsia="Times New Roman" w:hAnsi="Times New Roman"/>
      <w:color w:val="000000"/>
      <w:sz w:val="24"/>
      <w:szCs w:val="24"/>
      <w:lang w:val="en-GB" w:eastAsia="en-GB"/>
    </w:rPr>
  </w:style>
  <w:style w:type="paragraph" w:styleId="Heading1">
    <w:name w:val="heading 1"/>
    <w:basedOn w:val="Normal"/>
    <w:next w:val="Normal"/>
    <w:link w:val="Heading1Char"/>
    <w:uiPriority w:val="99"/>
    <w:qFormat/>
    <w:rsid w:val="0080404C"/>
    <w:pPr>
      <w:keepNext/>
      <w:ind w:right="-161"/>
      <w:outlineLvl w:val="0"/>
    </w:pPr>
    <w:rPr>
      <w:rFonts w:ascii="Helvetica" w:hAnsi="Helvetica"/>
      <w:b/>
      <w:color w:val="auto"/>
      <w:sz w:val="1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404C"/>
    <w:rPr>
      <w:rFonts w:ascii="Helvetica" w:hAnsi="Helvetica"/>
      <w:b/>
      <w:sz w:val="20"/>
      <w:lang w:val="en-GB"/>
    </w:rPr>
  </w:style>
  <w:style w:type="paragraph" w:styleId="NormalWeb">
    <w:name w:val="Normal (Web)"/>
    <w:basedOn w:val="Normal"/>
    <w:uiPriority w:val="99"/>
    <w:rsid w:val="0080404C"/>
    <w:pPr>
      <w:spacing w:before="100" w:beforeAutospacing="1" w:after="100" w:afterAutospacing="1"/>
    </w:pPr>
  </w:style>
  <w:style w:type="paragraph" w:styleId="Header">
    <w:name w:val="header"/>
    <w:basedOn w:val="Normal"/>
    <w:link w:val="HeaderChar"/>
    <w:uiPriority w:val="99"/>
    <w:rsid w:val="0080404C"/>
    <w:pPr>
      <w:tabs>
        <w:tab w:val="center" w:pos="4153"/>
        <w:tab w:val="right" w:pos="8306"/>
      </w:tabs>
    </w:pPr>
  </w:style>
  <w:style w:type="character" w:customStyle="1" w:styleId="HeaderChar">
    <w:name w:val="Header Char"/>
    <w:basedOn w:val="DefaultParagraphFont"/>
    <w:link w:val="Header"/>
    <w:uiPriority w:val="99"/>
    <w:locked/>
    <w:rsid w:val="0080404C"/>
    <w:rPr>
      <w:rFonts w:ascii="Times New Roman" w:hAnsi="Times New Roman"/>
      <w:color w:val="000000"/>
      <w:sz w:val="24"/>
      <w:lang w:val="en-GB" w:eastAsia="en-GB"/>
    </w:rPr>
  </w:style>
  <w:style w:type="paragraph" w:styleId="Footer">
    <w:name w:val="footer"/>
    <w:basedOn w:val="Normal"/>
    <w:link w:val="FooterChar"/>
    <w:uiPriority w:val="99"/>
    <w:rsid w:val="0080404C"/>
    <w:pPr>
      <w:tabs>
        <w:tab w:val="center" w:pos="4153"/>
        <w:tab w:val="right" w:pos="8306"/>
      </w:tabs>
    </w:pPr>
  </w:style>
  <w:style w:type="character" w:customStyle="1" w:styleId="FooterChar">
    <w:name w:val="Footer Char"/>
    <w:basedOn w:val="DefaultParagraphFont"/>
    <w:link w:val="Footer"/>
    <w:uiPriority w:val="99"/>
    <w:locked/>
    <w:rsid w:val="0080404C"/>
    <w:rPr>
      <w:rFonts w:ascii="Times New Roman" w:hAnsi="Times New Roman"/>
      <w:color w:val="000000"/>
      <w:sz w:val="24"/>
      <w:lang w:val="en-GB" w:eastAsia="en-GB"/>
    </w:rPr>
  </w:style>
  <w:style w:type="character" w:styleId="PageNumber">
    <w:name w:val="page number"/>
    <w:basedOn w:val="DefaultParagraphFont"/>
    <w:uiPriority w:val="99"/>
    <w:rsid w:val="0080404C"/>
    <w:rPr>
      <w:rFonts w:cs="Times New Roman"/>
    </w:rPr>
  </w:style>
  <w:style w:type="paragraph" w:customStyle="1" w:styleId="BodyText1">
    <w:name w:val="Body Text1"/>
    <w:basedOn w:val="Normal"/>
    <w:uiPriority w:val="99"/>
    <w:rsid w:val="008040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color w:val="auto"/>
      <w:szCs w:val="20"/>
      <w:lang w:val="en-AU" w:eastAsia="en-US"/>
    </w:rPr>
  </w:style>
  <w:style w:type="paragraph" w:customStyle="1" w:styleId="Hangingindent1">
    <w:name w:val="Hanging indent 1"/>
    <w:basedOn w:val="Normal"/>
    <w:rsid w:val="008040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color w:val="auto"/>
      <w:szCs w:val="20"/>
      <w:lang w:val="en-AU" w:eastAsia="en-US"/>
    </w:rPr>
  </w:style>
  <w:style w:type="table" w:styleId="TableGrid">
    <w:name w:val="Table Grid"/>
    <w:basedOn w:val="TableNormal"/>
    <w:uiPriority w:val="99"/>
    <w:rsid w:val="0080404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404C"/>
    <w:pPr>
      <w:spacing w:after="200" w:line="276" w:lineRule="auto"/>
      <w:ind w:left="720"/>
      <w:contextualSpacing/>
    </w:pPr>
    <w:rPr>
      <w:rFonts w:ascii="Calibri" w:eastAsia="Calibri" w:hAnsi="Calibri"/>
      <w:color w:val="auto"/>
      <w:sz w:val="22"/>
      <w:szCs w:val="22"/>
      <w:lang w:val="en-NZ" w:eastAsia="en-US"/>
    </w:rPr>
  </w:style>
  <w:style w:type="character" w:styleId="CommentReference">
    <w:name w:val="annotation reference"/>
    <w:basedOn w:val="DefaultParagraphFont"/>
    <w:uiPriority w:val="99"/>
    <w:semiHidden/>
    <w:rsid w:val="008D702B"/>
    <w:rPr>
      <w:rFonts w:cs="Times New Roman"/>
      <w:sz w:val="16"/>
    </w:rPr>
  </w:style>
  <w:style w:type="paragraph" w:styleId="CommentText">
    <w:name w:val="annotation text"/>
    <w:basedOn w:val="Normal"/>
    <w:link w:val="CommentTextChar"/>
    <w:uiPriority w:val="99"/>
    <w:semiHidden/>
    <w:rsid w:val="008D702B"/>
    <w:rPr>
      <w:sz w:val="20"/>
      <w:szCs w:val="20"/>
    </w:rPr>
  </w:style>
  <w:style w:type="character" w:customStyle="1" w:styleId="CommentTextChar">
    <w:name w:val="Comment Text Char"/>
    <w:basedOn w:val="DefaultParagraphFont"/>
    <w:link w:val="CommentText"/>
    <w:uiPriority w:val="99"/>
    <w:semiHidden/>
    <w:locked/>
    <w:rsid w:val="008D702B"/>
    <w:rPr>
      <w:rFonts w:ascii="Times New Roman" w:hAnsi="Times New Roman"/>
      <w:color w:val="000000"/>
      <w:sz w:val="20"/>
      <w:lang w:val="en-GB" w:eastAsia="en-GB"/>
    </w:rPr>
  </w:style>
  <w:style w:type="paragraph" w:styleId="CommentSubject">
    <w:name w:val="annotation subject"/>
    <w:basedOn w:val="CommentText"/>
    <w:next w:val="CommentText"/>
    <w:link w:val="CommentSubjectChar"/>
    <w:uiPriority w:val="99"/>
    <w:semiHidden/>
    <w:rsid w:val="008D702B"/>
    <w:rPr>
      <w:b/>
      <w:bCs/>
    </w:rPr>
  </w:style>
  <w:style w:type="character" w:customStyle="1" w:styleId="CommentSubjectChar">
    <w:name w:val="Comment Subject Char"/>
    <w:basedOn w:val="CommentTextChar"/>
    <w:link w:val="CommentSubject"/>
    <w:uiPriority w:val="99"/>
    <w:semiHidden/>
    <w:locked/>
    <w:rsid w:val="008D702B"/>
    <w:rPr>
      <w:rFonts w:ascii="Times New Roman" w:hAnsi="Times New Roman"/>
      <w:b/>
      <w:color w:val="000000"/>
      <w:sz w:val="20"/>
      <w:lang w:val="en-GB" w:eastAsia="en-GB"/>
    </w:rPr>
  </w:style>
  <w:style w:type="paragraph" w:styleId="BalloonText">
    <w:name w:val="Balloon Text"/>
    <w:basedOn w:val="Normal"/>
    <w:link w:val="BalloonTextChar"/>
    <w:uiPriority w:val="99"/>
    <w:semiHidden/>
    <w:rsid w:val="008D702B"/>
    <w:rPr>
      <w:rFonts w:ascii="Tahoma" w:hAnsi="Tahoma"/>
      <w:sz w:val="16"/>
      <w:szCs w:val="16"/>
    </w:rPr>
  </w:style>
  <w:style w:type="character" w:customStyle="1" w:styleId="BalloonTextChar">
    <w:name w:val="Balloon Text Char"/>
    <w:basedOn w:val="DefaultParagraphFont"/>
    <w:link w:val="BalloonText"/>
    <w:uiPriority w:val="99"/>
    <w:semiHidden/>
    <w:locked/>
    <w:rsid w:val="008D702B"/>
    <w:rPr>
      <w:rFonts w:ascii="Tahoma" w:hAnsi="Tahoma"/>
      <w:color w:val="000000"/>
      <w:sz w:val="16"/>
      <w:lang w:val="en-GB" w:eastAsia="en-GB"/>
    </w:rPr>
  </w:style>
  <w:style w:type="paragraph" w:customStyle="1" w:styleId="Kelley">
    <w:name w:val="Kelley"/>
    <w:basedOn w:val="Normal"/>
    <w:uiPriority w:val="99"/>
    <w:rsid w:val="00981442"/>
    <w:pPr>
      <w:jc w:val="both"/>
    </w:pPr>
    <w:rPr>
      <w:color w:val="auto"/>
      <w:szCs w:val="20"/>
      <w:lang w:val="en-US" w:eastAsia="en-US"/>
    </w:rPr>
  </w:style>
  <w:style w:type="character" w:styleId="Hyperlink">
    <w:name w:val="Hyperlink"/>
    <w:basedOn w:val="DefaultParagraphFont"/>
    <w:uiPriority w:val="99"/>
    <w:rsid w:val="00261D7C"/>
    <w:rPr>
      <w:rFonts w:cs="Times New Roman"/>
      <w:color w:val="0000FF"/>
      <w:u w:val="single"/>
    </w:rPr>
  </w:style>
  <w:style w:type="character" w:customStyle="1" w:styleId="Rubrique">
    <w:name w:val="Rubrique"/>
    <w:uiPriority w:val="99"/>
    <w:rsid w:val="007B2AFC"/>
    <w:rPr>
      <w:rFonts w:ascii="Times New Roman" w:hAnsi="Times New Roman"/>
      <w:i/>
      <w:color w:val="000000"/>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585662">
      <w:marLeft w:val="0"/>
      <w:marRight w:val="0"/>
      <w:marTop w:val="0"/>
      <w:marBottom w:val="0"/>
      <w:divBdr>
        <w:top w:val="none" w:sz="0" w:space="0" w:color="auto"/>
        <w:left w:val="none" w:sz="0" w:space="0" w:color="auto"/>
        <w:bottom w:val="none" w:sz="0" w:space="0" w:color="auto"/>
        <w:right w:val="none" w:sz="0" w:space="0" w:color="auto"/>
      </w:divBdr>
    </w:div>
    <w:div w:id="1574585663">
      <w:marLeft w:val="0"/>
      <w:marRight w:val="0"/>
      <w:marTop w:val="0"/>
      <w:marBottom w:val="0"/>
      <w:divBdr>
        <w:top w:val="none" w:sz="0" w:space="0" w:color="auto"/>
        <w:left w:val="none" w:sz="0" w:space="0" w:color="auto"/>
        <w:bottom w:val="none" w:sz="0" w:space="0" w:color="auto"/>
        <w:right w:val="none" w:sz="0" w:space="0" w:color="auto"/>
      </w:divBdr>
    </w:div>
    <w:div w:id="1574585664">
      <w:marLeft w:val="0"/>
      <w:marRight w:val="0"/>
      <w:marTop w:val="0"/>
      <w:marBottom w:val="0"/>
      <w:divBdr>
        <w:top w:val="none" w:sz="0" w:space="0" w:color="auto"/>
        <w:left w:val="none" w:sz="0" w:space="0" w:color="auto"/>
        <w:bottom w:val="none" w:sz="0" w:space="0" w:color="auto"/>
        <w:right w:val="none" w:sz="0" w:space="0" w:color="auto"/>
      </w:divBdr>
    </w:div>
    <w:div w:id="1574585665">
      <w:marLeft w:val="0"/>
      <w:marRight w:val="0"/>
      <w:marTop w:val="0"/>
      <w:marBottom w:val="0"/>
      <w:divBdr>
        <w:top w:val="none" w:sz="0" w:space="0" w:color="auto"/>
        <w:left w:val="none" w:sz="0" w:space="0" w:color="auto"/>
        <w:bottom w:val="none" w:sz="0" w:space="0" w:color="auto"/>
        <w:right w:val="none" w:sz="0" w:space="0" w:color="auto"/>
      </w:divBdr>
    </w:div>
    <w:div w:id="1574585666">
      <w:marLeft w:val="0"/>
      <w:marRight w:val="0"/>
      <w:marTop w:val="0"/>
      <w:marBottom w:val="0"/>
      <w:divBdr>
        <w:top w:val="none" w:sz="0" w:space="0" w:color="auto"/>
        <w:left w:val="none" w:sz="0" w:space="0" w:color="auto"/>
        <w:bottom w:val="none" w:sz="0" w:space="0" w:color="auto"/>
        <w:right w:val="none" w:sz="0" w:space="0" w:color="auto"/>
      </w:divBdr>
    </w:div>
    <w:div w:id="1574585667">
      <w:marLeft w:val="0"/>
      <w:marRight w:val="0"/>
      <w:marTop w:val="0"/>
      <w:marBottom w:val="0"/>
      <w:divBdr>
        <w:top w:val="none" w:sz="0" w:space="0" w:color="auto"/>
        <w:left w:val="none" w:sz="0" w:space="0" w:color="auto"/>
        <w:bottom w:val="none" w:sz="0" w:space="0" w:color="auto"/>
        <w:right w:val="none" w:sz="0" w:space="0" w:color="auto"/>
      </w:divBdr>
    </w:div>
    <w:div w:id="1574585668">
      <w:marLeft w:val="0"/>
      <w:marRight w:val="0"/>
      <w:marTop w:val="0"/>
      <w:marBottom w:val="0"/>
      <w:divBdr>
        <w:top w:val="none" w:sz="0" w:space="0" w:color="auto"/>
        <w:left w:val="none" w:sz="0" w:space="0" w:color="auto"/>
        <w:bottom w:val="none" w:sz="0" w:space="0" w:color="auto"/>
        <w:right w:val="none" w:sz="0" w:space="0" w:color="auto"/>
      </w:divBdr>
    </w:div>
    <w:div w:id="1574585669">
      <w:marLeft w:val="0"/>
      <w:marRight w:val="0"/>
      <w:marTop w:val="0"/>
      <w:marBottom w:val="0"/>
      <w:divBdr>
        <w:top w:val="none" w:sz="0" w:space="0" w:color="auto"/>
        <w:left w:val="none" w:sz="0" w:space="0" w:color="auto"/>
        <w:bottom w:val="none" w:sz="0" w:space="0" w:color="auto"/>
        <w:right w:val="none" w:sz="0" w:space="0" w:color="auto"/>
      </w:divBdr>
    </w:div>
    <w:div w:id="1574585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valuenutrition.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u.auckland.ac.n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ouise.lu@auckland.ac.nz" TargetMode="External"/><Relationship Id="rId4" Type="http://schemas.openxmlformats.org/officeDocument/2006/relationships/webSettings" Target="webSettings.xml"/><Relationship Id="rId9" Type="http://schemas.openxmlformats.org/officeDocument/2006/relationships/hyperlink" Target="mailto:i.sequeira@auckland.ac.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3678</Words>
  <Characters>20970</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Subject Name: _____________________________Subject Age/Date of Birth: ___/___/______</vt:lpstr>
      <vt:lpstr/>
      <vt:lpstr>INFORMED Consent Form (ICF)</vt:lpstr>
      <vt:lpstr>Declaration by participant:</vt:lpstr>
      <vt:lpstr>Declaration by member of research team:</vt:lpstr>
    </vt:vector>
  </TitlesOfParts>
  <Company>Human Nutrition Unit</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 _____________________________Subject Age/Date of Birth: ___/___/______</dc:title>
  <dc:creator>Sally Poppitt</dc:creator>
  <cp:lastModifiedBy>Louise Weiwei Lu</cp:lastModifiedBy>
  <cp:revision>4</cp:revision>
  <cp:lastPrinted>2020-01-19T20:20:00Z</cp:lastPrinted>
  <dcterms:created xsi:type="dcterms:W3CDTF">2020-01-21T19:59:00Z</dcterms:created>
  <dcterms:modified xsi:type="dcterms:W3CDTF">2020-01-21T20:11:00Z</dcterms:modified>
</cp:coreProperties>
</file>