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70" w:rsidRDefault="00FE2670" w:rsidP="00FE2670"/>
    <w:p w:rsidR="00FE2670" w:rsidRDefault="00FE2670" w:rsidP="00FE2670">
      <w:pPr>
        <w:pStyle w:val="ListParagraph"/>
        <w:numPr>
          <w:ilvl w:val="0"/>
          <w:numId w:val="1"/>
        </w:numPr>
      </w:pPr>
      <w:r>
        <w:t xml:space="preserve">Rationale for and design of the "POSTA" study: Evaluation of neurocognitive outcomes after immediate </w:t>
      </w:r>
      <w:proofErr w:type="spellStart"/>
      <w:r>
        <w:t>adenotonsillectomy</w:t>
      </w:r>
      <w:proofErr w:type="spellEnd"/>
      <w:r>
        <w:t xml:space="preserve"> compared to watchful waiting in preschool children</w:t>
      </w:r>
    </w:p>
    <w:p w:rsidR="00FE2670" w:rsidRDefault="00FE2670" w:rsidP="00FE2670">
      <w:pPr>
        <w:ind w:left="720"/>
      </w:pPr>
      <w:r>
        <w:t xml:space="preserve">Karen A. Waters1,2* , </w:t>
      </w:r>
      <w:proofErr w:type="spellStart"/>
      <w:r>
        <w:t>Jasneek</w:t>
      </w:r>
      <w:proofErr w:type="spellEnd"/>
      <w:r>
        <w:t xml:space="preserve"> Chawla3,4, Margaret-Anne Harris3,4, Carolyn Dakin4, Helen Heussler3,4, Robert Black3,4, Alan Cheng1, Hannah Burns3,4, John D. Kennedy5,6 and Kurt Lushington6</w:t>
      </w:r>
    </w:p>
    <w:p w:rsidR="00FE2670" w:rsidRDefault="00FE2670" w:rsidP="00FE2670">
      <w:pPr>
        <w:pStyle w:val="ListParagraph"/>
      </w:pPr>
      <w:r>
        <w:t xml:space="preserve">Waters et al. BMC </w:t>
      </w:r>
      <w:proofErr w:type="spellStart"/>
      <w:r>
        <w:t>Pediatrics</w:t>
      </w:r>
      <w:proofErr w:type="spellEnd"/>
      <w:r>
        <w:t xml:space="preserve"> (2017) 17:47</w:t>
      </w:r>
    </w:p>
    <w:p w:rsidR="00FE2670" w:rsidRDefault="00FE2670" w:rsidP="00FE2670">
      <w:pPr>
        <w:ind w:firstLine="720"/>
      </w:pPr>
      <w:r>
        <w:t>DOI 10.1186/s12887-016-0758-8</w:t>
      </w:r>
    </w:p>
    <w:p w:rsidR="00FE2670" w:rsidRDefault="00FE2670" w:rsidP="00FE2670"/>
    <w:p w:rsidR="00FE2670" w:rsidRDefault="00FE2670" w:rsidP="00FE2670">
      <w:pPr>
        <w:pStyle w:val="ListParagraph"/>
        <w:numPr>
          <w:ilvl w:val="0"/>
          <w:numId w:val="1"/>
        </w:numPr>
      </w:pPr>
      <w:r>
        <w:t>Cognition After Early Tonsillectomy for</w:t>
      </w:r>
      <w:r>
        <w:t xml:space="preserve"> </w:t>
      </w:r>
      <w:r>
        <w:t>Mild OSA</w:t>
      </w:r>
    </w:p>
    <w:p w:rsidR="00FE2670" w:rsidRDefault="00FE2670" w:rsidP="00FE2670">
      <w:pPr>
        <w:ind w:left="720"/>
      </w:pPr>
      <w:r>
        <w:t xml:space="preserve">Karen A. Waters, MBBS, FRACP, PhD, </w:t>
      </w:r>
      <w:proofErr w:type="spellStart"/>
      <w:r>
        <w:t>GCCM,a,b</w:t>
      </w:r>
      <w:proofErr w:type="spellEnd"/>
      <w:r>
        <w:t xml:space="preserve"> </w:t>
      </w:r>
      <w:proofErr w:type="spellStart"/>
      <w:r>
        <w:t>Jasneek</w:t>
      </w:r>
      <w:proofErr w:type="spellEnd"/>
      <w:r>
        <w:t xml:space="preserve"> Chawla, MBBS, BSC(Hons), </w:t>
      </w:r>
      <w:proofErr w:type="spellStart"/>
      <w:r>
        <w:t>FRACP,c,d</w:t>
      </w:r>
      <w:proofErr w:type="spellEnd"/>
      <w:r>
        <w:t xml:space="preserve"> Margaret-Anne Harris, MBBS, </w:t>
      </w:r>
      <w:proofErr w:type="spellStart"/>
      <w:r>
        <w:t>FRACP,c</w:t>
      </w:r>
      <w:proofErr w:type="spellEnd"/>
      <w:r>
        <w:tab/>
      </w:r>
      <w:r>
        <w:t xml:space="preserve">Helen </w:t>
      </w:r>
      <w:proofErr w:type="spellStart"/>
      <w:r>
        <w:t>Heussler</w:t>
      </w:r>
      <w:proofErr w:type="spellEnd"/>
      <w:r>
        <w:t xml:space="preserve">, MBBS, FRACP, </w:t>
      </w:r>
      <w:proofErr w:type="spellStart"/>
      <w:r>
        <w:t>DM,e</w:t>
      </w:r>
      <w:proofErr w:type="spellEnd"/>
      <w:r>
        <w:t xml:space="preserve"> Robert J. Black, MBBS, FRACS, FRCS(Ed), </w:t>
      </w:r>
      <w:proofErr w:type="spellStart"/>
      <w:r>
        <w:t>FACS,f</w:t>
      </w:r>
      <w:proofErr w:type="spellEnd"/>
      <w:r>
        <w:t xml:space="preserve"> Alan T. Cheng, </w:t>
      </w:r>
      <w:proofErr w:type="spellStart"/>
      <w:r>
        <w:t>MBChB</w:t>
      </w:r>
      <w:proofErr w:type="spellEnd"/>
      <w:r>
        <w:t xml:space="preserve">, BHB, </w:t>
      </w:r>
      <w:proofErr w:type="spellStart"/>
      <w:r>
        <w:t>FRACS,a,b</w:t>
      </w:r>
      <w:proofErr w:type="spellEnd"/>
      <w:r>
        <w:t xml:space="preserve"> Kurt Lushington, PhD, </w:t>
      </w:r>
      <w:proofErr w:type="spellStart"/>
      <w:r>
        <w:t>MPsychg</w:t>
      </w:r>
      <w:proofErr w:type="spellEnd"/>
    </w:p>
    <w:p w:rsidR="00FE2670" w:rsidRDefault="00FE2670" w:rsidP="00FE2670">
      <w:pPr>
        <w:ind w:firstLine="720"/>
      </w:pPr>
      <w:r>
        <w:t>PEDIATRICS Volume 145, number 2, February 2020:e20191450</w:t>
      </w:r>
    </w:p>
    <w:p w:rsidR="00FE2670" w:rsidRDefault="00FE2670" w:rsidP="00FE2670"/>
    <w:p w:rsidR="00FE2670" w:rsidRDefault="00FE2670" w:rsidP="00FE2670"/>
    <w:p w:rsidR="00FE2670" w:rsidRDefault="00FE2670" w:rsidP="00FE2670">
      <w:pPr>
        <w:pStyle w:val="ListParagraph"/>
        <w:numPr>
          <w:ilvl w:val="0"/>
          <w:numId w:val="1"/>
        </w:numPr>
      </w:pPr>
      <w:r>
        <w:t>Cognition 24 months after early tonsillectomy for mild OSA: The POSTA study.</w:t>
      </w:r>
    </w:p>
    <w:p w:rsidR="00470EDC" w:rsidRDefault="00FE2670" w:rsidP="00FE2670">
      <w:pPr>
        <w:ind w:firstLine="720"/>
      </w:pPr>
      <w:r>
        <w:t xml:space="preserve">In Press. </w:t>
      </w:r>
      <w:bookmarkStart w:id="0" w:name="_GoBack"/>
      <w:bookmarkEnd w:id="0"/>
    </w:p>
    <w:sectPr w:rsidR="00470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96B"/>
    <w:multiLevelType w:val="hybridMultilevel"/>
    <w:tmpl w:val="08203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70"/>
    <w:rsid w:val="00470ED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EDB71-2823-4636-8DC2-C4927222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13A8DD23.dotm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Sarbjeet Kaur (SCHN)</dc:creator>
  <cp:keywords/>
  <dc:description/>
  <cp:lastModifiedBy>Sarbjeet Kaur (SCHN)</cp:lastModifiedBy>
  <cp:revision>1</cp:revision>
  <dcterms:created xsi:type="dcterms:W3CDTF">2021-06-17T03:52:00Z</dcterms:created>
  <dcterms:modified xsi:type="dcterms:W3CDTF">2021-06-17T04:03:00Z</dcterms:modified>
</cp:coreProperties>
</file>