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48EF8" w14:textId="63BA9062" w:rsidR="00DA1350" w:rsidRPr="00237EA0" w:rsidRDefault="00B83597" w:rsidP="00237EA0">
      <w:pPr>
        <w:jc w:val="center"/>
        <w:rPr>
          <w:b/>
          <w:bCs/>
        </w:rPr>
      </w:pPr>
      <w:r w:rsidRPr="00237EA0">
        <w:rPr>
          <w:b/>
          <w:bCs/>
        </w:rPr>
        <w:t>CQU Ethics Protocol</w:t>
      </w:r>
      <w:r w:rsidR="00E65CF7" w:rsidRPr="00237EA0">
        <w:rPr>
          <w:b/>
          <w:bCs/>
        </w:rPr>
        <w:t xml:space="preserve"> </w:t>
      </w:r>
      <w:r w:rsidR="00237EA0" w:rsidRPr="00237EA0">
        <w:rPr>
          <w:b/>
          <w:bCs/>
        </w:rPr>
        <w:t>–</w:t>
      </w:r>
      <w:r w:rsidR="00E65CF7" w:rsidRPr="00237EA0">
        <w:rPr>
          <w:b/>
          <w:bCs/>
        </w:rPr>
        <w:t xml:space="preserve"> </w:t>
      </w:r>
      <w:r w:rsidR="00237EA0" w:rsidRPr="00237EA0">
        <w:rPr>
          <w:b/>
          <w:bCs/>
        </w:rPr>
        <w:t xml:space="preserve">Taking the plunge – combined </w:t>
      </w:r>
      <w:r w:rsidR="00B970AC">
        <w:rPr>
          <w:b/>
          <w:bCs/>
        </w:rPr>
        <w:t xml:space="preserve">pain </w:t>
      </w:r>
      <w:r w:rsidR="00237EA0" w:rsidRPr="00237EA0">
        <w:rPr>
          <w:b/>
          <w:bCs/>
        </w:rPr>
        <w:t xml:space="preserve">education </w:t>
      </w:r>
      <w:r w:rsidR="00B01F74" w:rsidRPr="00237EA0">
        <w:rPr>
          <w:b/>
          <w:bCs/>
        </w:rPr>
        <w:t>with</w:t>
      </w:r>
      <w:r w:rsidR="00237EA0" w:rsidRPr="00237EA0">
        <w:rPr>
          <w:b/>
          <w:bCs/>
        </w:rPr>
        <w:t xml:space="preserve"> a learn to swim program for low back pain.</w:t>
      </w:r>
    </w:p>
    <w:p w14:paraId="43DE5578" w14:textId="0FCE227F" w:rsidR="00B83597" w:rsidRPr="00BE0330" w:rsidRDefault="00B83597" w:rsidP="00B83597">
      <w:pPr>
        <w:rPr>
          <w:rFonts w:ascii="Calibri" w:hAnsi="Calibri" w:cs="Calibri"/>
        </w:rPr>
      </w:pPr>
      <w:r>
        <w:rPr>
          <w:rFonts w:ascii="Calibri" w:hAnsi="Calibri" w:cs="Calibri"/>
          <w:b/>
          <w:bCs/>
        </w:rPr>
        <w:t>The problem</w:t>
      </w:r>
    </w:p>
    <w:p w14:paraId="4381B7EE" w14:textId="77777777" w:rsidR="00B83597" w:rsidRPr="00BE0330" w:rsidRDefault="00B83597" w:rsidP="00B83597">
      <w:pPr>
        <w:rPr>
          <w:rFonts w:ascii="Calibri" w:hAnsi="Calibri" w:cs="Calibri"/>
        </w:rPr>
      </w:pPr>
      <w:r w:rsidRPr="00BE0330">
        <w:rPr>
          <w:rFonts w:ascii="Calibri" w:hAnsi="Calibri" w:cs="Calibri"/>
          <w:shd w:val="clear" w:color="auto" w:fill="FFFFFF"/>
        </w:rPr>
        <w:t xml:space="preserve">Low back pain (LBP) is a major global public health problem and has been the leading cause of </w:t>
      </w:r>
      <w:r>
        <w:rPr>
          <w:rFonts w:ascii="Calibri" w:hAnsi="Calibri" w:cs="Calibri"/>
          <w:shd w:val="clear" w:color="auto" w:fill="FFFFFF"/>
        </w:rPr>
        <w:t xml:space="preserve">activity limitation and </w:t>
      </w:r>
      <w:r w:rsidRPr="00BE0330">
        <w:rPr>
          <w:rFonts w:ascii="Calibri" w:hAnsi="Calibri" w:cs="Calibri"/>
          <w:shd w:val="clear" w:color="auto" w:fill="FFFFFF"/>
        </w:rPr>
        <w:t xml:space="preserve">disability worldwide for the past 30 years </w:t>
      </w:r>
      <w:r w:rsidRPr="00BE0330">
        <w:rPr>
          <w:rFonts w:ascii="Calibri" w:hAnsi="Calibri" w:cs="Calibri"/>
          <w:shd w:val="clear" w:color="auto" w:fill="FFFFFF"/>
        </w:rPr>
        <w:fldChar w:fldCharType="begin"/>
      </w:r>
      <w:r>
        <w:rPr>
          <w:rFonts w:ascii="Calibri" w:hAnsi="Calibri" w:cs="Calibri"/>
          <w:shd w:val="clear" w:color="auto" w:fill="FFFFFF"/>
        </w:rPr>
        <w:instrText xml:space="preserve"> ADDIN EN.CITE &lt;EndNote&gt;&lt;Cite&gt;&lt;Author&gt;James&lt;/Author&gt;&lt;Year&gt;2018&lt;/Year&gt;&lt;RecNum&gt;1&lt;/RecNum&gt;&lt;DisplayText&gt;(1)&lt;/DisplayText&gt;&lt;record&gt;&lt;rec-number&gt;1&lt;/rec-number&gt;&lt;foreign-keys&gt;&lt;key app="EN" db-id="p0vdwwdswtdvtwe5tx7pwd52eax2tepetzzv" timestamp="1620084145"&gt;1&lt;/key&gt;&lt;/foreign-keys&gt;&lt;ref-type name="Journal Article"&gt;17&lt;/ref-type&gt;&lt;contributors&gt;&lt;authors&gt;&lt;author&gt;James, Spencer L&lt;/author&gt;&lt;author&gt;Abate, Degu&lt;/author&gt;&lt;author&gt;Abate, Kalkidan Hassen&lt;/author&gt;&lt;author&gt;Abay, Solomon M&lt;/author&gt;&lt;author&gt;Abbafati, Cristiana&lt;/author&gt;&lt;author&gt;Abbasi, Nooshin&lt;/author&gt;&lt;author&gt;Abbastabar, Hedayat&lt;/author&gt;&lt;author&gt;Abd-Allah, Foad&lt;/author&gt;&lt;author&gt;Abdela, Jemal&lt;/author&gt;&lt;author&gt;Abdelalim, Ahmed&lt;/author&gt;&lt;/authors&gt;&lt;/contributors&gt;&lt;titles&gt;&lt;title&gt;Global, regional, and national incidence, prevalence, and years lived with disability for 354 diseases and injuries for 195 countries and territories, 1990–2017: a systematic analysis for the Global Burden of Disease Study 2017&lt;/title&gt;&lt;secondary-title&gt;The Lancet&lt;/secondary-title&gt;&lt;/titles&gt;&lt;periodical&gt;&lt;full-title&gt;The Lancet&lt;/full-title&gt;&lt;/periodical&gt;&lt;pages&gt;1789-1858&lt;/pages&gt;&lt;volume&gt;392&lt;/volume&gt;&lt;number&gt;10159&lt;/number&gt;&lt;dates&gt;&lt;year&gt;2018&lt;/year&gt;&lt;/dates&gt;&lt;isbn&gt;0140-6736&lt;/isbn&gt;&lt;urls&gt;&lt;/urls&gt;&lt;/record&gt;&lt;/Cite&gt;&lt;/EndNote&gt;</w:instrText>
      </w:r>
      <w:r w:rsidRPr="00BE0330">
        <w:rPr>
          <w:rFonts w:ascii="Calibri" w:hAnsi="Calibri" w:cs="Calibri"/>
          <w:shd w:val="clear" w:color="auto" w:fill="FFFFFF"/>
        </w:rPr>
        <w:fldChar w:fldCharType="separate"/>
      </w:r>
      <w:r>
        <w:rPr>
          <w:rFonts w:ascii="Calibri" w:hAnsi="Calibri" w:cs="Calibri"/>
          <w:noProof/>
          <w:shd w:val="clear" w:color="auto" w:fill="FFFFFF"/>
        </w:rPr>
        <w:t>(1)</w:t>
      </w:r>
      <w:r w:rsidRPr="00BE0330">
        <w:rPr>
          <w:rFonts w:ascii="Calibri" w:hAnsi="Calibri" w:cs="Calibri"/>
          <w:shd w:val="clear" w:color="auto" w:fill="FFFFFF"/>
        </w:rPr>
        <w:fldChar w:fldCharType="end"/>
      </w:r>
      <w:r w:rsidRPr="00BE0330">
        <w:rPr>
          <w:rFonts w:ascii="Calibri" w:hAnsi="Calibri" w:cs="Calibri"/>
          <w:shd w:val="clear" w:color="auto" w:fill="FFFFFF"/>
        </w:rPr>
        <w:t xml:space="preserve">. </w:t>
      </w:r>
      <w:r w:rsidRPr="00BE0330">
        <w:rPr>
          <w:rFonts w:ascii="Calibri" w:hAnsi="Calibri" w:cs="Calibri"/>
        </w:rPr>
        <w:t xml:space="preserve">In fact, most of the social and economic costs related to LBP are due to people experiencing sustained disability, developing persistent LBP </w:t>
      </w:r>
      <w:r w:rsidRPr="00BE0330">
        <w:rPr>
          <w:rFonts w:ascii="Calibri" w:hAnsi="Calibri" w:cs="Calibri"/>
        </w:rPr>
        <w:fldChar w:fldCharType="begin"/>
      </w:r>
      <w:r>
        <w:rPr>
          <w:rFonts w:ascii="Calibri" w:hAnsi="Calibri" w:cs="Calibri"/>
        </w:rPr>
        <w:instrText xml:space="preserve"> ADDIN EN.CITE &lt;EndNote&gt;&lt;Cite&gt;&lt;Author&gt;Hartvigsen&lt;/Author&gt;&lt;Year&gt;2018&lt;/Year&gt;&lt;RecNum&gt;41&lt;/RecNum&gt;&lt;DisplayText&gt;(2)&lt;/DisplayText&gt;&lt;record&gt;&lt;rec-number&gt;41&lt;/rec-number&gt;&lt;foreign-keys&gt;&lt;key app="EN" db-id="p0vdwwdswtdvtwe5tx7pwd52eax2tepetzzv" timestamp="1621247253"&gt;41&lt;/key&gt;&lt;/foreign-keys&gt;&lt;ref-type name="Journal Article"&gt;17&lt;/ref-type&gt;&lt;contributors&gt;&lt;authors&gt;&lt;author&gt;Hartvigsen, Jan&lt;/author&gt;&lt;author&gt;Hancock, Mark J&lt;/author&gt;&lt;author&gt;Kongsted, Alice&lt;/author&gt;&lt;author&gt;Louw, Quinette&lt;/author&gt;&lt;author&gt;Ferreira, Manuela L&lt;/author&gt;&lt;author&gt;Genevay, Stéphane&lt;/author&gt;&lt;author&gt;Hoy, Damian&lt;/author&gt;&lt;author&gt;Karppinen, Jaro&lt;/author&gt;&lt;author&gt;Pransky, Glenn&lt;/author&gt;&lt;author&gt;Sieper, Joachim&lt;/author&gt;&lt;/authors&gt;&lt;/contributors&gt;&lt;titles&gt;&lt;title&gt;What low back pain is and why we need to pay attention&lt;/title&gt;&lt;secondary-title&gt;The Lancet&lt;/secondary-title&gt;&lt;/titles&gt;&lt;periodical&gt;&lt;full-title&gt;The Lancet&lt;/full-title&gt;&lt;/periodical&gt;&lt;pages&gt;2356-2367&lt;/pages&gt;&lt;volume&gt;391&lt;/volume&gt;&lt;number&gt;10137&lt;/number&gt;&lt;dates&gt;&lt;year&gt;2018&lt;/year&gt;&lt;/dates&gt;&lt;isbn&gt;0140-6736&lt;/isbn&gt;&lt;urls&gt;&lt;/urls&gt;&lt;/record&gt;&lt;/Cite&gt;&lt;/EndNote&gt;</w:instrText>
      </w:r>
      <w:r w:rsidRPr="00BE0330">
        <w:rPr>
          <w:rFonts w:ascii="Calibri" w:hAnsi="Calibri" w:cs="Calibri"/>
        </w:rPr>
        <w:fldChar w:fldCharType="separate"/>
      </w:r>
      <w:r>
        <w:rPr>
          <w:rFonts w:ascii="Calibri" w:hAnsi="Calibri" w:cs="Calibri"/>
          <w:noProof/>
        </w:rPr>
        <w:t>(2)</w:t>
      </w:r>
      <w:r w:rsidRPr="00BE0330">
        <w:rPr>
          <w:rFonts w:ascii="Calibri" w:hAnsi="Calibri" w:cs="Calibri"/>
        </w:rPr>
        <w:fldChar w:fldCharType="end"/>
      </w:r>
      <w:r w:rsidRPr="00BE0330">
        <w:rPr>
          <w:rFonts w:ascii="Calibri" w:hAnsi="Calibri" w:cs="Calibri"/>
        </w:rPr>
        <w:t xml:space="preserve">. This global public health problem is unlikely to go away, with recent research projecting more than 800 million prevalent cases of low back pain by 2050 </w:t>
      </w:r>
      <w:r w:rsidRPr="00BE0330">
        <w:rPr>
          <w:rFonts w:ascii="Calibri" w:hAnsi="Calibri" w:cs="Calibri"/>
        </w:rPr>
        <w:fldChar w:fldCharType="begin"/>
      </w:r>
      <w:r>
        <w:rPr>
          <w:rFonts w:ascii="Calibri" w:hAnsi="Calibri" w:cs="Calibri"/>
        </w:rPr>
        <w:instrText xml:space="preserve"> ADDIN EN.CITE &lt;EndNote&gt;&lt;Cite&gt;&lt;Author&gt;Ferreira&lt;/Author&gt;&lt;Year&gt;2023&lt;/Year&gt;&lt;RecNum&gt;779&lt;/RecNum&gt;&lt;DisplayText&gt;(3)&lt;/DisplayText&gt;&lt;record&gt;&lt;rec-number&gt;779&lt;/rec-number&gt;&lt;foreign-keys&gt;&lt;key app="EN" db-id="p0vdwwdswtdvtwe5tx7pwd52eax2tepetzzv" timestamp="1685326723"&gt;779&lt;/key&gt;&lt;/foreign-keys&gt;&lt;ref-type name="Journal Article"&gt;17&lt;/ref-type&gt;&lt;contributors&gt;&lt;authors&gt;&lt;author&gt;Ferreira, Manuela L&lt;/author&gt;&lt;author&gt;de Luca, Katie&lt;/author&gt;&lt;author&gt;Haile, Lydia M&lt;/author&gt;&lt;author&gt;Steinmetz, Jaimie D&lt;/author&gt;&lt;author&gt;Culbreth, Garland T&lt;/author&gt;&lt;author&gt;Cross, Marita&lt;/author&gt;&lt;author&gt;Kopec, Jacek A&lt;/author&gt;&lt;author&gt;Ferreira, Paulo H&lt;/author&gt;&lt;author&gt;Blyth, Fiona M&lt;/author&gt;&lt;author&gt;Buchbinder, Rachelle&lt;/author&gt;&lt;/authors&gt;&lt;/contributors&gt;&lt;titles&gt;&lt;title&gt;Global, regional, and national burden of low back pain, 1990–2020, its attributable risk factors, and projections to 2050: A systematic Analysis of the global burden of disease study 2021&lt;/title&gt;&lt;secondary-title&gt;The Lancet Rheumatology&lt;/secondary-title&gt;&lt;/titles&gt;&lt;periodical&gt;&lt;full-title&gt;The Lancet Rheumatology&lt;/full-title&gt;&lt;/periodical&gt;&lt;pages&gt;e316-e329&lt;/pages&gt;&lt;volume&gt;5&lt;/volume&gt;&lt;number&gt;6&lt;/number&gt;&lt;dates&gt;&lt;year&gt;2023&lt;/year&gt;&lt;/dates&gt;&lt;isbn&gt;2665-9913&lt;/isbn&gt;&lt;urls&gt;&lt;/urls&gt;&lt;/record&gt;&lt;/Cite&gt;&lt;/EndNote&gt;</w:instrText>
      </w:r>
      <w:r w:rsidRPr="00BE0330">
        <w:rPr>
          <w:rFonts w:ascii="Calibri" w:hAnsi="Calibri" w:cs="Calibri"/>
        </w:rPr>
        <w:fldChar w:fldCharType="separate"/>
      </w:r>
      <w:r>
        <w:rPr>
          <w:rFonts w:ascii="Calibri" w:hAnsi="Calibri" w:cs="Calibri"/>
          <w:noProof/>
        </w:rPr>
        <w:t>(3)</w:t>
      </w:r>
      <w:r w:rsidRPr="00BE0330">
        <w:rPr>
          <w:rFonts w:ascii="Calibri" w:hAnsi="Calibri" w:cs="Calibri"/>
        </w:rPr>
        <w:fldChar w:fldCharType="end"/>
      </w:r>
      <w:r w:rsidRPr="00BE0330">
        <w:rPr>
          <w:rFonts w:ascii="Calibri" w:hAnsi="Calibri" w:cs="Calibri"/>
        </w:rPr>
        <w:t xml:space="preserve">. </w:t>
      </w:r>
    </w:p>
    <w:p w14:paraId="7FAE02D6" w14:textId="77777777" w:rsidR="00B83597" w:rsidRPr="00BE0330" w:rsidRDefault="00B83597" w:rsidP="00B83597">
      <w:pPr>
        <w:rPr>
          <w:rFonts w:ascii="Calibri" w:hAnsi="Calibri" w:cs="Calibri"/>
        </w:rPr>
      </w:pPr>
      <w:r w:rsidRPr="00BE0330">
        <w:rPr>
          <w:rFonts w:ascii="Calibri" w:hAnsi="Calibri" w:cs="Calibri"/>
        </w:rPr>
        <w:t xml:space="preserve">In addition to the high societal and individual burden, there is growing concern of an epidemic of poor care for this condition and that common management practices for LBP are not meeting the needs of people with LBP </w:t>
      </w:r>
      <w:r w:rsidRPr="00BE0330">
        <w:rPr>
          <w:rFonts w:ascii="Calibri" w:hAnsi="Calibri" w:cs="Calibri"/>
        </w:rPr>
        <w:fldChar w:fldCharType="begin"/>
      </w:r>
      <w:r>
        <w:rPr>
          <w:rFonts w:ascii="Calibri" w:hAnsi="Calibri" w:cs="Calibri"/>
        </w:rPr>
        <w:instrText xml:space="preserve"> ADDIN EN.CITE &lt;EndNote&gt;&lt;Cite&gt;&lt;Author&gt;Buchbinder&lt;/Author&gt;&lt;Year&gt;2018&lt;/Year&gt;&lt;RecNum&gt;42&lt;/RecNum&gt;&lt;DisplayText&gt;(4)&lt;/DisplayText&gt;&lt;record&gt;&lt;rec-number&gt;42&lt;/rec-number&gt;&lt;foreign-keys&gt;&lt;key app="EN" db-id="p0vdwwdswtdvtwe5tx7pwd52eax2tepetzzv" timestamp="1621248012"&gt;42&lt;/key&gt;&lt;/foreign-keys&gt;&lt;ref-type name="Journal Article"&gt;17&lt;/ref-type&gt;&lt;contributors&gt;&lt;authors&gt;&lt;author&gt;Buchbinder, Rachelle&lt;/author&gt;&lt;author&gt;van Tulder, Maurits&lt;/author&gt;&lt;author&gt;Öberg, Birgitta&lt;/author&gt;&lt;author&gt;Costa, Lucíola Menezes&lt;/author&gt;&lt;author&gt;Woolf, Anthony&lt;/author&gt;&lt;author&gt;Schoene, Mark&lt;/author&gt;&lt;author&gt;Croft, Peter&lt;/author&gt;&lt;author&gt;Hartvigsen, Jan&lt;/author&gt;&lt;author&gt;Cherkin, Dan&lt;/author&gt;&lt;author&gt;Foster, Nadine E&lt;/author&gt;&lt;/authors&gt;&lt;/contributors&gt;&lt;titles&gt;&lt;title&gt;Low back pain: a call for action&lt;/title&gt;&lt;secondary-title&gt;The Lancet&lt;/secondary-title&gt;&lt;/titles&gt;&lt;periodical&gt;&lt;full-title&gt;The Lancet&lt;/full-title&gt;&lt;/periodical&gt;&lt;pages&gt;2384-2388&lt;/pages&gt;&lt;volume&gt;391&lt;/volume&gt;&lt;number&gt;10137&lt;/number&gt;&lt;dates&gt;&lt;year&gt;2018&lt;/year&gt;&lt;/dates&gt;&lt;isbn&gt;0140-6736&lt;/isbn&gt;&lt;urls&gt;&lt;/urls&gt;&lt;/record&gt;&lt;/Cite&gt;&lt;/EndNote&gt;</w:instrText>
      </w:r>
      <w:r w:rsidRPr="00BE0330">
        <w:rPr>
          <w:rFonts w:ascii="Calibri" w:hAnsi="Calibri" w:cs="Calibri"/>
        </w:rPr>
        <w:fldChar w:fldCharType="separate"/>
      </w:r>
      <w:r>
        <w:rPr>
          <w:rFonts w:ascii="Calibri" w:hAnsi="Calibri" w:cs="Calibri"/>
          <w:noProof/>
        </w:rPr>
        <w:t>(4)</w:t>
      </w:r>
      <w:r w:rsidRPr="00BE0330">
        <w:rPr>
          <w:rFonts w:ascii="Calibri" w:hAnsi="Calibri" w:cs="Calibri"/>
        </w:rPr>
        <w:fldChar w:fldCharType="end"/>
      </w:r>
      <w:r w:rsidRPr="00BE0330">
        <w:rPr>
          <w:rFonts w:ascii="Calibri" w:hAnsi="Calibri" w:cs="Calibri"/>
        </w:rPr>
        <w:t xml:space="preserve">. Persistent low back pain is widely considered a complex multifactorial biopsychosocial condition </w:t>
      </w:r>
      <w:r w:rsidRPr="00BE0330">
        <w:rPr>
          <w:rFonts w:ascii="Calibri" w:hAnsi="Calibri" w:cs="Calibri"/>
        </w:rPr>
        <w:fldChar w:fldCharType="begin"/>
      </w:r>
      <w:r>
        <w:rPr>
          <w:rFonts w:ascii="Calibri" w:hAnsi="Calibri" w:cs="Calibri"/>
        </w:rPr>
        <w:instrText xml:space="preserve"> ADDIN EN.CITE &lt;EndNote&gt;&lt;Cite&gt;&lt;Author&gt;Hartvigsen&lt;/Author&gt;&lt;Year&gt;2018&lt;/Year&gt;&lt;RecNum&gt;41&lt;/RecNum&gt;&lt;DisplayText&gt;(2)&lt;/DisplayText&gt;&lt;record&gt;&lt;rec-number&gt;41&lt;/rec-number&gt;&lt;foreign-keys&gt;&lt;key app="EN" db-id="p0vdwwdswtdvtwe5tx7pwd52eax2tepetzzv" timestamp="1621247253"&gt;41&lt;/key&gt;&lt;/foreign-keys&gt;&lt;ref-type name="Journal Article"&gt;17&lt;/ref-type&gt;&lt;contributors&gt;&lt;authors&gt;&lt;author&gt;Hartvigsen, Jan&lt;/author&gt;&lt;author&gt;Hancock, Mark J&lt;/author&gt;&lt;author&gt;Kongsted, Alice&lt;/author&gt;&lt;author&gt;Louw, Quinette&lt;/author&gt;&lt;author&gt;Ferreira, Manuela L&lt;/author&gt;&lt;author&gt;Genevay, Stéphane&lt;/author&gt;&lt;author&gt;Hoy, Damian&lt;/author&gt;&lt;author&gt;Karppinen, Jaro&lt;/author&gt;&lt;author&gt;Pransky, Glenn&lt;/author&gt;&lt;author&gt;Sieper, Joachim&lt;/author&gt;&lt;/authors&gt;&lt;/contributors&gt;&lt;titles&gt;&lt;title&gt;What low back pain is and why we need to pay attention&lt;/title&gt;&lt;secondary-title&gt;The Lancet&lt;/secondary-title&gt;&lt;/titles&gt;&lt;periodical&gt;&lt;full-title&gt;The Lancet&lt;/full-title&gt;&lt;/periodical&gt;&lt;pages&gt;2356-2367&lt;/pages&gt;&lt;volume&gt;391&lt;/volume&gt;&lt;number&gt;10137&lt;/number&gt;&lt;dates&gt;&lt;year&gt;2018&lt;/year&gt;&lt;/dates&gt;&lt;isbn&gt;0140-6736&lt;/isbn&gt;&lt;urls&gt;&lt;/urls&gt;&lt;/record&gt;&lt;/Cite&gt;&lt;/EndNote&gt;</w:instrText>
      </w:r>
      <w:r w:rsidRPr="00BE0330">
        <w:rPr>
          <w:rFonts w:ascii="Calibri" w:hAnsi="Calibri" w:cs="Calibri"/>
        </w:rPr>
        <w:fldChar w:fldCharType="separate"/>
      </w:r>
      <w:r>
        <w:rPr>
          <w:rFonts w:ascii="Calibri" w:hAnsi="Calibri" w:cs="Calibri"/>
          <w:noProof/>
        </w:rPr>
        <w:t>(2)</w:t>
      </w:r>
      <w:r w:rsidRPr="00BE0330">
        <w:rPr>
          <w:rFonts w:ascii="Calibri" w:hAnsi="Calibri" w:cs="Calibri"/>
        </w:rPr>
        <w:fldChar w:fldCharType="end"/>
      </w:r>
      <w:r w:rsidRPr="00BE0330">
        <w:rPr>
          <w:rFonts w:ascii="Calibri" w:hAnsi="Calibri" w:cs="Calibri"/>
        </w:rPr>
        <w:t xml:space="preserve">. </w:t>
      </w:r>
      <w:r w:rsidRPr="00BE0330">
        <w:rPr>
          <w:rFonts w:ascii="Calibri" w:hAnsi="Calibri" w:cs="Calibri"/>
          <w:bCs/>
        </w:rPr>
        <w:t>Moreover,</w:t>
      </w:r>
      <w:r w:rsidRPr="00BE0330">
        <w:rPr>
          <w:rFonts w:ascii="Calibri" w:hAnsi="Calibri" w:cs="Calibri"/>
        </w:rPr>
        <w:t xml:space="preserve"> genetic factors and comorbidities also play a role and contribute to the problem </w:t>
      </w:r>
      <w:r w:rsidRPr="00BE0330">
        <w:rPr>
          <w:rFonts w:ascii="Calibri" w:hAnsi="Calibri" w:cs="Calibri"/>
        </w:rPr>
        <w:fldChar w:fldCharType="begin"/>
      </w:r>
      <w:r>
        <w:rPr>
          <w:rFonts w:ascii="Calibri" w:hAnsi="Calibri" w:cs="Calibri"/>
        </w:rPr>
        <w:instrText xml:space="preserve"> ADDIN EN.CITE &lt;EndNote&gt;&lt;Cite&gt;&lt;Author&gt;Hartvigsen&lt;/Author&gt;&lt;Year&gt;2018&lt;/Year&gt;&lt;RecNum&gt;41&lt;/RecNum&gt;&lt;DisplayText&gt;(2)&lt;/DisplayText&gt;&lt;record&gt;&lt;rec-number&gt;41&lt;/rec-number&gt;&lt;foreign-keys&gt;&lt;key app="EN" db-id="p0vdwwdswtdvtwe5tx7pwd52eax2tepetzzv" timestamp="1621247253"&gt;41&lt;/key&gt;&lt;/foreign-keys&gt;&lt;ref-type name="Journal Article"&gt;17&lt;/ref-type&gt;&lt;contributors&gt;&lt;authors&gt;&lt;author&gt;Hartvigsen, Jan&lt;/author&gt;&lt;author&gt;Hancock, Mark J&lt;/author&gt;&lt;author&gt;Kongsted, Alice&lt;/author&gt;&lt;author&gt;Louw, Quinette&lt;/author&gt;&lt;author&gt;Ferreira, Manuela L&lt;/author&gt;&lt;author&gt;Genevay, Stéphane&lt;/author&gt;&lt;author&gt;Hoy, Damian&lt;/author&gt;&lt;author&gt;Karppinen, Jaro&lt;/author&gt;&lt;author&gt;Pransky, Glenn&lt;/author&gt;&lt;author&gt;Sieper, Joachim&lt;/author&gt;&lt;/authors&gt;&lt;/contributors&gt;&lt;titles&gt;&lt;title&gt;What low back pain is and why we need to pay attention&lt;/title&gt;&lt;secondary-title&gt;The Lancet&lt;/secondary-title&gt;&lt;/titles&gt;&lt;periodical&gt;&lt;full-title&gt;The Lancet&lt;/full-title&gt;&lt;/periodical&gt;&lt;pages&gt;2356-2367&lt;/pages&gt;&lt;volume&gt;391&lt;/volume&gt;&lt;number&gt;10137&lt;/number&gt;&lt;dates&gt;&lt;year&gt;2018&lt;/year&gt;&lt;/dates&gt;&lt;isbn&gt;0140-6736&lt;/isbn&gt;&lt;urls&gt;&lt;/urls&gt;&lt;/record&gt;&lt;/Cite&gt;&lt;/EndNote&gt;</w:instrText>
      </w:r>
      <w:r w:rsidRPr="00BE0330">
        <w:rPr>
          <w:rFonts w:ascii="Calibri" w:hAnsi="Calibri" w:cs="Calibri"/>
        </w:rPr>
        <w:fldChar w:fldCharType="separate"/>
      </w:r>
      <w:r>
        <w:rPr>
          <w:rFonts w:ascii="Calibri" w:hAnsi="Calibri" w:cs="Calibri"/>
          <w:noProof/>
        </w:rPr>
        <w:t>(2)</w:t>
      </w:r>
      <w:r w:rsidRPr="00BE0330">
        <w:rPr>
          <w:rFonts w:ascii="Calibri" w:hAnsi="Calibri" w:cs="Calibri"/>
        </w:rPr>
        <w:fldChar w:fldCharType="end"/>
      </w:r>
      <w:r w:rsidRPr="00BE0330">
        <w:rPr>
          <w:rFonts w:ascii="Calibri" w:hAnsi="Calibri" w:cs="Calibri"/>
        </w:rPr>
        <w:t xml:space="preserve">. As such, there are calls to more comprehensively manage LBP for recovery </w:t>
      </w:r>
      <w:r w:rsidRPr="00BE0330">
        <w:rPr>
          <w:rFonts w:ascii="Calibri" w:hAnsi="Calibri" w:cs="Calibri"/>
        </w:rPr>
        <w:fldChar w:fldCharType="begin"/>
      </w:r>
      <w:r>
        <w:rPr>
          <w:rFonts w:ascii="Calibri" w:hAnsi="Calibri" w:cs="Calibri"/>
        </w:rPr>
        <w:instrText xml:space="preserve"> ADDIN EN.CITE &lt;EndNote&gt;&lt;Cite ExcludeYear="1"&gt;&lt;Author&gt;National Institute for Health and Care Excellence. Low back pain and sciatica in over 16s: assessment and management. London: National Institute for Health and Care Excellence&lt;/Author&gt;&lt;RecNum&gt;798&lt;/RecNum&gt;&lt;DisplayText&gt;(5)&lt;/DisplayText&gt;&lt;record&gt;&lt;rec-number&gt;798&lt;/rec-number&gt;&lt;foreign-keys&gt;&lt;key app="EN" db-id="a2azz9tth0vz2hewsfsxa59waax5zs9aeav0" timestamp="1687320947"&gt;798&lt;/key&gt;&lt;/foreign-keys&gt;&lt;ref-type name="Journal Article"&gt;17&lt;/ref-type&gt;&lt;contributors&gt;&lt;authors&gt;&lt;author&gt;National Institute for Health and Care Excellence. Low back pain and sciatica in over 16s: assessment and management. London: National Institute for Health and Care Excellence, 2016. https:// www.nice.org.uk/guidance/ng59 (accessed June 20, 2023).&lt;/author&gt;&lt;/authors&gt;&lt;/contributors&gt;&lt;titles&gt;&lt;/titles&gt;&lt;dates&gt;&lt;/dates&gt;&lt;urls&gt;&lt;/urls&gt;&lt;/record&gt;&lt;/Cite&gt;&lt;/EndNote&gt;</w:instrText>
      </w:r>
      <w:r w:rsidRPr="00BE0330">
        <w:rPr>
          <w:rFonts w:ascii="Calibri" w:hAnsi="Calibri" w:cs="Calibri"/>
        </w:rPr>
        <w:fldChar w:fldCharType="separate"/>
      </w:r>
      <w:r>
        <w:rPr>
          <w:rFonts w:ascii="Calibri" w:hAnsi="Calibri" w:cs="Calibri"/>
          <w:noProof/>
        </w:rPr>
        <w:t>(5)</w:t>
      </w:r>
      <w:r w:rsidRPr="00BE0330">
        <w:rPr>
          <w:rFonts w:ascii="Calibri" w:hAnsi="Calibri" w:cs="Calibri"/>
        </w:rPr>
        <w:fldChar w:fldCharType="end"/>
      </w:r>
      <w:r w:rsidRPr="00BE0330">
        <w:rPr>
          <w:rFonts w:ascii="Calibri" w:hAnsi="Calibri" w:cs="Calibri"/>
        </w:rPr>
        <w:t>.</w:t>
      </w:r>
    </w:p>
    <w:p w14:paraId="5F91BBB2" w14:textId="77777777" w:rsidR="00B83597" w:rsidRPr="00BE0330" w:rsidRDefault="00B83597" w:rsidP="00B83597">
      <w:pPr>
        <w:rPr>
          <w:rFonts w:ascii="Calibri" w:hAnsi="Calibri" w:cs="Calibri"/>
          <w:b/>
          <w:bCs/>
        </w:rPr>
      </w:pPr>
      <w:r w:rsidRPr="00BE0330">
        <w:rPr>
          <w:rFonts w:ascii="Calibri" w:hAnsi="Calibri" w:cs="Calibri"/>
          <w:b/>
          <w:bCs/>
        </w:rPr>
        <w:t>Previous literature addressing this problem or identifying a gap.</w:t>
      </w:r>
    </w:p>
    <w:p w14:paraId="74DA97E4" w14:textId="77777777" w:rsidR="00B83597" w:rsidRPr="00BE0330" w:rsidRDefault="00B83597" w:rsidP="00B83597">
      <w:pPr>
        <w:rPr>
          <w:rFonts w:ascii="Calibri" w:hAnsi="Calibri" w:cs="Calibri"/>
          <w:b/>
          <w:bCs/>
        </w:rPr>
      </w:pPr>
      <w:r w:rsidRPr="00BE0330">
        <w:rPr>
          <w:rFonts w:ascii="Calibri" w:hAnsi="Calibri" w:cs="Calibri"/>
        </w:rPr>
        <w:t xml:space="preserve">While most episodes of LBP recover quickly, 20–30% develop persistent LBP, dominated by high levels of disability </w:t>
      </w:r>
      <w:r w:rsidRPr="00BE0330">
        <w:rPr>
          <w:rFonts w:ascii="Calibri" w:hAnsi="Calibri" w:cs="Calibri"/>
        </w:rPr>
        <w:fldChar w:fldCharType="begin"/>
      </w:r>
      <w:r>
        <w:rPr>
          <w:rFonts w:ascii="Calibri" w:hAnsi="Calibri" w:cs="Calibri"/>
        </w:rPr>
        <w:instrText xml:space="preserve"> ADDIN EN.CITE &lt;EndNote&gt;&lt;Cite&gt;&lt;Author&gt;Kongsted&lt;/Author&gt;&lt;Year&gt;2016&lt;/Year&gt;&lt;RecNum&gt;305&lt;/RecNum&gt;&lt;DisplayText&gt;(6)&lt;/DisplayText&gt;&lt;record&gt;&lt;rec-number&gt;305&lt;/rec-number&gt;&lt;foreign-keys&gt;&lt;key app="EN" db-id="p0vdwwdswtdvtwe5tx7pwd52eax2tepetzzv" timestamp="1680327417"&gt;305&lt;/key&gt;&lt;/foreign-keys&gt;&lt;ref-type name="Journal Article"&gt;17&lt;/ref-type&gt;&lt;contributors&gt;&lt;authors&gt;&lt;author&gt;Kongsted, Alice&lt;/author&gt;&lt;author&gt;Kent, Peter&lt;/author&gt;&lt;author&gt;Axen, Iben&lt;/author&gt;&lt;author&gt;Downie, Aron S&lt;/author&gt;&lt;author&gt;Dunn, Kate M&lt;/author&gt;&lt;/authors&gt;&lt;/contributors&gt;&lt;titles&gt;&lt;title&gt;What have we learned from ten years of trajectory research in low back pain?&lt;/title&gt;&lt;secondary-title&gt;BMC musculoskeletal disorders&lt;/secondary-title&gt;&lt;/titles&gt;&lt;periodical&gt;&lt;full-title&gt;BMC musculoskeletal disorders&lt;/full-title&gt;&lt;/periodical&gt;&lt;pages&gt;1-11&lt;/pages&gt;&lt;volume&gt;17&lt;/volume&gt;&lt;number&gt;1&lt;/number&gt;&lt;dates&gt;&lt;year&gt;2016&lt;/year&gt;&lt;/dates&gt;&lt;isbn&gt;1471-2474&lt;/isbn&gt;&lt;urls&gt;&lt;/urls&gt;&lt;/record&gt;&lt;/Cite&gt;&lt;/EndNote&gt;</w:instrText>
      </w:r>
      <w:r w:rsidRPr="00BE0330">
        <w:rPr>
          <w:rFonts w:ascii="Calibri" w:hAnsi="Calibri" w:cs="Calibri"/>
        </w:rPr>
        <w:fldChar w:fldCharType="separate"/>
      </w:r>
      <w:r>
        <w:rPr>
          <w:rFonts w:ascii="Calibri" w:hAnsi="Calibri" w:cs="Calibri"/>
          <w:noProof/>
        </w:rPr>
        <w:t>(6)</w:t>
      </w:r>
      <w:r w:rsidRPr="00BE0330">
        <w:rPr>
          <w:rFonts w:ascii="Calibri" w:hAnsi="Calibri" w:cs="Calibri"/>
        </w:rPr>
        <w:fldChar w:fldCharType="end"/>
      </w:r>
      <w:r w:rsidRPr="00BE0330">
        <w:rPr>
          <w:rFonts w:ascii="Calibri" w:hAnsi="Calibri" w:cs="Calibri"/>
        </w:rPr>
        <w:t xml:space="preserve">. In Australia, 1 in 6 people report having LBP </w:t>
      </w:r>
      <w:r w:rsidRPr="00BE0330">
        <w:rPr>
          <w:rFonts w:ascii="Calibri" w:hAnsi="Calibri" w:cs="Calibri"/>
        </w:rPr>
        <w:fldChar w:fldCharType="begin"/>
      </w:r>
      <w:r>
        <w:rPr>
          <w:rFonts w:ascii="Calibri" w:hAnsi="Calibri" w:cs="Calibri"/>
        </w:rPr>
        <w:instrText xml:space="preserve"> ADDIN EN.CITE &lt;EndNote&gt;&lt;Cite&gt;&lt;RecNum&gt;343&lt;/RecNum&gt;&lt;DisplayText&gt;(7)&lt;/DisplayText&gt;&lt;record&gt;&lt;rec-number&gt;343&lt;/rec-number&gt;&lt;foreign-keys&gt;&lt;key app="EN" db-id="p0vdwwdswtdvtwe5tx7pwd52eax2tepetzzv" timestamp="1682577989"&gt;343&lt;/key&gt;&lt;/foreign-keys&gt;&lt;ref-type name="Book Section"&gt;5&lt;/ref-type&gt;&lt;contributors&gt;&lt;/contributors&gt;&lt;titles&gt;&lt;title&gt;Australian Institute of Health and Welfare. Back problems. Canberra: AIHW; 2020.&lt;/title&gt;&lt;/titles&gt;&lt;dates&gt;&lt;/dates&gt;&lt;urls&gt;&lt;/urls&gt;&lt;/record&gt;&lt;/Cite&gt;&lt;/EndNote&gt;</w:instrText>
      </w:r>
      <w:r w:rsidRPr="00BE0330">
        <w:rPr>
          <w:rFonts w:ascii="Calibri" w:hAnsi="Calibri" w:cs="Calibri"/>
        </w:rPr>
        <w:fldChar w:fldCharType="separate"/>
      </w:r>
      <w:r>
        <w:rPr>
          <w:rFonts w:ascii="Calibri" w:hAnsi="Calibri" w:cs="Calibri"/>
          <w:noProof/>
        </w:rPr>
        <w:t>(7)</w:t>
      </w:r>
      <w:r w:rsidRPr="00BE0330">
        <w:rPr>
          <w:rFonts w:ascii="Calibri" w:hAnsi="Calibri" w:cs="Calibri"/>
        </w:rPr>
        <w:fldChar w:fldCharType="end"/>
      </w:r>
      <w:r w:rsidRPr="00BE0330">
        <w:rPr>
          <w:rFonts w:ascii="Calibri" w:hAnsi="Calibri" w:cs="Calibri"/>
        </w:rPr>
        <w:t xml:space="preserve">, and is a leading contributor of musculoskeletal disease burden </w:t>
      </w:r>
      <w:r w:rsidRPr="00BE0330">
        <w:rPr>
          <w:rFonts w:ascii="Calibri" w:hAnsi="Calibri" w:cs="Calibri"/>
        </w:rPr>
        <w:fldChar w:fldCharType="begin"/>
      </w:r>
      <w:r>
        <w:rPr>
          <w:rFonts w:ascii="Calibri" w:hAnsi="Calibri" w:cs="Calibri"/>
        </w:rPr>
        <w:instrText xml:space="preserve"> ADDIN EN.CITE &lt;EndNote&gt;&lt;Cite&gt;&lt;Author&gt;Ferreira&lt;/Author&gt;&lt;Year&gt;2023&lt;/Year&gt;&lt;RecNum&gt;779&lt;/RecNum&gt;&lt;DisplayText&gt;(3)&lt;/DisplayText&gt;&lt;record&gt;&lt;rec-number&gt;779&lt;/rec-number&gt;&lt;foreign-keys&gt;&lt;key app="EN" db-id="p0vdwwdswtdvtwe5tx7pwd52eax2tepetzzv" timestamp="1685326723"&gt;779&lt;/key&gt;&lt;/foreign-keys&gt;&lt;ref-type name="Journal Article"&gt;17&lt;/ref-type&gt;&lt;contributors&gt;&lt;authors&gt;&lt;author&gt;Ferreira, Manuela L&lt;/author&gt;&lt;author&gt;de Luca, Katie&lt;/author&gt;&lt;author&gt;Haile, Lydia M&lt;/author&gt;&lt;author&gt;Steinmetz, Jaimie D&lt;/author&gt;&lt;author&gt;Culbreth, Garland T&lt;/author&gt;&lt;author&gt;Cross, Marita&lt;/author&gt;&lt;author&gt;Kopec, Jacek A&lt;/author&gt;&lt;author&gt;Ferreira, Paulo H&lt;/author&gt;&lt;author&gt;Blyth, Fiona M&lt;/author&gt;&lt;author&gt;Buchbinder, Rachelle&lt;/author&gt;&lt;/authors&gt;&lt;/contributors&gt;&lt;titles&gt;&lt;title&gt;Global, regional, and national burden of low back pain, 1990–2020, its attributable risk factors, and projections to 2050: A systematic Analysis of the global burden of disease study 2021&lt;/title&gt;&lt;secondary-title&gt;The Lancet Rheumatology&lt;/secondary-title&gt;&lt;/titles&gt;&lt;periodical&gt;&lt;full-title&gt;The Lancet Rheumatology&lt;/full-title&gt;&lt;/periodical&gt;&lt;pages&gt;e316-e329&lt;/pages&gt;&lt;volume&gt;5&lt;/volume&gt;&lt;number&gt;6&lt;/number&gt;&lt;dates&gt;&lt;year&gt;2023&lt;/year&gt;&lt;/dates&gt;&lt;isbn&gt;2665-9913&lt;/isbn&gt;&lt;urls&gt;&lt;/urls&gt;&lt;/record&gt;&lt;/Cite&gt;&lt;/EndNote&gt;</w:instrText>
      </w:r>
      <w:r w:rsidRPr="00BE0330">
        <w:rPr>
          <w:rFonts w:ascii="Calibri" w:hAnsi="Calibri" w:cs="Calibri"/>
        </w:rPr>
        <w:fldChar w:fldCharType="separate"/>
      </w:r>
      <w:r>
        <w:rPr>
          <w:rFonts w:ascii="Calibri" w:hAnsi="Calibri" w:cs="Calibri"/>
          <w:noProof/>
        </w:rPr>
        <w:t>(3)</w:t>
      </w:r>
      <w:r w:rsidRPr="00BE0330">
        <w:rPr>
          <w:rFonts w:ascii="Calibri" w:hAnsi="Calibri" w:cs="Calibri"/>
        </w:rPr>
        <w:fldChar w:fldCharType="end"/>
      </w:r>
      <w:r w:rsidRPr="00BE0330">
        <w:rPr>
          <w:rFonts w:ascii="Calibri" w:hAnsi="Calibri" w:cs="Calibri"/>
        </w:rPr>
        <w:t xml:space="preserve">. High quality clinical practice guidelines for LBP recommend self-management via education, physical activity and exercise as first line care </w:t>
      </w:r>
      <w:r w:rsidRPr="00BE0330">
        <w:rPr>
          <w:rFonts w:ascii="Calibri" w:hAnsi="Calibri" w:cs="Calibri"/>
        </w:rPr>
        <w:fldChar w:fldCharType="begin"/>
      </w:r>
      <w:r>
        <w:rPr>
          <w:rFonts w:ascii="Calibri" w:hAnsi="Calibri" w:cs="Calibri"/>
        </w:rPr>
        <w:instrText xml:space="preserve"> ADDIN EN.CITE &lt;EndNote&gt;&lt;Cite&gt;&lt;Author&gt;Lin&lt;/Author&gt;&lt;Year&gt;2020&lt;/Year&gt;&lt;RecNum&gt;346&lt;/RecNum&gt;&lt;DisplayText&gt;(8)&lt;/DisplayText&gt;&lt;record&gt;&lt;rec-number&gt;346&lt;/rec-number&gt;&lt;foreign-keys&gt;&lt;key app="EN" db-id="a2azz9tth0vz2hewsfsxa59waax5zs9aeav0" timestamp="1682578168"&gt;346&lt;/key&gt;&lt;/foreign-keys&gt;&lt;ref-type name="Journal Article"&gt;17&lt;/ref-type&gt;&lt;contributors&gt;&lt;authors&gt;&lt;author&gt;Lin, Ivan&lt;/author&gt;&lt;author&gt;Wiles, Louise&lt;/author&gt;&lt;author&gt;Waller, Rob&lt;/author&gt;&lt;author&gt;Goucke, Roger&lt;/author&gt;&lt;author&gt;Nagree, Yusuf&lt;/author&gt;&lt;author&gt;Gibberd, Michael&lt;/author&gt;&lt;author&gt;Straker, Leon&lt;/author&gt;&lt;author&gt;Maher, Chris G&lt;/author&gt;&lt;author&gt;O’Sullivan, Peter PB&lt;/author&gt;&lt;/authors&gt;&lt;/contributors&gt;&lt;titles&gt;&lt;title&gt;What does best practice care for musculoskeletal pain look like? Eleven consistent recommendations from high-quality clinical practice guidelines: systematic review&lt;/title&gt;&lt;secondary-title&gt;British journal of sports medicine&lt;/secondary-title&gt;&lt;/titles&gt;&lt;periodical&gt;&lt;full-title&gt;British journal of sports medicine&lt;/full-title&gt;&lt;/periodical&gt;&lt;pages&gt;79-86&lt;/pages&gt;&lt;volume&gt;54&lt;/volume&gt;&lt;number&gt;2&lt;/number&gt;&lt;dates&gt;&lt;year&gt;2020&lt;/year&gt;&lt;/dates&gt;&lt;isbn&gt;0306-3674&lt;/isbn&gt;&lt;urls&gt;&lt;/urls&gt;&lt;/record&gt;&lt;/Cite&gt;&lt;/EndNote&gt;</w:instrText>
      </w:r>
      <w:r w:rsidRPr="00BE0330">
        <w:rPr>
          <w:rFonts w:ascii="Calibri" w:hAnsi="Calibri" w:cs="Calibri"/>
        </w:rPr>
        <w:fldChar w:fldCharType="separate"/>
      </w:r>
      <w:r>
        <w:rPr>
          <w:rFonts w:ascii="Calibri" w:hAnsi="Calibri" w:cs="Calibri"/>
          <w:noProof/>
        </w:rPr>
        <w:t>(8)</w:t>
      </w:r>
      <w:r w:rsidRPr="00BE0330">
        <w:rPr>
          <w:rFonts w:ascii="Calibri" w:hAnsi="Calibri" w:cs="Calibri"/>
        </w:rPr>
        <w:fldChar w:fldCharType="end"/>
      </w:r>
      <w:r w:rsidRPr="00BE0330">
        <w:rPr>
          <w:rFonts w:ascii="Calibri" w:hAnsi="Calibri" w:cs="Calibri"/>
        </w:rPr>
        <w:t xml:space="preserve">. Evidence shows pain education and exercise combined is superior to pain education alone </w:t>
      </w:r>
      <w:r w:rsidRPr="00BE0330">
        <w:rPr>
          <w:rFonts w:ascii="Calibri" w:hAnsi="Calibri" w:cs="Calibri"/>
        </w:rPr>
        <w:fldChar w:fldCharType="begin"/>
      </w:r>
      <w:r>
        <w:rPr>
          <w:rFonts w:ascii="Calibri" w:hAnsi="Calibri" w:cs="Calibri"/>
        </w:rPr>
        <w:instrText xml:space="preserve"> ADDIN EN.CITE &lt;EndNote&gt;&lt;Cite&gt;&lt;Author&gt;Louw&lt;/Author&gt;&lt;Year&gt;2016&lt;/Year&gt;&lt;RecNum&gt;744&lt;/RecNum&gt;&lt;DisplayText&gt;(9)&lt;/DisplayText&gt;&lt;record&gt;&lt;rec-number&gt;744&lt;/rec-number&gt;&lt;foreign-keys&gt;&lt;key app="EN" db-id="p0vdwwdswtdvtwe5tx7pwd52eax2tepetzzv" timestamp="1684237229"&gt;744&lt;/key&gt;&lt;/foreign-keys&gt;&lt;ref-type name="Journal Article"&gt;17&lt;/ref-type&gt;&lt;contributors&gt;&lt;authors&gt;&lt;author&gt;Louw, Adriaan&lt;/author&gt;&lt;author&gt;Zimney, Kory&lt;/author&gt;&lt;author&gt;Puentedura, Emilio J&lt;/author&gt;&lt;author&gt;Diener, Ina&lt;/author&gt;&lt;/authors&gt;&lt;/contributors&gt;&lt;titles&gt;&lt;title&gt;The efficacy of pain neuroscience education on musculoskeletal pain: a systematic review of the literature&lt;/title&gt;&lt;secondary-title&gt;Physiotherapy theory and practice&lt;/secondary-title&gt;&lt;/titles&gt;&lt;periodical&gt;&lt;full-title&gt;Physiotherapy theory and practice&lt;/full-title&gt;&lt;/periodical&gt;&lt;pages&gt;332-355&lt;/pages&gt;&lt;volume&gt;32&lt;/volume&gt;&lt;number&gt;5&lt;/number&gt;&lt;dates&gt;&lt;year&gt;2016&lt;/year&gt;&lt;/dates&gt;&lt;isbn&gt;0959-3985&lt;/isbn&gt;&lt;urls&gt;&lt;/urls&gt;&lt;/record&gt;&lt;/Cite&gt;&lt;/EndNote&gt;</w:instrText>
      </w:r>
      <w:r w:rsidRPr="00BE0330">
        <w:rPr>
          <w:rFonts w:ascii="Calibri" w:hAnsi="Calibri" w:cs="Calibri"/>
        </w:rPr>
        <w:fldChar w:fldCharType="separate"/>
      </w:r>
      <w:r>
        <w:rPr>
          <w:rFonts w:ascii="Calibri" w:hAnsi="Calibri" w:cs="Calibri"/>
          <w:noProof/>
        </w:rPr>
        <w:t>(9)</w:t>
      </w:r>
      <w:r w:rsidRPr="00BE0330">
        <w:rPr>
          <w:rFonts w:ascii="Calibri" w:hAnsi="Calibri" w:cs="Calibri"/>
        </w:rPr>
        <w:fldChar w:fldCharType="end"/>
      </w:r>
      <w:r w:rsidRPr="00BE0330">
        <w:rPr>
          <w:rFonts w:ascii="Calibri" w:hAnsi="Calibri" w:cs="Calibri"/>
        </w:rPr>
        <w:t xml:space="preserve">. Further, all forms of exercise are effective for persistent LBP </w:t>
      </w:r>
      <w:r w:rsidRPr="00BE0330">
        <w:rPr>
          <w:rFonts w:ascii="Calibri" w:hAnsi="Calibri" w:cs="Calibri"/>
        </w:rPr>
        <w:fldChar w:fldCharType="begin"/>
      </w:r>
      <w:r>
        <w:rPr>
          <w:rFonts w:ascii="Calibri" w:hAnsi="Calibri" w:cs="Calibri"/>
        </w:rPr>
        <w:instrText xml:space="preserve"> ADDIN EN.CITE &lt;EndNote&gt;&lt;Cite&gt;&lt;Author&gt;Hayden&lt;/Author&gt;&lt;Year&gt;2021&lt;/Year&gt;&lt;RecNum&gt;347&lt;/RecNum&gt;&lt;DisplayText&gt;(10)&lt;/DisplayText&gt;&lt;record&gt;&lt;rec-number&gt;347&lt;/rec-number&gt;&lt;foreign-keys&gt;&lt;key app="EN" db-id="p0vdwwdswtdvtwe5tx7pwd52eax2tepetzzv" timestamp="1682578219"&gt;347&lt;/key&gt;&lt;/foreign-keys&gt;&lt;ref-type name="Journal Article"&gt;17&lt;/ref-type&gt;&lt;contributors&gt;&lt;authors&gt;&lt;author&gt;Hayden, Jill A&lt;/author&gt;&lt;author&gt;Ellis, Jenna&lt;/author&gt;&lt;author&gt;Ogilvie, Rachel&lt;/author&gt;&lt;author&gt;Stewart, Samuel A&lt;/author&gt;&lt;author&gt;Bagg, Matthew K&lt;/author&gt;&lt;author&gt;Stanojevic, Sanja&lt;/author&gt;&lt;author&gt;Yamato, Tiê P&lt;/author&gt;&lt;author&gt;Saragiotto, Bruno T&lt;/author&gt;&lt;/authors&gt;&lt;/contributors&gt;&lt;titles&gt;&lt;title&gt;Some types of exercise are more effective than others in people with chronic low back pain: a network meta-analysis&lt;/title&gt;&lt;secondary-title&gt;Journal of physiotherapy&lt;/secondary-title&gt;&lt;/titles&gt;&lt;periodical&gt;&lt;full-title&gt;Journal of Physiotherapy&lt;/full-title&gt;&lt;/periodical&gt;&lt;pages&gt;252-262&lt;/pages&gt;&lt;volume&gt;67&lt;/volume&gt;&lt;number&gt;4&lt;/number&gt;&lt;dates&gt;&lt;year&gt;2021&lt;/year&gt;&lt;/dates&gt;&lt;isbn&gt;1836-9553&lt;/isbn&gt;&lt;urls&gt;&lt;/urls&gt;&lt;/record&gt;&lt;/Cite&gt;&lt;/EndNote&gt;</w:instrText>
      </w:r>
      <w:r w:rsidRPr="00BE0330">
        <w:rPr>
          <w:rFonts w:ascii="Calibri" w:hAnsi="Calibri" w:cs="Calibri"/>
        </w:rPr>
        <w:fldChar w:fldCharType="separate"/>
      </w:r>
      <w:r>
        <w:rPr>
          <w:rFonts w:ascii="Calibri" w:hAnsi="Calibri" w:cs="Calibri"/>
          <w:noProof/>
        </w:rPr>
        <w:t>(10)</w:t>
      </w:r>
      <w:r w:rsidRPr="00BE0330">
        <w:rPr>
          <w:rFonts w:ascii="Calibri" w:hAnsi="Calibri" w:cs="Calibri"/>
        </w:rPr>
        <w:fldChar w:fldCharType="end"/>
      </w:r>
      <w:r w:rsidRPr="00BE0330">
        <w:rPr>
          <w:rFonts w:ascii="Calibri" w:hAnsi="Calibri" w:cs="Calibri"/>
          <w:shd w:val="clear" w:color="auto" w:fill="FFFFFF"/>
        </w:rPr>
        <w:t xml:space="preserve">. It is </w:t>
      </w:r>
      <w:proofErr w:type="spellStart"/>
      <w:r w:rsidRPr="00BE0330">
        <w:rPr>
          <w:rFonts w:ascii="Calibri" w:hAnsi="Calibri" w:cs="Calibri"/>
        </w:rPr>
        <w:t>theorised</w:t>
      </w:r>
      <w:proofErr w:type="spellEnd"/>
      <w:r w:rsidRPr="00BE0330">
        <w:rPr>
          <w:rFonts w:ascii="Calibri" w:hAnsi="Calibri" w:cs="Calibri"/>
        </w:rPr>
        <w:t xml:space="preserve"> that exercise reduces pain and improved function via several mechanisms, including neuro-physiologic (i.e., reduced inflammation), and cardiometabolic (i.e., improved fitness) mechanisms. More commonly cited mechanisms include mechanical aspects such as improved muscle strength or endurance, flexibility, range of motion, or motor control, and psychosocial mechanisms like reducing fear avoidance </w:t>
      </w:r>
      <w:proofErr w:type="spellStart"/>
      <w:r w:rsidRPr="00BE0330">
        <w:rPr>
          <w:rFonts w:ascii="Calibri" w:hAnsi="Calibri" w:cs="Calibri"/>
        </w:rPr>
        <w:t>behaviours</w:t>
      </w:r>
      <w:proofErr w:type="spellEnd"/>
      <w:r w:rsidRPr="00BE0330">
        <w:rPr>
          <w:rFonts w:ascii="Calibri" w:hAnsi="Calibri" w:cs="Calibri"/>
        </w:rPr>
        <w:t xml:space="preserve"> and improving pain efficacy or coping strategies. </w:t>
      </w:r>
    </w:p>
    <w:p w14:paraId="4699E80C" w14:textId="75376113" w:rsidR="00B83597" w:rsidRPr="00BE0330" w:rsidRDefault="00B83597" w:rsidP="00B83597">
      <w:pPr>
        <w:rPr>
          <w:rFonts w:ascii="Calibri" w:hAnsi="Calibri" w:cs="Calibri"/>
        </w:rPr>
      </w:pPr>
      <w:r w:rsidRPr="00BE0330">
        <w:rPr>
          <w:rFonts w:ascii="Calibri" w:hAnsi="Calibri" w:cs="Calibri"/>
        </w:rPr>
        <w:t xml:space="preserve">A recent network meta-analysis showed that the most effective treatment for reducing pain intensity and functional limitations for LBP were Pilates, McKenzie therapy and functional restoration exercises </w:t>
      </w:r>
      <w:r w:rsidRPr="00BE0330">
        <w:rPr>
          <w:rFonts w:ascii="Calibri" w:hAnsi="Calibri" w:cs="Calibri"/>
        </w:rPr>
        <w:fldChar w:fldCharType="begin"/>
      </w:r>
      <w:r>
        <w:rPr>
          <w:rFonts w:ascii="Calibri" w:hAnsi="Calibri" w:cs="Calibri"/>
        </w:rPr>
        <w:instrText xml:space="preserve"> ADDIN EN.CITE &lt;EndNote&gt;&lt;Cite&gt;&lt;Author&gt;Hayden&lt;/Author&gt;&lt;Year&gt;2021&lt;/Year&gt;&lt;RecNum&gt;347&lt;/RecNum&gt;&lt;DisplayText&gt;(10)&lt;/DisplayText&gt;&lt;record&gt;&lt;rec-number&gt;347&lt;/rec-number&gt;&lt;foreign-keys&gt;&lt;key app="EN" db-id="p0vdwwdswtdvtwe5tx7pwd52eax2tepetzzv" timestamp="1682578219"&gt;347&lt;/key&gt;&lt;/foreign-keys&gt;&lt;ref-type name="Journal Article"&gt;17&lt;/ref-type&gt;&lt;contributors&gt;&lt;authors&gt;&lt;author&gt;Hayden, Jill A&lt;/author&gt;&lt;author&gt;Ellis, Jenna&lt;/author&gt;&lt;author&gt;Ogilvie, Rachel&lt;/author&gt;&lt;author&gt;Stewart, Samuel A&lt;/author&gt;&lt;author&gt;Bagg, Matthew K&lt;/author&gt;&lt;author&gt;Stanojevic, Sanja&lt;/author&gt;&lt;author&gt;Yamato, Tiê P&lt;/author&gt;&lt;author&gt;Saragiotto, Bruno T&lt;/author&gt;&lt;/authors&gt;&lt;/contributors&gt;&lt;titles&gt;&lt;title&gt;Some types of exercise are more effective than others in people with chronic low back pain: a network meta-analysis&lt;/title&gt;&lt;secondary-title&gt;Journal of physiotherapy&lt;/secondary-title&gt;&lt;/titles&gt;&lt;periodical&gt;&lt;full-title&gt;Journal of Physiotherapy&lt;/full-title&gt;&lt;/periodical&gt;&lt;pages&gt;252-262&lt;/pages&gt;&lt;volume&gt;67&lt;/volume&gt;&lt;number&gt;4&lt;/number&gt;&lt;dates&gt;&lt;year&gt;2021&lt;/year&gt;&lt;/dates&gt;&lt;isbn&gt;1836-9553&lt;/isbn&gt;&lt;urls&gt;&lt;/urls&gt;&lt;/record&gt;&lt;/Cite&gt;&lt;/EndNote&gt;</w:instrText>
      </w:r>
      <w:r w:rsidRPr="00BE0330">
        <w:rPr>
          <w:rFonts w:ascii="Calibri" w:hAnsi="Calibri" w:cs="Calibri"/>
        </w:rPr>
        <w:fldChar w:fldCharType="separate"/>
      </w:r>
      <w:r>
        <w:rPr>
          <w:rFonts w:ascii="Calibri" w:hAnsi="Calibri" w:cs="Calibri"/>
          <w:noProof/>
        </w:rPr>
        <w:t>(10)</w:t>
      </w:r>
      <w:r w:rsidRPr="00BE0330">
        <w:rPr>
          <w:rFonts w:ascii="Calibri" w:hAnsi="Calibri" w:cs="Calibri"/>
        </w:rPr>
        <w:fldChar w:fldCharType="end"/>
      </w:r>
      <w:r w:rsidRPr="00BE0330">
        <w:rPr>
          <w:rFonts w:ascii="Calibri" w:hAnsi="Calibri" w:cs="Calibri"/>
        </w:rPr>
        <w:t xml:space="preserve">. </w:t>
      </w:r>
      <w:r w:rsidRPr="00BE0330">
        <w:rPr>
          <w:rFonts w:ascii="Calibri" w:hAnsi="Calibri" w:cs="Calibri"/>
          <w:shd w:val="clear" w:color="auto" w:fill="FFFFFF"/>
        </w:rPr>
        <w:t xml:space="preserve">However, </w:t>
      </w:r>
      <w:r>
        <w:rPr>
          <w:rFonts w:ascii="Calibri" w:hAnsi="Calibri" w:cs="Calibri"/>
          <w:shd w:val="clear" w:color="auto" w:fill="FFFFFF"/>
        </w:rPr>
        <w:t xml:space="preserve">a scarcity </w:t>
      </w:r>
      <w:r w:rsidRPr="00BE0330">
        <w:rPr>
          <w:rFonts w:ascii="Calibri" w:hAnsi="Calibri" w:cs="Calibri"/>
          <w:shd w:val="clear" w:color="auto" w:fill="FFFFFF"/>
        </w:rPr>
        <w:t xml:space="preserve">data </w:t>
      </w:r>
      <w:r>
        <w:rPr>
          <w:rFonts w:ascii="Calibri" w:hAnsi="Calibri" w:cs="Calibri"/>
          <w:shd w:val="clear" w:color="auto" w:fill="FFFFFF"/>
        </w:rPr>
        <w:t xml:space="preserve">exists in relation to </w:t>
      </w:r>
      <w:r w:rsidRPr="00BE0330">
        <w:rPr>
          <w:rFonts w:ascii="Calibri" w:hAnsi="Calibri" w:cs="Calibri"/>
          <w:shd w:val="clear" w:color="auto" w:fill="FFFFFF"/>
        </w:rPr>
        <w:t xml:space="preserve">the effectiveness of swimming as an exercise intervention for LBP. A </w:t>
      </w:r>
      <w:r w:rsidRPr="00BE0330">
        <w:rPr>
          <w:rFonts w:ascii="Calibri" w:hAnsi="Calibri" w:cs="Calibri"/>
        </w:rPr>
        <w:t xml:space="preserve">systematic review on the common forms of exercise (walking/running, cycling, and swimming) for LBP uncovered </w:t>
      </w:r>
      <w:r w:rsidRPr="00BE0330">
        <w:rPr>
          <w:rFonts w:ascii="Calibri" w:hAnsi="Calibri" w:cs="Calibri"/>
          <w:shd w:val="clear" w:color="auto" w:fill="FFFFFF"/>
        </w:rPr>
        <w:t xml:space="preserve">a small, single </w:t>
      </w:r>
      <w:r w:rsidRPr="00BE0330">
        <w:rPr>
          <w:rFonts w:ascii="Calibri" w:hAnsi="Calibri" w:cs="Calibri"/>
        </w:rPr>
        <w:t xml:space="preserve">trial, where swimming was more effective than minimal or no intervention for LBP in the short and medium term </w:t>
      </w:r>
      <w:r w:rsidRPr="00BE0330">
        <w:rPr>
          <w:rFonts w:ascii="Calibri" w:hAnsi="Calibri" w:cs="Calibri"/>
        </w:rPr>
        <w:fldChar w:fldCharType="begin"/>
      </w:r>
      <w:r>
        <w:rPr>
          <w:rFonts w:ascii="Calibri" w:hAnsi="Calibri" w:cs="Calibri"/>
        </w:rPr>
        <w:instrText xml:space="preserve"> ADDIN EN.CITE &lt;EndNote&gt;&lt;Cite&gt;&lt;Author&gt;Pocovi&lt;/Author&gt;&lt;Year&gt;2022&lt;/Year&gt;&lt;RecNum&gt;348&lt;/RecNum&gt;&lt;DisplayText&gt;(11)&lt;/DisplayText&gt;&lt;record&gt;&lt;rec-number&gt;348&lt;/rec-number&gt;&lt;foreign-keys&gt;&lt;key app="EN" db-id="p0vdwwdswtdvtwe5tx7pwd52eax2tepetzzv" timestamp="1682578264"&gt;348&lt;/key&gt;&lt;/foreign-keys&gt;&lt;ref-type name="Journal Article"&gt;17&lt;/ref-type&gt;&lt;contributors&gt;&lt;authors&gt;&lt;author&gt;Pocovi, Natasha C&lt;/author&gt;&lt;author&gt;de Campos, Tarcisio F&lt;/author&gt;&lt;author&gt;Christine Lin, Chung-Wei&lt;/author&gt;&lt;author&gt;Merom, Dafna&lt;/author&gt;&lt;author&gt;Tiedemann, Anne&lt;/author&gt;&lt;author&gt;Hancock, Mark J&lt;/author&gt;&lt;/authors&gt;&lt;/contributors&gt;&lt;titles&gt;&lt;title&gt;Walking, cycling, and swimming for nonspecific low back pain: a systematic review with meta-analysis&lt;/title&gt;&lt;secondary-title&gt;Journal of Orthopaedic &amp;amp; Sports Physical Therapy&lt;/secondary-title&gt;&lt;/titles&gt;&lt;periodical&gt;&lt;full-title&gt;journal of orthopaedic &amp;amp; sports physical therapy&lt;/full-title&gt;&lt;/periodical&gt;&lt;pages&gt;85-99&lt;/pages&gt;&lt;volume&gt;52&lt;/volume&gt;&lt;number&gt;2&lt;/number&gt;&lt;dates&gt;&lt;year&gt;2022&lt;/year&gt;&lt;/dates&gt;&lt;isbn&gt;0190-6011&lt;/isbn&gt;&lt;urls&gt;&lt;/urls&gt;&lt;/record&gt;&lt;/Cite&gt;&lt;/EndNote&gt;</w:instrText>
      </w:r>
      <w:r w:rsidRPr="00BE0330">
        <w:rPr>
          <w:rFonts w:ascii="Calibri" w:hAnsi="Calibri" w:cs="Calibri"/>
        </w:rPr>
        <w:fldChar w:fldCharType="separate"/>
      </w:r>
      <w:r>
        <w:rPr>
          <w:rFonts w:ascii="Calibri" w:hAnsi="Calibri" w:cs="Calibri"/>
          <w:noProof/>
        </w:rPr>
        <w:t>(11)</w:t>
      </w:r>
      <w:r w:rsidRPr="00BE0330">
        <w:rPr>
          <w:rFonts w:ascii="Calibri" w:hAnsi="Calibri" w:cs="Calibri"/>
        </w:rPr>
        <w:fldChar w:fldCharType="end"/>
      </w:r>
      <w:r w:rsidRPr="00BE0330">
        <w:rPr>
          <w:rFonts w:ascii="Calibri" w:hAnsi="Calibri" w:cs="Calibri"/>
        </w:rPr>
        <w:t>.</w:t>
      </w:r>
      <w:r w:rsidRPr="00E7485F">
        <w:rPr>
          <w:rFonts w:ascii="Calibri" w:hAnsi="Calibri" w:cs="Calibri"/>
        </w:rPr>
        <w:t xml:space="preserve"> </w:t>
      </w:r>
      <w:r>
        <w:rPr>
          <w:rFonts w:ascii="Calibri" w:hAnsi="Calibri" w:cs="Calibri"/>
        </w:rPr>
        <w:t xml:space="preserve">Further, one scoping review on the topic of swimming and LBP </w:t>
      </w:r>
      <w:r w:rsidRPr="00C3650B">
        <w:rPr>
          <w:rFonts w:ascii="Calibri" w:hAnsi="Calibri" w:cs="Calibri"/>
        </w:rPr>
        <w:t xml:space="preserve">revealed </w:t>
      </w:r>
      <w:r w:rsidRPr="004F42AD">
        <w:rPr>
          <w:rFonts w:ascii="Calibri" w:hAnsi="Calibri" w:cs="Calibri"/>
        </w:rPr>
        <w:t xml:space="preserve">an unclear pattern of association between </w:t>
      </w:r>
      <w:r>
        <w:rPr>
          <w:rFonts w:ascii="Calibri" w:hAnsi="Calibri" w:cs="Calibri"/>
        </w:rPr>
        <w:t>the two</w:t>
      </w:r>
      <w:r w:rsidRPr="004F42AD">
        <w:rPr>
          <w:rFonts w:ascii="Calibri" w:hAnsi="Calibri" w:cs="Calibri"/>
        </w:rPr>
        <w:t xml:space="preserve">, as it included specific populations not likely to </w:t>
      </w:r>
      <w:proofErr w:type="spellStart"/>
      <w:r w:rsidRPr="004F42AD">
        <w:rPr>
          <w:rFonts w:ascii="Calibri" w:hAnsi="Calibri" w:cs="Calibri"/>
        </w:rPr>
        <w:t>generalise</w:t>
      </w:r>
      <w:proofErr w:type="spellEnd"/>
      <w:r w:rsidRPr="004F42AD">
        <w:rPr>
          <w:rFonts w:ascii="Calibri" w:hAnsi="Calibri" w:cs="Calibri"/>
        </w:rPr>
        <w:t xml:space="preserve"> to people who experience </w:t>
      </w:r>
      <w:r>
        <w:rPr>
          <w:rFonts w:ascii="Calibri" w:hAnsi="Calibri" w:cs="Calibri"/>
        </w:rPr>
        <w:t>LBP</w:t>
      </w:r>
      <w:r w:rsidRPr="004F42AD">
        <w:rPr>
          <w:rFonts w:ascii="Calibri" w:hAnsi="Calibri" w:cs="Calibri"/>
        </w:rPr>
        <w:t xml:space="preserve"> </w:t>
      </w:r>
      <w:r w:rsidRPr="004F42AD">
        <w:rPr>
          <w:rFonts w:ascii="Calibri" w:hAnsi="Calibri" w:cs="Calibri"/>
        </w:rPr>
        <w:fldChar w:fldCharType="begin"/>
      </w:r>
      <w:r>
        <w:rPr>
          <w:rFonts w:ascii="Calibri" w:hAnsi="Calibri" w:cs="Calibri"/>
        </w:rPr>
        <w:instrText xml:space="preserve"> ADDIN EN.CITE &lt;EndNote&gt;&lt;Cite&gt;&lt;Author&gt;Wareham&lt;/Author&gt;&lt;Year&gt;2024&lt;/Year&gt;&lt;RecNum&gt;1077&lt;/RecNum&gt;&lt;DisplayText&gt;(12)&lt;/DisplayText&gt;&lt;record&gt;&lt;rec-number&gt;1077&lt;/rec-number&gt;&lt;foreign-keys&gt;&lt;key app="EN" db-id="p0vdwwdswtdvtwe5tx7pwd52eax2tepetzzv" timestamp="1730081974"&gt;1077&lt;/key&gt;&lt;/foreign-keys&gt;&lt;ref-type name="Journal Article"&gt;17&lt;/ref-type&gt;&lt;contributors&gt;&lt;authors&gt;&lt;author&gt;Wareham, Deborah Marie&lt;/author&gt;&lt;author&gt;Fuller, Joel Thomas&lt;/author&gt;&lt;author&gt;Douglas, Tayla Jade&lt;/author&gt;&lt;author&gt;Han, Christopher Seungmin&lt;/author&gt;&lt;author&gt;Hancock, Mark Jonathan&lt;/author&gt;&lt;/authors&gt;&lt;/contributors&gt;&lt;titles&gt;&lt;title&gt;Swimming for low back pain: A scoping review&lt;/title&gt;&lt;secondary-title&gt;Musculoskeletal Science and Practice&lt;/secondary-title&gt;&lt;/titles&gt;&lt;periodical&gt;&lt;full-title&gt;Musculoskeletal Science and Practice&lt;/full-title&gt;&lt;/periodical&gt;&lt;pages&gt;102926&lt;/pages&gt;&lt;dates&gt;&lt;year&gt;2024&lt;/year&gt;&lt;/dates&gt;&lt;isbn&gt;2468-7812&lt;/isbn&gt;&lt;urls&gt;&lt;/urls&gt;&lt;/record&gt;&lt;/Cite&gt;&lt;/EndNote&gt;</w:instrText>
      </w:r>
      <w:r w:rsidRPr="004F42AD">
        <w:rPr>
          <w:rFonts w:ascii="Calibri" w:hAnsi="Calibri" w:cs="Calibri"/>
        </w:rPr>
        <w:fldChar w:fldCharType="separate"/>
      </w:r>
      <w:r>
        <w:rPr>
          <w:rFonts w:ascii="Calibri" w:hAnsi="Calibri" w:cs="Calibri"/>
          <w:noProof/>
        </w:rPr>
        <w:t>(12)</w:t>
      </w:r>
      <w:r w:rsidRPr="004F42AD">
        <w:rPr>
          <w:rFonts w:ascii="Calibri" w:hAnsi="Calibri" w:cs="Calibri"/>
        </w:rPr>
        <w:fldChar w:fldCharType="end"/>
      </w:r>
      <w:r w:rsidRPr="004F42AD">
        <w:rPr>
          <w:rFonts w:ascii="Calibri" w:hAnsi="Calibri" w:cs="Calibri"/>
        </w:rPr>
        <w:t xml:space="preserve">, while the other </w:t>
      </w:r>
      <w:r>
        <w:rPr>
          <w:rFonts w:ascii="Calibri" w:hAnsi="Calibri" w:cs="Calibri"/>
        </w:rPr>
        <w:t xml:space="preserve">scoping </w:t>
      </w:r>
      <w:r w:rsidRPr="004F42AD">
        <w:rPr>
          <w:rFonts w:ascii="Calibri" w:hAnsi="Calibri" w:cs="Calibri"/>
        </w:rPr>
        <w:t xml:space="preserve">review concluded that swimming for </w:t>
      </w:r>
      <w:r>
        <w:rPr>
          <w:rFonts w:ascii="Calibri" w:hAnsi="Calibri" w:cs="Calibri"/>
        </w:rPr>
        <w:t>LBP</w:t>
      </w:r>
      <w:r w:rsidRPr="004F42AD">
        <w:rPr>
          <w:rFonts w:ascii="Calibri" w:hAnsi="Calibri" w:cs="Calibri"/>
        </w:rPr>
        <w:t xml:space="preserve"> was a low-risk form of exercise, but only limited research supported it as a recommendation for people with </w:t>
      </w:r>
      <w:r>
        <w:rPr>
          <w:rFonts w:ascii="Calibri" w:hAnsi="Calibri" w:cs="Calibri"/>
        </w:rPr>
        <w:t>LBP</w:t>
      </w:r>
      <w:r w:rsidRPr="004F42AD">
        <w:rPr>
          <w:rFonts w:ascii="Calibri" w:hAnsi="Calibri" w:cs="Calibri"/>
        </w:rPr>
        <w:t xml:space="preserve"> </w:t>
      </w:r>
      <w:r w:rsidRPr="004F42AD">
        <w:rPr>
          <w:rFonts w:ascii="Calibri" w:hAnsi="Calibri" w:cs="Calibri"/>
        </w:rPr>
        <w:fldChar w:fldCharType="begin"/>
      </w:r>
      <w:r>
        <w:rPr>
          <w:rFonts w:ascii="Calibri" w:hAnsi="Calibri" w:cs="Calibri"/>
        </w:rPr>
        <w:instrText xml:space="preserve"> ADDIN EN.CITE &lt;EndNote&gt;&lt;Cite&gt;&lt;Author&gt;Oakes&lt;/Author&gt;&lt;Year&gt;2023&lt;/Year&gt;&lt;RecNum&gt;1078&lt;/RecNum&gt;&lt;DisplayText&gt;(13)&lt;/DisplayText&gt;&lt;record&gt;&lt;rec-number&gt;1078&lt;/rec-number&gt;&lt;foreign-keys&gt;&lt;key app="EN" db-id="p0vdwwdswtdvtwe5tx7pwd52eax2tepetzzv" timestamp="1730081984"&gt;1078&lt;/key&gt;&lt;/foreign-keys&gt;&lt;ref-type name="Journal Article"&gt;17&lt;/ref-type&gt;&lt;contributors&gt;&lt;authors&gt;&lt;author&gt;Oakes, Helen&lt;/author&gt;&lt;author&gt;De Vivo, Marlize&lt;/author&gt;&lt;author&gt;Mills, Hayley&lt;/author&gt;&lt;author&gt;Stephensen, David&lt;/author&gt;&lt;/authors&gt;&lt;/contributors&gt;&lt;titles&gt;&lt;title&gt;Recommending swimming to people with low back pain: A scoping review&lt;/title&gt;&lt;secondary-title&gt;Journal of Bodywork and Movement Therapies&lt;/secondary-title&gt;&lt;/titles&gt;&lt;periodical&gt;&lt;full-title&gt;Journal of Bodywork and Movement Therapies&lt;/full-title&gt;&lt;/periodical&gt;&lt;dates&gt;&lt;year&gt;2023&lt;/year&gt;&lt;/dates&gt;&lt;isbn&gt;1360-8592&lt;/isbn&gt;&lt;urls&gt;&lt;/urls&gt;&lt;/record&gt;&lt;/Cite&gt;&lt;/EndNote&gt;</w:instrText>
      </w:r>
      <w:r w:rsidRPr="004F42AD">
        <w:rPr>
          <w:rFonts w:ascii="Calibri" w:hAnsi="Calibri" w:cs="Calibri"/>
        </w:rPr>
        <w:fldChar w:fldCharType="separate"/>
      </w:r>
      <w:r>
        <w:rPr>
          <w:rFonts w:ascii="Calibri" w:hAnsi="Calibri" w:cs="Calibri"/>
          <w:noProof/>
        </w:rPr>
        <w:t>(13)</w:t>
      </w:r>
      <w:r w:rsidRPr="004F42AD">
        <w:rPr>
          <w:rFonts w:ascii="Calibri" w:hAnsi="Calibri" w:cs="Calibri"/>
        </w:rPr>
        <w:fldChar w:fldCharType="end"/>
      </w:r>
      <w:r w:rsidRPr="004F42AD">
        <w:rPr>
          <w:rFonts w:ascii="Calibri" w:hAnsi="Calibri" w:cs="Calibri"/>
        </w:rPr>
        <w:t>.</w:t>
      </w:r>
      <w:r>
        <w:t xml:space="preserve"> </w:t>
      </w:r>
      <w:r>
        <w:rPr>
          <w:rFonts w:ascii="Calibri" w:hAnsi="Calibri" w:cs="Calibri"/>
        </w:rPr>
        <w:t>To date,</w:t>
      </w:r>
      <w:r w:rsidRPr="00BE0330">
        <w:rPr>
          <w:rFonts w:ascii="Calibri" w:hAnsi="Calibri" w:cs="Calibri"/>
        </w:rPr>
        <w:t xml:space="preserve"> no evidence currently exists regarding learning to swim for the management of persistent LBP.</w:t>
      </w:r>
      <w:r>
        <w:rPr>
          <w:rFonts w:ascii="Calibri" w:hAnsi="Calibri" w:cs="Calibri"/>
        </w:rPr>
        <w:t xml:space="preserve"> This is significant, as swimming involves skill acquisition, i.e., propelling the body through the water, controlled breathing, and ability to remain buoyant (or flat in the water) while in the supine or prone positions </w:t>
      </w:r>
      <w:r>
        <w:rPr>
          <w:rFonts w:ascii="Calibri" w:hAnsi="Calibri" w:cs="Calibri"/>
        </w:rPr>
        <w:fldChar w:fldCharType="begin"/>
      </w:r>
      <w:r>
        <w:rPr>
          <w:rFonts w:ascii="Calibri" w:hAnsi="Calibri" w:cs="Calibri"/>
        </w:rPr>
        <w:instrText xml:space="preserve"> ADDIN EN.CITE &lt;EndNote&gt;&lt;Cite&gt;&lt;Author&gt;Tanaka&lt;/Author&gt;&lt;Year&gt;2009&lt;/Year&gt;&lt;RecNum&gt;1079&lt;/RecNum&gt;&lt;DisplayText&gt;(14)&lt;/DisplayText&gt;&lt;record&gt;&lt;rec-number&gt;1079&lt;/rec-number&gt;&lt;foreign-keys&gt;&lt;key app="EN" db-id="p0vdwwdswtdvtwe5tx7pwd52eax2tepetzzv" timestamp="1730082372"&gt;1079&lt;/key&gt;&lt;/foreign-keys&gt;&lt;ref-type name="Journal Article"&gt;17&lt;/ref-type&gt;&lt;contributors&gt;&lt;authors&gt;&lt;author&gt;Tanaka, Hirofumi&lt;/author&gt;&lt;/authors&gt;&lt;/contributors&gt;&lt;titles&gt;&lt;title&gt;Swimming exercise: impact of aquatic exercise on cardiovascular health&lt;/title&gt;&lt;secondary-title&gt;Sports medicine&lt;/secondary-title&gt;&lt;/titles&gt;&lt;periodical&gt;&lt;full-title&gt;Sports medicine&lt;/full-title&gt;&lt;/periodical&gt;&lt;pages&gt;377-387&lt;/pages&gt;&lt;volume&gt;39&lt;/volume&gt;&lt;dates&gt;&lt;year&gt;2009&lt;/year&gt;&lt;/dates&gt;&lt;isbn&gt;0112-1642&lt;/isbn&gt;&lt;urls&gt;&lt;/urls&gt;&lt;/record&gt;&lt;/Cite&gt;&lt;/EndNote&gt;</w:instrText>
      </w:r>
      <w:r>
        <w:rPr>
          <w:rFonts w:ascii="Calibri" w:hAnsi="Calibri" w:cs="Calibri"/>
        </w:rPr>
        <w:fldChar w:fldCharType="separate"/>
      </w:r>
      <w:r>
        <w:rPr>
          <w:rFonts w:ascii="Calibri" w:hAnsi="Calibri" w:cs="Calibri"/>
          <w:noProof/>
        </w:rPr>
        <w:t>(14)</w:t>
      </w:r>
      <w:r>
        <w:rPr>
          <w:rFonts w:ascii="Calibri" w:hAnsi="Calibri" w:cs="Calibri"/>
        </w:rPr>
        <w:fldChar w:fldCharType="end"/>
      </w:r>
      <w:r>
        <w:rPr>
          <w:rFonts w:ascii="Calibri" w:hAnsi="Calibri" w:cs="Calibri"/>
        </w:rPr>
        <w:t xml:space="preserve">. As such, uncertainly exists in unskilled swimmers with LBP, such as which strokes should be prescribed, and which should be avoided </w:t>
      </w:r>
      <w:r>
        <w:rPr>
          <w:rFonts w:ascii="Calibri" w:hAnsi="Calibri" w:cs="Calibri"/>
        </w:rPr>
        <w:fldChar w:fldCharType="begin"/>
      </w:r>
      <w:r>
        <w:rPr>
          <w:rFonts w:ascii="Calibri" w:hAnsi="Calibri" w:cs="Calibri"/>
        </w:rPr>
        <w:instrText xml:space="preserve"> ADDIN EN.CITE &lt;EndNote&gt;&lt;Cite&gt;&lt;Author&gt;Hofling&lt;/Author&gt;&lt;Year&gt;2003&lt;/Year&gt;&lt;RecNum&gt;1080&lt;/RecNum&gt;&lt;DisplayText&gt;(15)&lt;/DisplayText&gt;&lt;record&gt;&lt;rec-number&gt;1080&lt;/rec-number&gt;&lt;foreign-keys&gt;&lt;key app="EN" db-id="p0vdwwdswtdvtwe5tx7pwd52eax2tepetzzv" timestamp="1730082457"&gt;1080&lt;/key&gt;&lt;/foreign-keys&gt;&lt;ref-type name="Conference Proceedings"&gt;10&lt;/ref-type&gt;&lt;contributors&gt;&lt;authors&gt;&lt;author&gt;Hofling, I&lt;/author&gt;&lt;author&gt;Linnenbecker, S&lt;/author&gt;&lt;author&gt;Ungerechts, B&lt;/author&gt;&lt;author&gt;Nicol, K&lt;/author&gt;&lt;/authors&gt;&lt;/contributors&gt;&lt;titles&gt;&lt;title&gt;Analysis of lordosis an d kyphosis in swimming&lt;/title&gt;&lt;secondary-title&gt;International Symposium on Biomech. Med. Swim. Congr. proc. 575–578&lt;/secondary-title&gt;&lt;/titles&gt;&lt;dates&gt;&lt;year&gt;2003&lt;/year&gt;&lt;/dates&gt;&lt;urls&gt;&lt;/urls&gt;&lt;/record&gt;&lt;/Cite&gt;&lt;/EndNote&gt;</w:instrText>
      </w:r>
      <w:r>
        <w:rPr>
          <w:rFonts w:ascii="Calibri" w:hAnsi="Calibri" w:cs="Calibri"/>
        </w:rPr>
        <w:fldChar w:fldCharType="separate"/>
      </w:r>
      <w:r>
        <w:rPr>
          <w:rFonts w:ascii="Calibri" w:hAnsi="Calibri" w:cs="Calibri"/>
          <w:noProof/>
        </w:rPr>
        <w:t>(15)</w:t>
      </w:r>
      <w:r>
        <w:rPr>
          <w:rFonts w:ascii="Calibri" w:hAnsi="Calibri" w:cs="Calibri"/>
        </w:rPr>
        <w:fldChar w:fldCharType="end"/>
      </w:r>
      <w:r>
        <w:rPr>
          <w:rFonts w:ascii="Calibri" w:hAnsi="Calibri" w:cs="Calibri"/>
        </w:rPr>
        <w:t>. As such, swimming s</w:t>
      </w:r>
      <w:r w:rsidRPr="00140DE7">
        <w:rPr>
          <w:rFonts w:ascii="Calibri" w:hAnsi="Calibri" w:cs="Calibri"/>
        </w:rPr>
        <w:t xml:space="preserve">troke and technique should be considered when </w:t>
      </w:r>
      <w:r>
        <w:rPr>
          <w:rFonts w:ascii="Calibri" w:hAnsi="Calibri" w:cs="Calibri"/>
        </w:rPr>
        <w:t>recommending</w:t>
      </w:r>
      <w:r w:rsidRPr="00140DE7">
        <w:rPr>
          <w:rFonts w:ascii="Calibri" w:hAnsi="Calibri" w:cs="Calibri"/>
        </w:rPr>
        <w:t xml:space="preserve"> swimming for </w:t>
      </w:r>
      <w:r>
        <w:rPr>
          <w:rFonts w:ascii="Calibri" w:hAnsi="Calibri" w:cs="Calibri"/>
        </w:rPr>
        <w:t xml:space="preserve">LBP </w:t>
      </w:r>
      <w:r>
        <w:rPr>
          <w:rFonts w:ascii="Calibri" w:hAnsi="Calibri" w:cs="Calibri"/>
        </w:rPr>
        <w:fldChar w:fldCharType="begin"/>
      </w:r>
      <w:r>
        <w:rPr>
          <w:rFonts w:ascii="Calibri" w:hAnsi="Calibri" w:cs="Calibri"/>
        </w:rPr>
        <w:instrText xml:space="preserve"> ADDIN EN.CITE &lt;EndNote&gt;&lt;Cite&gt;&lt;Author&gt;Oakes&lt;/Author&gt;&lt;Year&gt;2023&lt;/Year&gt;&lt;RecNum&gt;1078&lt;/RecNum&gt;&lt;DisplayText&gt;(13)&lt;/DisplayText&gt;&lt;record&gt;&lt;rec-number&gt;1078&lt;/rec-number&gt;&lt;foreign-keys&gt;&lt;key app="EN" db-id="p0vdwwdswtdvtwe5tx7pwd52eax2tepetzzv" timestamp="1730081984"&gt;1078&lt;/key&gt;&lt;/foreign-keys&gt;&lt;ref-type name="Journal Article"&gt;17&lt;/ref-type&gt;&lt;contributors&gt;&lt;authors&gt;&lt;author&gt;Oakes, Helen&lt;/author&gt;&lt;author&gt;De Vivo, Marlize&lt;/author&gt;&lt;author&gt;Mills, Hayley&lt;/author&gt;&lt;author&gt;Stephensen, David&lt;/author&gt;&lt;/authors&gt;&lt;/contributors&gt;&lt;titles&gt;&lt;title&gt;Recommending swimming to people with low back pain: A scoping review&lt;/title&gt;&lt;secondary-title&gt;Journal of Bodywork and Movement Therapies&lt;/secondary-title&gt;&lt;/titles&gt;&lt;periodical&gt;&lt;full-title&gt;Journal of Bodywork and Movement Therapies&lt;/full-title&gt;&lt;/periodical&gt;&lt;dates&gt;&lt;year&gt;2023&lt;/year&gt;&lt;/dates&gt;&lt;isbn&gt;1360-8592&lt;/isbn&gt;&lt;urls&gt;&lt;/urls&gt;&lt;/record&gt;&lt;/Cite&gt;&lt;/EndNote&gt;</w:instrText>
      </w:r>
      <w:r>
        <w:rPr>
          <w:rFonts w:ascii="Calibri" w:hAnsi="Calibri" w:cs="Calibri"/>
        </w:rPr>
        <w:fldChar w:fldCharType="separate"/>
      </w:r>
      <w:r>
        <w:rPr>
          <w:rFonts w:ascii="Calibri" w:hAnsi="Calibri" w:cs="Calibri"/>
          <w:noProof/>
        </w:rPr>
        <w:t>(13)</w:t>
      </w:r>
      <w:r>
        <w:rPr>
          <w:rFonts w:ascii="Calibri" w:hAnsi="Calibri" w:cs="Calibri"/>
        </w:rPr>
        <w:fldChar w:fldCharType="end"/>
      </w:r>
      <w:r>
        <w:rPr>
          <w:rFonts w:ascii="Calibri" w:hAnsi="Calibri" w:cs="Calibri"/>
        </w:rPr>
        <w:t>.</w:t>
      </w:r>
    </w:p>
    <w:p w14:paraId="453DBFBD" w14:textId="77777777" w:rsidR="00B83597" w:rsidRPr="00BE0330" w:rsidRDefault="00B83597" w:rsidP="00B83597">
      <w:pPr>
        <w:rPr>
          <w:rFonts w:ascii="Calibri" w:hAnsi="Calibri" w:cs="Calibri"/>
        </w:rPr>
      </w:pPr>
      <w:r w:rsidRPr="00BE0330">
        <w:rPr>
          <w:rFonts w:ascii="Calibri" w:hAnsi="Calibri" w:cs="Calibri"/>
        </w:rPr>
        <w:lastRenderedPageBreak/>
        <w:t xml:space="preserve">Swimming is popular due to its effect on health and wellbeing like cardiorespiratory </w:t>
      </w:r>
      <w:r>
        <w:rPr>
          <w:rFonts w:ascii="Calibri" w:hAnsi="Calibri" w:cs="Calibri"/>
        </w:rPr>
        <w:t xml:space="preserve">and musculoskeletal </w:t>
      </w:r>
      <w:r w:rsidRPr="00BE0330">
        <w:rPr>
          <w:rFonts w:ascii="Calibri" w:hAnsi="Calibri" w:cs="Calibri"/>
        </w:rPr>
        <w:t>strength</w:t>
      </w:r>
      <w:r>
        <w:rPr>
          <w:rFonts w:ascii="Calibri" w:hAnsi="Calibri" w:cs="Calibri"/>
        </w:rPr>
        <w:t xml:space="preserve"> and fitness</w:t>
      </w:r>
      <w:r w:rsidRPr="00BE0330">
        <w:rPr>
          <w:rFonts w:ascii="Calibri" w:hAnsi="Calibri" w:cs="Calibri"/>
        </w:rPr>
        <w:t xml:space="preserve">, </w:t>
      </w:r>
      <w:r>
        <w:rPr>
          <w:rFonts w:ascii="Calibri" w:hAnsi="Calibri" w:cs="Calibri"/>
        </w:rPr>
        <w:t xml:space="preserve">as well as </w:t>
      </w:r>
      <w:r w:rsidRPr="00BE0330">
        <w:rPr>
          <w:rFonts w:ascii="Calibri" w:hAnsi="Calibri" w:cs="Calibri"/>
        </w:rPr>
        <w:t>better mood, sleep and social</w:t>
      </w:r>
      <w:r>
        <w:rPr>
          <w:rFonts w:ascii="Calibri" w:hAnsi="Calibri" w:cs="Calibri"/>
        </w:rPr>
        <w:t xml:space="preserve"> benefits</w:t>
      </w:r>
      <w:r w:rsidRPr="00BE0330">
        <w:rPr>
          <w:rFonts w:ascii="Calibri" w:hAnsi="Calibri" w:cs="Calibri"/>
        </w:rPr>
        <w:t xml:space="preserve">, like making new friends </w:t>
      </w:r>
      <w:r w:rsidRPr="00BE0330">
        <w:rPr>
          <w:rFonts w:ascii="Calibri" w:hAnsi="Calibri" w:cs="Calibri"/>
        </w:rPr>
        <w:fldChar w:fldCharType="begin"/>
      </w:r>
      <w:r>
        <w:rPr>
          <w:rFonts w:ascii="Calibri" w:hAnsi="Calibri" w:cs="Calibri"/>
        </w:rPr>
        <w:instrText xml:space="preserve"> ADDIN EN.CITE &lt;EndNote&gt;&lt;Cite&gt;&lt;Author&gt;Howells&lt;/Author&gt;&lt;Year&gt;2016&lt;/Year&gt;&lt;RecNum&gt;349&lt;/RecNum&gt;&lt;DisplayText&gt;(16)&lt;/DisplayText&gt;&lt;record&gt;&lt;rec-number&gt;349&lt;/rec-number&gt;&lt;foreign-keys&gt;&lt;key app="EN" db-id="p0vdwwdswtdvtwe5tx7pwd52eax2tepetzzv" timestamp="1682578379"&gt;349&lt;/key&gt;&lt;/foreign-keys&gt;&lt;ref-type name="Journal Article"&gt;17&lt;/ref-type&gt;&lt;contributors&gt;&lt;authors&gt;&lt;author&gt;Howells, Kristy&lt;/author&gt;&lt;author&gt;Jarman, Deborah&lt;/author&gt;&lt;/authors&gt;&lt;/contributors&gt;&lt;titles&gt;&lt;title&gt;Benefits of swimming for young children&lt;/title&gt;&lt;secondary-title&gt;Physical education matters&lt;/secondary-title&gt;&lt;/titles&gt;&lt;pages&gt;20-21&lt;/pages&gt;&lt;volume&gt;11&lt;/volume&gt;&lt;number&gt;3&lt;/number&gt;&lt;dates&gt;&lt;year&gt;2016&lt;/year&gt;&lt;/dates&gt;&lt;isbn&gt;1751-0988&lt;/isbn&gt;&lt;urls&gt;&lt;/urls&gt;&lt;/record&gt;&lt;/Cite&gt;&lt;/EndNote&gt;</w:instrText>
      </w:r>
      <w:r w:rsidRPr="00BE0330">
        <w:rPr>
          <w:rFonts w:ascii="Calibri" w:hAnsi="Calibri" w:cs="Calibri"/>
        </w:rPr>
        <w:fldChar w:fldCharType="separate"/>
      </w:r>
      <w:r>
        <w:rPr>
          <w:rFonts w:ascii="Calibri" w:hAnsi="Calibri" w:cs="Calibri"/>
          <w:noProof/>
        </w:rPr>
        <w:t>(16)</w:t>
      </w:r>
      <w:r w:rsidRPr="00BE0330">
        <w:rPr>
          <w:rFonts w:ascii="Calibri" w:hAnsi="Calibri" w:cs="Calibri"/>
        </w:rPr>
        <w:fldChar w:fldCharType="end"/>
      </w:r>
      <w:r w:rsidRPr="00BE0330">
        <w:rPr>
          <w:rFonts w:ascii="Calibri" w:hAnsi="Calibri" w:cs="Calibri"/>
        </w:rPr>
        <w:t xml:space="preserve">. Moreover, the buoyancy impact whilst swimming reduces stress on joints </w:t>
      </w:r>
      <w:r w:rsidRPr="00BE0330">
        <w:rPr>
          <w:rFonts w:ascii="Calibri" w:hAnsi="Calibri" w:cs="Calibri"/>
        </w:rPr>
        <w:fldChar w:fldCharType="begin"/>
      </w:r>
      <w:r>
        <w:rPr>
          <w:rFonts w:ascii="Calibri" w:hAnsi="Calibri" w:cs="Calibri"/>
        </w:rPr>
        <w:instrText xml:space="preserve"> ADDIN EN.CITE &lt;EndNote&gt;&lt;Cite&gt;&lt;Author&gt;Dundar&lt;/Author&gt;&lt;Year&gt;2009&lt;/Year&gt;&lt;RecNum&gt;743&lt;/RecNum&gt;&lt;DisplayText&gt;(17)&lt;/DisplayText&gt;&lt;record&gt;&lt;rec-number&gt;743&lt;/rec-number&gt;&lt;foreign-keys&gt;&lt;key app="EN" db-id="p0vdwwdswtdvtwe5tx7pwd52eax2tepetzzv" timestamp="1684237176"&gt;743&lt;/key&gt;&lt;/foreign-keys&gt;&lt;ref-type name="Generic"&gt;13&lt;/ref-type&gt;&lt;contributors&gt;&lt;authors&gt;&lt;author&gt;Dundar, Umit&lt;/author&gt;&lt;author&gt;Solak, Ozlem&lt;/author&gt;&lt;author&gt;Yigit, Ilknur&lt;/author&gt;&lt;author&gt;Evcik, Deniz&lt;/author&gt;&lt;author&gt;Kavuncu, Vural&lt;/author&gt;&lt;/authors&gt;&lt;/contributors&gt;&lt;titles&gt;&lt;title&gt;Clinical effectiveness of aquatic exercise to treat chronic low back pain: a randomized controlled trial&lt;/title&gt;&lt;/titles&gt;&lt;dates&gt;&lt;year&gt;2009&lt;/year&gt;&lt;/dates&gt;&lt;publisher&gt;LWW&lt;/publisher&gt;&lt;isbn&gt;0362-2436&lt;/isbn&gt;&lt;urls&gt;&lt;/urls&gt;&lt;/record&gt;&lt;/Cite&gt;&lt;/EndNote&gt;</w:instrText>
      </w:r>
      <w:r w:rsidRPr="00BE0330">
        <w:rPr>
          <w:rFonts w:ascii="Calibri" w:hAnsi="Calibri" w:cs="Calibri"/>
        </w:rPr>
        <w:fldChar w:fldCharType="separate"/>
      </w:r>
      <w:r>
        <w:rPr>
          <w:rFonts w:ascii="Calibri" w:hAnsi="Calibri" w:cs="Calibri"/>
          <w:noProof/>
        </w:rPr>
        <w:t>(17)</w:t>
      </w:r>
      <w:r w:rsidRPr="00BE0330">
        <w:rPr>
          <w:rFonts w:ascii="Calibri" w:hAnsi="Calibri" w:cs="Calibri"/>
        </w:rPr>
        <w:fldChar w:fldCharType="end"/>
      </w:r>
      <w:r w:rsidRPr="00BE0330">
        <w:rPr>
          <w:rFonts w:ascii="Calibri" w:hAnsi="Calibri" w:cs="Calibri"/>
        </w:rPr>
        <w:t>, and as a low-impact activity, is a viable</w:t>
      </w:r>
      <w:r>
        <w:rPr>
          <w:rFonts w:ascii="Calibri" w:hAnsi="Calibri" w:cs="Calibri"/>
        </w:rPr>
        <w:t>, low-risk for of exercise</w:t>
      </w:r>
      <w:r w:rsidRPr="00BE0330">
        <w:rPr>
          <w:rFonts w:ascii="Calibri" w:hAnsi="Calibri" w:cs="Calibri"/>
        </w:rPr>
        <w:t xml:space="preserve"> when injury and health concerns i.e., being overweight/obese hinders other exercise participation </w:t>
      </w:r>
      <w:r w:rsidRPr="00BE0330">
        <w:rPr>
          <w:rFonts w:ascii="Calibri" w:hAnsi="Calibri" w:cs="Calibri"/>
        </w:rPr>
        <w:fldChar w:fldCharType="begin"/>
      </w:r>
      <w:r>
        <w:rPr>
          <w:rFonts w:ascii="Calibri" w:hAnsi="Calibri" w:cs="Calibri"/>
        </w:rPr>
        <w:instrText xml:space="preserve"> ADDIN EN.CITE &lt;EndNote&gt;&lt;Cite&gt;&lt;Author&gt;Mutubuki&lt;/Author&gt;&lt;Year&gt;2020&lt;/Year&gt;&lt;RecNum&gt;749&lt;/RecNum&gt;&lt;DisplayText&gt;(18)&lt;/DisplayText&gt;&lt;record&gt;&lt;rec-number&gt;749&lt;/rec-number&gt;&lt;foreign-keys&gt;&lt;key app="EN" db-id="p0vdwwdswtdvtwe5tx7pwd52eax2tepetzzv" timestamp="1684365098"&gt;749&lt;/key&gt;&lt;/foreign-keys&gt;&lt;ref-type name="Journal Article"&gt;17&lt;/ref-type&gt;&lt;contributors&gt;&lt;authors&gt;&lt;author&gt;Mutubuki, EN&lt;/author&gt;&lt;author&gt;Beljon, Y&lt;/author&gt;&lt;author&gt;Maas, ET&lt;/author&gt;&lt;author&gt;Huygen, FJPM&lt;/author&gt;&lt;author&gt;Ostelo, RWJG&lt;/author&gt;&lt;author&gt;Van Tulder, MW&lt;/author&gt;&lt;author&gt;Van Dongen, JM&lt;/author&gt;&lt;/authors&gt;&lt;/contributors&gt;&lt;titles&gt;&lt;title&gt;The longitudinal relationships between pain severity and disability versus health-related quality of life and costs among chronic low back pain patients&lt;/title&gt;&lt;secondary-title&gt;Quality of Life Research&lt;/secondary-title&gt;&lt;/titles&gt;&lt;pages&gt;275-287&lt;/pages&gt;&lt;volume&gt;29&lt;/volume&gt;&lt;dates&gt;&lt;year&gt;2020&lt;/year&gt;&lt;/dates&gt;&lt;isbn&gt;0962-9343&lt;/isbn&gt;&lt;urls&gt;&lt;/urls&gt;&lt;/record&gt;&lt;/Cite&gt;&lt;/EndNote&gt;</w:instrText>
      </w:r>
      <w:r w:rsidRPr="00BE0330">
        <w:rPr>
          <w:rFonts w:ascii="Calibri" w:hAnsi="Calibri" w:cs="Calibri"/>
        </w:rPr>
        <w:fldChar w:fldCharType="separate"/>
      </w:r>
      <w:r>
        <w:rPr>
          <w:rFonts w:ascii="Calibri" w:hAnsi="Calibri" w:cs="Calibri"/>
          <w:noProof/>
        </w:rPr>
        <w:t>(18)</w:t>
      </w:r>
      <w:r w:rsidRPr="00BE0330">
        <w:rPr>
          <w:rFonts w:ascii="Calibri" w:hAnsi="Calibri" w:cs="Calibri"/>
        </w:rPr>
        <w:fldChar w:fldCharType="end"/>
      </w:r>
      <w:r w:rsidRPr="00BE0330">
        <w:rPr>
          <w:rFonts w:ascii="Calibri" w:hAnsi="Calibri" w:cs="Calibri"/>
        </w:rPr>
        <w:t xml:space="preserve">. In Australia, swimming is a tremendously popular activity, and is largely linked to its national identity </w:t>
      </w:r>
      <w:r w:rsidRPr="00BE0330">
        <w:rPr>
          <w:rFonts w:ascii="Calibri" w:hAnsi="Calibri" w:cs="Calibri"/>
        </w:rPr>
        <w:fldChar w:fldCharType="begin"/>
      </w:r>
      <w:r>
        <w:rPr>
          <w:rFonts w:ascii="Calibri" w:hAnsi="Calibri" w:cs="Calibri"/>
        </w:rPr>
        <w:instrText xml:space="preserve"> ADDIN EN.CITE &lt;EndNote&gt;&lt;Cite&gt;&lt;Author&gt;Phillips&lt;/Author&gt;&lt;Year&gt;2008&lt;/Year&gt;&lt;RecNum&gt;350&lt;/RecNum&gt;&lt;DisplayText&gt;(19)&lt;/DisplayText&gt;&lt;record&gt;&lt;rec-number&gt;350&lt;/rec-number&gt;&lt;foreign-keys&gt;&lt;key app="EN" db-id="p0vdwwdswtdvtwe5tx7pwd52eax2tepetzzv" timestamp="1682578495"&gt;350&lt;/key&gt;&lt;/foreign-keys&gt;&lt;ref-type name="Journal Article"&gt;17&lt;/ref-type&gt;&lt;contributors&gt;&lt;authors&gt;&lt;author&gt;Phillips, Murray G&lt;/author&gt;&lt;/authors&gt;&lt;/contributors&gt;&lt;titles&gt;&lt;title&gt;Swimming Australia: one hundred years&lt;/title&gt;&lt;/titles&gt;&lt;dates&gt;&lt;year&gt;2008&lt;/year&gt;&lt;/dates&gt;&lt;urls&gt;&lt;/urls&gt;&lt;/record&gt;&lt;/Cite&gt;&lt;/EndNote&gt;</w:instrText>
      </w:r>
      <w:r w:rsidRPr="00BE0330">
        <w:rPr>
          <w:rFonts w:ascii="Calibri" w:hAnsi="Calibri" w:cs="Calibri"/>
        </w:rPr>
        <w:fldChar w:fldCharType="separate"/>
      </w:r>
      <w:r>
        <w:rPr>
          <w:rFonts w:ascii="Calibri" w:hAnsi="Calibri" w:cs="Calibri"/>
          <w:noProof/>
        </w:rPr>
        <w:t>(19)</w:t>
      </w:r>
      <w:r w:rsidRPr="00BE0330">
        <w:rPr>
          <w:rFonts w:ascii="Calibri" w:hAnsi="Calibri" w:cs="Calibri"/>
        </w:rPr>
        <w:fldChar w:fldCharType="end"/>
      </w:r>
      <w:r w:rsidRPr="00BE0330">
        <w:rPr>
          <w:rFonts w:ascii="Calibri" w:hAnsi="Calibri" w:cs="Calibri"/>
        </w:rPr>
        <w:t xml:space="preserve">. Yet, 1 in 4 Australian adults identify as weak swimmers or can’t swim at all. </w:t>
      </w:r>
      <w:r>
        <w:rPr>
          <w:rFonts w:ascii="Calibri" w:hAnsi="Calibri" w:cs="Calibri"/>
        </w:rPr>
        <w:t xml:space="preserve">This may be linked to </w:t>
      </w:r>
      <w:r w:rsidRPr="004F42AD">
        <w:rPr>
          <w:rFonts w:ascii="Calibri" w:hAnsi="Calibri" w:cs="Calibri"/>
        </w:rPr>
        <w:t>limited knowledge about swimming</w:t>
      </w:r>
      <w:r>
        <w:rPr>
          <w:rFonts w:ascii="Calibri" w:hAnsi="Calibri" w:cs="Calibri"/>
        </w:rPr>
        <w:t xml:space="preserve"> and its</w:t>
      </w:r>
      <w:r w:rsidRPr="004F42AD">
        <w:rPr>
          <w:rFonts w:ascii="Calibri" w:hAnsi="Calibri" w:cs="Calibri"/>
        </w:rPr>
        <w:t xml:space="preserve"> benefit</w:t>
      </w:r>
      <w:r>
        <w:rPr>
          <w:rFonts w:ascii="Calibri" w:hAnsi="Calibri" w:cs="Calibri"/>
        </w:rPr>
        <w:t>s</w:t>
      </w:r>
      <w:r w:rsidRPr="00DC5DB5">
        <w:rPr>
          <w:rFonts w:ascii="Calibri" w:hAnsi="Calibri" w:cs="Calibri"/>
        </w:rPr>
        <w:t xml:space="preserve">, </w:t>
      </w:r>
      <w:r w:rsidRPr="004F42AD">
        <w:rPr>
          <w:rFonts w:ascii="Calibri" w:hAnsi="Calibri" w:cs="Calibri"/>
        </w:rPr>
        <w:t xml:space="preserve">access to </w:t>
      </w:r>
      <w:r w:rsidRPr="00DC5DB5">
        <w:rPr>
          <w:rFonts w:ascii="Calibri" w:hAnsi="Calibri" w:cs="Calibri"/>
        </w:rPr>
        <w:t>facilities,</w:t>
      </w:r>
      <w:r w:rsidRPr="00BE0330">
        <w:rPr>
          <w:rFonts w:ascii="Calibri" w:hAnsi="Calibri" w:cs="Calibri"/>
        </w:rPr>
        <w:t xml:space="preserve"> and cost</w:t>
      </w:r>
      <w:r w:rsidRPr="00DC5DB5">
        <w:rPr>
          <w:rFonts w:ascii="Calibri" w:hAnsi="Calibri" w:cs="Calibri"/>
        </w:rPr>
        <w:t xml:space="preserve"> </w:t>
      </w:r>
      <w:r>
        <w:rPr>
          <w:rFonts w:ascii="Calibri" w:hAnsi="Calibri" w:cs="Calibri"/>
        </w:rPr>
        <w:t xml:space="preserve">as well as the </w:t>
      </w:r>
      <w:r w:rsidRPr="00DC5DB5">
        <w:rPr>
          <w:rFonts w:ascii="Calibri" w:hAnsi="Calibri" w:cs="Calibri"/>
        </w:rPr>
        <w:t xml:space="preserve">fear </w:t>
      </w:r>
      <w:r w:rsidRPr="004F42AD">
        <w:rPr>
          <w:rFonts w:ascii="Calibri" w:hAnsi="Calibri" w:cs="Calibri"/>
        </w:rPr>
        <w:t xml:space="preserve">of exacerbating </w:t>
      </w:r>
      <w:r>
        <w:rPr>
          <w:rFonts w:ascii="Calibri" w:hAnsi="Calibri" w:cs="Calibri"/>
        </w:rPr>
        <w:t>LBP</w:t>
      </w:r>
      <w:r w:rsidRPr="004F42AD">
        <w:rPr>
          <w:rFonts w:ascii="Calibri" w:hAnsi="Calibri" w:cs="Calibri"/>
        </w:rPr>
        <w:t xml:space="preserve"> </w:t>
      </w:r>
      <w:r>
        <w:rPr>
          <w:rFonts w:ascii="Calibri" w:hAnsi="Calibri" w:cs="Calibri"/>
        </w:rPr>
        <w:fldChar w:fldCharType="begin"/>
      </w:r>
      <w:r>
        <w:rPr>
          <w:rFonts w:ascii="Calibri" w:hAnsi="Calibri" w:cs="Calibri"/>
        </w:rPr>
        <w:instrText xml:space="preserve"> ADDIN EN.CITE &lt;EndNote&gt;&lt;Cite&gt;&lt;Author&gt;Oakes&lt;/Author&gt;&lt;Year&gt;2024&lt;/Year&gt;&lt;RecNum&gt;1076&lt;/RecNum&gt;&lt;DisplayText&gt;(20)&lt;/DisplayText&gt;&lt;record&gt;&lt;rec-number&gt;1076&lt;/rec-number&gt;&lt;foreign-keys&gt;&lt;key app="EN" db-id="p0vdwwdswtdvtwe5tx7pwd52eax2tepetzzv" timestamp="1730081956"&gt;1076&lt;/key&gt;&lt;/foreign-keys&gt;&lt;ref-type name="Journal Article"&gt;17&lt;/ref-type&gt;&lt;contributors&gt;&lt;authors&gt;&lt;author&gt;Oakes, Helen&lt;/author&gt;&lt;author&gt;De Vivo, Marlize&lt;/author&gt;&lt;author&gt;Stephensen, David&lt;/author&gt;&lt;author&gt;Mills, Hayley&lt;/author&gt;&lt;/authors&gt;&lt;/contributors&gt;&lt;titles&gt;&lt;title&gt;Survey of the Barriers, Enablers, and Preferences to Swimming for People With Chronic Low Back Pain&lt;/title&gt;&lt;secondary-title&gt;The Journal of Aquatic Physical Therapy&lt;/secondary-title&gt;&lt;/titles&gt;&lt;periodical&gt;&lt;full-title&gt;The Journal of Aquatic Physical Therapy&lt;/full-title&gt;&lt;/periodical&gt;&lt;pages&gt;16-24&lt;/pages&gt;&lt;volume&gt;32&lt;/volume&gt;&lt;number&gt;2&lt;/number&gt;&lt;dates&gt;&lt;year&gt;2024&lt;/year&gt;&lt;/dates&gt;&lt;isbn&gt;2377-6102&lt;/isbn&gt;&lt;urls&gt;&lt;/urls&gt;&lt;/record&gt;&lt;/Cite&gt;&lt;/EndNote&gt;</w:instrText>
      </w:r>
      <w:r>
        <w:rPr>
          <w:rFonts w:ascii="Calibri" w:hAnsi="Calibri" w:cs="Calibri"/>
        </w:rPr>
        <w:fldChar w:fldCharType="separate"/>
      </w:r>
      <w:r>
        <w:rPr>
          <w:rFonts w:ascii="Calibri" w:hAnsi="Calibri" w:cs="Calibri"/>
          <w:noProof/>
        </w:rPr>
        <w:t>(20)</w:t>
      </w:r>
      <w:r>
        <w:rPr>
          <w:rFonts w:ascii="Calibri" w:hAnsi="Calibri" w:cs="Calibri"/>
        </w:rPr>
        <w:fldChar w:fldCharType="end"/>
      </w:r>
      <w:r>
        <w:rPr>
          <w:rFonts w:ascii="Calibri" w:hAnsi="Calibri" w:cs="Calibri"/>
        </w:rPr>
        <w:t>.</w:t>
      </w:r>
      <w:r>
        <w:rPr>
          <w:rFonts w:ascii="Calibri" w:hAnsi="Calibri" w:cs="Calibri"/>
          <w:shd w:val="clear" w:color="auto" w:fill="FFFFFF"/>
        </w:rPr>
        <w:t xml:space="preserve"> </w:t>
      </w:r>
    </w:p>
    <w:p w14:paraId="6CF18BE6" w14:textId="121E52A2" w:rsidR="00B83597" w:rsidRDefault="00B83597" w:rsidP="00B83597">
      <w:pPr>
        <w:rPr>
          <w:rFonts w:ascii="Calibri" w:hAnsi="Calibri" w:cs="Calibri"/>
        </w:rPr>
      </w:pPr>
      <w:r w:rsidRPr="00BE0330">
        <w:rPr>
          <w:rFonts w:ascii="Calibri" w:hAnsi="Calibri" w:cs="Calibri"/>
          <w:shd w:val="clear" w:color="auto" w:fill="FFFFFF"/>
        </w:rPr>
        <w:t>In a safe and supportive environment</w:t>
      </w:r>
      <w:r w:rsidRPr="00BE0330">
        <w:rPr>
          <w:rFonts w:ascii="Calibri" w:hAnsi="Calibri" w:cs="Calibri"/>
        </w:rPr>
        <w:t>, learn to swim programs,</w:t>
      </w:r>
      <w:r w:rsidRPr="00BE0330">
        <w:rPr>
          <w:rFonts w:ascii="Calibri" w:hAnsi="Calibri" w:cs="Calibri"/>
          <w:shd w:val="clear" w:color="auto" w:fill="FFFFFF"/>
        </w:rPr>
        <w:t xml:space="preserve"> led by qualified teachers and/or coaches, guide participants in a </w:t>
      </w:r>
      <w:proofErr w:type="spellStart"/>
      <w:r w:rsidRPr="00BE0330">
        <w:rPr>
          <w:rFonts w:ascii="Calibri" w:hAnsi="Calibri" w:cs="Calibri"/>
          <w:shd w:val="clear" w:color="auto" w:fill="FFFFFF"/>
        </w:rPr>
        <w:t>personalised</w:t>
      </w:r>
      <w:proofErr w:type="spellEnd"/>
      <w:r w:rsidRPr="00BE0330">
        <w:rPr>
          <w:rFonts w:ascii="Calibri" w:hAnsi="Calibri" w:cs="Calibri"/>
          <w:shd w:val="clear" w:color="auto" w:fill="FFFFFF"/>
        </w:rPr>
        <w:t xml:space="preserve"> and graded manner. That is, from learning essential water safety (i.e., survival skills) to achieving certain swimming distances </w:t>
      </w:r>
      <w:r w:rsidRPr="00BE0330">
        <w:rPr>
          <w:rFonts w:ascii="Calibri" w:hAnsi="Calibri" w:cs="Calibri"/>
          <w:shd w:val="clear" w:color="auto" w:fill="FFFFFF"/>
        </w:rPr>
        <w:fldChar w:fldCharType="begin"/>
      </w:r>
      <w:r>
        <w:rPr>
          <w:rFonts w:ascii="Calibri" w:hAnsi="Calibri" w:cs="Calibri"/>
          <w:shd w:val="clear" w:color="auto" w:fill="FFFFFF"/>
        </w:rPr>
        <w:instrText xml:space="preserve"> ADDIN EN.CITE &lt;EndNote&gt;&lt;Cite&gt;&lt;Author&gt;https://www.ais.gov.au/visit/aquatic/swim-school.&lt;/Author&gt;&lt;RecNum&gt;799&lt;/RecNum&gt;&lt;DisplayText&gt;(21)&lt;/DisplayText&gt;&lt;record&gt;&lt;rec-number&gt;799&lt;/rec-number&gt;&lt;foreign-keys&gt;&lt;key app="EN" db-id="a2azz9tth0vz2hewsfsxa59waax5zs9aeav0" timestamp="1687321330"&gt;799&lt;/key&gt;&lt;/foreign-keys&gt;&lt;ref-type name="Web Page"&gt;12&lt;/ref-type&gt;&lt;contributors&gt;&lt;authors&gt;&lt;author&gt;https://www.ais.gov.au/visit/aquatic/swim-school.&lt;/author&gt;&lt;/authors&gt;&lt;/contributors&gt;&lt;titles&gt;&lt;/titles&gt;&lt;dates&gt;&lt;/dates&gt;&lt;urls&gt;&lt;/urls&gt;&lt;/record&gt;&lt;/Cite&gt;&lt;/EndNote&gt;</w:instrText>
      </w:r>
      <w:r w:rsidRPr="00BE0330">
        <w:rPr>
          <w:rFonts w:ascii="Calibri" w:hAnsi="Calibri" w:cs="Calibri"/>
          <w:shd w:val="clear" w:color="auto" w:fill="FFFFFF"/>
        </w:rPr>
        <w:fldChar w:fldCharType="separate"/>
      </w:r>
      <w:r>
        <w:rPr>
          <w:rFonts w:ascii="Calibri" w:hAnsi="Calibri" w:cs="Calibri"/>
          <w:noProof/>
          <w:shd w:val="clear" w:color="auto" w:fill="FFFFFF"/>
        </w:rPr>
        <w:t>(21)</w:t>
      </w:r>
      <w:r w:rsidRPr="00BE0330">
        <w:rPr>
          <w:rFonts w:ascii="Calibri" w:hAnsi="Calibri" w:cs="Calibri"/>
          <w:shd w:val="clear" w:color="auto" w:fill="FFFFFF"/>
        </w:rPr>
        <w:fldChar w:fldCharType="end"/>
      </w:r>
      <w:r w:rsidRPr="00BE0330">
        <w:rPr>
          <w:rFonts w:ascii="Calibri" w:hAnsi="Calibri" w:cs="Calibri"/>
          <w:shd w:val="clear" w:color="auto" w:fill="FFFFFF"/>
        </w:rPr>
        <w:t xml:space="preserve">. Evidence shows </w:t>
      </w:r>
      <w:r w:rsidRPr="00BE0330">
        <w:rPr>
          <w:rFonts w:ascii="Calibri" w:hAnsi="Calibri" w:cs="Calibri"/>
        </w:rPr>
        <w:t>45% of adult participants could swim at least 25 meters, while</w:t>
      </w:r>
      <w:r w:rsidRPr="00BE0330">
        <w:rPr>
          <w:rFonts w:ascii="Calibri" w:hAnsi="Calibri" w:cs="Calibri"/>
          <w:shd w:val="clear" w:color="auto" w:fill="FFFFFF"/>
        </w:rPr>
        <w:t xml:space="preserve"> 10% could swim 50 meters or more following the completion of an 8-week learn to swim program </w:t>
      </w:r>
      <w:r w:rsidRPr="00BE0330">
        <w:rPr>
          <w:rFonts w:ascii="Calibri" w:hAnsi="Calibri" w:cs="Calibri"/>
          <w:shd w:val="clear" w:color="auto" w:fill="FFFFFF"/>
        </w:rPr>
        <w:fldChar w:fldCharType="begin"/>
      </w:r>
      <w:r>
        <w:rPr>
          <w:rFonts w:ascii="Calibri" w:hAnsi="Calibri" w:cs="Calibri"/>
          <w:shd w:val="clear" w:color="auto" w:fill="FFFFFF"/>
        </w:rPr>
        <w:instrText xml:space="preserve"> ADDIN EN.CITE &lt;EndNote&gt;&lt;Cite&gt;&lt;Author&gt;Pidgeon&lt;/Author&gt;&lt;RecNum&gt;746&lt;/RecNum&gt;&lt;DisplayText&gt;(22)&lt;/DisplayText&gt;&lt;record&gt;&lt;rec-number&gt;746&lt;/rec-number&gt;&lt;foreign-keys&gt;&lt;key app="EN" db-id="p0vdwwdswtdvtwe5tx7pwd52eax2tepetzzv" timestamp="1684239564"&gt;746&lt;/key&gt;&lt;/foreign-keys&gt;&lt;ref-type name="Journal Article"&gt;17&lt;/ref-type&gt;&lt;contributors&gt;&lt;authors&gt;&lt;author&gt;Pidgeon, S, &lt;/author&gt;&lt;author&gt;Larsen P.&lt;/author&gt;&lt;/authors&gt;&lt;/contributors&gt;&lt;titles&gt;&lt;title&gt; (2022) Analysis of Adult Swim Skills. Royal Life Saving Society – Australia: Sydney&lt;/title&gt;&lt;/titles&gt;&lt;dates&gt;&lt;/dates&gt;&lt;urls&gt;&lt;/urls&gt;&lt;/record&gt;&lt;/Cite&gt;&lt;/EndNote&gt;</w:instrText>
      </w:r>
      <w:r w:rsidRPr="00BE0330">
        <w:rPr>
          <w:rFonts w:ascii="Calibri" w:hAnsi="Calibri" w:cs="Calibri"/>
          <w:shd w:val="clear" w:color="auto" w:fill="FFFFFF"/>
        </w:rPr>
        <w:fldChar w:fldCharType="separate"/>
      </w:r>
      <w:r>
        <w:rPr>
          <w:rFonts w:ascii="Calibri" w:hAnsi="Calibri" w:cs="Calibri"/>
          <w:noProof/>
          <w:shd w:val="clear" w:color="auto" w:fill="FFFFFF"/>
        </w:rPr>
        <w:t>(22)</w:t>
      </w:r>
      <w:r w:rsidRPr="00BE0330">
        <w:rPr>
          <w:rFonts w:ascii="Calibri" w:hAnsi="Calibri" w:cs="Calibri"/>
          <w:shd w:val="clear" w:color="auto" w:fill="FFFFFF"/>
        </w:rPr>
        <w:fldChar w:fldCharType="end"/>
      </w:r>
      <w:r w:rsidRPr="00BE0330">
        <w:rPr>
          <w:rFonts w:ascii="Calibri" w:hAnsi="Calibri" w:cs="Calibri"/>
          <w:shd w:val="clear" w:color="auto" w:fill="FFFFFF"/>
        </w:rPr>
        <w:t>. With</w:t>
      </w:r>
      <w:r w:rsidRPr="00BE0330">
        <w:rPr>
          <w:rFonts w:ascii="Calibri" w:hAnsi="Calibri" w:cs="Calibri"/>
        </w:rPr>
        <w:t xml:space="preserve">in a supervised, supportive group setting, </w:t>
      </w:r>
      <w:r w:rsidRPr="00BE0330">
        <w:rPr>
          <w:rFonts w:ascii="Calibri" w:hAnsi="Calibri" w:cs="Calibri"/>
          <w:shd w:val="clear" w:color="auto" w:fill="FFFFFF"/>
        </w:rPr>
        <w:t>learning</w:t>
      </w:r>
      <w:r w:rsidRPr="00BE0330">
        <w:rPr>
          <w:rFonts w:ascii="Calibri" w:hAnsi="Calibri" w:cs="Calibri"/>
        </w:rPr>
        <w:t xml:space="preserve"> to swim may facilitate autonomy and self-efficacy development. Empowerment can come from watching fellow participants succeeding in a safe setting, helping develop their own motivation and self-belief, that are elements that enhance task (or skill) mastery </w:t>
      </w:r>
      <w:r w:rsidRPr="00BE0330">
        <w:rPr>
          <w:rFonts w:ascii="Calibri" w:hAnsi="Calibri" w:cs="Calibri"/>
        </w:rPr>
        <w:fldChar w:fldCharType="begin"/>
      </w:r>
      <w:r>
        <w:rPr>
          <w:rFonts w:ascii="Calibri" w:hAnsi="Calibri" w:cs="Calibri"/>
        </w:rPr>
        <w:instrText xml:space="preserve"> ADDIN EN.CITE &lt;EndNote&gt;&lt;Cite&gt;&lt;Author&gt;Bandura&lt;/Author&gt;&lt;Year&gt;1977&lt;/Year&gt;&lt;RecNum&gt;352&lt;/RecNum&gt;&lt;DisplayText&gt;(23)&lt;/DisplayText&gt;&lt;record&gt;&lt;rec-number&gt;352&lt;/rec-number&gt;&lt;foreign-keys&gt;&lt;key app="EN" db-id="p0vdwwdswtdvtwe5tx7pwd52eax2tepetzzv" timestamp="1682578674"&gt;352&lt;/key&gt;&lt;/foreign-keys&gt;&lt;ref-type name="Journal Article"&gt;17&lt;/ref-type&gt;&lt;contributors&gt;&lt;authors&gt;&lt;author&gt;Bandura, Albert&lt;/author&gt;&lt;/authors&gt;&lt;/contributors&gt;&lt;titles&gt;&lt;title&gt;Self-efficacy: toward a unifying theory of behavioral change&lt;/title&gt;&lt;secondary-title&gt;Psychological review&lt;/secondary-title&gt;&lt;/titles&gt;&lt;pages&gt;191&lt;/pages&gt;&lt;volume&gt;84&lt;/volume&gt;&lt;number&gt;2&lt;/number&gt;&lt;dates&gt;&lt;year&gt;1977&lt;/year&gt;&lt;/dates&gt;&lt;isbn&gt;1939-1471&lt;/isbn&gt;&lt;urls&gt;&lt;/urls&gt;&lt;/record&gt;&lt;/Cite&gt;&lt;/EndNote&gt;</w:instrText>
      </w:r>
      <w:r w:rsidRPr="00BE0330">
        <w:rPr>
          <w:rFonts w:ascii="Calibri" w:hAnsi="Calibri" w:cs="Calibri"/>
        </w:rPr>
        <w:fldChar w:fldCharType="separate"/>
      </w:r>
      <w:r>
        <w:rPr>
          <w:rFonts w:ascii="Calibri" w:hAnsi="Calibri" w:cs="Calibri"/>
          <w:noProof/>
        </w:rPr>
        <w:t>(23)</w:t>
      </w:r>
      <w:r w:rsidRPr="00BE0330">
        <w:rPr>
          <w:rFonts w:ascii="Calibri" w:hAnsi="Calibri" w:cs="Calibri"/>
        </w:rPr>
        <w:fldChar w:fldCharType="end"/>
      </w:r>
      <w:r w:rsidRPr="00BE0330">
        <w:rPr>
          <w:rFonts w:ascii="Calibri" w:hAnsi="Calibri" w:cs="Calibri"/>
        </w:rPr>
        <w:t xml:space="preserve">. The supervised, group setting has the ingredients to help build the confidence to relax and move despite experiencing fear, pain and discomfort </w:t>
      </w:r>
      <w:r w:rsidRPr="00BE0330">
        <w:rPr>
          <w:rFonts w:ascii="Calibri" w:hAnsi="Calibri" w:cs="Calibri"/>
        </w:rPr>
        <w:fldChar w:fldCharType="begin"/>
      </w:r>
      <w:r>
        <w:rPr>
          <w:rFonts w:ascii="Calibri" w:hAnsi="Calibri" w:cs="Calibri"/>
        </w:rPr>
        <w:instrText xml:space="preserve"> ADDIN EN.CITE &lt;EndNote&gt;&lt;Cite&gt;&lt;Author&gt;Costello&lt;/Author&gt;&lt;Year&gt;2019&lt;/Year&gt;&lt;RecNum&gt;353&lt;/RecNum&gt;&lt;DisplayText&gt;(24)&lt;/DisplayText&gt;&lt;record&gt;&lt;rec-number&gt;353&lt;/rec-number&gt;&lt;foreign-keys&gt;&lt;key app="EN" db-id="p0vdwwdswtdvtwe5tx7pwd52eax2tepetzzv" timestamp="1682578733"&gt;353&lt;/key&gt;&lt;/foreign-keys&gt;&lt;ref-type name="Journal Article"&gt;17&lt;/ref-type&gt;&lt;contributors&gt;&lt;authors&gt;&lt;author&gt;Costello, Leesa&lt;/author&gt;&lt;author&gt;McDermott, Marie-Louise&lt;/author&gt;&lt;author&gt;Patel, Purvi&lt;/author&gt;&lt;author&gt;Dare, Julie&lt;/author&gt;&lt;/authors&gt;&lt;/contributors&gt;&lt;titles&gt;&lt;title&gt;‘A lot better than medicine’-Self-organised ocean swimming groups as facilitators for healthy ageing&lt;/title&gt;&lt;secondary-title&gt;Health &amp;amp; Place&lt;/secondary-title&gt;&lt;/titles&gt;&lt;pages&gt;102212&lt;/pages&gt;&lt;volume&gt;60&lt;/volume&gt;&lt;dates&gt;&lt;year&gt;2019&lt;/year&gt;&lt;/dates&gt;&lt;isbn&gt;1353-8292&lt;/isbn&gt;&lt;urls&gt;&lt;/urls&gt;&lt;/record&gt;&lt;/Cite&gt;&lt;/EndNote&gt;</w:instrText>
      </w:r>
      <w:r w:rsidRPr="00BE0330">
        <w:rPr>
          <w:rFonts w:ascii="Calibri" w:hAnsi="Calibri" w:cs="Calibri"/>
        </w:rPr>
        <w:fldChar w:fldCharType="separate"/>
      </w:r>
      <w:r>
        <w:rPr>
          <w:rFonts w:ascii="Calibri" w:hAnsi="Calibri" w:cs="Calibri"/>
          <w:noProof/>
        </w:rPr>
        <w:t>(24)</w:t>
      </w:r>
      <w:r w:rsidRPr="00BE0330">
        <w:rPr>
          <w:rFonts w:ascii="Calibri" w:hAnsi="Calibri" w:cs="Calibri"/>
        </w:rPr>
        <w:fldChar w:fldCharType="end"/>
      </w:r>
      <w:r w:rsidRPr="00BE0330">
        <w:rPr>
          <w:rFonts w:ascii="Calibri" w:hAnsi="Calibri" w:cs="Calibri"/>
        </w:rPr>
        <w:t xml:space="preserve">. </w:t>
      </w:r>
    </w:p>
    <w:p w14:paraId="19BBDDC6" w14:textId="77777777" w:rsidR="00B83597" w:rsidRDefault="00B83597" w:rsidP="00B83597">
      <w:pPr>
        <w:rPr>
          <w:rFonts w:ascii="Calibri" w:hAnsi="Calibri" w:cs="Calibri"/>
          <w:bCs/>
        </w:rPr>
      </w:pPr>
      <w:r w:rsidRPr="00BE0330">
        <w:rPr>
          <w:rFonts w:ascii="Calibri" w:hAnsi="Calibri" w:cs="Calibri"/>
        </w:rPr>
        <w:t xml:space="preserve">Considering the potential benefits of a learn to swim program, we propose a study that aims to examine the feasibility </w:t>
      </w:r>
      <w:r>
        <w:rPr>
          <w:rFonts w:ascii="Calibri" w:hAnsi="Calibri" w:cs="Calibri"/>
        </w:rPr>
        <w:t xml:space="preserve">of </w:t>
      </w:r>
      <w:r w:rsidRPr="00BE0330">
        <w:rPr>
          <w:rFonts w:ascii="Calibri" w:hAnsi="Calibri" w:cs="Calibri"/>
        </w:rPr>
        <w:t>a prospective, single-arm</w:t>
      </w:r>
      <w:r>
        <w:rPr>
          <w:rFonts w:ascii="Calibri" w:hAnsi="Calibri" w:cs="Calibri"/>
        </w:rPr>
        <w:t xml:space="preserve"> </w:t>
      </w:r>
      <w:r w:rsidRPr="00BE0330">
        <w:rPr>
          <w:rFonts w:ascii="Calibri" w:hAnsi="Calibri" w:cs="Calibri"/>
        </w:rPr>
        <w:t>trial that teaches people with persistent LBP about pain psychology and progressive swimming skills.</w:t>
      </w:r>
      <w:r w:rsidRPr="00BE0330">
        <w:rPr>
          <w:rFonts w:ascii="Calibri" w:hAnsi="Calibri" w:cs="Calibri"/>
          <w:bCs/>
        </w:rPr>
        <w:t xml:space="preserve"> </w:t>
      </w:r>
    </w:p>
    <w:p w14:paraId="3B657EBE" w14:textId="4E78C1B3" w:rsidR="00C22EC8" w:rsidRPr="00BE0330" w:rsidRDefault="00C22EC8" w:rsidP="00C22EC8">
      <w:pPr>
        <w:rPr>
          <w:rFonts w:ascii="Calibri" w:hAnsi="Calibri" w:cs="Calibri"/>
        </w:rPr>
      </w:pPr>
      <w:r w:rsidRPr="00BE0330">
        <w:rPr>
          <w:rFonts w:ascii="Calibri" w:hAnsi="Calibri" w:cs="Calibri"/>
          <w:b/>
          <w:bCs/>
        </w:rPr>
        <w:t xml:space="preserve">Our primary research </w:t>
      </w:r>
      <w:r w:rsidR="00D9452D" w:rsidRPr="00BE0330">
        <w:rPr>
          <w:rFonts w:ascii="Calibri" w:hAnsi="Calibri" w:cs="Calibri"/>
          <w:b/>
          <w:bCs/>
        </w:rPr>
        <w:t>aim</w:t>
      </w:r>
      <w:r w:rsidRPr="00BE0330">
        <w:rPr>
          <w:rFonts w:ascii="Calibri" w:hAnsi="Calibri" w:cs="Calibri"/>
        </w:rPr>
        <w:t xml:space="preserve"> is to explore the feasibility of imbedding pain education within a learn to swim program for people with persistent low back pain. The feasibility of this trial will be investigated with regard to (</w:t>
      </w:r>
      <w:proofErr w:type="spellStart"/>
      <w:r w:rsidRPr="00BE0330">
        <w:rPr>
          <w:rFonts w:ascii="Calibri" w:hAnsi="Calibri" w:cs="Calibri"/>
        </w:rPr>
        <w:t>i</w:t>
      </w:r>
      <w:proofErr w:type="spellEnd"/>
      <w:r w:rsidRPr="00BE0330">
        <w:rPr>
          <w:rFonts w:ascii="Calibri" w:hAnsi="Calibri" w:cs="Calibri"/>
        </w:rPr>
        <w:t>) participant recruitment rate, (ii) participant retention in the program, (iii) the collection of patient related outcomes, and (iv) participant perspectives</w:t>
      </w:r>
      <w:r>
        <w:rPr>
          <w:rFonts w:ascii="Calibri" w:hAnsi="Calibri" w:cs="Calibri"/>
        </w:rPr>
        <w:t>, including satisfaction</w:t>
      </w:r>
      <w:r w:rsidRPr="00BE0330">
        <w:rPr>
          <w:rFonts w:ascii="Calibri" w:hAnsi="Calibri" w:cs="Calibri"/>
        </w:rPr>
        <w:t xml:space="preserve">. This study will inform the feasibility of conducting a definitive </w:t>
      </w:r>
      <w:proofErr w:type="spellStart"/>
      <w:r w:rsidRPr="00BE0330">
        <w:rPr>
          <w:rFonts w:ascii="Calibri" w:hAnsi="Calibri" w:cs="Calibri"/>
        </w:rPr>
        <w:t>randomised</w:t>
      </w:r>
      <w:proofErr w:type="spellEnd"/>
      <w:r w:rsidRPr="00BE0330">
        <w:rPr>
          <w:rFonts w:ascii="Calibri" w:hAnsi="Calibri" w:cs="Calibri"/>
        </w:rPr>
        <w:t xml:space="preserve"> controlled trial. Secondary aims within our study will capture outcomes related to pain, disability, as well as quality of life, self-efficacy, physical activity engagement and fear avoidance beliefs associated with persistent low back pain.</w:t>
      </w:r>
    </w:p>
    <w:p w14:paraId="2AA5EF67" w14:textId="77777777" w:rsidR="00C22EC8" w:rsidRPr="00BA0F24" w:rsidRDefault="00C22EC8" w:rsidP="00C22EC8">
      <w:pPr>
        <w:rPr>
          <w:rFonts w:ascii="Calibri" w:hAnsi="Calibri" w:cs="Calibri"/>
          <w:b/>
          <w:bCs/>
        </w:rPr>
      </w:pPr>
      <w:r w:rsidRPr="00BA0F24">
        <w:rPr>
          <w:rFonts w:ascii="Calibri" w:hAnsi="Calibri" w:cs="Calibri"/>
          <w:b/>
          <w:bCs/>
        </w:rPr>
        <w:t>Hypothesis:</w:t>
      </w:r>
    </w:p>
    <w:p w14:paraId="7E44FEF4" w14:textId="77777777" w:rsidR="00CD007C" w:rsidRDefault="00C22EC8" w:rsidP="00CD007C">
      <w:pPr>
        <w:rPr>
          <w:rFonts w:ascii="Calibri" w:hAnsi="Calibri" w:cs="Calibri"/>
        </w:rPr>
      </w:pPr>
      <w:r w:rsidRPr="00BA0F24">
        <w:rPr>
          <w:rFonts w:ascii="Calibri" w:hAnsi="Calibri" w:cs="Calibri"/>
        </w:rPr>
        <w:t>This feasibility and small single</w:t>
      </w:r>
      <w:r>
        <w:rPr>
          <w:rFonts w:ascii="Calibri" w:hAnsi="Calibri" w:cs="Calibri"/>
        </w:rPr>
        <w:t>-</w:t>
      </w:r>
      <w:r w:rsidRPr="00BA0F24">
        <w:rPr>
          <w:rFonts w:ascii="Calibri" w:hAnsi="Calibri" w:cs="Calibri"/>
        </w:rPr>
        <w:t xml:space="preserve">arm trial will show participant recruitment, retention and baseline data completion along with follow up rates </w:t>
      </w:r>
      <w:r>
        <w:rPr>
          <w:rFonts w:ascii="Calibri" w:hAnsi="Calibri" w:cs="Calibri"/>
        </w:rPr>
        <w:t>to</w:t>
      </w:r>
      <w:r w:rsidRPr="00BA0F24">
        <w:rPr>
          <w:rFonts w:ascii="Calibri" w:hAnsi="Calibri" w:cs="Calibri"/>
        </w:rPr>
        <w:t xml:space="preserve"> be within pre-determined</w:t>
      </w:r>
      <w:r>
        <w:rPr>
          <w:rFonts w:ascii="Calibri" w:hAnsi="Calibri" w:cs="Calibri"/>
        </w:rPr>
        <w:t xml:space="preserve"> </w:t>
      </w:r>
      <w:r w:rsidRPr="00BA0F24">
        <w:rPr>
          <w:rFonts w:ascii="Calibri" w:hAnsi="Calibri" w:cs="Calibri"/>
        </w:rPr>
        <w:t xml:space="preserve">levels. Further, participants will show trends towards greater self-efficacy, </w:t>
      </w:r>
      <w:r>
        <w:rPr>
          <w:rFonts w:ascii="Calibri" w:hAnsi="Calibri" w:cs="Calibri"/>
        </w:rPr>
        <w:t xml:space="preserve">and reduced </w:t>
      </w:r>
      <w:r w:rsidRPr="00BA0F24">
        <w:rPr>
          <w:rFonts w:ascii="Calibri" w:hAnsi="Calibri" w:cs="Calibri"/>
        </w:rPr>
        <w:t>pain and disability</w:t>
      </w:r>
      <w:r>
        <w:rPr>
          <w:rFonts w:ascii="Calibri" w:hAnsi="Calibri" w:cs="Calibri"/>
        </w:rPr>
        <w:t xml:space="preserve"> -</w:t>
      </w:r>
      <w:r w:rsidRPr="00BA0F24">
        <w:rPr>
          <w:rFonts w:ascii="Calibri" w:hAnsi="Calibri" w:cs="Calibri"/>
        </w:rPr>
        <w:t xml:space="preserve"> associated with participation in an education and learn to swim program.</w:t>
      </w:r>
    </w:p>
    <w:p w14:paraId="466547C3" w14:textId="367ECB66" w:rsidR="00CD007C" w:rsidRDefault="00CD007C" w:rsidP="00CD007C">
      <w:pPr>
        <w:rPr>
          <w:rFonts w:ascii="Calibri" w:hAnsi="Calibri" w:cs="Calibri"/>
        </w:rPr>
      </w:pPr>
      <w:r w:rsidRPr="00BE0330">
        <w:rPr>
          <w:rFonts w:ascii="Calibri" w:hAnsi="Calibri" w:cs="Calibri"/>
          <w:b/>
          <w:bCs/>
        </w:rPr>
        <w:t>Ethics</w:t>
      </w:r>
    </w:p>
    <w:p w14:paraId="219FDA35" w14:textId="3CEBCF4D" w:rsidR="00CD007C" w:rsidRPr="00BE0330" w:rsidRDefault="00CD007C" w:rsidP="00CD007C">
      <w:pPr>
        <w:rPr>
          <w:rFonts w:ascii="Calibri" w:hAnsi="Calibri" w:cs="Calibri"/>
          <w:bCs/>
          <w:iCs/>
          <w:lang w:val="en-GB"/>
        </w:rPr>
      </w:pPr>
      <w:r>
        <w:rPr>
          <w:rFonts w:ascii="Calibri" w:hAnsi="Calibri" w:cs="Calibri"/>
        </w:rPr>
        <w:t>T</w:t>
      </w:r>
      <w:r w:rsidRPr="00BE0330">
        <w:rPr>
          <w:rFonts w:ascii="Calibri" w:hAnsi="Calibri" w:cs="Calibri"/>
        </w:rPr>
        <w:t>o be submitted.</w:t>
      </w:r>
      <w:r w:rsidR="004E1157">
        <w:rPr>
          <w:rFonts w:ascii="Calibri" w:hAnsi="Calibri" w:cs="Calibri"/>
        </w:rPr>
        <w:t xml:space="preserve"> This study </w:t>
      </w:r>
      <w:r w:rsidR="007228FA">
        <w:rPr>
          <w:rFonts w:ascii="Calibri" w:hAnsi="Calibri" w:cs="Calibri"/>
        </w:rPr>
        <w:t>is currently</w:t>
      </w:r>
      <w:r w:rsidR="004E1157">
        <w:rPr>
          <w:rFonts w:ascii="Calibri" w:hAnsi="Calibri" w:cs="Calibri"/>
        </w:rPr>
        <w:t xml:space="preserve"> been registered by ANZCTR</w:t>
      </w:r>
      <w:r w:rsidR="0024168C">
        <w:rPr>
          <w:rFonts w:ascii="Calibri" w:hAnsi="Calibri" w:cs="Calibri"/>
        </w:rPr>
        <w:t xml:space="preserve"> (</w:t>
      </w:r>
      <w:r w:rsidR="0024168C" w:rsidRPr="0024168C">
        <w:rPr>
          <w:rFonts w:ascii="Calibri" w:hAnsi="Calibri" w:cs="Calibri"/>
          <w:highlight w:val="yellow"/>
        </w:rPr>
        <w:t>Appendix</w:t>
      </w:r>
      <w:r w:rsidR="0024168C">
        <w:rPr>
          <w:rFonts w:ascii="Calibri" w:hAnsi="Calibri" w:cs="Calibri"/>
        </w:rPr>
        <w:t>) with a data management plan (</w:t>
      </w:r>
      <w:r w:rsidR="0024168C" w:rsidRPr="0024168C">
        <w:rPr>
          <w:rFonts w:ascii="Calibri" w:hAnsi="Calibri" w:cs="Calibri"/>
          <w:highlight w:val="yellow"/>
        </w:rPr>
        <w:t>Appendix</w:t>
      </w:r>
      <w:r w:rsidR="0024168C">
        <w:rPr>
          <w:rFonts w:ascii="Calibri" w:hAnsi="Calibri" w:cs="Calibri"/>
        </w:rPr>
        <w:t>).</w:t>
      </w:r>
    </w:p>
    <w:p w14:paraId="1ADFB312" w14:textId="7FE7E4E4" w:rsidR="00B83597" w:rsidRDefault="00B83597" w:rsidP="00CD007C">
      <w:pPr>
        <w:rPr>
          <w:rFonts w:ascii="Calibri" w:hAnsi="Calibri" w:cs="Calibri"/>
          <w:b/>
          <w:bCs/>
        </w:rPr>
      </w:pPr>
      <w:r w:rsidRPr="00BE0330">
        <w:rPr>
          <w:rFonts w:ascii="Calibri" w:hAnsi="Calibri" w:cs="Calibri"/>
          <w:b/>
          <w:bCs/>
        </w:rPr>
        <w:t>Methods</w:t>
      </w:r>
    </w:p>
    <w:p w14:paraId="12E58C6A" w14:textId="77777777" w:rsidR="00B83597" w:rsidRPr="00BE0330" w:rsidRDefault="00B83597" w:rsidP="00B83597">
      <w:pPr>
        <w:pStyle w:val="NormalBold"/>
        <w:spacing w:before="0" w:after="0"/>
        <w:rPr>
          <w:rFonts w:ascii="Calibri" w:hAnsi="Calibri" w:cs="Calibri"/>
          <w:b w:val="0"/>
          <w:bCs/>
          <w:color w:val="auto"/>
          <w:sz w:val="22"/>
        </w:rPr>
      </w:pPr>
      <w:r w:rsidRPr="00BE0330">
        <w:rPr>
          <w:rFonts w:ascii="Calibri" w:hAnsi="Calibri" w:cs="Calibri"/>
          <w:b w:val="0"/>
          <w:bCs/>
          <w:i/>
          <w:iCs/>
          <w:color w:val="auto"/>
          <w:sz w:val="22"/>
        </w:rPr>
        <w:t>Design:</w:t>
      </w:r>
      <w:r w:rsidRPr="00BE0330">
        <w:rPr>
          <w:rFonts w:ascii="Calibri" w:hAnsi="Calibri" w:cs="Calibri"/>
          <w:b w:val="0"/>
          <w:bCs/>
          <w:color w:val="auto"/>
          <w:sz w:val="22"/>
        </w:rPr>
        <w:t xml:space="preserve"> feasibility of a</w:t>
      </w:r>
      <w:r w:rsidRPr="00BE0330">
        <w:rPr>
          <w:rFonts w:ascii="Calibri" w:hAnsi="Calibri" w:cs="Calibri"/>
          <w:color w:val="auto"/>
          <w:sz w:val="22"/>
        </w:rPr>
        <w:t xml:space="preserve"> </w:t>
      </w:r>
      <w:r w:rsidRPr="00BE0330">
        <w:rPr>
          <w:rFonts w:ascii="Calibri" w:hAnsi="Calibri" w:cs="Calibri"/>
          <w:b w:val="0"/>
          <w:bCs/>
          <w:color w:val="auto"/>
          <w:sz w:val="22"/>
        </w:rPr>
        <w:t>prospective, single-arm</w:t>
      </w:r>
      <w:r>
        <w:rPr>
          <w:rFonts w:ascii="Calibri" w:hAnsi="Calibri" w:cs="Calibri"/>
          <w:b w:val="0"/>
          <w:bCs/>
          <w:color w:val="auto"/>
          <w:sz w:val="22"/>
        </w:rPr>
        <w:t xml:space="preserve"> </w:t>
      </w:r>
      <w:r w:rsidRPr="00BE0330">
        <w:rPr>
          <w:rFonts w:ascii="Calibri" w:hAnsi="Calibri" w:cs="Calibri"/>
          <w:b w:val="0"/>
          <w:bCs/>
          <w:color w:val="auto"/>
          <w:sz w:val="22"/>
        </w:rPr>
        <w:t xml:space="preserve">trial. </w:t>
      </w:r>
    </w:p>
    <w:p w14:paraId="0B486DF1" w14:textId="77777777" w:rsidR="00B83597" w:rsidRPr="00BE0330" w:rsidRDefault="00B83597" w:rsidP="00B83597">
      <w:pPr>
        <w:pStyle w:val="NormalBold"/>
        <w:spacing w:before="0" w:after="0"/>
        <w:rPr>
          <w:rFonts w:ascii="Calibri" w:hAnsi="Calibri" w:cs="Calibri"/>
          <w:b w:val="0"/>
          <w:bCs/>
          <w:i/>
          <w:iCs/>
          <w:color w:val="auto"/>
          <w:sz w:val="22"/>
        </w:rPr>
      </w:pPr>
    </w:p>
    <w:p w14:paraId="74AE6933" w14:textId="77777777" w:rsidR="00B83597" w:rsidRPr="00BE0330" w:rsidRDefault="00B83597" w:rsidP="00B83597">
      <w:pPr>
        <w:pStyle w:val="NormalBold"/>
        <w:spacing w:before="0" w:after="0"/>
        <w:rPr>
          <w:rFonts w:ascii="Calibri" w:hAnsi="Calibri" w:cs="Calibri"/>
          <w:b w:val="0"/>
          <w:bCs/>
          <w:i/>
          <w:iCs/>
          <w:color w:val="auto"/>
          <w:sz w:val="22"/>
        </w:rPr>
      </w:pPr>
      <w:r w:rsidRPr="00BE0330">
        <w:rPr>
          <w:rFonts w:ascii="Calibri" w:hAnsi="Calibri" w:cs="Calibri"/>
          <w:b w:val="0"/>
          <w:bCs/>
          <w:i/>
          <w:iCs/>
          <w:color w:val="auto"/>
          <w:sz w:val="22"/>
        </w:rPr>
        <w:lastRenderedPageBreak/>
        <w:t>Eligible / Ineligible Participants</w:t>
      </w:r>
    </w:p>
    <w:p w14:paraId="6206C1A3" w14:textId="77777777" w:rsidR="00B83597" w:rsidRPr="00BE0330" w:rsidRDefault="00B83597" w:rsidP="00B83597">
      <w:pPr>
        <w:pStyle w:val="NormalBold"/>
        <w:spacing w:before="0" w:after="0"/>
        <w:rPr>
          <w:rFonts w:ascii="Calibri" w:hAnsi="Calibri" w:cs="Calibri"/>
          <w:b w:val="0"/>
          <w:bCs/>
          <w:i/>
          <w:iCs/>
          <w:color w:val="auto"/>
          <w:sz w:val="22"/>
        </w:rPr>
      </w:pPr>
      <w:r w:rsidRPr="00BE0330">
        <w:rPr>
          <w:rFonts w:ascii="Calibri" w:hAnsi="Calibri" w:cs="Calibri"/>
          <w:b w:val="0"/>
          <w:bCs/>
          <w:i/>
          <w:iCs/>
          <w:color w:val="auto"/>
          <w:sz w:val="22"/>
        </w:rPr>
        <w:t>Inclusion</w:t>
      </w:r>
      <w:r w:rsidRPr="00BE0330">
        <w:rPr>
          <w:rFonts w:ascii="Calibri" w:hAnsi="Calibri" w:cs="Calibri"/>
          <w:color w:val="auto"/>
          <w:sz w:val="22"/>
        </w:rPr>
        <w:t xml:space="preserve"> </w:t>
      </w:r>
      <w:r w:rsidRPr="00BE0330">
        <w:rPr>
          <w:rFonts w:ascii="Calibri" w:hAnsi="Calibri" w:cs="Calibri"/>
          <w:b w:val="0"/>
          <w:bCs/>
          <w:i/>
          <w:iCs/>
          <w:color w:val="auto"/>
          <w:sz w:val="22"/>
        </w:rPr>
        <w:t>criteria:</w:t>
      </w:r>
    </w:p>
    <w:p w14:paraId="383F6AA6" w14:textId="77777777" w:rsidR="00B83597" w:rsidRPr="00BE0330" w:rsidRDefault="00B83597" w:rsidP="00B83597">
      <w:pPr>
        <w:pStyle w:val="NormalBold"/>
        <w:numPr>
          <w:ilvl w:val="0"/>
          <w:numId w:val="2"/>
        </w:numPr>
        <w:spacing w:before="0" w:after="0"/>
        <w:rPr>
          <w:rFonts w:ascii="Calibri" w:hAnsi="Calibri" w:cs="Calibri"/>
          <w:b w:val="0"/>
          <w:bCs/>
          <w:color w:val="auto"/>
          <w:sz w:val="22"/>
        </w:rPr>
      </w:pPr>
      <w:r w:rsidRPr="00BE0330">
        <w:rPr>
          <w:rFonts w:ascii="Calibri" w:hAnsi="Calibri" w:cs="Calibri"/>
          <w:b w:val="0"/>
          <w:bCs/>
          <w:color w:val="auto"/>
          <w:sz w:val="22"/>
        </w:rPr>
        <w:t>Adults aged 18 years +</w:t>
      </w:r>
    </w:p>
    <w:p w14:paraId="73EB3360" w14:textId="77777777" w:rsidR="00B83597" w:rsidRPr="00BE0330" w:rsidRDefault="00B83597" w:rsidP="00B83597">
      <w:pPr>
        <w:pStyle w:val="NormalBold"/>
        <w:numPr>
          <w:ilvl w:val="0"/>
          <w:numId w:val="2"/>
        </w:numPr>
        <w:spacing w:before="0" w:after="0"/>
        <w:rPr>
          <w:rFonts w:ascii="Calibri" w:hAnsi="Calibri" w:cs="Calibri"/>
          <w:b w:val="0"/>
          <w:bCs/>
          <w:color w:val="auto"/>
          <w:sz w:val="22"/>
        </w:rPr>
      </w:pPr>
      <w:r w:rsidRPr="00BE0330">
        <w:rPr>
          <w:rFonts w:ascii="Calibri" w:hAnsi="Calibri" w:cs="Calibri"/>
          <w:b w:val="0"/>
          <w:bCs/>
          <w:color w:val="auto"/>
          <w:sz w:val="22"/>
        </w:rPr>
        <w:t>Persistent LBP &gt;12 weeks</w:t>
      </w:r>
      <w:r w:rsidRPr="00BE0330" w:rsidDel="00BD14A9">
        <w:rPr>
          <w:rFonts w:ascii="Calibri" w:hAnsi="Calibri" w:cs="Calibri"/>
          <w:b w:val="0"/>
          <w:bCs/>
          <w:color w:val="auto"/>
          <w:sz w:val="22"/>
        </w:rPr>
        <w:t xml:space="preserve"> </w:t>
      </w:r>
    </w:p>
    <w:p w14:paraId="211ED83F" w14:textId="77777777" w:rsidR="00B83597" w:rsidRPr="00BE0330" w:rsidRDefault="00B83597" w:rsidP="00B83597">
      <w:pPr>
        <w:pStyle w:val="NormalBold"/>
        <w:numPr>
          <w:ilvl w:val="0"/>
          <w:numId w:val="2"/>
        </w:numPr>
        <w:spacing w:before="0" w:after="0"/>
        <w:rPr>
          <w:rFonts w:ascii="Calibri" w:hAnsi="Calibri" w:cs="Calibri"/>
          <w:b w:val="0"/>
          <w:bCs/>
          <w:color w:val="auto"/>
          <w:sz w:val="22"/>
        </w:rPr>
      </w:pPr>
      <w:r w:rsidRPr="00BE0330">
        <w:rPr>
          <w:rFonts w:ascii="Calibri" w:hAnsi="Calibri" w:cs="Calibri"/>
          <w:b w:val="0"/>
          <w:bCs/>
          <w:color w:val="auto"/>
          <w:sz w:val="22"/>
        </w:rPr>
        <w:t>Pain intensity &gt;2/10 (numerical pain rating scale</w:t>
      </w:r>
      <w:r w:rsidRPr="00BE0330">
        <w:rPr>
          <w:rFonts w:ascii="Calibri" w:hAnsi="Calibri" w:cs="Calibri"/>
          <w:color w:val="auto"/>
          <w:sz w:val="22"/>
        </w:rPr>
        <w:t xml:space="preserve"> </w:t>
      </w:r>
      <w:r w:rsidRPr="00BE0330">
        <w:rPr>
          <w:rFonts w:ascii="Calibri" w:hAnsi="Calibri" w:cs="Calibri"/>
          <w:b w:val="0"/>
          <w:bCs/>
          <w:color w:val="auto"/>
          <w:sz w:val="22"/>
        </w:rPr>
        <w:t>– NPRS)</w:t>
      </w:r>
    </w:p>
    <w:p w14:paraId="375AB1CB" w14:textId="77777777" w:rsidR="00B83597" w:rsidRDefault="00B83597" w:rsidP="00B83597">
      <w:pPr>
        <w:pStyle w:val="NormalBold"/>
        <w:numPr>
          <w:ilvl w:val="0"/>
          <w:numId w:val="2"/>
        </w:numPr>
        <w:spacing w:before="0" w:after="0"/>
        <w:rPr>
          <w:rFonts w:ascii="Calibri" w:hAnsi="Calibri" w:cs="Calibri"/>
          <w:b w:val="0"/>
          <w:bCs/>
          <w:color w:val="auto"/>
          <w:sz w:val="22"/>
        </w:rPr>
      </w:pPr>
      <w:r w:rsidRPr="00BE0330">
        <w:rPr>
          <w:rFonts w:ascii="Calibri" w:hAnsi="Calibri" w:cs="Calibri"/>
          <w:b w:val="0"/>
          <w:bCs/>
          <w:color w:val="auto"/>
          <w:sz w:val="22"/>
        </w:rPr>
        <w:t xml:space="preserve">Desire to learn to swim </w:t>
      </w:r>
    </w:p>
    <w:p w14:paraId="2D638879" w14:textId="61B81D45" w:rsidR="00B83597" w:rsidRPr="008108A0" w:rsidRDefault="00B83597" w:rsidP="00B83597">
      <w:pPr>
        <w:pStyle w:val="NormalBold"/>
        <w:numPr>
          <w:ilvl w:val="0"/>
          <w:numId w:val="2"/>
        </w:numPr>
        <w:spacing w:before="0" w:after="0"/>
        <w:rPr>
          <w:rFonts w:ascii="Calibri" w:hAnsi="Calibri" w:cs="Calibri"/>
          <w:b w:val="0"/>
          <w:bCs/>
          <w:color w:val="auto"/>
          <w:sz w:val="22"/>
        </w:rPr>
      </w:pPr>
      <w:r w:rsidRPr="000A63CE">
        <w:rPr>
          <w:rFonts w:ascii="Calibri" w:hAnsi="Calibri" w:cs="Calibri"/>
          <w:b w:val="0"/>
          <w:bCs/>
          <w:sz w:val="22"/>
        </w:rPr>
        <w:t>Pass the Exercise &amp; Sport Science Australia Adult Pre-Exercise Screening Tool</w:t>
      </w:r>
      <w:r w:rsidR="008108A0">
        <w:rPr>
          <w:rFonts w:ascii="Calibri" w:hAnsi="Calibri" w:cs="Calibri"/>
          <w:b w:val="0"/>
          <w:bCs/>
          <w:sz w:val="22"/>
        </w:rPr>
        <w:t xml:space="preserve"> (</w:t>
      </w:r>
      <w:r w:rsidR="008108A0" w:rsidRPr="008108A0">
        <w:rPr>
          <w:rFonts w:ascii="Calibri" w:hAnsi="Calibri" w:cs="Calibri"/>
          <w:b w:val="0"/>
          <w:bCs/>
          <w:sz w:val="22"/>
          <w:highlight w:val="yellow"/>
        </w:rPr>
        <w:t>Appendix</w:t>
      </w:r>
      <w:r w:rsidR="008108A0">
        <w:rPr>
          <w:rFonts w:ascii="Calibri" w:hAnsi="Calibri" w:cs="Calibri"/>
          <w:b w:val="0"/>
          <w:bCs/>
          <w:sz w:val="22"/>
        </w:rPr>
        <w:t>)</w:t>
      </w:r>
    </w:p>
    <w:p w14:paraId="06CA9E82" w14:textId="77777777" w:rsidR="008108A0" w:rsidRPr="000A63CE" w:rsidRDefault="008108A0" w:rsidP="008108A0">
      <w:pPr>
        <w:pStyle w:val="NormalBold"/>
        <w:spacing w:before="0" w:after="0"/>
        <w:ind w:left="1080"/>
        <w:rPr>
          <w:rFonts w:ascii="Calibri" w:hAnsi="Calibri" w:cs="Calibri"/>
          <w:b w:val="0"/>
          <w:bCs/>
          <w:color w:val="auto"/>
          <w:sz w:val="22"/>
        </w:rPr>
      </w:pPr>
    </w:p>
    <w:p w14:paraId="5E77479F" w14:textId="77777777" w:rsidR="00B83597" w:rsidRPr="00BE0330" w:rsidRDefault="00B83597" w:rsidP="00B83597">
      <w:pPr>
        <w:pStyle w:val="NormalBold"/>
        <w:spacing w:before="0" w:after="0"/>
        <w:rPr>
          <w:rFonts w:ascii="Calibri" w:hAnsi="Calibri" w:cs="Calibri"/>
          <w:b w:val="0"/>
          <w:bCs/>
          <w:i/>
          <w:iCs/>
          <w:color w:val="auto"/>
          <w:sz w:val="22"/>
        </w:rPr>
      </w:pPr>
      <w:r w:rsidRPr="00BE0330">
        <w:rPr>
          <w:rFonts w:ascii="Calibri" w:hAnsi="Calibri" w:cs="Calibri"/>
          <w:b w:val="0"/>
          <w:bCs/>
          <w:i/>
          <w:iCs/>
          <w:color w:val="auto"/>
          <w:sz w:val="22"/>
        </w:rPr>
        <w:t>Exclusion criteria:</w:t>
      </w:r>
    </w:p>
    <w:p w14:paraId="21038B69" w14:textId="77777777" w:rsidR="00B83597" w:rsidRPr="00BE0330" w:rsidRDefault="00B83597" w:rsidP="00B83597">
      <w:pPr>
        <w:pStyle w:val="NormalBold"/>
        <w:numPr>
          <w:ilvl w:val="0"/>
          <w:numId w:val="3"/>
        </w:numPr>
        <w:spacing w:before="0" w:after="0"/>
        <w:rPr>
          <w:rFonts w:ascii="Calibri" w:hAnsi="Calibri" w:cs="Calibri"/>
          <w:b w:val="0"/>
          <w:bCs/>
          <w:color w:val="auto"/>
          <w:sz w:val="22"/>
        </w:rPr>
      </w:pPr>
      <w:r w:rsidRPr="00BE0330">
        <w:rPr>
          <w:rFonts w:ascii="Calibri" w:hAnsi="Calibri" w:cs="Calibri"/>
          <w:b w:val="0"/>
          <w:bCs/>
          <w:color w:val="auto"/>
          <w:sz w:val="22"/>
        </w:rPr>
        <w:t xml:space="preserve">Inability to comprehend written English </w:t>
      </w:r>
    </w:p>
    <w:p w14:paraId="2007FD29" w14:textId="77777777" w:rsidR="00B83597" w:rsidRPr="00BE0330" w:rsidRDefault="00B83597" w:rsidP="00B83597">
      <w:pPr>
        <w:pStyle w:val="NormalBold"/>
        <w:numPr>
          <w:ilvl w:val="0"/>
          <w:numId w:val="3"/>
        </w:numPr>
        <w:spacing w:before="0" w:after="0"/>
        <w:rPr>
          <w:rFonts w:ascii="Calibri" w:hAnsi="Calibri" w:cs="Calibri"/>
          <w:b w:val="0"/>
          <w:bCs/>
          <w:color w:val="auto"/>
          <w:sz w:val="22"/>
        </w:rPr>
      </w:pPr>
      <w:r w:rsidRPr="00BE0330">
        <w:rPr>
          <w:rFonts w:ascii="Calibri" w:hAnsi="Calibri" w:cs="Calibri"/>
          <w:b w:val="0"/>
          <w:bCs/>
          <w:color w:val="auto"/>
          <w:sz w:val="22"/>
        </w:rPr>
        <w:t>Recent lumbar spine surgery</w:t>
      </w:r>
    </w:p>
    <w:p w14:paraId="6D87C258" w14:textId="77777777" w:rsidR="00B83597" w:rsidRPr="00BE0330" w:rsidRDefault="00B83597" w:rsidP="00B83597">
      <w:pPr>
        <w:pStyle w:val="NormalBold"/>
        <w:numPr>
          <w:ilvl w:val="0"/>
          <w:numId w:val="3"/>
        </w:numPr>
        <w:spacing w:before="0" w:after="0"/>
        <w:rPr>
          <w:rFonts w:ascii="Calibri" w:hAnsi="Calibri" w:cs="Calibri"/>
          <w:b w:val="0"/>
          <w:bCs/>
          <w:color w:val="auto"/>
          <w:sz w:val="22"/>
        </w:rPr>
      </w:pPr>
      <w:r w:rsidRPr="00BE0330">
        <w:rPr>
          <w:rFonts w:ascii="Calibri" w:hAnsi="Calibri" w:cs="Calibri"/>
          <w:b w:val="0"/>
          <w:bCs/>
          <w:color w:val="auto"/>
          <w:sz w:val="22"/>
        </w:rPr>
        <w:t>Signs and symptoms indicative of serious pathology causing LBP (bowel or bladder dysfunction, change in sensation in the perineal region, worsening pain at night, recent fevers/illness, or recent worsening of neurological symptoms in the lower legs</w:t>
      </w:r>
      <w:r>
        <w:rPr>
          <w:rFonts w:ascii="Calibri" w:hAnsi="Calibri" w:cs="Calibri"/>
          <w:b w:val="0"/>
          <w:bCs/>
          <w:color w:val="auto"/>
          <w:sz w:val="22"/>
        </w:rPr>
        <w:t>, i.e., pins and needles, numbness, sensory loss, muscle weakness</w:t>
      </w:r>
      <w:r w:rsidRPr="00BE0330">
        <w:rPr>
          <w:rFonts w:ascii="Calibri" w:hAnsi="Calibri" w:cs="Calibri"/>
          <w:b w:val="0"/>
          <w:bCs/>
          <w:color w:val="auto"/>
          <w:sz w:val="22"/>
        </w:rPr>
        <w:t>).</w:t>
      </w:r>
    </w:p>
    <w:p w14:paraId="6D091CCE" w14:textId="77777777" w:rsidR="00745DC3" w:rsidRDefault="00745DC3" w:rsidP="00B83597">
      <w:pPr>
        <w:rPr>
          <w:rFonts w:ascii="Calibri" w:hAnsi="Calibri" w:cs="Calibri"/>
          <w:bCs/>
          <w:i/>
          <w:iCs/>
        </w:rPr>
      </w:pPr>
    </w:p>
    <w:p w14:paraId="49A2E41E" w14:textId="601E0C4B" w:rsidR="00B83597" w:rsidRPr="00BE0330" w:rsidRDefault="000C09A8" w:rsidP="00B83597">
      <w:pPr>
        <w:rPr>
          <w:rFonts w:ascii="Calibri" w:hAnsi="Calibri" w:cs="Calibri"/>
          <w:bCs/>
          <w:i/>
          <w:iCs/>
        </w:rPr>
      </w:pPr>
      <w:r>
        <w:rPr>
          <w:rFonts w:ascii="Calibri" w:hAnsi="Calibri" w:cs="Calibri"/>
          <w:bCs/>
          <w:i/>
          <w:iCs/>
        </w:rPr>
        <w:t>Sample size and p</w:t>
      </w:r>
      <w:r w:rsidR="00B83597" w:rsidRPr="00BE0330">
        <w:rPr>
          <w:rFonts w:ascii="Calibri" w:hAnsi="Calibri" w:cs="Calibri"/>
          <w:bCs/>
          <w:i/>
          <w:iCs/>
        </w:rPr>
        <w:t>articipant recruitment</w:t>
      </w:r>
    </w:p>
    <w:p w14:paraId="09162CF7" w14:textId="25B12A44" w:rsidR="00B83597" w:rsidRPr="00BE0330" w:rsidRDefault="00B83597" w:rsidP="00B83597">
      <w:pPr>
        <w:pStyle w:val="NormalBold"/>
        <w:spacing w:before="0" w:after="0"/>
        <w:rPr>
          <w:rFonts w:ascii="Calibri" w:hAnsi="Calibri" w:cs="Calibri"/>
          <w:b w:val="0"/>
          <w:bCs/>
          <w:color w:val="auto"/>
          <w:sz w:val="22"/>
        </w:rPr>
      </w:pPr>
      <w:r w:rsidRPr="00BE0330">
        <w:rPr>
          <w:rFonts w:ascii="Calibri" w:hAnsi="Calibri" w:cs="Calibri"/>
          <w:b w:val="0"/>
          <w:bCs/>
          <w:color w:val="auto"/>
          <w:sz w:val="22"/>
        </w:rPr>
        <w:t>A sample size of 1</w:t>
      </w:r>
      <w:r>
        <w:rPr>
          <w:rFonts w:ascii="Calibri" w:hAnsi="Calibri" w:cs="Calibri"/>
          <w:b w:val="0"/>
          <w:bCs/>
          <w:color w:val="auto"/>
          <w:sz w:val="22"/>
        </w:rPr>
        <w:t>5</w:t>
      </w:r>
      <w:r w:rsidRPr="00BE0330">
        <w:rPr>
          <w:rFonts w:ascii="Calibri" w:hAnsi="Calibri" w:cs="Calibri"/>
          <w:b w:val="0"/>
          <w:bCs/>
          <w:color w:val="auto"/>
          <w:sz w:val="22"/>
        </w:rPr>
        <w:t xml:space="preserve"> participants will be </w:t>
      </w:r>
      <w:r w:rsidRPr="00BE0330">
        <w:rPr>
          <w:rFonts w:ascii="Calibri" w:hAnsi="Calibri" w:cs="Calibri"/>
          <w:b w:val="0"/>
          <w:bCs/>
          <w:color w:val="auto"/>
          <w:sz w:val="22"/>
          <w:lang w:val="en-GB"/>
        </w:rPr>
        <w:t xml:space="preserve">recruited from metropolitan Brisbane </w:t>
      </w:r>
      <w:r>
        <w:rPr>
          <w:rFonts w:ascii="Calibri" w:hAnsi="Calibri" w:cs="Calibri"/>
          <w:b w:val="0"/>
          <w:bCs/>
          <w:color w:val="auto"/>
          <w:sz w:val="22"/>
          <w:lang w:val="en-GB"/>
        </w:rPr>
        <w:t xml:space="preserve">and the broader Southeast Queensland (i.e., Sunshine Coast) </w:t>
      </w:r>
      <w:r w:rsidRPr="00BE0330">
        <w:rPr>
          <w:rFonts w:ascii="Calibri" w:hAnsi="Calibri" w:cs="Calibri"/>
          <w:b w:val="0"/>
          <w:bCs/>
          <w:color w:val="auto"/>
          <w:sz w:val="22"/>
          <w:lang w:val="en-GB"/>
        </w:rPr>
        <w:t>through healthcare clinic flyers</w:t>
      </w:r>
      <w:r w:rsidR="00745DC3">
        <w:rPr>
          <w:rFonts w:ascii="Calibri" w:hAnsi="Calibri" w:cs="Calibri"/>
          <w:b w:val="0"/>
          <w:bCs/>
          <w:color w:val="auto"/>
          <w:sz w:val="22"/>
          <w:lang w:val="en-GB"/>
        </w:rPr>
        <w:t xml:space="preserve"> or</w:t>
      </w:r>
      <w:r w:rsidRPr="00BE0330">
        <w:rPr>
          <w:rFonts w:ascii="Calibri" w:hAnsi="Calibri" w:cs="Calibri"/>
          <w:b w:val="0"/>
          <w:bCs/>
          <w:color w:val="auto"/>
          <w:sz w:val="22"/>
          <w:lang w:val="en-GB"/>
        </w:rPr>
        <w:t xml:space="preserve"> posters</w:t>
      </w:r>
      <w:r w:rsidR="00745DC3">
        <w:rPr>
          <w:rFonts w:ascii="Calibri" w:hAnsi="Calibri" w:cs="Calibri"/>
          <w:b w:val="0"/>
          <w:bCs/>
          <w:color w:val="auto"/>
          <w:sz w:val="22"/>
          <w:lang w:val="en-GB"/>
        </w:rPr>
        <w:t xml:space="preserve"> (</w:t>
      </w:r>
      <w:r w:rsidR="00745DC3" w:rsidRPr="00745DC3">
        <w:rPr>
          <w:rFonts w:ascii="Calibri" w:hAnsi="Calibri" w:cs="Calibri"/>
          <w:b w:val="0"/>
          <w:bCs/>
          <w:color w:val="auto"/>
          <w:sz w:val="22"/>
          <w:highlight w:val="yellow"/>
          <w:lang w:val="en-GB"/>
        </w:rPr>
        <w:t>Appendix</w:t>
      </w:r>
      <w:r w:rsidR="00745DC3">
        <w:rPr>
          <w:rFonts w:ascii="Calibri" w:hAnsi="Calibri" w:cs="Calibri"/>
          <w:b w:val="0"/>
          <w:bCs/>
          <w:color w:val="auto"/>
          <w:sz w:val="22"/>
          <w:lang w:val="en-GB"/>
        </w:rPr>
        <w:t>)</w:t>
      </w:r>
      <w:r w:rsidRPr="00BE0330">
        <w:rPr>
          <w:rFonts w:ascii="Calibri" w:hAnsi="Calibri" w:cs="Calibri"/>
          <w:b w:val="0"/>
          <w:bCs/>
          <w:color w:val="auto"/>
          <w:sz w:val="22"/>
          <w:lang w:val="en-GB"/>
        </w:rPr>
        <w:t>, aquatic centre noticeboard/newsletters, social media posts and advertisements</w:t>
      </w:r>
      <w:r w:rsidR="00976FB4">
        <w:rPr>
          <w:rFonts w:ascii="Calibri" w:hAnsi="Calibri" w:cs="Calibri"/>
          <w:b w:val="0"/>
          <w:bCs/>
          <w:color w:val="auto"/>
          <w:sz w:val="22"/>
          <w:lang w:val="en-GB"/>
        </w:rPr>
        <w:t xml:space="preserve"> (</w:t>
      </w:r>
      <w:r w:rsidR="00976FB4" w:rsidRPr="00976FB4">
        <w:rPr>
          <w:rFonts w:ascii="Calibri" w:hAnsi="Calibri" w:cs="Calibri"/>
          <w:b w:val="0"/>
          <w:bCs/>
          <w:color w:val="auto"/>
          <w:sz w:val="22"/>
          <w:highlight w:val="yellow"/>
          <w:lang w:val="en-GB"/>
        </w:rPr>
        <w:t>Appendix</w:t>
      </w:r>
      <w:r w:rsidR="00976FB4">
        <w:rPr>
          <w:rFonts w:ascii="Calibri" w:hAnsi="Calibri" w:cs="Calibri"/>
          <w:b w:val="0"/>
          <w:bCs/>
          <w:color w:val="auto"/>
          <w:sz w:val="22"/>
          <w:lang w:val="en-GB"/>
        </w:rPr>
        <w:t>)</w:t>
      </w:r>
      <w:r w:rsidRPr="00BE0330">
        <w:rPr>
          <w:rFonts w:ascii="Calibri" w:hAnsi="Calibri" w:cs="Calibri"/>
          <w:b w:val="0"/>
          <w:bCs/>
          <w:color w:val="auto"/>
          <w:sz w:val="22"/>
          <w:lang w:val="en-GB"/>
        </w:rPr>
        <w:t xml:space="preserve">. Further, </w:t>
      </w:r>
      <w:r w:rsidRPr="00BE0330">
        <w:rPr>
          <w:rFonts w:ascii="Calibri" w:hAnsi="Calibri" w:cs="Calibri"/>
          <w:b w:val="0"/>
          <w:bCs/>
          <w:color w:val="auto"/>
          <w:sz w:val="22"/>
        </w:rPr>
        <w:t xml:space="preserve">university staff and student email news bulletins as well as </w:t>
      </w:r>
      <w:r>
        <w:rPr>
          <w:rFonts w:ascii="Calibri" w:hAnsi="Calibri" w:cs="Calibri"/>
          <w:b w:val="0"/>
          <w:bCs/>
          <w:color w:val="auto"/>
          <w:sz w:val="22"/>
        </w:rPr>
        <w:t xml:space="preserve">the CQU health clinic in Indooroopilly </w:t>
      </w:r>
      <w:r w:rsidR="00D605C8">
        <w:rPr>
          <w:rFonts w:ascii="Calibri" w:hAnsi="Calibri" w:cs="Calibri"/>
          <w:b w:val="0"/>
          <w:bCs/>
          <w:color w:val="auto"/>
          <w:sz w:val="22"/>
        </w:rPr>
        <w:t>(</w:t>
      </w:r>
      <w:r w:rsidR="00D605C8" w:rsidRPr="00D605C8">
        <w:rPr>
          <w:rFonts w:ascii="Calibri" w:hAnsi="Calibri" w:cs="Calibri"/>
          <w:b w:val="0"/>
          <w:bCs/>
          <w:color w:val="auto"/>
          <w:sz w:val="22"/>
          <w:highlight w:val="yellow"/>
        </w:rPr>
        <w:t>Appendix</w:t>
      </w:r>
      <w:r w:rsidR="00D605C8">
        <w:rPr>
          <w:rFonts w:ascii="Calibri" w:hAnsi="Calibri" w:cs="Calibri"/>
          <w:b w:val="0"/>
          <w:bCs/>
          <w:color w:val="auto"/>
          <w:sz w:val="22"/>
        </w:rPr>
        <w:t>).</w:t>
      </w:r>
      <w:r w:rsidR="00ED0216">
        <w:rPr>
          <w:rFonts w:ascii="Calibri" w:hAnsi="Calibri" w:cs="Calibri"/>
          <w:b w:val="0"/>
          <w:bCs/>
          <w:color w:val="auto"/>
          <w:sz w:val="22"/>
        </w:rPr>
        <w:t xml:space="preserve"> </w:t>
      </w:r>
      <w:r w:rsidR="00ED0216" w:rsidRPr="00ED0216">
        <w:rPr>
          <w:rFonts w:ascii="Calibri" w:hAnsi="Calibri" w:cs="Calibri"/>
          <w:b w:val="0"/>
          <w:bCs/>
          <w:sz w:val="22"/>
        </w:rPr>
        <w:t xml:space="preserve">Interested participants were emailed an invitation to participate </w:t>
      </w:r>
      <w:r w:rsidR="00105349">
        <w:rPr>
          <w:rFonts w:ascii="Calibri" w:hAnsi="Calibri" w:cs="Calibri"/>
          <w:b w:val="0"/>
          <w:bCs/>
          <w:sz w:val="22"/>
        </w:rPr>
        <w:t>(</w:t>
      </w:r>
      <w:r w:rsidR="00105349" w:rsidRPr="00105349">
        <w:rPr>
          <w:rFonts w:ascii="Calibri" w:hAnsi="Calibri" w:cs="Calibri"/>
          <w:b w:val="0"/>
          <w:bCs/>
          <w:sz w:val="22"/>
          <w:highlight w:val="yellow"/>
        </w:rPr>
        <w:t>Appendix</w:t>
      </w:r>
      <w:r w:rsidR="00105349">
        <w:rPr>
          <w:rFonts w:ascii="Calibri" w:hAnsi="Calibri" w:cs="Calibri"/>
          <w:b w:val="0"/>
          <w:bCs/>
          <w:sz w:val="22"/>
        </w:rPr>
        <w:t xml:space="preserve">) </w:t>
      </w:r>
      <w:r w:rsidR="00ED0216" w:rsidRPr="00ED0216">
        <w:rPr>
          <w:rFonts w:ascii="Calibri" w:hAnsi="Calibri" w:cs="Calibri"/>
          <w:b w:val="0"/>
          <w:bCs/>
          <w:sz w:val="22"/>
        </w:rPr>
        <w:t>and a consent form</w:t>
      </w:r>
      <w:r w:rsidR="00105349">
        <w:rPr>
          <w:rFonts w:ascii="Calibri" w:hAnsi="Calibri" w:cs="Calibri"/>
          <w:b w:val="0"/>
          <w:bCs/>
          <w:sz w:val="22"/>
        </w:rPr>
        <w:t xml:space="preserve"> (</w:t>
      </w:r>
      <w:r w:rsidR="00105349" w:rsidRPr="00105349">
        <w:rPr>
          <w:rFonts w:ascii="Calibri" w:hAnsi="Calibri" w:cs="Calibri"/>
          <w:b w:val="0"/>
          <w:bCs/>
          <w:sz w:val="22"/>
          <w:highlight w:val="yellow"/>
        </w:rPr>
        <w:t>Appendix</w:t>
      </w:r>
      <w:r w:rsidR="00105349">
        <w:rPr>
          <w:rFonts w:ascii="Calibri" w:hAnsi="Calibri" w:cs="Calibri"/>
          <w:b w:val="0"/>
          <w:bCs/>
          <w:sz w:val="22"/>
        </w:rPr>
        <w:t>)</w:t>
      </w:r>
      <w:r w:rsidR="00ED0216" w:rsidRPr="00ED0216">
        <w:rPr>
          <w:rFonts w:ascii="Calibri" w:hAnsi="Calibri" w:cs="Calibri"/>
          <w:b w:val="0"/>
          <w:bCs/>
          <w:sz w:val="22"/>
        </w:rPr>
        <w:t xml:space="preserve">. </w:t>
      </w:r>
      <w:r w:rsidR="00B4358C">
        <w:rPr>
          <w:rFonts w:ascii="Calibri" w:hAnsi="Calibri" w:cs="Calibri"/>
          <w:b w:val="0"/>
          <w:bCs/>
          <w:sz w:val="22"/>
        </w:rPr>
        <w:t xml:space="preserve">Should participants wish to withdraw </w:t>
      </w:r>
      <w:r w:rsidR="0067513D">
        <w:rPr>
          <w:rFonts w:ascii="Calibri" w:hAnsi="Calibri" w:cs="Calibri"/>
          <w:b w:val="0"/>
          <w:bCs/>
          <w:sz w:val="22"/>
        </w:rPr>
        <w:t>from</w:t>
      </w:r>
      <w:r w:rsidR="00B4358C">
        <w:rPr>
          <w:rFonts w:ascii="Calibri" w:hAnsi="Calibri" w:cs="Calibri"/>
          <w:b w:val="0"/>
          <w:bCs/>
          <w:sz w:val="22"/>
        </w:rPr>
        <w:t xml:space="preserve"> the study, </w:t>
      </w:r>
      <w:r w:rsidR="00701424">
        <w:rPr>
          <w:rFonts w:ascii="Calibri" w:hAnsi="Calibri" w:cs="Calibri"/>
          <w:b w:val="0"/>
          <w:bCs/>
          <w:sz w:val="22"/>
        </w:rPr>
        <w:t>they will be required to complete a withdrawal form (</w:t>
      </w:r>
      <w:r w:rsidR="00701424" w:rsidRPr="00701424">
        <w:rPr>
          <w:rFonts w:ascii="Calibri" w:hAnsi="Calibri" w:cs="Calibri"/>
          <w:b w:val="0"/>
          <w:bCs/>
          <w:sz w:val="22"/>
          <w:highlight w:val="yellow"/>
        </w:rPr>
        <w:t>Appendix</w:t>
      </w:r>
      <w:r w:rsidR="00701424">
        <w:rPr>
          <w:rFonts w:ascii="Calibri" w:hAnsi="Calibri" w:cs="Calibri"/>
          <w:b w:val="0"/>
          <w:bCs/>
          <w:sz w:val="22"/>
        </w:rPr>
        <w:t xml:space="preserve">). </w:t>
      </w:r>
      <w:r w:rsidR="008F7A5A">
        <w:rPr>
          <w:rFonts w:ascii="Calibri" w:hAnsi="Calibri" w:cs="Calibri"/>
          <w:b w:val="0"/>
          <w:bCs/>
          <w:sz w:val="22"/>
        </w:rPr>
        <w:t>Interested participants will contact the research team and be subject to a brief screen over the phone for eligibility (</w:t>
      </w:r>
      <w:r w:rsidR="008F7A5A" w:rsidRPr="008F7A5A">
        <w:rPr>
          <w:rFonts w:ascii="Calibri" w:hAnsi="Calibri" w:cs="Calibri"/>
          <w:b w:val="0"/>
          <w:bCs/>
          <w:sz w:val="22"/>
          <w:highlight w:val="yellow"/>
        </w:rPr>
        <w:t>Appendix</w:t>
      </w:r>
      <w:r w:rsidR="008F7A5A">
        <w:rPr>
          <w:rFonts w:ascii="Calibri" w:hAnsi="Calibri" w:cs="Calibri"/>
          <w:b w:val="0"/>
          <w:bCs/>
          <w:sz w:val="22"/>
        </w:rPr>
        <w:t xml:space="preserve">). </w:t>
      </w:r>
      <w:r w:rsidR="00ED0216" w:rsidRPr="00ED0216">
        <w:rPr>
          <w:rFonts w:ascii="Calibri" w:hAnsi="Calibri" w:cs="Calibri"/>
          <w:b w:val="0"/>
          <w:bCs/>
          <w:sz w:val="22"/>
        </w:rPr>
        <w:t>Participating chiropractors received the learn to swim lessons at no cost.</w:t>
      </w:r>
      <w:r w:rsidR="00ED0216" w:rsidRPr="00ED0216">
        <w:rPr>
          <w:rFonts w:cstheme="minorHAnsi"/>
          <w:sz w:val="22"/>
        </w:rPr>
        <w:t xml:space="preserve"> </w:t>
      </w:r>
    </w:p>
    <w:p w14:paraId="32C7BFF2" w14:textId="77777777" w:rsidR="00B83597" w:rsidRPr="00BE0330" w:rsidRDefault="00B83597" w:rsidP="00B83597">
      <w:pPr>
        <w:pStyle w:val="NormalBold"/>
        <w:spacing w:before="0" w:after="0"/>
        <w:rPr>
          <w:rFonts w:ascii="Calibri" w:hAnsi="Calibri" w:cs="Calibri"/>
          <w:color w:val="auto"/>
          <w:sz w:val="22"/>
        </w:rPr>
      </w:pPr>
    </w:p>
    <w:p w14:paraId="341B73F1" w14:textId="77777777" w:rsidR="00B83597" w:rsidRPr="00BE0330" w:rsidRDefault="00B83597" w:rsidP="00B83597">
      <w:pPr>
        <w:pStyle w:val="NormalBold"/>
        <w:spacing w:before="0" w:after="0"/>
        <w:rPr>
          <w:rFonts w:ascii="Calibri" w:hAnsi="Calibri" w:cs="Calibri"/>
          <w:b w:val="0"/>
          <w:bCs/>
          <w:i/>
          <w:iCs/>
          <w:color w:val="auto"/>
          <w:sz w:val="22"/>
        </w:rPr>
      </w:pPr>
      <w:r w:rsidRPr="00BE0330">
        <w:rPr>
          <w:rFonts w:ascii="Calibri" w:hAnsi="Calibri" w:cs="Calibri"/>
          <w:b w:val="0"/>
          <w:bCs/>
          <w:i/>
          <w:iCs/>
          <w:color w:val="auto"/>
          <w:sz w:val="22"/>
        </w:rPr>
        <w:t>Intervention</w:t>
      </w:r>
    </w:p>
    <w:p w14:paraId="1C3BB3E7" w14:textId="1C10C5B9" w:rsidR="00B83597" w:rsidRPr="00BE0330" w:rsidRDefault="00B83597" w:rsidP="00B83597">
      <w:pPr>
        <w:pStyle w:val="NormalBold"/>
        <w:spacing w:before="0" w:after="0"/>
        <w:rPr>
          <w:rFonts w:ascii="Calibri" w:hAnsi="Calibri" w:cs="Calibri"/>
          <w:b w:val="0"/>
          <w:bCs/>
          <w:color w:val="auto"/>
          <w:sz w:val="22"/>
        </w:rPr>
      </w:pPr>
      <w:r w:rsidRPr="00BE0330">
        <w:rPr>
          <w:rFonts w:ascii="Calibri" w:hAnsi="Calibri" w:cs="Calibri"/>
          <w:b w:val="0"/>
          <w:bCs/>
          <w:color w:val="auto"/>
          <w:sz w:val="22"/>
        </w:rPr>
        <w:t xml:space="preserve">In conjunction with a </w:t>
      </w:r>
      <w:r w:rsidR="00093D97">
        <w:rPr>
          <w:rFonts w:ascii="Calibri" w:hAnsi="Calibri" w:cs="Calibri"/>
          <w:b w:val="0"/>
          <w:bCs/>
          <w:color w:val="auto"/>
          <w:sz w:val="22"/>
        </w:rPr>
        <w:t xml:space="preserve">brief </w:t>
      </w:r>
      <w:r w:rsidRPr="00BE0330">
        <w:rPr>
          <w:rFonts w:ascii="Calibri" w:hAnsi="Calibri" w:cs="Calibri"/>
          <w:b w:val="0"/>
          <w:bCs/>
          <w:color w:val="auto"/>
          <w:sz w:val="22"/>
        </w:rPr>
        <w:t xml:space="preserve">LBP education program, participants will learn to swim over a 2-month period, with a qualified swimming teacher. </w:t>
      </w:r>
    </w:p>
    <w:p w14:paraId="3971661B" w14:textId="77777777" w:rsidR="00B83597" w:rsidRPr="00BE0330" w:rsidRDefault="00B83597" w:rsidP="00B83597">
      <w:pPr>
        <w:pStyle w:val="NormalBold"/>
        <w:spacing w:before="0" w:after="0"/>
        <w:rPr>
          <w:rFonts w:ascii="Calibri" w:hAnsi="Calibri" w:cs="Calibri"/>
          <w:b w:val="0"/>
          <w:bCs/>
          <w:color w:val="auto"/>
          <w:sz w:val="22"/>
        </w:rPr>
      </w:pPr>
    </w:p>
    <w:p w14:paraId="4E66F4B2" w14:textId="77777777" w:rsidR="00B83597" w:rsidRPr="00BE0330" w:rsidRDefault="00B83597" w:rsidP="00B83597">
      <w:pPr>
        <w:pStyle w:val="NormalBold"/>
        <w:spacing w:before="0" w:after="0"/>
        <w:rPr>
          <w:rFonts w:ascii="Calibri" w:hAnsi="Calibri" w:cs="Calibri"/>
          <w:b w:val="0"/>
          <w:bCs/>
          <w:i/>
          <w:iCs/>
          <w:color w:val="auto"/>
          <w:sz w:val="22"/>
        </w:rPr>
      </w:pPr>
      <w:r w:rsidRPr="00BE0330">
        <w:rPr>
          <w:rFonts w:ascii="Calibri" w:hAnsi="Calibri" w:cs="Calibri"/>
          <w:b w:val="0"/>
          <w:bCs/>
          <w:i/>
          <w:iCs/>
          <w:color w:val="auto"/>
          <w:sz w:val="22"/>
        </w:rPr>
        <w:t>1. Progressive group learn to swim program</w:t>
      </w:r>
    </w:p>
    <w:p w14:paraId="5EC6372A" w14:textId="77777777" w:rsidR="00B83597" w:rsidRPr="00BE0330" w:rsidRDefault="00B83597" w:rsidP="00B83597">
      <w:pPr>
        <w:pStyle w:val="NormalBold"/>
        <w:spacing w:before="0" w:after="0"/>
        <w:rPr>
          <w:rFonts w:ascii="Calibri" w:hAnsi="Calibri" w:cs="Calibri"/>
          <w:b w:val="0"/>
          <w:bCs/>
          <w:color w:val="auto"/>
          <w:sz w:val="22"/>
        </w:rPr>
      </w:pPr>
      <w:r w:rsidRPr="00BE0330">
        <w:rPr>
          <w:rFonts w:ascii="Calibri" w:hAnsi="Calibri" w:cs="Calibri"/>
          <w:b w:val="0"/>
          <w:bCs/>
          <w:color w:val="auto"/>
          <w:sz w:val="22"/>
        </w:rPr>
        <w:t xml:space="preserve">A </w:t>
      </w:r>
      <w:r>
        <w:rPr>
          <w:rFonts w:ascii="Calibri" w:hAnsi="Calibri" w:cs="Calibri"/>
          <w:b w:val="0"/>
          <w:bCs/>
          <w:color w:val="auto"/>
          <w:sz w:val="22"/>
        </w:rPr>
        <w:t xml:space="preserve">qualified </w:t>
      </w:r>
      <w:r w:rsidRPr="00BE0330">
        <w:rPr>
          <w:rFonts w:ascii="Calibri" w:hAnsi="Calibri" w:cs="Calibri"/>
          <w:b w:val="0"/>
          <w:bCs/>
          <w:color w:val="auto"/>
          <w:sz w:val="22"/>
        </w:rPr>
        <w:t>swimming teacher/coach led learn to swim program will be offered to eligible participants. Participants will be encouraged to set goals and progress to 25 meters freestyle (or further progression to 50 meters or lap swimming, if feasible) by the end of the program. A diary or logbook will be provided to help progress the program, discuss barriers and motivate compliance.</w:t>
      </w:r>
    </w:p>
    <w:p w14:paraId="753F32AD" w14:textId="77777777" w:rsidR="00B83597" w:rsidRPr="00BE0330" w:rsidRDefault="00B83597" w:rsidP="00B83597">
      <w:pPr>
        <w:pStyle w:val="NormalBold"/>
        <w:spacing w:before="0" w:after="0"/>
        <w:rPr>
          <w:rFonts w:ascii="Calibri" w:hAnsi="Calibri" w:cs="Calibri"/>
          <w:b w:val="0"/>
          <w:bCs/>
          <w:color w:val="auto"/>
          <w:sz w:val="22"/>
        </w:rPr>
      </w:pPr>
    </w:p>
    <w:p w14:paraId="148810AF" w14:textId="77777777" w:rsidR="00B83597" w:rsidRPr="00BE0330" w:rsidRDefault="00B83597" w:rsidP="00B83597">
      <w:pPr>
        <w:pStyle w:val="NormalBold"/>
        <w:spacing w:before="0" w:after="0"/>
        <w:rPr>
          <w:rFonts w:ascii="Calibri" w:hAnsi="Calibri" w:cs="Calibri"/>
          <w:b w:val="0"/>
          <w:bCs/>
          <w:i/>
          <w:iCs/>
          <w:color w:val="auto"/>
          <w:sz w:val="22"/>
        </w:rPr>
      </w:pPr>
      <w:r w:rsidRPr="00BE0330">
        <w:rPr>
          <w:rFonts w:ascii="Calibri" w:hAnsi="Calibri" w:cs="Calibri"/>
          <w:b w:val="0"/>
          <w:bCs/>
          <w:i/>
          <w:iCs/>
          <w:color w:val="auto"/>
          <w:sz w:val="22"/>
        </w:rPr>
        <w:t>2. Education:</w:t>
      </w:r>
    </w:p>
    <w:p w14:paraId="0B3037DA" w14:textId="6BDBA980" w:rsidR="006325C5" w:rsidRDefault="006325C5" w:rsidP="006325C5">
      <w:pPr>
        <w:pStyle w:val="NormalBold"/>
        <w:spacing w:before="0" w:after="0"/>
        <w:rPr>
          <w:rFonts w:ascii="Calibri" w:hAnsi="Calibri" w:cs="Calibri"/>
          <w:b w:val="0"/>
          <w:bCs/>
          <w:sz w:val="22"/>
        </w:rPr>
      </w:pPr>
      <w:r>
        <w:rPr>
          <w:rFonts w:ascii="Calibri" w:hAnsi="Calibri" w:cs="Calibri"/>
          <w:b w:val="0"/>
          <w:bCs/>
          <w:color w:val="auto"/>
          <w:sz w:val="22"/>
        </w:rPr>
        <w:t>P</w:t>
      </w:r>
      <w:r w:rsidRPr="00AD2A39">
        <w:rPr>
          <w:rFonts w:ascii="Calibri" w:hAnsi="Calibri" w:cs="Calibri"/>
          <w:b w:val="0"/>
          <w:bCs/>
          <w:color w:val="auto"/>
          <w:sz w:val="22"/>
        </w:rPr>
        <w:t xml:space="preserve">ain education </w:t>
      </w:r>
      <w:r>
        <w:rPr>
          <w:rFonts w:ascii="Calibri" w:hAnsi="Calibri" w:cs="Calibri"/>
          <w:b w:val="0"/>
          <w:bCs/>
          <w:color w:val="auto"/>
          <w:sz w:val="22"/>
        </w:rPr>
        <w:t>programs targeting</w:t>
      </w:r>
      <w:r w:rsidRPr="00AD2A39">
        <w:rPr>
          <w:rFonts w:ascii="Calibri" w:hAnsi="Calibri" w:cs="Calibri"/>
          <w:b w:val="0"/>
          <w:bCs/>
          <w:color w:val="auto"/>
          <w:sz w:val="22"/>
        </w:rPr>
        <w:t xml:space="preserve"> behavioural characteristics like fear avoidance and pain catastrophizing, which are associated with pain and disability </w:t>
      </w:r>
      <w:r w:rsidRPr="00AD2A39">
        <w:rPr>
          <w:rFonts w:ascii="Calibri" w:hAnsi="Calibri" w:cs="Calibri"/>
          <w:b w:val="0"/>
          <w:bCs/>
          <w:color w:val="auto"/>
          <w:sz w:val="22"/>
        </w:rPr>
        <w:fldChar w:fldCharType="begin"/>
      </w:r>
      <w:r>
        <w:rPr>
          <w:rFonts w:ascii="Calibri" w:hAnsi="Calibri" w:cs="Calibri"/>
          <w:b w:val="0"/>
          <w:bCs/>
          <w:color w:val="auto"/>
          <w:sz w:val="22"/>
        </w:rPr>
        <w:instrText xml:space="preserve"> ADDIN EN.CITE &lt;EndNote&gt;&lt;Cite&gt;&lt;Author&gt;Louw&lt;/Author&gt;&lt;Year&gt;2016&lt;/Year&gt;&lt;RecNum&gt;744&lt;/RecNum&gt;&lt;DisplayText&gt;(9)&lt;/DisplayText&gt;&lt;record&gt;&lt;rec-number&gt;744&lt;/rec-number&gt;&lt;foreign-keys&gt;&lt;key app="EN" db-id="a2azz9tth0vz2hewsfsxa59waax5zs9aeav0" timestamp="1684237229"&gt;744&lt;/key&gt;&lt;/foreign-keys&gt;&lt;ref-type name="Journal Article"&gt;17&lt;/ref-type&gt;&lt;contributors&gt;&lt;authors&gt;&lt;author&gt;Louw, Adriaan&lt;/author&gt;&lt;author&gt;Zimney, Kory&lt;/author&gt;&lt;author&gt;Puentedura, Emilio J&lt;/author&gt;&lt;author&gt;Diener, Ina&lt;/author&gt;&lt;/authors&gt;&lt;/contributors&gt;&lt;titles&gt;&lt;title&gt;The efficacy of pain neuroscience education on musculoskeletal pain: a systematic review of the literature&lt;/title&gt;&lt;secondary-title&gt;Physiotherapy theory and practice&lt;/secondary-title&gt;&lt;/titles&gt;&lt;periodical&gt;&lt;full-title&gt;Physiotherapy theory and practice&lt;/full-title&gt;&lt;/periodical&gt;&lt;pages&gt;332-355&lt;/pages&gt;&lt;volume&gt;32&lt;/volume&gt;&lt;number&gt;5&lt;/number&gt;&lt;dates&gt;&lt;year&gt;2016&lt;/year&gt;&lt;/dates&gt;&lt;isbn&gt;0959-3985&lt;/isbn&gt;&lt;urls&gt;&lt;/urls&gt;&lt;/record&gt;&lt;/Cite&gt;&lt;/EndNote&gt;</w:instrText>
      </w:r>
      <w:r w:rsidRPr="00AD2A39">
        <w:rPr>
          <w:rFonts w:ascii="Calibri" w:hAnsi="Calibri" w:cs="Calibri"/>
          <w:b w:val="0"/>
          <w:bCs/>
          <w:color w:val="auto"/>
          <w:sz w:val="22"/>
        </w:rPr>
        <w:fldChar w:fldCharType="separate"/>
      </w:r>
      <w:r>
        <w:rPr>
          <w:rFonts w:ascii="Calibri" w:hAnsi="Calibri" w:cs="Calibri"/>
          <w:b w:val="0"/>
          <w:bCs/>
          <w:noProof/>
          <w:color w:val="auto"/>
          <w:sz w:val="22"/>
        </w:rPr>
        <w:t>(9)</w:t>
      </w:r>
      <w:r w:rsidRPr="00AD2A39">
        <w:rPr>
          <w:rFonts w:ascii="Calibri" w:hAnsi="Calibri" w:cs="Calibri"/>
          <w:b w:val="0"/>
          <w:bCs/>
          <w:color w:val="auto"/>
          <w:sz w:val="22"/>
        </w:rPr>
        <w:fldChar w:fldCharType="end"/>
      </w:r>
      <w:r w:rsidRPr="00AD2A39">
        <w:rPr>
          <w:rFonts w:ascii="Calibri" w:hAnsi="Calibri" w:cs="Calibri"/>
          <w:b w:val="0"/>
          <w:bCs/>
          <w:color w:val="auto"/>
          <w:sz w:val="22"/>
        </w:rPr>
        <w:t xml:space="preserve">. </w:t>
      </w:r>
      <w:r>
        <w:rPr>
          <w:rFonts w:ascii="Calibri" w:hAnsi="Calibri" w:cs="Calibri"/>
          <w:b w:val="0"/>
          <w:bCs/>
          <w:color w:val="auto"/>
          <w:sz w:val="22"/>
        </w:rPr>
        <w:t>Pain e</w:t>
      </w:r>
      <w:r w:rsidRPr="00AD2A39">
        <w:rPr>
          <w:rFonts w:ascii="Calibri" w:hAnsi="Calibri" w:cs="Calibri"/>
          <w:b w:val="0"/>
          <w:bCs/>
          <w:color w:val="auto"/>
          <w:sz w:val="22"/>
        </w:rPr>
        <w:t xml:space="preserve">ducation </w:t>
      </w:r>
      <w:r w:rsidRPr="002D38BD">
        <w:rPr>
          <w:rFonts w:ascii="Calibri" w:hAnsi="Calibri" w:cs="Calibri"/>
          <w:b w:val="0"/>
          <w:bCs/>
          <w:sz w:val="22"/>
        </w:rPr>
        <w:t>can be delivered using various approaches, i.e., single or multiple sessions, one-on-one or group interactions, written materials, face-to-face discussions with opportunities for interaction, or online videos</w:t>
      </w:r>
      <w:r>
        <w:rPr>
          <w:rFonts w:ascii="Calibri" w:hAnsi="Calibri" w:cs="Calibri"/>
          <w:b w:val="0"/>
          <w:bCs/>
          <w:sz w:val="22"/>
        </w:rPr>
        <w:t xml:space="preserve"> </w:t>
      </w:r>
      <w:r>
        <w:rPr>
          <w:rFonts w:ascii="Calibri" w:hAnsi="Calibri" w:cs="Calibri"/>
          <w:b w:val="0"/>
          <w:bCs/>
          <w:sz w:val="22"/>
        </w:rPr>
        <w:fldChar w:fldCharType="begin"/>
      </w:r>
      <w:r>
        <w:rPr>
          <w:rFonts w:ascii="Calibri" w:hAnsi="Calibri" w:cs="Calibri"/>
          <w:b w:val="0"/>
          <w:bCs/>
          <w:sz w:val="22"/>
        </w:rPr>
        <w:instrText xml:space="preserve"> ADDIN EN.CITE &lt;EndNote&gt;&lt;Cite&gt;&lt;Author&gt;Heathcote&lt;/Author&gt;&lt;Year&gt;2019&lt;/Year&gt;&lt;RecNum&gt;1153&lt;/RecNum&gt;&lt;DisplayText&gt;(25, 26)&lt;/DisplayText&gt;&lt;record&gt;&lt;rec-number&gt;1153&lt;/rec-number&gt;&lt;foreign-keys&gt;&lt;key app="EN" db-id="p0vdwwdswtdvtwe5tx7pwd52eax2tepetzzv" timestamp="1734318076"&gt;1153&lt;/key&gt;&lt;/foreign-keys&gt;&lt;ref-type name="Journal Article"&gt;17&lt;/ref-type&gt;&lt;contributors&gt;&lt;authors&gt;&lt;author&gt;Heathcote, Lauren C&lt;/author&gt;&lt;author&gt;Pate, Joshua W&lt;/author&gt;&lt;author&gt;Park, Anna L&lt;/author&gt;&lt;author&gt;Leake, Hayley B&lt;/author&gt;&lt;author&gt;Moseley, G Lorimer&lt;/author&gt;&lt;author&gt;Kronman, Corey A&lt;/author&gt;&lt;author&gt;Fischer, Molly&lt;/author&gt;&lt;author&gt;Timmers, Inge&lt;/author&gt;&lt;author&gt;Simons, Laura E&lt;/author&gt;&lt;/authors&gt;&lt;/contributors&gt;&lt;titles&gt;&lt;title&gt;Pain neuroscience education on YouTube&lt;/title&gt;&lt;secondary-title&gt;PeerJ&lt;/secondary-title&gt;&lt;/titles&gt;&lt;periodical&gt;&lt;full-title&gt;PeerJ&lt;/full-title&gt;&lt;/periodical&gt;&lt;pages&gt;e6603&lt;/pages&gt;&lt;volume&gt;7&lt;/volume&gt;&lt;dates&gt;&lt;year&gt;2019&lt;/year&gt;&lt;/dates&gt;&lt;isbn&gt;2167-8359&lt;/isbn&gt;&lt;urls&gt;&lt;/urls&gt;&lt;/record&gt;&lt;/Cite&gt;&lt;Cite&gt;&lt;Author&gt;Shala&lt;/Author&gt;&lt;Year&gt;2021&lt;/Year&gt;&lt;RecNum&gt;1155&lt;/RecNum&gt;&lt;record&gt;&lt;rec-number&gt;1155&lt;/rec-number&gt;&lt;foreign-keys&gt;&lt;key app="EN" db-id="p0vdwwdswtdvtwe5tx7pwd52eax2tepetzzv" timestamp="1734319329"&gt;1155&lt;/key&gt;&lt;/foreign-keys&gt;&lt;ref-type name="Generic"&gt;13&lt;/ref-type&gt;&lt;contributors&gt;&lt;authors&gt;&lt;author&gt;Shala, Rilind&lt;/author&gt;&lt;author&gt;Roussel, Nathalie&lt;/author&gt;&lt;author&gt;Lorimer Moseley, G&lt;/author&gt;&lt;author&gt;Osinski, Thomas&lt;/author&gt;&lt;author&gt;Puentedura, Emilio J&lt;/author&gt;&lt;/authors&gt;&lt;/contributors&gt;&lt;titles&gt;&lt;title&gt;Can we just talk our patients out of pain? Should pain neuroscience education be our only tool?&lt;/title&gt;&lt;/titles&gt;&lt;pages&gt;1-3&lt;/pages&gt;&lt;volume&gt;29&lt;/volume&gt;&lt;number&gt;1&lt;/number&gt;&lt;dates&gt;&lt;year&gt;2021&lt;/year&gt;&lt;/dates&gt;&lt;publisher&gt;Taylor &amp;amp; Francis&lt;/publisher&gt;&lt;isbn&gt;1066-9817&lt;/isbn&gt;&lt;urls&gt;&lt;/urls&gt;&lt;/record&gt;&lt;/Cite&gt;&lt;/EndNote&gt;</w:instrText>
      </w:r>
      <w:r>
        <w:rPr>
          <w:rFonts w:ascii="Calibri" w:hAnsi="Calibri" w:cs="Calibri"/>
          <w:b w:val="0"/>
          <w:bCs/>
          <w:sz w:val="22"/>
        </w:rPr>
        <w:fldChar w:fldCharType="separate"/>
      </w:r>
      <w:r>
        <w:rPr>
          <w:rFonts w:ascii="Calibri" w:hAnsi="Calibri" w:cs="Calibri"/>
          <w:b w:val="0"/>
          <w:bCs/>
          <w:noProof/>
          <w:sz w:val="22"/>
        </w:rPr>
        <w:t>(25, 26)</w:t>
      </w:r>
      <w:r>
        <w:rPr>
          <w:rFonts w:ascii="Calibri" w:hAnsi="Calibri" w:cs="Calibri"/>
          <w:b w:val="0"/>
          <w:bCs/>
          <w:sz w:val="22"/>
        </w:rPr>
        <w:fldChar w:fldCharType="end"/>
      </w:r>
      <w:r>
        <w:t>.</w:t>
      </w:r>
      <w:r w:rsidRPr="002D38BD">
        <w:rPr>
          <w:rFonts w:ascii="Calibri" w:hAnsi="Calibri" w:cs="Calibri"/>
          <w:b w:val="0"/>
          <w:bCs/>
          <w:sz w:val="22"/>
        </w:rPr>
        <w:t xml:space="preserve"> </w:t>
      </w:r>
      <w:r>
        <w:rPr>
          <w:rFonts w:ascii="Calibri" w:hAnsi="Calibri" w:cs="Calibri"/>
          <w:b w:val="0"/>
          <w:bCs/>
          <w:sz w:val="22"/>
        </w:rPr>
        <w:t>Pain e</w:t>
      </w:r>
      <w:r w:rsidRPr="002D38BD">
        <w:rPr>
          <w:rFonts w:ascii="Calibri" w:hAnsi="Calibri" w:cs="Calibri"/>
          <w:b w:val="0"/>
          <w:bCs/>
          <w:sz w:val="22"/>
        </w:rPr>
        <w:t>ducation</w:t>
      </w:r>
      <w:r>
        <w:t xml:space="preserve"> </w:t>
      </w:r>
      <w:r w:rsidRPr="00AD2A39">
        <w:rPr>
          <w:rFonts w:ascii="Calibri" w:hAnsi="Calibri" w:cs="Calibri"/>
          <w:b w:val="0"/>
          <w:bCs/>
          <w:color w:val="auto"/>
          <w:sz w:val="22"/>
        </w:rPr>
        <w:t xml:space="preserve">helps participants </w:t>
      </w:r>
      <w:r>
        <w:rPr>
          <w:rFonts w:ascii="Calibri" w:hAnsi="Calibri" w:cs="Calibri"/>
          <w:b w:val="0"/>
          <w:bCs/>
          <w:color w:val="auto"/>
          <w:sz w:val="22"/>
        </w:rPr>
        <w:t xml:space="preserve">improve their knowledge and </w:t>
      </w:r>
      <w:r w:rsidRPr="00AD2A39">
        <w:rPr>
          <w:rFonts w:ascii="Calibri" w:hAnsi="Calibri" w:cs="Calibri"/>
          <w:b w:val="0"/>
          <w:bCs/>
          <w:color w:val="auto"/>
          <w:sz w:val="22"/>
        </w:rPr>
        <w:t xml:space="preserve">understand persistent LBP in a non-threatening way, </w:t>
      </w:r>
      <w:r>
        <w:rPr>
          <w:rFonts w:ascii="Calibri" w:hAnsi="Calibri" w:cs="Calibri"/>
          <w:b w:val="0"/>
          <w:bCs/>
          <w:color w:val="auto"/>
          <w:sz w:val="22"/>
        </w:rPr>
        <w:t>including basic pain psychology, coping strategies, and positive expectations.</w:t>
      </w:r>
      <w:r w:rsidRPr="00AD2A39">
        <w:rPr>
          <w:rFonts w:ascii="Calibri" w:hAnsi="Calibri" w:cs="Calibri"/>
          <w:b w:val="0"/>
          <w:bCs/>
          <w:color w:val="auto"/>
          <w:sz w:val="22"/>
        </w:rPr>
        <w:t xml:space="preserve"> </w:t>
      </w:r>
      <w:r>
        <w:rPr>
          <w:rFonts w:ascii="Calibri" w:hAnsi="Calibri" w:cs="Calibri"/>
          <w:b w:val="0"/>
          <w:bCs/>
          <w:color w:val="auto"/>
          <w:sz w:val="22"/>
        </w:rPr>
        <w:t xml:space="preserve">Education is known to </w:t>
      </w:r>
      <w:r w:rsidRPr="00AD2A39">
        <w:rPr>
          <w:rFonts w:ascii="Calibri" w:hAnsi="Calibri" w:cs="Calibri"/>
          <w:b w:val="0"/>
          <w:bCs/>
          <w:color w:val="auto"/>
          <w:sz w:val="22"/>
        </w:rPr>
        <w:t xml:space="preserve">promote positive behavioural change and self‐efficacy, facilitating participants to shift their beliefs and re-engage with activity </w:t>
      </w:r>
      <w:r w:rsidRPr="00AD2A39">
        <w:rPr>
          <w:rFonts w:ascii="Calibri" w:hAnsi="Calibri" w:cs="Calibri"/>
          <w:b w:val="0"/>
          <w:bCs/>
          <w:color w:val="auto"/>
          <w:sz w:val="22"/>
        </w:rPr>
        <w:fldChar w:fldCharType="begin"/>
      </w:r>
      <w:r>
        <w:rPr>
          <w:rFonts w:ascii="Calibri" w:hAnsi="Calibri" w:cs="Calibri"/>
          <w:b w:val="0"/>
          <w:bCs/>
          <w:color w:val="auto"/>
          <w:sz w:val="22"/>
        </w:rPr>
        <w:instrText xml:space="preserve"> ADDIN EN.CITE &lt;EndNote&gt;&lt;Cite&gt;&lt;Author&gt;Moseley&lt;/Author&gt;&lt;Year&gt;2004&lt;/Year&gt;&lt;RecNum&gt;354&lt;/RecNum&gt;&lt;DisplayText&gt;(27)&lt;/DisplayText&gt;&lt;record&gt;&lt;rec-number&gt;354&lt;/rec-number&gt;&lt;foreign-keys&gt;&lt;key app="EN" db-id="p0vdwwdswtdvtwe5tx7pwd52eax2tepetzzv" timestamp="1682578823"&gt;354&lt;/key&gt;&lt;/foreign-keys&gt;&lt;ref-type name="Journal Article"&gt;17&lt;/ref-type&gt;&lt;contributors&gt;&lt;authors&gt;&lt;author&gt;Moseley, G Lorimer&lt;/author&gt;&lt;author&gt;Nicholas, Michael K&lt;/author&gt;&lt;author&gt;Hodges, Paul W&lt;/author&gt;&lt;/authors&gt;&lt;/contributors&gt;&lt;titles&gt;&lt;title&gt;A randomized controlled trial of intensive neurophysiology education in chronic low back pain&lt;/title&gt;&lt;secondary-title&gt;The Clinical journal of pain&lt;/secondary-title&gt;&lt;/titles&gt;&lt;pages&gt;324-330&lt;/pages&gt;&lt;volume&gt;20&lt;/volume&gt;&lt;number&gt;5&lt;/number&gt;&lt;dates&gt;&lt;year&gt;2004&lt;/year&gt;&lt;/dates&gt;&lt;isbn&gt;0749-8047&lt;/isbn&gt;&lt;urls&gt;&lt;/urls&gt;&lt;/record&gt;&lt;/Cite&gt;&lt;/EndNote&gt;</w:instrText>
      </w:r>
      <w:r w:rsidRPr="00AD2A39">
        <w:rPr>
          <w:rFonts w:ascii="Calibri" w:hAnsi="Calibri" w:cs="Calibri"/>
          <w:b w:val="0"/>
          <w:bCs/>
          <w:color w:val="auto"/>
          <w:sz w:val="22"/>
        </w:rPr>
        <w:fldChar w:fldCharType="separate"/>
      </w:r>
      <w:r>
        <w:rPr>
          <w:rFonts w:ascii="Calibri" w:hAnsi="Calibri" w:cs="Calibri"/>
          <w:b w:val="0"/>
          <w:bCs/>
          <w:noProof/>
          <w:color w:val="auto"/>
          <w:sz w:val="22"/>
        </w:rPr>
        <w:t>(27)</w:t>
      </w:r>
      <w:r w:rsidRPr="00AD2A39">
        <w:rPr>
          <w:rFonts w:ascii="Calibri" w:hAnsi="Calibri" w:cs="Calibri"/>
          <w:b w:val="0"/>
          <w:bCs/>
          <w:color w:val="auto"/>
          <w:sz w:val="22"/>
        </w:rPr>
        <w:fldChar w:fldCharType="end"/>
      </w:r>
      <w:r w:rsidRPr="00AD2A39">
        <w:rPr>
          <w:rFonts w:ascii="Calibri" w:hAnsi="Calibri" w:cs="Calibri"/>
          <w:b w:val="0"/>
          <w:bCs/>
          <w:color w:val="auto"/>
          <w:sz w:val="22"/>
        </w:rPr>
        <w:t xml:space="preserve">. </w:t>
      </w:r>
      <w:r>
        <w:rPr>
          <w:rFonts w:ascii="Calibri" w:hAnsi="Calibri" w:cs="Calibri"/>
          <w:b w:val="0"/>
          <w:bCs/>
          <w:color w:val="auto"/>
          <w:sz w:val="22"/>
        </w:rPr>
        <w:t xml:space="preserve">As part of the learnt to swim package, </w:t>
      </w:r>
      <w:r w:rsidRPr="002D38BD">
        <w:rPr>
          <w:rFonts w:ascii="Calibri" w:hAnsi="Calibri" w:cs="Calibri"/>
          <w:b w:val="0"/>
          <w:bCs/>
          <w:sz w:val="22"/>
          <w:szCs w:val="32"/>
        </w:rPr>
        <w:t xml:space="preserve">and to ensure all participants receive </w:t>
      </w:r>
      <w:r w:rsidRPr="002D38BD">
        <w:rPr>
          <w:rFonts w:ascii="Calibri" w:hAnsi="Calibri" w:cs="Calibri"/>
          <w:b w:val="0"/>
          <w:bCs/>
          <w:sz w:val="22"/>
          <w:szCs w:val="32"/>
        </w:rPr>
        <w:lastRenderedPageBreak/>
        <w:t>a consistent pain neuroscience education</w:t>
      </w:r>
      <w:r>
        <w:rPr>
          <w:rFonts w:ascii="Calibri" w:hAnsi="Calibri" w:cs="Calibri"/>
          <w:b w:val="0"/>
          <w:bCs/>
          <w:sz w:val="22"/>
          <w:szCs w:val="32"/>
        </w:rPr>
        <w:t>al</w:t>
      </w:r>
      <w:r w:rsidRPr="002D38BD">
        <w:rPr>
          <w:rFonts w:ascii="Calibri" w:hAnsi="Calibri" w:cs="Calibri"/>
          <w:b w:val="0"/>
          <w:bCs/>
          <w:sz w:val="22"/>
          <w:szCs w:val="32"/>
        </w:rPr>
        <w:t xml:space="preserve"> experience,</w:t>
      </w:r>
      <w:r w:rsidRPr="002D38BD">
        <w:rPr>
          <w:sz w:val="22"/>
          <w:szCs w:val="32"/>
        </w:rPr>
        <w:t xml:space="preserve"> </w:t>
      </w:r>
      <w:r>
        <w:rPr>
          <w:rFonts w:ascii="Calibri" w:hAnsi="Calibri" w:cs="Calibri"/>
          <w:b w:val="0"/>
          <w:bCs/>
          <w:color w:val="auto"/>
          <w:sz w:val="22"/>
        </w:rPr>
        <w:t xml:space="preserve">we will utilise two 5-minute </w:t>
      </w:r>
      <w:r w:rsidRPr="00D95AF6">
        <w:rPr>
          <w:rFonts w:ascii="Calibri" w:hAnsi="Calibri" w:cs="Calibri"/>
          <w:b w:val="0"/>
          <w:bCs/>
          <w:sz w:val="22"/>
        </w:rPr>
        <w:t>video</w:t>
      </w:r>
      <w:r>
        <w:rPr>
          <w:rFonts w:ascii="Calibri" w:hAnsi="Calibri" w:cs="Calibri"/>
          <w:b w:val="0"/>
          <w:bCs/>
          <w:sz w:val="22"/>
        </w:rPr>
        <w:t>s</w:t>
      </w:r>
      <w:r w:rsidRPr="00D95AF6">
        <w:rPr>
          <w:rFonts w:ascii="Calibri" w:hAnsi="Calibri" w:cs="Calibri"/>
          <w:b w:val="0"/>
          <w:bCs/>
          <w:sz w:val="22"/>
        </w:rPr>
        <w:t xml:space="preserve"> that align with evidence-based practices</w:t>
      </w:r>
      <w:r>
        <w:rPr>
          <w:rFonts w:ascii="Calibri" w:hAnsi="Calibri" w:cs="Calibri"/>
          <w:b w:val="0"/>
          <w:bCs/>
          <w:sz w:val="22"/>
        </w:rPr>
        <w:t xml:space="preserve">, and </w:t>
      </w:r>
      <w:r w:rsidRPr="00D95AF6">
        <w:rPr>
          <w:rFonts w:ascii="Calibri" w:hAnsi="Calibri" w:cs="Calibri"/>
          <w:b w:val="0"/>
          <w:bCs/>
          <w:sz w:val="22"/>
        </w:rPr>
        <w:t>focus</w:t>
      </w:r>
      <w:r>
        <w:rPr>
          <w:rFonts w:ascii="Calibri" w:hAnsi="Calibri" w:cs="Calibri"/>
          <w:b w:val="0"/>
          <w:bCs/>
          <w:sz w:val="22"/>
        </w:rPr>
        <w:t xml:space="preserve"> </w:t>
      </w:r>
      <w:r w:rsidRPr="002D38BD">
        <w:rPr>
          <w:rFonts w:ascii="Calibri" w:hAnsi="Calibri" w:cs="Calibri"/>
          <w:b w:val="0"/>
          <w:bCs/>
          <w:sz w:val="22"/>
        </w:rPr>
        <w:t>on providing a brief, foundational understanding of pain neuroscience</w:t>
      </w:r>
      <w:r>
        <w:rPr>
          <w:rFonts w:ascii="Calibri" w:hAnsi="Calibri" w:cs="Calibri"/>
          <w:b w:val="0"/>
          <w:bCs/>
          <w:sz w:val="22"/>
        </w:rPr>
        <w:t xml:space="preserve">. The first video: </w:t>
      </w:r>
      <w:r w:rsidRPr="002D38BD">
        <w:rPr>
          <w:rFonts w:ascii="Calibri" w:hAnsi="Calibri" w:cs="Calibri"/>
          <w:b w:val="0"/>
          <w:bCs/>
          <w:sz w:val="22"/>
        </w:rPr>
        <w:t>‘Tame the Beast: It’s Time to Rethink Persistent Pain’</w:t>
      </w:r>
      <w:r>
        <w:rPr>
          <w:rFonts w:ascii="Calibri" w:hAnsi="Calibri" w:cs="Calibri"/>
          <w:b w:val="0"/>
          <w:bCs/>
          <w:sz w:val="22"/>
        </w:rPr>
        <w:t xml:space="preserve"> </w:t>
      </w:r>
      <w:r w:rsidRPr="002D38BD">
        <w:rPr>
          <w:rFonts w:ascii="Calibri" w:hAnsi="Calibri" w:cs="Calibri"/>
          <w:b w:val="0"/>
          <w:bCs/>
          <w:sz w:val="22"/>
        </w:rPr>
        <w:t>(</w:t>
      </w:r>
      <w:hyperlink r:id="rId5" w:history="1">
        <w:r w:rsidRPr="002D38BD">
          <w:rPr>
            <w:rStyle w:val="Hyperlink"/>
            <w:rFonts w:ascii="Calibri" w:hAnsi="Calibri" w:cs="Calibri"/>
            <w:b w:val="0"/>
            <w:bCs/>
            <w:sz w:val="22"/>
          </w:rPr>
          <w:t>https://www.youtube.com/watch?v=ikUzvSph7Z4</w:t>
        </w:r>
      </w:hyperlink>
      <w:r w:rsidRPr="002D38BD">
        <w:rPr>
          <w:rFonts w:ascii="Calibri" w:hAnsi="Calibri" w:cs="Calibri"/>
          <w:b w:val="0"/>
          <w:bCs/>
          <w:sz w:val="22"/>
        </w:rPr>
        <w:t>)</w:t>
      </w:r>
      <w:r>
        <w:t xml:space="preserve"> </w:t>
      </w:r>
      <w:r w:rsidRPr="002D38BD">
        <w:rPr>
          <w:rFonts w:ascii="Calibri" w:hAnsi="Calibri" w:cs="Calibri"/>
          <w:b w:val="0"/>
          <w:bCs/>
          <w:sz w:val="22"/>
        </w:rPr>
        <w:t>cover</w:t>
      </w:r>
      <w:r>
        <w:rPr>
          <w:rFonts w:ascii="Calibri" w:hAnsi="Calibri" w:cs="Calibri"/>
          <w:b w:val="0"/>
          <w:bCs/>
          <w:sz w:val="22"/>
        </w:rPr>
        <w:t>s</w:t>
      </w:r>
      <w:r w:rsidRPr="002D38BD">
        <w:rPr>
          <w:rFonts w:ascii="Calibri" w:hAnsi="Calibri" w:cs="Calibri"/>
          <w:b w:val="0"/>
          <w:bCs/>
          <w:sz w:val="22"/>
        </w:rPr>
        <w:t xml:space="preserve"> concepts such as ‘</w:t>
      </w:r>
      <w:r>
        <w:rPr>
          <w:rFonts w:ascii="Calibri" w:hAnsi="Calibri" w:cs="Calibri"/>
          <w:b w:val="0"/>
          <w:bCs/>
          <w:sz w:val="22"/>
        </w:rPr>
        <w:t>p</w:t>
      </w:r>
      <w:r w:rsidRPr="002D38BD">
        <w:rPr>
          <w:rFonts w:ascii="Calibri" w:hAnsi="Calibri" w:cs="Calibri"/>
          <w:b w:val="0"/>
          <w:bCs/>
          <w:sz w:val="22"/>
        </w:rPr>
        <w:t>ain is a brain output’ and ‘</w:t>
      </w:r>
      <w:r>
        <w:rPr>
          <w:rFonts w:ascii="Calibri" w:hAnsi="Calibri" w:cs="Calibri"/>
          <w:b w:val="0"/>
          <w:bCs/>
          <w:sz w:val="22"/>
        </w:rPr>
        <w:t>p</w:t>
      </w:r>
      <w:r w:rsidRPr="002D38BD">
        <w:rPr>
          <w:rFonts w:ascii="Calibri" w:hAnsi="Calibri" w:cs="Calibri"/>
          <w:b w:val="0"/>
          <w:bCs/>
          <w:sz w:val="22"/>
        </w:rPr>
        <w:t>ain is a protective mechanism’</w:t>
      </w:r>
      <w:r>
        <w:rPr>
          <w:rFonts w:ascii="Calibri" w:hAnsi="Calibri" w:cs="Calibri"/>
          <w:b w:val="0"/>
          <w:bCs/>
          <w:sz w:val="22"/>
        </w:rPr>
        <w:t>, while the second</w:t>
      </w:r>
      <w:r w:rsidRPr="002D38BD">
        <w:rPr>
          <w:rFonts w:ascii="Calibri" w:hAnsi="Calibri" w:cs="Calibri"/>
          <w:b w:val="0"/>
          <w:bCs/>
          <w:sz w:val="22"/>
        </w:rPr>
        <w:t xml:space="preserve"> video</w:t>
      </w:r>
      <w:r>
        <w:rPr>
          <w:rFonts w:ascii="Calibri" w:hAnsi="Calibri" w:cs="Calibri"/>
          <w:b w:val="0"/>
          <w:bCs/>
          <w:sz w:val="22"/>
        </w:rPr>
        <w:t xml:space="preserve">: </w:t>
      </w:r>
      <w:r w:rsidRPr="002D38BD">
        <w:rPr>
          <w:rFonts w:ascii="Calibri" w:hAnsi="Calibri" w:cs="Calibri"/>
          <w:b w:val="0"/>
          <w:bCs/>
          <w:sz w:val="22"/>
        </w:rPr>
        <w:t>‘Understanding Pain</w:t>
      </w:r>
      <w:r>
        <w:rPr>
          <w:rFonts w:ascii="Calibri" w:hAnsi="Calibri" w:cs="Calibri"/>
          <w:b w:val="0"/>
          <w:bCs/>
          <w:sz w:val="22"/>
        </w:rPr>
        <w:t>’</w:t>
      </w:r>
      <w:r w:rsidRPr="002D38BD">
        <w:rPr>
          <w:rFonts w:ascii="Calibri" w:hAnsi="Calibri" w:cs="Calibri"/>
          <w:b w:val="0"/>
          <w:bCs/>
          <w:sz w:val="22"/>
        </w:rPr>
        <w:t xml:space="preserve"> </w:t>
      </w:r>
      <w:r>
        <w:rPr>
          <w:rFonts w:ascii="Calibri" w:hAnsi="Calibri" w:cs="Calibri"/>
          <w:b w:val="0"/>
          <w:bCs/>
          <w:sz w:val="22"/>
        </w:rPr>
        <w:t>comprises</w:t>
      </w:r>
      <w:r w:rsidRPr="002D38BD">
        <w:rPr>
          <w:rFonts w:ascii="Calibri" w:hAnsi="Calibri" w:cs="Calibri"/>
          <w:b w:val="0"/>
          <w:bCs/>
          <w:sz w:val="22"/>
        </w:rPr>
        <w:t xml:space="preserve"> concepts related to pain and brain function, the adaptability of the nervous system (neuroplasticity), distinctions between acute and chronic pain, the role of sensitization in heightened pain responses, and the impact of psychological and social factors on pain perception </w:t>
      </w:r>
    </w:p>
    <w:p w14:paraId="50F3E632" w14:textId="5520F5C7" w:rsidR="006325C5" w:rsidRPr="00AD2A39" w:rsidRDefault="006325C5" w:rsidP="006325C5">
      <w:pPr>
        <w:pStyle w:val="NormalBold"/>
        <w:spacing w:before="0" w:after="0"/>
        <w:rPr>
          <w:rFonts w:ascii="Calibri" w:hAnsi="Calibri" w:cs="Calibri"/>
          <w:b w:val="0"/>
          <w:bCs/>
          <w:i/>
          <w:iCs/>
          <w:color w:val="auto"/>
          <w:sz w:val="22"/>
        </w:rPr>
      </w:pPr>
      <w:r w:rsidRPr="002D38BD">
        <w:rPr>
          <w:rFonts w:ascii="Calibri" w:hAnsi="Calibri" w:cs="Calibri"/>
          <w:b w:val="0"/>
          <w:bCs/>
          <w:sz w:val="22"/>
        </w:rPr>
        <w:t xml:space="preserve">(https://www.youtube.com/watch?v=C_3phB93rvI). </w:t>
      </w:r>
      <w:r>
        <w:rPr>
          <w:rFonts w:ascii="Calibri" w:hAnsi="Calibri" w:cs="Calibri"/>
          <w:b w:val="0"/>
          <w:bCs/>
          <w:sz w:val="22"/>
        </w:rPr>
        <w:t>These v</w:t>
      </w:r>
      <w:r w:rsidRPr="00CF5351">
        <w:rPr>
          <w:rFonts w:ascii="Calibri" w:hAnsi="Calibri" w:cs="Calibri"/>
          <w:b w:val="0"/>
          <w:bCs/>
          <w:sz w:val="22"/>
        </w:rPr>
        <w:t>ideos</w:t>
      </w:r>
      <w:r w:rsidRPr="002D38BD">
        <w:rPr>
          <w:rFonts w:ascii="Calibri" w:hAnsi="Calibri" w:cs="Calibri"/>
          <w:b w:val="0"/>
          <w:bCs/>
          <w:sz w:val="22"/>
        </w:rPr>
        <w:t xml:space="preserve"> </w:t>
      </w:r>
      <w:r>
        <w:rPr>
          <w:rFonts w:ascii="Calibri" w:hAnsi="Calibri" w:cs="Calibri"/>
          <w:b w:val="0"/>
          <w:bCs/>
          <w:sz w:val="22"/>
        </w:rPr>
        <w:t>are</w:t>
      </w:r>
      <w:r>
        <w:t xml:space="preserve"> </w:t>
      </w:r>
      <w:r w:rsidRPr="002D38BD">
        <w:rPr>
          <w:rFonts w:ascii="Calibri" w:hAnsi="Calibri" w:cs="Calibri"/>
          <w:b w:val="0"/>
          <w:bCs/>
          <w:sz w:val="22"/>
        </w:rPr>
        <w:t>freely available for the public and</w:t>
      </w:r>
      <w:r>
        <w:t xml:space="preserve"> </w:t>
      </w:r>
      <w:r>
        <w:rPr>
          <w:rFonts w:ascii="Calibri" w:hAnsi="Calibri" w:cs="Calibri"/>
          <w:b w:val="0"/>
          <w:bCs/>
          <w:sz w:val="22"/>
        </w:rPr>
        <w:t xml:space="preserve">knowingly </w:t>
      </w:r>
      <w:r w:rsidRPr="002D38BD">
        <w:rPr>
          <w:rFonts w:ascii="Calibri" w:hAnsi="Calibri" w:cs="Calibri"/>
          <w:b w:val="0"/>
          <w:bCs/>
          <w:sz w:val="22"/>
        </w:rPr>
        <w:t>focus on simplified explanations and engaging formats like animations, thus making made complex topics accessible and engaging</w:t>
      </w:r>
      <w:r>
        <w:rPr>
          <w:rFonts w:ascii="Calibri" w:hAnsi="Calibri" w:cs="Calibri"/>
          <w:b w:val="0"/>
          <w:bCs/>
          <w:sz w:val="22"/>
        </w:rPr>
        <w:t xml:space="preserve"> </w:t>
      </w:r>
      <w:r>
        <w:rPr>
          <w:rFonts w:ascii="Calibri" w:hAnsi="Calibri" w:cs="Calibri"/>
          <w:b w:val="0"/>
          <w:bCs/>
          <w:sz w:val="22"/>
        </w:rPr>
        <w:fldChar w:fldCharType="begin"/>
      </w:r>
      <w:r>
        <w:rPr>
          <w:rFonts w:ascii="Calibri" w:hAnsi="Calibri" w:cs="Calibri"/>
          <w:b w:val="0"/>
          <w:bCs/>
          <w:sz w:val="22"/>
        </w:rPr>
        <w:instrText xml:space="preserve"> ADDIN EN.CITE &lt;EndNote&gt;&lt;Cite&gt;&lt;Author&gt;Heathcote&lt;/Author&gt;&lt;Year&gt;2019&lt;/Year&gt;&lt;RecNum&gt;1153&lt;/RecNum&gt;&lt;DisplayText&gt;(25)&lt;/DisplayText&gt;&lt;record&gt;&lt;rec-number&gt;1153&lt;/rec-number&gt;&lt;foreign-keys&gt;&lt;key app="EN" db-id="p0vdwwdswtdvtwe5tx7pwd52eax2tepetzzv" timestamp="1734318076"&gt;1153&lt;/key&gt;&lt;/foreign-keys&gt;&lt;ref-type name="Journal Article"&gt;17&lt;/ref-type&gt;&lt;contributors&gt;&lt;authors&gt;&lt;author&gt;Heathcote, Lauren C&lt;/author&gt;&lt;author&gt;Pate, Joshua W&lt;/author&gt;&lt;author&gt;Park, Anna L&lt;/author&gt;&lt;author&gt;Leake, Hayley B&lt;/author&gt;&lt;author&gt;Moseley, G Lorimer&lt;/author&gt;&lt;author&gt;Kronman, Corey A&lt;/author&gt;&lt;author&gt;Fischer, Molly&lt;/author&gt;&lt;author&gt;Timmers, Inge&lt;/author&gt;&lt;author&gt;Simons, Laura E&lt;/author&gt;&lt;/authors&gt;&lt;/contributors&gt;&lt;titles&gt;&lt;title&gt;Pain neuroscience education on YouTube&lt;/title&gt;&lt;secondary-title&gt;PeerJ&lt;/secondary-title&gt;&lt;/titles&gt;&lt;periodical&gt;&lt;full-title&gt;PeerJ&lt;/full-title&gt;&lt;/periodical&gt;&lt;pages&gt;e6603&lt;/pages&gt;&lt;volume&gt;7&lt;/volume&gt;&lt;dates&gt;&lt;year&gt;2019&lt;/year&gt;&lt;/dates&gt;&lt;isbn&gt;2167-8359&lt;/isbn&gt;&lt;urls&gt;&lt;/urls&gt;&lt;/record&gt;&lt;/Cite&gt;&lt;/EndNote&gt;</w:instrText>
      </w:r>
      <w:r>
        <w:rPr>
          <w:rFonts w:ascii="Calibri" w:hAnsi="Calibri" w:cs="Calibri"/>
          <w:b w:val="0"/>
          <w:bCs/>
          <w:sz w:val="22"/>
        </w:rPr>
        <w:fldChar w:fldCharType="separate"/>
      </w:r>
      <w:r>
        <w:rPr>
          <w:rFonts w:ascii="Calibri" w:hAnsi="Calibri" w:cs="Calibri"/>
          <w:b w:val="0"/>
          <w:bCs/>
          <w:noProof/>
          <w:sz w:val="22"/>
        </w:rPr>
        <w:t>(25)</w:t>
      </w:r>
      <w:r>
        <w:rPr>
          <w:rFonts w:ascii="Calibri" w:hAnsi="Calibri" w:cs="Calibri"/>
          <w:b w:val="0"/>
          <w:bCs/>
          <w:sz w:val="22"/>
        </w:rPr>
        <w:fldChar w:fldCharType="end"/>
      </w:r>
      <w:r w:rsidRPr="002D38BD">
        <w:rPr>
          <w:rFonts w:ascii="Calibri" w:hAnsi="Calibri" w:cs="Calibri"/>
          <w:b w:val="0"/>
          <w:bCs/>
          <w:sz w:val="22"/>
        </w:rPr>
        <w:t xml:space="preserve">. </w:t>
      </w:r>
      <w:r>
        <w:rPr>
          <w:rFonts w:ascii="Calibri" w:hAnsi="Calibri" w:cs="Calibri"/>
          <w:b w:val="0"/>
          <w:bCs/>
          <w:color w:val="auto"/>
          <w:sz w:val="22"/>
        </w:rPr>
        <w:t>Pain e</w:t>
      </w:r>
      <w:r w:rsidRPr="00AD2A39">
        <w:rPr>
          <w:rFonts w:ascii="Calibri" w:hAnsi="Calibri" w:cs="Calibri"/>
          <w:b w:val="0"/>
          <w:bCs/>
          <w:color w:val="auto"/>
          <w:sz w:val="22"/>
        </w:rPr>
        <w:t xml:space="preserve">ducation </w:t>
      </w:r>
      <w:r w:rsidRPr="002D38BD">
        <w:rPr>
          <w:rFonts w:ascii="Calibri" w:hAnsi="Calibri" w:cs="Calibri"/>
          <w:b w:val="0"/>
          <w:bCs/>
          <w:sz w:val="22"/>
        </w:rPr>
        <w:t>conveys that it is possible to move and engage in activities, even when experiencing some pain, by fostering an appreciation for the benefits of movement despite discomfort</w:t>
      </w:r>
      <w:r>
        <w:rPr>
          <w:rFonts w:ascii="Calibri" w:hAnsi="Calibri" w:cs="Calibri"/>
          <w:b w:val="0"/>
          <w:bCs/>
          <w:sz w:val="22"/>
        </w:rPr>
        <w:t xml:space="preserve"> </w:t>
      </w:r>
      <w:r>
        <w:rPr>
          <w:rFonts w:ascii="Calibri" w:hAnsi="Calibri" w:cs="Calibri"/>
          <w:b w:val="0"/>
          <w:bCs/>
          <w:sz w:val="22"/>
        </w:rPr>
        <w:fldChar w:fldCharType="begin"/>
      </w:r>
      <w:r>
        <w:rPr>
          <w:rFonts w:ascii="Calibri" w:hAnsi="Calibri" w:cs="Calibri"/>
          <w:b w:val="0"/>
          <w:bCs/>
          <w:sz w:val="22"/>
        </w:rPr>
        <w:instrText xml:space="preserve"> ADDIN EN.CITE &lt;EndNote&gt;&lt;Cite&gt;&lt;Author&gt;Shala&lt;/Author&gt;&lt;Year&gt;2021&lt;/Year&gt;&lt;RecNum&gt;1155&lt;/RecNum&gt;&lt;DisplayText&gt;(26)&lt;/DisplayText&gt;&lt;record&gt;&lt;rec-number&gt;1155&lt;/rec-number&gt;&lt;foreign-keys&gt;&lt;key app="EN" db-id="p0vdwwdswtdvtwe5tx7pwd52eax2tepetzzv" timestamp="1734319329"&gt;1155&lt;/key&gt;&lt;/foreign-keys&gt;&lt;ref-type name="Generic"&gt;13&lt;/ref-type&gt;&lt;contributors&gt;&lt;authors&gt;&lt;author&gt;Shala, Rilind&lt;/author&gt;&lt;author&gt;Roussel, Nathalie&lt;/author&gt;&lt;author&gt;Lorimer Moseley, G&lt;/author&gt;&lt;author&gt;Osinski, Thomas&lt;/author&gt;&lt;author&gt;Puentedura, Emilio J&lt;/author&gt;&lt;/authors&gt;&lt;/contributors&gt;&lt;titles&gt;&lt;title&gt;Can we just talk our patients out of pain? Should pain neuroscience education be our only tool?&lt;/title&gt;&lt;/titles&gt;&lt;pages&gt;1-3&lt;/pages&gt;&lt;volume&gt;29&lt;/volume&gt;&lt;number&gt;1&lt;/number&gt;&lt;dates&gt;&lt;year&gt;2021&lt;/year&gt;&lt;/dates&gt;&lt;publisher&gt;Taylor &amp;amp; Francis&lt;/publisher&gt;&lt;isbn&gt;1066-9817&lt;/isbn&gt;&lt;urls&gt;&lt;/urls&gt;&lt;/record&gt;&lt;/Cite&gt;&lt;/EndNote&gt;</w:instrText>
      </w:r>
      <w:r>
        <w:rPr>
          <w:rFonts w:ascii="Calibri" w:hAnsi="Calibri" w:cs="Calibri"/>
          <w:b w:val="0"/>
          <w:bCs/>
          <w:sz w:val="22"/>
        </w:rPr>
        <w:fldChar w:fldCharType="separate"/>
      </w:r>
      <w:r>
        <w:rPr>
          <w:rFonts w:ascii="Calibri" w:hAnsi="Calibri" w:cs="Calibri"/>
          <w:b w:val="0"/>
          <w:bCs/>
          <w:noProof/>
          <w:sz w:val="22"/>
        </w:rPr>
        <w:t>(26)</w:t>
      </w:r>
      <w:r>
        <w:rPr>
          <w:rFonts w:ascii="Calibri" w:hAnsi="Calibri" w:cs="Calibri"/>
          <w:b w:val="0"/>
          <w:bCs/>
          <w:sz w:val="22"/>
        </w:rPr>
        <w:fldChar w:fldCharType="end"/>
      </w:r>
      <w:r w:rsidRPr="002D38BD">
        <w:rPr>
          <w:rFonts w:ascii="Calibri" w:hAnsi="Calibri" w:cs="Calibri"/>
          <w:b w:val="0"/>
          <w:bCs/>
          <w:sz w:val="22"/>
        </w:rPr>
        <w:t>. This</w:t>
      </w:r>
      <w:r>
        <w:t xml:space="preserve"> </w:t>
      </w:r>
      <w:r w:rsidRPr="00AD2A39">
        <w:rPr>
          <w:rFonts w:ascii="Calibri" w:hAnsi="Calibri" w:cs="Calibri"/>
          <w:b w:val="0"/>
          <w:bCs/>
          <w:color w:val="auto"/>
          <w:sz w:val="22"/>
        </w:rPr>
        <w:t>can lead to improved clinical outcomes</w:t>
      </w:r>
      <w:r>
        <w:rPr>
          <w:rFonts w:ascii="Calibri" w:hAnsi="Calibri" w:cs="Calibri"/>
          <w:b w:val="0"/>
          <w:bCs/>
          <w:color w:val="auto"/>
          <w:sz w:val="22"/>
        </w:rPr>
        <w:t>, including pain and disability in the short-term, and is enhanced with an exercise or physiotherapy</w:t>
      </w:r>
      <w:r w:rsidRPr="00B64800">
        <w:rPr>
          <w:rFonts w:ascii="Calibri" w:hAnsi="Calibri" w:cs="Calibri"/>
          <w:b w:val="0"/>
          <w:bCs/>
          <w:sz w:val="22"/>
        </w:rPr>
        <w:t>-like intervention</w:t>
      </w:r>
      <w:r w:rsidRPr="00B64800">
        <w:rPr>
          <w:rFonts w:ascii="Calibri" w:hAnsi="Calibri" w:cs="Calibri"/>
          <w:b w:val="0"/>
          <w:bCs/>
          <w:color w:val="auto"/>
          <w:sz w:val="22"/>
        </w:rPr>
        <w:t xml:space="preserve"> </w:t>
      </w:r>
      <w:r>
        <w:rPr>
          <w:rFonts w:ascii="Calibri" w:hAnsi="Calibri" w:cs="Calibri"/>
          <w:b w:val="0"/>
          <w:bCs/>
          <w:color w:val="auto"/>
          <w:sz w:val="22"/>
        </w:rPr>
        <w:fldChar w:fldCharType="begin"/>
      </w:r>
      <w:r>
        <w:rPr>
          <w:rFonts w:ascii="Calibri" w:hAnsi="Calibri" w:cs="Calibri"/>
          <w:b w:val="0"/>
          <w:bCs/>
          <w:color w:val="auto"/>
          <w:sz w:val="22"/>
        </w:rPr>
        <w:instrText xml:space="preserve"> ADDIN EN.CITE &lt;EndNote&gt;&lt;Cite&gt;&lt;Author&gt;Wood&lt;/Author&gt;&lt;Year&gt;2019&lt;/Year&gt;&lt;RecNum&gt;796&lt;/RecNum&gt;&lt;DisplayText&gt;(28)&lt;/DisplayText&gt;&lt;record&gt;&lt;rec-number&gt;796&lt;/rec-number&gt;&lt;foreign-keys&gt;&lt;key app="EN" db-id="p0vdwwdswtdvtwe5tx7pwd52eax2tepetzzv" timestamp="1688085387"&gt;796&lt;/key&gt;&lt;/foreign-keys&gt;&lt;ref-type name="Journal Article"&gt;17&lt;/ref-type&gt;&lt;contributors&gt;&lt;authors&gt;&lt;author&gt;Wood, Lianne&lt;/author&gt;&lt;author&gt;Hendrick, Paul A&lt;/author&gt;&lt;/authors&gt;&lt;/contributors&gt;&lt;titles&gt;&lt;title&gt;A systematic review and meta‐analysis of pain neuroscience education for chronic low back pain: Short‐and long‐term outcomes of pain and disability&lt;/title&gt;&lt;secondary-title&gt;European Journal of Pain&lt;/secondary-title&gt;&lt;/titles&gt;&lt;periodical&gt;&lt;full-title&gt;European Journal of Pain&lt;/full-title&gt;&lt;/periodical&gt;&lt;pages&gt;234-249&lt;/pages&gt;&lt;volume&gt;23&lt;/volume&gt;&lt;number&gt;2&lt;/number&gt;&lt;dates&gt;&lt;year&gt;2019&lt;/year&gt;&lt;/dates&gt;&lt;isbn&gt;1090-3801&lt;/isbn&gt;&lt;urls&gt;&lt;/urls&gt;&lt;/record&gt;&lt;/Cite&gt;&lt;/EndNote&gt;</w:instrText>
      </w:r>
      <w:r>
        <w:rPr>
          <w:rFonts w:ascii="Calibri" w:hAnsi="Calibri" w:cs="Calibri"/>
          <w:b w:val="0"/>
          <w:bCs/>
          <w:color w:val="auto"/>
          <w:sz w:val="22"/>
        </w:rPr>
        <w:fldChar w:fldCharType="separate"/>
      </w:r>
      <w:r>
        <w:rPr>
          <w:rFonts w:ascii="Calibri" w:hAnsi="Calibri" w:cs="Calibri"/>
          <w:b w:val="0"/>
          <w:bCs/>
          <w:noProof/>
          <w:color w:val="auto"/>
          <w:sz w:val="22"/>
        </w:rPr>
        <w:t>(28)</w:t>
      </w:r>
      <w:r>
        <w:rPr>
          <w:rFonts w:ascii="Calibri" w:hAnsi="Calibri" w:cs="Calibri"/>
          <w:b w:val="0"/>
          <w:bCs/>
          <w:color w:val="auto"/>
          <w:sz w:val="22"/>
        </w:rPr>
        <w:fldChar w:fldCharType="end"/>
      </w:r>
      <w:r w:rsidRPr="00AD2A39">
        <w:rPr>
          <w:rFonts w:ascii="Calibri" w:hAnsi="Calibri" w:cs="Calibri"/>
          <w:b w:val="0"/>
          <w:bCs/>
          <w:color w:val="auto"/>
          <w:sz w:val="22"/>
        </w:rPr>
        <w:t xml:space="preserve">. </w:t>
      </w:r>
    </w:p>
    <w:p w14:paraId="0B798BC6" w14:textId="77777777" w:rsidR="006325C5" w:rsidRDefault="006325C5" w:rsidP="00B83597">
      <w:pPr>
        <w:pStyle w:val="NormalBold"/>
        <w:spacing w:before="0" w:after="0"/>
        <w:rPr>
          <w:rFonts w:ascii="Calibri" w:hAnsi="Calibri" w:cs="Calibri"/>
          <w:b w:val="0"/>
          <w:bCs/>
          <w:color w:val="auto"/>
          <w:sz w:val="22"/>
        </w:rPr>
      </w:pPr>
    </w:p>
    <w:p w14:paraId="440AD61E" w14:textId="77777777" w:rsidR="00B83597" w:rsidRPr="00BE0330" w:rsidRDefault="00B83597" w:rsidP="00B83597">
      <w:pPr>
        <w:pStyle w:val="NormalBold"/>
        <w:spacing w:before="0" w:after="0"/>
        <w:rPr>
          <w:rFonts w:ascii="Calibri" w:hAnsi="Calibri" w:cs="Calibri"/>
          <w:color w:val="auto"/>
          <w:sz w:val="22"/>
        </w:rPr>
      </w:pPr>
    </w:p>
    <w:p w14:paraId="6EC50966" w14:textId="77777777" w:rsidR="00B83597" w:rsidRPr="00BE0330" w:rsidRDefault="00B83597" w:rsidP="00B83597">
      <w:pPr>
        <w:pStyle w:val="NormalBold"/>
        <w:spacing w:before="0" w:after="0"/>
        <w:rPr>
          <w:rFonts w:ascii="Calibri" w:hAnsi="Calibri" w:cs="Calibri"/>
          <w:b w:val="0"/>
          <w:bCs/>
          <w:i/>
          <w:iCs/>
          <w:color w:val="auto"/>
          <w:sz w:val="22"/>
        </w:rPr>
      </w:pPr>
      <w:r w:rsidRPr="00BE0330">
        <w:rPr>
          <w:rFonts w:ascii="Calibri" w:hAnsi="Calibri" w:cs="Calibri"/>
          <w:b w:val="0"/>
          <w:bCs/>
          <w:i/>
          <w:iCs/>
          <w:color w:val="auto"/>
          <w:sz w:val="22"/>
        </w:rPr>
        <w:t>Data collection / outcomes:</w:t>
      </w:r>
    </w:p>
    <w:p w14:paraId="1806795B" w14:textId="4BDA1B49" w:rsidR="00B83597" w:rsidRPr="00BE0330" w:rsidRDefault="00D8216D" w:rsidP="00B83597">
      <w:pPr>
        <w:pStyle w:val="NormalBold"/>
        <w:spacing w:before="0" w:after="0"/>
        <w:rPr>
          <w:rFonts w:ascii="Calibri" w:hAnsi="Calibri" w:cs="Calibri"/>
          <w:b w:val="0"/>
          <w:bCs/>
          <w:color w:val="auto"/>
          <w:sz w:val="22"/>
        </w:rPr>
      </w:pPr>
      <w:r>
        <w:rPr>
          <w:rFonts w:ascii="Calibri" w:hAnsi="Calibri" w:cs="Calibri"/>
          <w:b w:val="0"/>
          <w:bCs/>
          <w:color w:val="auto"/>
          <w:sz w:val="22"/>
        </w:rPr>
        <w:t>Apart from demographic data (</w:t>
      </w:r>
      <w:r w:rsidRPr="00D8216D">
        <w:rPr>
          <w:rFonts w:ascii="Calibri" w:hAnsi="Calibri" w:cs="Calibri"/>
          <w:b w:val="0"/>
          <w:bCs/>
          <w:color w:val="auto"/>
          <w:sz w:val="22"/>
          <w:highlight w:val="yellow"/>
        </w:rPr>
        <w:t>Appendix</w:t>
      </w:r>
      <w:r>
        <w:rPr>
          <w:rFonts w:ascii="Calibri" w:hAnsi="Calibri" w:cs="Calibri"/>
          <w:b w:val="0"/>
          <w:bCs/>
          <w:color w:val="auto"/>
          <w:sz w:val="22"/>
        </w:rPr>
        <w:t>), t</w:t>
      </w:r>
      <w:r w:rsidR="00B83597" w:rsidRPr="00BE0330">
        <w:rPr>
          <w:rFonts w:ascii="Calibri" w:hAnsi="Calibri" w:cs="Calibri"/>
          <w:b w:val="0"/>
          <w:bCs/>
          <w:color w:val="auto"/>
          <w:sz w:val="22"/>
        </w:rPr>
        <w:t>he following domains will assess elements associated with feasibility</w:t>
      </w:r>
      <w:r w:rsidR="00B83597">
        <w:rPr>
          <w:rFonts w:ascii="Calibri" w:hAnsi="Calibri" w:cs="Calibri"/>
          <w:b w:val="0"/>
          <w:bCs/>
          <w:color w:val="auto"/>
          <w:sz w:val="22"/>
        </w:rPr>
        <w:t xml:space="preserve"> success</w:t>
      </w:r>
      <w:r w:rsidR="00B83597" w:rsidRPr="00BE0330">
        <w:rPr>
          <w:rFonts w:ascii="Calibri" w:hAnsi="Calibri" w:cs="Calibri"/>
          <w:b w:val="0"/>
          <w:bCs/>
          <w:color w:val="auto"/>
          <w:sz w:val="22"/>
        </w:rPr>
        <w:t xml:space="preserve">: </w:t>
      </w:r>
    </w:p>
    <w:p w14:paraId="4B6A4FBB" w14:textId="77777777" w:rsidR="00B83597" w:rsidRPr="00BE0330" w:rsidRDefault="00B83597" w:rsidP="00B83597">
      <w:pPr>
        <w:pStyle w:val="NormalBold"/>
        <w:spacing w:before="0" w:after="0"/>
        <w:rPr>
          <w:rFonts w:ascii="Calibri" w:hAnsi="Calibri" w:cs="Calibri"/>
          <w:b w:val="0"/>
          <w:bCs/>
          <w:color w:val="auto"/>
          <w:sz w:val="22"/>
        </w:rPr>
      </w:pPr>
    </w:p>
    <w:p w14:paraId="48819133" w14:textId="77777777" w:rsidR="00B83597" w:rsidRDefault="00B83597" w:rsidP="00B83597">
      <w:pPr>
        <w:pStyle w:val="NormalBold"/>
        <w:numPr>
          <w:ilvl w:val="0"/>
          <w:numId w:val="4"/>
        </w:numPr>
        <w:spacing w:before="0" w:after="0"/>
        <w:ind w:left="360"/>
        <w:rPr>
          <w:rFonts w:ascii="Calibri" w:hAnsi="Calibri" w:cs="Calibri"/>
          <w:b w:val="0"/>
          <w:bCs/>
          <w:color w:val="auto"/>
          <w:sz w:val="22"/>
        </w:rPr>
      </w:pPr>
      <w:r w:rsidRPr="00BE0330">
        <w:rPr>
          <w:rFonts w:ascii="Calibri" w:hAnsi="Calibri" w:cs="Calibri"/>
          <w:b w:val="0"/>
          <w:bCs/>
          <w:color w:val="auto"/>
          <w:sz w:val="22"/>
        </w:rPr>
        <w:t xml:space="preserve">Recruitment of participants </w:t>
      </w:r>
      <w:r>
        <w:rPr>
          <w:rFonts w:ascii="Calibri" w:hAnsi="Calibri" w:cs="Calibri"/>
          <w:b w:val="0"/>
          <w:bCs/>
          <w:color w:val="auto"/>
          <w:sz w:val="22"/>
        </w:rPr>
        <w:t>(</w:t>
      </w:r>
      <w:r w:rsidRPr="00BE0330">
        <w:rPr>
          <w:rFonts w:ascii="Calibri" w:hAnsi="Calibri" w:cs="Calibri"/>
          <w:b w:val="0"/>
          <w:bCs/>
          <w:color w:val="auto"/>
          <w:sz w:val="22"/>
        </w:rPr>
        <w:t>to undergo the education and learn to swim program</w:t>
      </w:r>
      <w:r>
        <w:rPr>
          <w:rFonts w:ascii="Calibri" w:hAnsi="Calibri" w:cs="Calibri"/>
          <w:b w:val="0"/>
          <w:bCs/>
          <w:color w:val="auto"/>
          <w:sz w:val="22"/>
        </w:rPr>
        <w:t>)</w:t>
      </w:r>
      <w:r w:rsidRPr="00BE0330">
        <w:rPr>
          <w:rFonts w:ascii="Calibri" w:hAnsi="Calibri" w:cs="Calibri"/>
          <w:b w:val="0"/>
          <w:bCs/>
          <w:color w:val="auto"/>
          <w:sz w:val="22"/>
        </w:rPr>
        <w:t xml:space="preserve"> </w:t>
      </w:r>
      <w:r>
        <w:rPr>
          <w:rFonts w:ascii="Calibri" w:hAnsi="Calibri" w:cs="Calibri"/>
          <w:b w:val="0"/>
          <w:bCs/>
          <w:color w:val="auto"/>
          <w:sz w:val="22"/>
        </w:rPr>
        <w:t>within a</w:t>
      </w:r>
      <w:r w:rsidRPr="00BE0330">
        <w:rPr>
          <w:rFonts w:ascii="Calibri" w:hAnsi="Calibri" w:cs="Calibri"/>
          <w:b w:val="0"/>
          <w:bCs/>
          <w:color w:val="auto"/>
          <w:sz w:val="22"/>
        </w:rPr>
        <w:t xml:space="preserve"> 3-month period. </w:t>
      </w:r>
    </w:p>
    <w:p w14:paraId="2DAC2A52" w14:textId="77777777" w:rsidR="00B83597" w:rsidRDefault="00B83597" w:rsidP="00B83597">
      <w:pPr>
        <w:pStyle w:val="NormalBold"/>
        <w:numPr>
          <w:ilvl w:val="0"/>
          <w:numId w:val="8"/>
        </w:numPr>
        <w:spacing w:before="0" w:after="0"/>
        <w:ind w:left="720"/>
        <w:rPr>
          <w:rFonts w:ascii="Calibri" w:hAnsi="Calibri" w:cs="Calibri"/>
          <w:b w:val="0"/>
          <w:bCs/>
          <w:color w:val="auto"/>
          <w:sz w:val="22"/>
        </w:rPr>
      </w:pPr>
      <w:r w:rsidRPr="00BD5D05">
        <w:rPr>
          <w:rFonts w:ascii="Calibri" w:hAnsi="Calibri" w:cs="Calibri"/>
          <w:b w:val="0"/>
          <w:bCs/>
          <w:color w:val="auto"/>
          <w:sz w:val="22"/>
          <w:u w:val="single"/>
        </w:rPr>
        <w:t>Aim</w:t>
      </w:r>
      <w:r w:rsidRPr="00BE0330">
        <w:rPr>
          <w:rFonts w:ascii="Calibri" w:hAnsi="Calibri" w:cs="Calibri"/>
          <w:b w:val="0"/>
          <w:bCs/>
          <w:color w:val="auto"/>
          <w:sz w:val="22"/>
        </w:rPr>
        <w:t>: 1</w:t>
      </w:r>
      <w:r>
        <w:rPr>
          <w:rFonts w:ascii="Calibri" w:hAnsi="Calibri" w:cs="Calibri"/>
          <w:b w:val="0"/>
          <w:bCs/>
          <w:color w:val="auto"/>
          <w:sz w:val="22"/>
        </w:rPr>
        <w:t>5</w:t>
      </w:r>
      <w:r w:rsidRPr="00BE0330">
        <w:rPr>
          <w:rFonts w:ascii="Calibri" w:hAnsi="Calibri" w:cs="Calibri"/>
          <w:b w:val="0"/>
          <w:bCs/>
          <w:color w:val="auto"/>
          <w:sz w:val="22"/>
        </w:rPr>
        <w:t xml:space="preserve"> participants.</w:t>
      </w:r>
    </w:p>
    <w:p w14:paraId="530A2876" w14:textId="77777777" w:rsidR="000E5E54" w:rsidRPr="00BE0330" w:rsidRDefault="000E5E54" w:rsidP="000E5E54">
      <w:pPr>
        <w:pStyle w:val="NormalBold"/>
        <w:spacing w:before="0" w:after="0"/>
        <w:ind w:left="720"/>
        <w:rPr>
          <w:rFonts w:ascii="Calibri" w:hAnsi="Calibri" w:cs="Calibri"/>
          <w:b w:val="0"/>
          <w:bCs/>
          <w:color w:val="auto"/>
          <w:sz w:val="22"/>
        </w:rPr>
      </w:pPr>
    </w:p>
    <w:p w14:paraId="40E048A2" w14:textId="77777777" w:rsidR="00B83597" w:rsidRDefault="00B83597" w:rsidP="00B83597">
      <w:pPr>
        <w:pStyle w:val="NormalBold"/>
        <w:numPr>
          <w:ilvl w:val="0"/>
          <w:numId w:val="4"/>
        </w:numPr>
        <w:spacing w:before="0" w:after="0"/>
        <w:ind w:left="360"/>
        <w:rPr>
          <w:rFonts w:ascii="Calibri" w:hAnsi="Calibri" w:cs="Calibri"/>
          <w:b w:val="0"/>
          <w:bCs/>
          <w:color w:val="auto"/>
          <w:sz w:val="22"/>
        </w:rPr>
      </w:pPr>
      <w:r w:rsidRPr="00BE0330">
        <w:rPr>
          <w:rFonts w:ascii="Calibri" w:hAnsi="Calibri" w:cs="Calibri"/>
          <w:b w:val="0"/>
          <w:bCs/>
          <w:color w:val="auto"/>
          <w:sz w:val="22"/>
        </w:rPr>
        <w:t xml:space="preserve">Retain those participants in the 2-month education and learn to swim program. </w:t>
      </w:r>
    </w:p>
    <w:p w14:paraId="774F3535" w14:textId="77777777" w:rsidR="00B83597" w:rsidRPr="000E5E54" w:rsidRDefault="00B83597" w:rsidP="00B83597">
      <w:pPr>
        <w:pStyle w:val="NormalBold"/>
        <w:numPr>
          <w:ilvl w:val="0"/>
          <w:numId w:val="7"/>
        </w:numPr>
        <w:spacing w:before="0" w:after="0"/>
        <w:ind w:left="720"/>
        <w:rPr>
          <w:rStyle w:val="cf01"/>
          <w:rFonts w:ascii="Calibri" w:hAnsi="Calibri" w:cs="Calibri"/>
          <w:b w:val="0"/>
          <w:bCs/>
          <w:color w:val="auto"/>
          <w:sz w:val="22"/>
          <w:szCs w:val="22"/>
        </w:rPr>
      </w:pPr>
      <w:r w:rsidRPr="00BD5D05">
        <w:rPr>
          <w:rFonts w:ascii="Calibri" w:hAnsi="Calibri" w:cs="Calibri"/>
          <w:b w:val="0"/>
          <w:bCs/>
          <w:color w:val="auto"/>
          <w:sz w:val="22"/>
          <w:u w:val="single"/>
        </w:rPr>
        <w:t>Aim</w:t>
      </w:r>
      <w:r w:rsidRPr="00BE0330">
        <w:rPr>
          <w:rFonts w:ascii="Calibri" w:hAnsi="Calibri" w:cs="Calibri"/>
          <w:b w:val="0"/>
          <w:bCs/>
          <w:color w:val="auto"/>
          <w:sz w:val="22"/>
        </w:rPr>
        <w:t xml:space="preserve">: </w:t>
      </w:r>
      <w:r w:rsidRPr="00BE0330">
        <w:rPr>
          <w:rStyle w:val="cf01"/>
          <w:rFonts w:ascii="Calibri" w:hAnsi="Calibri" w:cs="Calibri"/>
          <w:b w:val="0"/>
          <w:bCs/>
          <w:color w:val="auto"/>
          <w:sz w:val="22"/>
        </w:rPr>
        <w:t xml:space="preserve">a minimum of </w:t>
      </w:r>
      <w:r>
        <w:rPr>
          <w:rStyle w:val="cf01"/>
          <w:rFonts w:ascii="Calibri" w:hAnsi="Calibri" w:cs="Calibri"/>
          <w:b w:val="0"/>
          <w:bCs/>
          <w:color w:val="auto"/>
          <w:sz w:val="22"/>
        </w:rPr>
        <w:t>7</w:t>
      </w:r>
      <w:r w:rsidRPr="00BE0330">
        <w:rPr>
          <w:rStyle w:val="cf01"/>
          <w:rFonts w:ascii="Calibri" w:hAnsi="Calibri" w:cs="Calibri"/>
          <w:b w:val="0"/>
          <w:bCs/>
          <w:color w:val="auto"/>
          <w:sz w:val="22"/>
        </w:rPr>
        <w:t>5% follow-up</w:t>
      </w:r>
      <w:r>
        <w:rPr>
          <w:rStyle w:val="cf01"/>
          <w:rFonts w:ascii="Calibri" w:hAnsi="Calibri" w:cs="Calibri"/>
          <w:b w:val="0"/>
          <w:bCs/>
          <w:color w:val="auto"/>
          <w:sz w:val="22"/>
        </w:rPr>
        <w:t xml:space="preserve"> (indirectly suggestive of acceptability)</w:t>
      </w:r>
      <w:r w:rsidRPr="00BE0330">
        <w:rPr>
          <w:rStyle w:val="cf01"/>
          <w:rFonts w:ascii="Calibri" w:hAnsi="Calibri" w:cs="Calibri"/>
          <w:b w:val="0"/>
          <w:bCs/>
          <w:color w:val="auto"/>
          <w:sz w:val="22"/>
        </w:rPr>
        <w:t>.</w:t>
      </w:r>
      <w:r>
        <w:rPr>
          <w:rStyle w:val="cf01"/>
          <w:rFonts w:ascii="Calibri" w:hAnsi="Calibri" w:cs="Calibri"/>
          <w:b w:val="0"/>
          <w:bCs/>
          <w:color w:val="auto"/>
          <w:sz w:val="22"/>
        </w:rPr>
        <w:t xml:space="preserve"> </w:t>
      </w:r>
    </w:p>
    <w:p w14:paraId="08E51670" w14:textId="77777777" w:rsidR="000E5E54" w:rsidRPr="00BE0330" w:rsidRDefault="000E5E54" w:rsidP="000E5E54">
      <w:pPr>
        <w:pStyle w:val="NormalBold"/>
        <w:spacing w:before="0" w:after="0"/>
        <w:ind w:left="720"/>
        <w:rPr>
          <w:rFonts w:ascii="Calibri" w:hAnsi="Calibri" w:cs="Calibri"/>
          <w:b w:val="0"/>
          <w:bCs/>
          <w:color w:val="auto"/>
          <w:sz w:val="22"/>
        </w:rPr>
      </w:pPr>
    </w:p>
    <w:p w14:paraId="34B92199" w14:textId="77777777" w:rsidR="00B83597" w:rsidRDefault="00B83597" w:rsidP="00B83597">
      <w:pPr>
        <w:pStyle w:val="NormalBold"/>
        <w:numPr>
          <w:ilvl w:val="0"/>
          <w:numId w:val="4"/>
        </w:numPr>
        <w:spacing w:before="0" w:after="0"/>
        <w:ind w:left="360"/>
        <w:rPr>
          <w:rStyle w:val="cf01"/>
          <w:rFonts w:ascii="Calibri" w:hAnsi="Calibri" w:cs="Calibri"/>
          <w:b w:val="0"/>
          <w:bCs/>
          <w:color w:val="auto"/>
          <w:sz w:val="22"/>
        </w:rPr>
      </w:pPr>
      <w:r w:rsidRPr="00BE0330">
        <w:rPr>
          <w:rStyle w:val="cf01"/>
          <w:rFonts w:ascii="Calibri" w:hAnsi="Calibri" w:cs="Calibri"/>
          <w:b w:val="0"/>
          <w:bCs/>
          <w:color w:val="auto"/>
          <w:sz w:val="22"/>
        </w:rPr>
        <w:t xml:space="preserve">Collection of patient related baseline and follow up outcomes. </w:t>
      </w:r>
    </w:p>
    <w:p w14:paraId="3D4AC16D" w14:textId="77777777" w:rsidR="00B83597" w:rsidRPr="000E5E54" w:rsidRDefault="00B83597" w:rsidP="00B83597">
      <w:pPr>
        <w:pStyle w:val="NormalBold"/>
        <w:numPr>
          <w:ilvl w:val="0"/>
          <w:numId w:val="6"/>
        </w:numPr>
        <w:spacing w:before="0" w:after="0"/>
        <w:ind w:left="720"/>
        <w:rPr>
          <w:rStyle w:val="cf01"/>
          <w:rFonts w:ascii="Calibri" w:hAnsi="Calibri" w:cs="Calibri"/>
          <w:b w:val="0"/>
          <w:bCs/>
          <w:color w:val="auto"/>
          <w:sz w:val="22"/>
          <w:szCs w:val="22"/>
        </w:rPr>
      </w:pPr>
      <w:r w:rsidRPr="00BD5D05">
        <w:rPr>
          <w:rStyle w:val="cf01"/>
          <w:rFonts w:ascii="Calibri" w:hAnsi="Calibri" w:cs="Calibri"/>
          <w:b w:val="0"/>
          <w:bCs/>
          <w:color w:val="auto"/>
          <w:sz w:val="22"/>
          <w:u w:val="single"/>
        </w:rPr>
        <w:t>Aim</w:t>
      </w:r>
      <w:r w:rsidRPr="00BE0330">
        <w:rPr>
          <w:rStyle w:val="cf01"/>
          <w:rFonts w:ascii="Calibri" w:hAnsi="Calibri" w:cs="Calibri"/>
          <w:b w:val="0"/>
          <w:bCs/>
          <w:color w:val="auto"/>
          <w:sz w:val="22"/>
        </w:rPr>
        <w:t>: no more than 20% missing data for the patient outcome measures.</w:t>
      </w:r>
    </w:p>
    <w:p w14:paraId="5B7B985E" w14:textId="77777777" w:rsidR="000E5E54" w:rsidRPr="00BE0330" w:rsidRDefault="000E5E54" w:rsidP="000E5E54">
      <w:pPr>
        <w:pStyle w:val="NormalBold"/>
        <w:spacing w:before="0" w:after="0"/>
        <w:ind w:left="720"/>
        <w:rPr>
          <w:rFonts w:ascii="Calibri" w:hAnsi="Calibri" w:cs="Calibri"/>
          <w:b w:val="0"/>
          <w:bCs/>
          <w:color w:val="auto"/>
          <w:sz w:val="22"/>
        </w:rPr>
      </w:pPr>
    </w:p>
    <w:p w14:paraId="77EB3A13" w14:textId="37AE9F67" w:rsidR="00B83597" w:rsidRDefault="003A6899" w:rsidP="00B83597">
      <w:pPr>
        <w:pStyle w:val="NormalBold"/>
        <w:numPr>
          <w:ilvl w:val="0"/>
          <w:numId w:val="4"/>
        </w:numPr>
        <w:spacing w:before="0" w:after="0"/>
        <w:ind w:left="360"/>
        <w:rPr>
          <w:rFonts w:ascii="Calibri" w:hAnsi="Calibri" w:cs="Calibri"/>
          <w:b w:val="0"/>
          <w:bCs/>
          <w:color w:val="auto"/>
          <w:sz w:val="22"/>
        </w:rPr>
      </w:pPr>
      <w:r>
        <w:rPr>
          <w:rFonts w:ascii="Calibri" w:hAnsi="Calibri" w:cs="Calibri"/>
          <w:b w:val="0"/>
          <w:bCs/>
          <w:color w:val="auto"/>
          <w:sz w:val="22"/>
        </w:rPr>
        <w:t xml:space="preserve">Capture the </w:t>
      </w:r>
      <w:r w:rsidR="00B83597" w:rsidRPr="00BE0330">
        <w:rPr>
          <w:rFonts w:ascii="Calibri" w:hAnsi="Calibri" w:cs="Calibri"/>
          <w:b w:val="0"/>
          <w:bCs/>
          <w:color w:val="auto"/>
          <w:sz w:val="22"/>
        </w:rPr>
        <w:t>experience of the education and learn to swim program</w:t>
      </w:r>
      <w:r w:rsidR="00B83597">
        <w:rPr>
          <w:rFonts w:ascii="Calibri" w:hAnsi="Calibri" w:cs="Calibri"/>
          <w:b w:val="0"/>
          <w:bCs/>
          <w:color w:val="auto"/>
          <w:sz w:val="22"/>
        </w:rPr>
        <w:t>, including</w:t>
      </w:r>
      <w:r w:rsidR="00B83597" w:rsidRPr="00707EC6">
        <w:rPr>
          <w:rFonts w:ascii="Calibri" w:hAnsi="Calibri" w:cs="Calibri"/>
          <w:b w:val="0"/>
          <w:bCs/>
          <w:sz w:val="22"/>
        </w:rPr>
        <w:t xml:space="preserve"> perceived benefits, </w:t>
      </w:r>
      <w:r w:rsidR="00B83597" w:rsidRPr="003A6899">
        <w:rPr>
          <w:rFonts w:ascii="Calibri" w:hAnsi="Calibri" w:cs="Calibri"/>
          <w:b w:val="0"/>
          <w:bCs/>
          <w:color w:val="auto"/>
          <w:sz w:val="22"/>
        </w:rPr>
        <w:t>and challenges encountered will be explored through qualitative interviews.</w:t>
      </w:r>
    </w:p>
    <w:p w14:paraId="632EE9AC" w14:textId="65ABC8A6" w:rsidR="00B83597" w:rsidRPr="000E5E54" w:rsidRDefault="00B83597" w:rsidP="000E5E54">
      <w:pPr>
        <w:pStyle w:val="NormalBold"/>
        <w:numPr>
          <w:ilvl w:val="0"/>
          <w:numId w:val="5"/>
        </w:numPr>
        <w:spacing w:before="0" w:after="0"/>
        <w:ind w:left="720"/>
        <w:rPr>
          <w:rFonts w:ascii="Calibri" w:hAnsi="Calibri" w:cs="Calibri"/>
          <w:b w:val="0"/>
          <w:bCs/>
          <w:color w:val="auto"/>
          <w:sz w:val="22"/>
        </w:rPr>
      </w:pPr>
      <w:r w:rsidRPr="00BD5D05">
        <w:rPr>
          <w:rFonts w:ascii="Calibri" w:hAnsi="Calibri" w:cs="Calibri"/>
          <w:b w:val="0"/>
          <w:bCs/>
          <w:color w:val="auto"/>
          <w:sz w:val="22"/>
          <w:u w:val="single"/>
        </w:rPr>
        <w:t>Aim</w:t>
      </w:r>
      <w:r w:rsidRPr="00BE0330">
        <w:rPr>
          <w:rFonts w:ascii="Calibri" w:hAnsi="Calibri" w:cs="Calibri"/>
          <w:b w:val="0"/>
          <w:bCs/>
          <w:color w:val="auto"/>
          <w:sz w:val="22"/>
        </w:rPr>
        <w:t xml:space="preserve">: </w:t>
      </w:r>
      <w:r>
        <w:rPr>
          <w:rFonts w:ascii="Calibri" w:hAnsi="Calibri" w:cs="Calibri"/>
          <w:b w:val="0"/>
          <w:bCs/>
          <w:color w:val="auto"/>
          <w:sz w:val="22"/>
        </w:rPr>
        <w:t>gather</w:t>
      </w:r>
      <w:r w:rsidRPr="00BE0330">
        <w:rPr>
          <w:rFonts w:ascii="Calibri" w:hAnsi="Calibri" w:cs="Calibri"/>
          <w:b w:val="0"/>
          <w:bCs/>
          <w:color w:val="auto"/>
          <w:sz w:val="22"/>
        </w:rPr>
        <w:t xml:space="preserve"> opinions </w:t>
      </w:r>
      <w:r>
        <w:rPr>
          <w:rFonts w:ascii="Calibri" w:hAnsi="Calibri" w:cs="Calibri"/>
          <w:b w:val="0"/>
          <w:bCs/>
          <w:color w:val="auto"/>
          <w:sz w:val="22"/>
        </w:rPr>
        <w:t xml:space="preserve">barriers and facilitators </w:t>
      </w:r>
      <w:r w:rsidRPr="00BE0330">
        <w:rPr>
          <w:rFonts w:ascii="Calibri" w:hAnsi="Calibri" w:cs="Calibri"/>
          <w:b w:val="0"/>
          <w:bCs/>
          <w:color w:val="auto"/>
          <w:sz w:val="22"/>
        </w:rPr>
        <w:t>regarding the program</w:t>
      </w:r>
      <w:r>
        <w:rPr>
          <w:rFonts w:ascii="Calibri" w:hAnsi="Calibri" w:cs="Calibri"/>
          <w:b w:val="0"/>
          <w:bCs/>
          <w:color w:val="auto"/>
          <w:sz w:val="22"/>
        </w:rPr>
        <w:t xml:space="preserve"> from 6-10 participants</w:t>
      </w:r>
      <w:r w:rsidRPr="00BE0330">
        <w:rPr>
          <w:rFonts w:ascii="Calibri" w:hAnsi="Calibri" w:cs="Calibri"/>
          <w:b w:val="0"/>
          <w:bCs/>
          <w:color w:val="auto"/>
          <w:sz w:val="22"/>
        </w:rPr>
        <w:t>, including the relevance for participants, to be investigated during an interview.</w:t>
      </w:r>
      <w:r>
        <w:rPr>
          <w:rFonts w:ascii="Calibri" w:hAnsi="Calibri" w:cs="Calibri"/>
          <w:b w:val="0"/>
          <w:bCs/>
          <w:color w:val="auto"/>
          <w:sz w:val="22"/>
        </w:rPr>
        <w:t xml:space="preserve"> </w:t>
      </w:r>
    </w:p>
    <w:p w14:paraId="0F8712A0" w14:textId="782CBCC0" w:rsidR="00B83597" w:rsidRPr="000E5E54" w:rsidRDefault="00B83597" w:rsidP="000E5E54">
      <w:pPr>
        <w:pStyle w:val="NormalBold"/>
        <w:numPr>
          <w:ilvl w:val="0"/>
          <w:numId w:val="5"/>
        </w:numPr>
        <w:spacing w:before="0" w:after="0"/>
        <w:ind w:left="720"/>
        <w:rPr>
          <w:rStyle w:val="Strong"/>
          <w:rFonts w:ascii="Times New Roman" w:eastAsia="Times New Roman" w:hAnsi="Times New Roman" w:cs="Times New Roman"/>
          <w:b/>
          <w:sz w:val="24"/>
          <w:szCs w:val="24"/>
          <w:lang w:val="en-US"/>
        </w:rPr>
      </w:pPr>
      <w:r w:rsidRPr="004A3AB7">
        <w:rPr>
          <w:rFonts w:ascii="Calibri" w:hAnsi="Calibri" w:cs="Calibri"/>
          <w:b w:val="0"/>
          <w:bCs/>
          <w:color w:val="auto"/>
          <w:sz w:val="22"/>
          <w:u w:val="single"/>
        </w:rPr>
        <w:t xml:space="preserve">In light of the limited data in this field, </w:t>
      </w:r>
      <w:r w:rsidRPr="004A3AB7">
        <w:rPr>
          <w:rStyle w:val="Strong"/>
          <w:rFonts w:ascii="Calibri" w:hAnsi="Calibri" w:cs="Calibri"/>
          <w:sz w:val="22"/>
        </w:rPr>
        <w:t>qualitative descriptive methods</w:t>
      </w:r>
      <w:r w:rsidRPr="004A3AB7">
        <w:rPr>
          <w:rFonts w:ascii="Calibri" w:hAnsi="Calibri" w:cs="Calibri"/>
          <w:b w:val="0"/>
          <w:bCs/>
          <w:sz w:val="22"/>
        </w:rPr>
        <w:t xml:space="preserve"> </w:t>
      </w:r>
      <w:r w:rsidRPr="004A3AB7">
        <w:rPr>
          <w:rFonts w:ascii="Calibri" w:hAnsi="Calibri" w:cs="Calibri"/>
          <w:bCs/>
          <w:sz w:val="22"/>
        </w:rPr>
        <w:fldChar w:fldCharType="begin"/>
      </w:r>
      <w:r w:rsidR="006325C5">
        <w:rPr>
          <w:rFonts w:ascii="Calibri" w:hAnsi="Calibri" w:cs="Calibri"/>
          <w:bCs/>
          <w:sz w:val="22"/>
        </w:rPr>
        <w:instrText xml:space="preserve"> ADDIN EN.CITE &lt;EndNote&gt;&lt;Cite&gt;&lt;Author&gt;Neergaard&lt;/Author&gt;&lt;Year&gt;2009&lt;/Year&gt;&lt;RecNum&gt;763&lt;/RecNum&gt;&lt;DisplayText&gt;(29)&lt;/DisplayText&gt;&lt;record&gt;&lt;rec-number&gt;763&lt;/rec-number&gt;&lt;foreign-keys&gt;&lt;key app="EN" db-id="p0vdwwdswtdvtwe5tx7pwd52eax2tepetzzv" timestamp="1684752496"&gt;763&lt;/key&gt;&lt;/foreign-keys&gt;&lt;ref-type name="Journal Article"&gt;17&lt;/ref-type&gt;&lt;contributors&gt;&lt;authors&gt;&lt;author&gt;Neergaard, Mette Asbjoern&lt;/author&gt;&lt;author&gt;Olesen, Frede&lt;/author&gt;&lt;author&gt;Andersen, Rikke Sand&lt;/author&gt;&lt;author&gt;Sondergaard, Jens&lt;/author&gt;&lt;/authors&gt;&lt;/contributors&gt;&lt;titles&gt;&lt;title&gt;Qualitative description–the poor cousin of health research?&lt;/title&gt;&lt;secondary-title&gt;BMC medical research methodology&lt;/secondary-title&gt;&lt;/titles&gt;&lt;periodical&gt;&lt;full-title&gt;BMC medical research methodology&lt;/full-title&gt;&lt;/periodical&gt;&lt;pages&gt;1-5&lt;/pages&gt;&lt;volume&gt;9&lt;/volume&gt;&lt;number&gt;1&lt;/number&gt;&lt;dates&gt;&lt;year&gt;2009&lt;/year&gt;&lt;/dates&gt;&lt;isbn&gt;1471-2288&lt;/isbn&gt;&lt;urls&gt;&lt;/urls&gt;&lt;/record&gt;&lt;/Cite&gt;&lt;/EndNote&gt;</w:instrText>
      </w:r>
      <w:r w:rsidRPr="004A3AB7">
        <w:rPr>
          <w:rFonts w:ascii="Calibri" w:hAnsi="Calibri" w:cs="Calibri"/>
          <w:bCs/>
          <w:sz w:val="22"/>
        </w:rPr>
        <w:fldChar w:fldCharType="separate"/>
      </w:r>
      <w:r w:rsidR="006325C5" w:rsidRPr="006325C5">
        <w:rPr>
          <w:rFonts w:ascii="Calibri" w:hAnsi="Calibri" w:cs="Calibri"/>
          <w:b w:val="0"/>
          <w:bCs/>
          <w:noProof/>
          <w:sz w:val="22"/>
        </w:rPr>
        <w:t>(29)</w:t>
      </w:r>
      <w:r w:rsidRPr="004A3AB7">
        <w:rPr>
          <w:rFonts w:ascii="Calibri" w:hAnsi="Calibri" w:cs="Calibri"/>
          <w:bCs/>
          <w:sz w:val="22"/>
        </w:rPr>
        <w:fldChar w:fldCharType="end"/>
      </w:r>
      <w:r w:rsidRPr="004A3AB7">
        <w:rPr>
          <w:rFonts w:cstheme="minorHAnsi"/>
          <w:sz w:val="24"/>
          <w:szCs w:val="24"/>
        </w:rPr>
        <w:t xml:space="preserve"> </w:t>
      </w:r>
      <w:r w:rsidRPr="004A3AB7">
        <w:rPr>
          <w:rFonts w:ascii="Calibri" w:hAnsi="Calibri" w:cs="Calibri"/>
          <w:b w:val="0"/>
          <w:bCs/>
          <w:sz w:val="22"/>
        </w:rPr>
        <w:t>will capture detailed, rich, straightforward descriptions of participants' experiences, perceptions, and responses to the program. These methods are beneficial when aiming to understand experiences without a theoretical framework, fitting well with an exploratory study.</w:t>
      </w:r>
      <w:r w:rsidRPr="005478A0">
        <w:t xml:space="preserve"> </w:t>
      </w:r>
      <w:r w:rsidRPr="004A3AB7">
        <w:rPr>
          <w:rFonts w:ascii="Calibri" w:hAnsi="Calibri" w:cs="Calibri"/>
          <w:b w:val="0"/>
          <w:bCs/>
          <w:sz w:val="22"/>
        </w:rPr>
        <w:t>The COM-B model, however,</w:t>
      </w:r>
      <w:r>
        <w:t xml:space="preserve"> </w:t>
      </w:r>
      <w:r w:rsidRPr="004A3AB7">
        <w:rPr>
          <w:rStyle w:val="Strong"/>
          <w:rFonts w:ascii="Calibri" w:hAnsi="Calibri" w:cs="Calibri"/>
          <w:sz w:val="22"/>
        </w:rPr>
        <w:t xml:space="preserve">will be used as a guiding framework to facilitate interview questions and data analysis. As such, </w:t>
      </w:r>
      <w:r w:rsidRPr="004A3AB7">
        <w:rPr>
          <w:rFonts w:ascii="Calibri" w:hAnsi="Calibri" w:cs="Calibri"/>
          <w:b w:val="0"/>
          <w:bCs/>
          <w:sz w:val="22"/>
        </w:rPr>
        <w:t xml:space="preserve">questions will be developed around </w:t>
      </w:r>
      <w:r w:rsidRPr="004A3AB7">
        <w:rPr>
          <w:rFonts w:ascii="Calibri" w:hAnsi="Calibri" w:cs="Calibri"/>
          <w:b w:val="0"/>
          <w:bCs/>
          <w:i/>
          <w:iCs/>
          <w:sz w:val="22"/>
        </w:rPr>
        <w:t>Capability</w:t>
      </w:r>
      <w:r w:rsidRPr="004A3AB7">
        <w:rPr>
          <w:rFonts w:ascii="Calibri" w:hAnsi="Calibri" w:cs="Calibri"/>
          <w:b w:val="0"/>
          <w:bCs/>
          <w:sz w:val="22"/>
        </w:rPr>
        <w:t xml:space="preserve">, </w:t>
      </w:r>
      <w:r w:rsidRPr="004A3AB7">
        <w:rPr>
          <w:rFonts w:ascii="Calibri" w:hAnsi="Calibri" w:cs="Calibri"/>
          <w:b w:val="0"/>
          <w:bCs/>
          <w:i/>
          <w:iCs/>
          <w:sz w:val="22"/>
        </w:rPr>
        <w:t>Opportunity</w:t>
      </w:r>
      <w:r w:rsidRPr="004A3AB7">
        <w:rPr>
          <w:rFonts w:ascii="Calibri" w:hAnsi="Calibri" w:cs="Calibri"/>
          <w:b w:val="0"/>
          <w:bCs/>
          <w:sz w:val="22"/>
        </w:rPr>
        <w:t xml:space="preserve">, and </w:t>
      </w:r>
      <w:r w:rsidRPr="004A3AB7">
        <w:rPr>
          <w:rFonts w:ascii="Calibri" w:hAnsi="Calibri" w:cs="Calibri"/>
          <w:b w:val="0"/>
          <w:bCs/>
          <w:i/>
          <w:iCs/>
          <w:sz w:val="22"/>
        </w:rPr>
        <w:t>Motivation</w:t>
      </w:r>
      <w:r w:rsidRPr="004A3AB7">
        <w:rPr>
          <w:rFonts w:ascii="Calibri" w:hAnsi="Calibri" w:cs="Calibri"/>
          <w:b w:val="0"/>
          <w:bCs/>
          <w:sz w:val="22"/>
        </w:rPr>
        <w:t xml:space="preserve"> to inform participant key behavioural components </w:t>
      </w:r>
      <w:r w:rsidRPr="004A3AB7">
        <w:rPr>
          <w:rFonts w:ascii="Calibri" w:hAnsi="Calibri" w:cs="Calibri"/>
          <w:bCs/>
          <w:sz w:val="22"/>
        </w:rPr>
        <w:fldChar w:fldCharType="begin"/>
      </w:r>
      <w:r w:rsidR="006325C5">
        <w:rPr>
          <w:rFonts w:ascii="Calibri" w:hAnsi="Calibri" w:cs="Calibri"/>
          <w:bCs/>
          <w:sz w:val="22"/>
        </w:rPr>
        <w:instrText xml:space="preserve"> ADDIN EN.CITE &lt;EndNote&gt;&lt;Cite&gt;&lt;Author&gt;Michie&lt;/Author&gt;&lt;Year&gt;2011&lt;/Year&gt;&lt;RecNum&gt;1092&lt;/RecNum&gt;&lt;DisplayText&gt;(30)&lt;/DisplayText&gt;&lt;record&gt;&lt;rec-number&gt;1092&lt;/rec-number&gt;&lt;foreign-keys&gt;&lt;key app="EN" db-id="p0vdwwdswtdvtwe5tx7pwd52eax2tepetzzv" timestamp="1730200728"&gt;1092&lt;/key&gt;&lt;/foreign-keys&gt;&lt;ref-type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Science&lt;/full-title&gt;&lt;/periodical&gt;&lt;pages&gt;1-12&lt;/pages&gt;&lt;volume&gt;6&lt;/volume&gt;&lt;dates&gt;&lt;year&gt;2011&lt;/year&gt;&lt;/dates&gt;&lt;urls&gt;&lt;/urls&gt;&lt;/record&gt;&lt;/Cite&gt;&lt;/EndNote&gt;</w:instrText>
      </w:r>
      <w:r w:rsidRPr="004A3AB7">
        <w:rPr>
          <w:rFonts w:ascii="Calibri" w:hAnsi="Calibri" w:cs="Calibri"/>
          <w:bCs/>
          <w:sz w:val="22"/>
        </w:rPr>
        <w:fldChar w:fldCharType="separate"/>
      </w:r>
      <w:r w:rsidR="006325C5" w:rsidRPr="006325C5">
        <w:rPr>
          <w:rFonts w:ascii="Calibri" w:hAnsi="Calibri" w:cs="Calibri"/>
          <w:b w:val="0"/>
          <w:bCs/>
          <w:noProof/>
          <w:sz w:val="22"/>
        </w:rPr>
        <w:t>(30)</w:t>
      </w:r>
      <w:r w:rsidRPr="004A3AB7">
        <w:rPr>
          <w:rFonts w:ascii="Calibri" w:hAnsi="Calibri" w:cs="Calibri"/>
          <w:bCs/>
          <w:sz w:val="22"/>
        </w:rPr>
        <w:fldChar w:fldCharType="end"/>
      </w:r>
      <w:r w:rsidRPr="004A3AB7">
        <w:rPr>
          <w:rFonts w:ascii="Calibri" w:hAnsi="Calibri" w:cs="Calibri"/>
          <w:b w:val="0"/>
          <w:bCs/>
          <w:sz w:val="22"/>
        </w:rPr>
        <w:t xml:space="preserve">, without strictly imposing theoretical constraints. </w:t>
      </w:r>
      <w:r w:rsidR="001C56E3" w:rsidRPr="000E5E54">
        <w:rPr>
          <w:rFonts w:ascii="Calibri" w:eastAsia="Times New Roman" w:hAnsi="Calibri" w:cs="Calibri"/>
          <w:b w:val="0"/>
          <w:bCs/>
          <w:sz w:val="22"/>
          <w:lang w:eastAsia="en-AU"/>
        </w:rPr>
        <w:t xml:space="preserve">We </w:t>
      </w:r>
      <w:r w:rsidR="00C677B0" w:rsidRPr="000E5E54">
        <w:rPr>
          <w:rFonts w:ascii="Calibri" w:eastAsia="Times New Roman" w:hAnsi="Calibri" w:cs="Calibri"/>
          <w:b w:val="0"/>
          <w:bCs/>
          <w:sz w:val="22"/>
          <w:lang w:eastAsia="en-AU"/>
        </w:rPr>
        <w:t xml:space="preserve">will </w:t>
      </w:r>
      <w:r w:rsidR="001C56E3" w:rsidRPr="000E5E54">
        <w:rPr>
          <w:rFonts w:ascii="Calibri" w:eastAsia="Times New Roman" w:hAnsi="Calibri" w:cs="Calibri"/>
          <w:b w:val="0"/>
          <w:bCs/>
          <w:sz w:val="22"/>
          <w:lang w:eastAsia="en-AU"/>
        </w:rPr>
        <w:t>conduct a</w:t>
      </w:r>
      <w:r w:rsidR="001C56E3" w:rsidRPr="000E5E54">
        <w:rPr>
          <w:rFonts w:ascii="Calibri" w:eastAsia="Times New Roman" w:hAnsi="Calibri" w:cs="Calibri"/>
          <w:b w:val="0"/>
          <w:bCs/>
          <w:sz w:val="22"/>
          <w:lang w:val="en-CA" w:eastAsia="en-AU"/>
        </w:rPr>
        <w:t>n inductive (conventional) qualitative content analysis of the transcripts to identify patterns and generate themes (i.e., categories summarizing participants’ responses). Content analysis is recommended for use in qualitative descriptive studies</w:t>
      </w:r>
      <w:r w:rsidR="003A6899" w:rsidRPr="000E5E54">
        <w:rPr>
          <w:rFonts w:ascii="Calibri" w:eastAsia="Times New Roman" w:hAnsi="Calibri" w:cs="Calibri"/>
          <w:b w:val="0"/>
          <w:bCs/>
          <w:sz w:val="22"/>
          <w:lang w:val="en-CA" w:eastAsia="en-AU"/>
        </w:rPr>
        <w:t xml:space="preserve"> (</w:t>
      </w:r>
      <w:r w:rsidR="000E5E54" w:rsidRPr="000E5E54">
        <w:rPr>
          <w:rFonts w:ascii="Calibri" w:eastAsia="Times New Roman" w:hAnsi="Calibri" w:cs="Calibri"/>
          <w:b w:val="0"/>
          <w:bCs/>
          <w:sz w:val="22"/>
          <w:highlight w:val="yellow"/>
          <w:lang w:val="en-CA" w:eastAsia="en-AU"/>
        </w:rPr>
        <w:t>Appendix</w:t>
      </w:r>
      <w:r w:rsidR="003A6899" w:rsidRPr="000E5E54">
        <w:rPr>
          <w:rFonts w:ascii="Calibri" w:eastAsia="Times New Roman" w:hAnsi="Calibri" w:cs="Calibri"/>
          <w:b w:val="0"/>
          <w:bCs/>
          <w:sz w:val="22"/>
          <w:lang w:val="en-CA" w:eastAsia="en-AU"/>
        </w:rPr>
        <w:t>)</w:t>
      </w:r>
      <w:r w:rsidR="001C56E3" w:rsidRPr="000E5E54">
        <w:rPr>
          <w:rFonts w:ascii="Calibri" w:eastAsia="Times New Roman" w:hAnsi="Calibri" w:cs="Calibri"/>
          <w:b w:val="0"/>
          <w:bCs/>
          <w:sz w:val="22"/>
          <w:lang w:val="en-CA" w:eastAsia="en-AU"/>
        </w:rPr>
        <w:t>.</w:t>
      </w:r>
    </w:p>
    <w:p w14:paraId="2B02B305" w14:textId="77777777" w:rsidR="004A3AB7" w:rsidRPr="004A3AB7" w:rsidRDefault="004A3AB7" w:rsidP="004A3AB7">
      <w:pPr>
        <w:pStyle w:val="NormalBold"/>
        <w:spacing w:before="0" w:after="0"/>
        <w:ind w:left="720"/>
        <w:rPr>
          <w:rFonts w:ascii="Times New Roman" w:eastAsia="Times New Roman" w:hAnsi="Times New Roman" w:cs="Times New Roman"/>
          <w:bCs/>
          <w:sz w:val="24"/>
          <w:szCs w:val="24"/>
          <w:lang w:val="en-US"/>
        </w:rPr>
      </w:pPr>
    </w:p>
    <w:p w14:paraId="41DD70B6" w14:textId="77777777" w:rsidR="00B83597" w:rsidRPr="00BE0330" w:rsidRDefault="00B83597" w:rsidP="00B83597">
      <w:pPr>
        <w:pStyle w:val="NormalBold"/>
        <w:spacing w:before="0" w:after="0"/>
        <w:rPr>
          <w:rFonts w:ascii="Calibri" w:hAnsi="Calibri" w:cs="Calibri"/>
          <w:color w:val="auto"/>
          <w:sz w:val="22"/>
        </w:rPr>
      </w:pPr>
      <w:r w:rsidRPr="00BE0330">
        <w:rPr>
          <w:rFonts w:ascii="Calibri" w:hAnsi="Calibri" w:cs="Calibri"/>
          <w:b w:val="0"/>
          <w:bCs/>
          <w:color w:val="auto"/>
          <w:sz w:val="22"/>
        </w:rPr>
        <w:t>At baseline and 3 months, we will also collect</w:t>
      </w:r>
      <w:r>
        <w:rPr>
          <w:rFonts w:ascii="Calibri" w:hAnsi="Calibri" w:cs="Calibri"/>
          <w:b w:val="0"/>
          <w:bCs/>
          <w:color w:val="auto"/>
          <w:sz w:val="22"/>
        </w:rPr>
        <w:t xml:space="preserve"> exploratory outcomes</w:t>
      </w:r>
      <w:r w:rsidRPr="00BE0330">
        <w:rPr>
          <w:rFonts w:ascii="Calibri" w:hAnsi="Calibri" w:cs="Calibri"/>
          <w:b w:val="0"/>
          <w:bCs/>
          <w:color w:val="auto"/>
          <w:sz w:val="22"/>
        </w:rPr>
        <w:t xml:space="preserve"> related to: </w:t>
      </w:r>
    </w:p>
    <w:p w14:paraId="6739C756" w14:textId="7DEE6A44" w:rsidR="00B83597" w:rsidRPr="00BE0330" w:rsidRDefault="00B83597" w:rsidP="00B83597">
      <w:pPr>
        <w:pStyle w:val="NormalBold"/>
        <w:numPr>
          <w:ilvl w:val="0"/>
          <w:numId w:val="1"/>
        </w:numPr>
        <w:spacing w:before="0" w:after="0"/>
        <w:rPr>
          <w:rFonts w:ascii="Calibri" w:hAnsi="Calibri" w:cs="Calibri"/>
          <w:b w:val="0"/>
          <w:bCs/>
          <w:color w:val="auto"/>
          <w:sz w:val="22"/>
        </w:rPr>
      </w:pPr>
      <w:r w:rsidRPr="00BE0330">
        <w:rPr>
          <w:rFonts w:ascii="Calibri" w:hAnsi="Calibri" w:cs="Calibri"/>
          <w:b w:val="0"/>
          <w:bCs/>
          <w:color w:val="auto"/>
          <w:sz w:val="22"/>
        </w:rPr>
        <w:t xml:space="preserve">Disability: Oswestry Disability Index </w:t>
      </w:r>
      <w:r w:rsidR="000E5E54" w:rsidRPr="000E5E54">
        <w:rPr>
          <w:rFonts w:ascii="Calibri" w:eastAsia="Times New Roman" w:hAnsi="Calibri" w:cs="Calibri"/>
          <w:b w:val="0"/>
          <w:bCs/>
          <w:sz w:val="22"/>
          <w:lang w:val="en-CA" w:eastAsia="en-AU"/>
        </w:rPr>
        <w:t>(</w:t>
      </w:r>
      <w:r w:rsidR="000E5E54" w:rsidRPr="000E5E54">
        <w:rPr>
          <w:rFonts w:ascii="Calibri" w:eastAsia="Times New Roman" w:hAnsi="Calibri" w:cs="Calibri"/>
          <w:b w:val="0"/>
          <w:bCs/>
          <w:sz w:val="22"/>
          <w:highlight w:val="yellow"/>
          <w:lang w:val="en-CA" w:eastAsia="en-AU"/>
        </w:rPr>
        <w:t>Appendix</w:t>
      </w:r>
      <w:r w:rsidR="000E5E54" w:rsidRPr="000E5E54">
        <w:rPr>
          <w:rFonts w:ascii="Calibri" w:eastAsia="Times New Roman" w:hAnsi="Calibri" w:cs="Calibri"/>
          <w:b w:val="0"/>
          <w:bCs/>
          <w:sz w:val="22"/>
          <w:lang w:val="en-CA" w:eastAsia="en-AU"/>
        </w:rPr>
        <w:t>).</w:t>
      </w:r>
    </w:p>
    <w:p w14:paraId="2EA12A8D" w14:textId="3E6FBB4C" w:rsidR="00B83597" w:rsidRPr="00BE0330" w:rsidRDefault="00B83597" w:rsidP="00B83597">
      <w:pPr>
        <w:pStyle w:val="NormalBold"/>
        <w:numPr>
          <w:ilvl w:val="0"/>
          <w:numId w:val="1"/>
        </w:numPr>
        <w:spacing w:before="0" w:after="0"/>
        <w:rPr>
          <w:rFonts w:ascii="Calibri" w:hAnsi="Calibri" w:cs="Calibri"/>
          <w:b w:val="0"/>
          <w:bCs/>
          <w:color w:val="auto"/>
          <w:sz w:val="22"/>
        </w:rPr>
      </w:pPr>
      <w:r w:rsidRPr="00BE0330">
        <w:rPr>
          <w:rFonts w:ascii="Calibri" w:hAnsi="Calibri" w:cs="Calibri"/>
          <w:b w:val="0"/>
          <w:bCs/>
          <w:color w:val="auto"/>
          <w:sz w:val="22"/>
        </w:rPr>
        <w:lastRenderedPageBreak/>
        <w:t xml:space="preserve">Pain intensity: </w:t>
      </w:r>
      <w:r w:rsidRPr="00BE0330">
        <w:rPr>
          <w:rFonts w:ascii="Calibri" w:hAnsi="Calibri" w:cs="Calibri"/>
          <w:b w:val="0"/>
          <w:bCs/>
          <w:color w:val="auto"/>
          <w:spacing w:val="-2"/>
          <w:sz w:val="22"/>
        </w:rPr>
        <w:t>Numeric Pain Rating Scale</w:t>
      </w:r>
      <w:r w:rsidR="000E5E54" w:rsidRPr="000E5E54">
        <w:rPr>
          <w:rFonts w:ascii="Calibri" w:eastAsia="Times New Roman" w:hAnsi="Calibri" w:cs="Calibri"/>
          <w:b w:val="0"/>
          <w:bCs/>
          <w:sz w:val="22"/>
          <w:lang w:val="en-CA" w:eastAsia="en-AU"/>
        </w:rPr>
        <w:t>(</w:t>
      </w:r>
      <w:r w:rsidR="000E5E54" w:rsidRPr="000E5E54">
        <w:rPr>
          <w:rFonts w:ascii="Calibri" w:eastAsia="Times New Roman" w:hAnsi="Calibri" w:cs="Calibri"/>
          <w:b w:val="0"/>
          <w:bCs/>
          <w:sz w:val="22"/>
          <w:highlight w:val="yellow"/>
          <w:lang w:val="en-CA" w:eastAsia="en-AU"/>
        </w:rPr>
        <w:t>Appendix</w:t>
      </w:r>
      <w:r w:rsidR="000E5E54" w:rsidRPr="000E5E54">
        <w:rPr>
          <w:rFonts w:ascii="Calibri" w:eastAsia="Times New Roman" w:hAnsi="Calibri" w:cs="Calibri"/>
          <w:b w:val="0"/>
          <w:bCs/>
          <w:sz w:val="22"/>
          <w:lang w:val="en-CA" w:eastAsia="en-AU"/>
        </w:rPr>
        <w:t>).</w:t>
      </w:r>
    </w:p>
    <w:p w14:paraId="77EA23CF" w14:textId="148680A8" w:rsidR="00B83597" w:rsidRPr="00BE0330" w:rsidRDefault="00B83597" w:rsidP="00B83597">
      <w:pPr>
        <w:pStyle w:val="NormalBold"/>
        <w:numPr>
          <w:ilvl w:val="0"/>
          <w:numId w:val="1"/>
        </w:numPr>
        <w:spacing w:before="0" w:after="0"/>
        <w:rPr>
          <w:rFonts w:ascii="Calibri" w:hAnsi="Calibri" w:cs="Calibri"/>
          <w:b w:val="0"/>
          <w:bCs/>
          <w:color w:val="auto"/>
          <w:sz w:val="22"/>
        </w:rPr>
      </w:pPr>
      <w:r w:rsidRPr="00BE0330">
        <w:rPr>
          <w:rFonts w:ascii="Calibri" w:hAnsi="Calibri" w:cs="Calibri"/>
          <w:b w:val="0"/>
          <w:bCs/>
          <w:color w:val="auto"/>
          <w:sz w:val="22"/>
        </w:rPr>
        <w:t>Pain self-efficacy: Pain self-efficacy questionnaire</w:t>
      </w:r>
      <w:r w:rsidR="000E5E54">
        <w:rPr>
          <w:rFonts w:ascii="Calibri" w:hAnsi="Calibri" w:cs="Calibri"/>
          <w:b w:val="0"/>
          <w:bCs/>
          <w:color w:val="auto"/>
          <w:sz w:val="22"/>
        </w:rPr>
        <w:t xml:space="preserve"> </w:t>
      </w:r>
      <w:r w:rsidR="000E5E54" w:rsidRPr="000E5E54">
        <w:rPr>
          <w:rFonts w:ascii="Calibri" w:eastAsia="Times New Roman" w:hAnsi="Calibri" w:cs="Calibri"/>
          <w:b w:val="0"/>
          <w:bCs/>
          <w:sz w:val="22"/>
          <w:lang w:val="en-CA" w:eastAsia="en-AU"/>
        </w:rPr>
        <w:t>(</w:t>
      </w:r>
      <w:r w:rsidR="000E5E54" w:rsidRPr="000E5E54">
        <w:rPr>
          <w:rFonts w:ascii="Calibri" w:eastAsia="Times New Roman" w:hAnsi="Calibri" w:cs="Calibri"/>
          <w:b w:val="0"/>
          <w:bCs/>
          <w:sz w:val="22"/>
          <w:highlight w:val="yellow"/>
          <w:lang w:val="en-CA" w:eastAsia="en-AU"/>
        </w:rPr>
        <w:t>Appendix</w:t>
      </w:r>
      <w:r w:rsidR="000E5E54" w:rsidRPr="000E5E54">
        <w:rPr>
          <w:rFonts w:ascii="Calibri" w:eastAsia="Times New Roman" w:hAnsi="Calibri" w:cs="Calibri"/>
          <w:b w:val="0"/>
          <w:bCs/>
          <w:sz w:val="22"/>
          <w:lang w:val="en-CA" w:eastAsia="en-AU"/>
        </w:rPr>
        <w:t>).</w:t>
      </w:r>
    </w:p>
    <w:p w14:paraId="6C6CAC11" w14:textId="052B3FA3" w:rsidR="00B83597" w:rsidRPr="00BE0330" w:rsidRDefault="00B83597" w:rsidP="00B83597">
      <w:pPr>
        <w:pStyle w:val="NormalBold"/>
        <w:numPr>
          <w:ilvl w:val="0"/>
          <w:numId w:val="1"/>
        </w:numPr>
        <w:spacing w:before="0" w:after="0"/>
        <w:rPr>
          <w:rFonts w:ascii="Calibri" w:hAnsi="Calibri" w:cs="Calibri"/>
          <w:b w:val="0"/>
          <w:bCs/>
          <w:color w:val="auto"/>
          <w:sz w:val="22"/>
        </w:rPr>
      </w:pPr>
      <w:r w:rsidRPr="00BE0330">
        <w:rPr>
          <w:rFonts w:ascii="Calibri" w:hAnsi="Calibri" w:cs="Calibri"/>
          <w:b w:val="0"/>
          <w:bCs/>
          <w:color w:val="auto"/>
          <w:sz w:val="22"/>
        </w:rPr>
        <w:t>Fear Avoidance: Fear-Avoidance Behaviour Questionnaire</w:t>
      </w:r>
      <w:r w:rsidR="000E5E54">
        <w:rPr>
          <w:rFonts w:ascii="Calibri" w:hAnsi="Calibri" w:cs="Calibri"/>
          <w:b w:val="0"/>
          <w:bCs/>
          <w:color w:val="auto"/>
          <w:sz w:val="22"/>
        </w:rPr>
        <w:t xml:space="preserve"> </w:t>
      </w:r>
      <w:r w:rsidR="000E5E54" w:rsidRPr="000E5E54">
        <w:rPr>
          <w:rFonts w:ascii="Calibri" w:eastAsia="Times New Roman" w:hAnsi="Calibri" w:cs="Calibri"/>
          <w:b w:val="0"/>
          <w:bCs/>
          <w:sz w:val="22"/>
          <w:lang w:val="en-CA" w:eastAsia="en-AU"/>
        </w:rPr>
        <w:t>(</w:t>
      </w:r>
      <w:r w:rsidR="000E5E54" w:rsidRPr="000E5E54">
        <w:rPr>
          <w:rFonts w:ascii="Calibri" w:eastAsia="Times New Roman" w:hAnsi="Calibri" w:cs="Calibri"/>
          <w:b w:val="0"/>
          <w:bCs/>
          <w:sz w:val="22"/>
          <w:highlight w:val="yellow"/>
          <w:lang w:val="en-CA" w:eastAsia="en-AU"/>
        </w:rPr>
        <w:t>Appendix</w:t>
      </w:r>
      <w:r w:rsidR="000E5E54" w:rsidRPr="000E5E54">
        <w:rPr>
          <w:rFonts w:ascii="Calibri" w:eastAsia="Times New Roman" w:hAnsi="Calibri" w:cs="Calibri"/>
          <w:b w:val="0"/>
          <w:bCs/>
          <w:sz w:val="22"/>
          <w:lang w:val="en-CA" w:eastAsia="en-AU"/>
        </w:rPr>
        <w:t>).</w:t>
      </w:r>
    </w:p>
    <w:p w14:paraId="2011E95C" w14:textId="7A1A551B" w:rsidR="00B83597" w:rsidRPr="001A74E9" w:rsidRDefault="00B83597" w:rsidP="00B83597">
      <w:pPr>
        <w:pStyle w:val="NormalBold"/>
        <w:numPr>
          <w:ilvl w:val="0"/>
          <w:numId w:val="1"/>
        </w:numPr>
        <w:spacing w:before="0" w:after="0"/>
        <w:rPr>
          <w:rFonts w:ascii="Calibri" w:hAnsi="Calibri" w:cs="Calibri"/>
          <w:b w:val="0"/>
          <w:bCs/>
          <w:color w:val="auto"/>
          <w:sz w:val="22"/>
        </w:rPr>
      </w:pPr>
      <w:r w:rsidRPr="00BE0330">
        <w:rPr>
          <w:rFonts w:ascii="Calibri" w:hAnsi="Calibri" w:cs="Calibri"/>
          <w:b w:val="0"/>
          <w:bCs/>
          <w:color w:val="auto"/>
          <w:sz w:val="22"/>
        </w:rPr>
        <w:t>Physical Activity</w:t>
      </w:r>
      <w:r w:rsidRPr="00BE0330">
        <w:rPr>
          <w:rStyle w:val="CommentReference"/>
          <w:rFonts w:ascii="Calibri" w:eastAsiaTheme="minorEastAsia" w:hAnsi="Calibri" w:cs="Calibri"/>
          <w:b w:val="0"/>
          <w:bCs/>
          <w:color w:val="auto"/>
          <w:sz w:val="22"/>
          <w:lang w:eastAsia="ja-JP"/>
        </w:rPr>
        <w:t xml:space="preserve">: </w:t>
      </w:r>
      <w:r w:rsidRPr="004A5A2F">
        <w:rPr>
          <w:rFonts w:ascii="Calibri" w:hAnsi="Calibri" w:cs="Calibri"/>
          <w:b w:val="0"/>
          <w:bCs/>
          <w:sz w:val="22"/>
        </w:rPr>
        <w:t>The Physical Activity and Sedentary Behaviour Questionnaire (PASB-Q)</w:t>
      </w:r>
      <w:r w:rsidR="000E5E54" w:rsidRPr="000E5E54">
        <w:rPr>
          <w:rFonts w:ascii="Calibri" w:eastAsia="Times New Roman" w:hAnsi="Calibri" w:cs="Calibri"/>
          <w:b w:val="0"/>
          <w:bCs/>
          <w:sz w:val="22"/>
          <w:lang w:val="en-CA" w:eastAsia="en-AU"/>
        </w:rPr>
        <w:t xml:space="preserve"> (</w:t>
      </w:r>
      <w:r w:rsidR="000E5E54" w:rsidRPr="000E5E54">
        <w:rPr>
          <w:rFonts w:ascii="Calibri" w:eastAsia="Times New Roman" w:hAnsi="Calibri" w:cs="Calibri"/>
          <w:b w:val="0"/>
          <w:bCs/>
          <w:sz w:val="22"/>
          <w:highlight w:val="yellow"/>
          <w:lang w:val="en-CA" w:eastAsia="en-AU"/>
        </w:rPr>
        <w:t>Appendix</w:t>
      </w:r>
      <w:r w:rsidR="000E5E54" w:rsidRPr="000E5E54">
        <w:rPr>
          <w:rFonts w:ascii="Calibri" w:eastAsia="Times New Roman" w:hAnsi="Calibri" w:cs="Calibri"/>
          <w:b w:val="0"/>
          <w:bCs/>
          <w:sz w:val="22"/>
          <w:lang w:val="en-CA" w:eastAsia="en-AU"/>
        </w:rPr>
        <w:t>).</w:t>
      </w:r>
    </w:p>
    <w:p w14:paraId="6A323886" w14:textId="7577A39F" w:rsidR="00B83597" w:rsidRPr="003474C8" w:rsidRDefault="00B83597" w:rsidP="00B83597">
      <w:pPr>
        <w:pStyle w:val="NormalBold"/>
        <w:numPr>
          <w:ilvl w:val="0"/>
          <w:numId w:val="1"/>
        </w:numPr>
        <w:spacing w:before="0" w:after="0"/>
        <w:rPr>
          <w:rFonts w:ascii="Calibri" w:hAnsi="Calibri" w:cs="Calibri"/>
          <w:b w:val="0"/>
          <w:bCs/>
          <w:color w:val="auto"/>
          <w:sz w:val="22"/>
        </w:rPr>
      </w:pPr>
      <w:r w:rsidRPr="003474C8">
        <w:rPr>
          <w:rFonts w:ascii="Calibri" w:hAnsi="Calibri" w:cs="Calibri"/>
          <w:b w:val="0"/>
          <w:bCs/>
          <w:color w:val="auto"/>
          <w:sz w:val="22"/>
        </w:rPr>
        <w:t>Patient specific functional scale</w:t>
      </w:r>
      <w:r w:rsidR="000E5E54">
        <w:rPr>
          <w:rFonts w:ascii="Calibri" w:hAnsi="Calibri" w:cs="Calibri"/>
          <w:b w:val="0"/>
          <w:bCs/>
          <w:color w:val="auto"/>
          <w:sz w:val="22"/>
        </w:rPr>
        <w:t xml:space="preserve"> </w:t>
      </w:r>
      <w:r w:rsidR="000E5E54" w:rsidRPr="000E5E54">
        <w:rPr>
          <w:rFonts w:ascii="Calibri" w:eastAsia="Times New Roman" w:hAnsi="Calibri" w:cs="Calibri"/>
          <w:b w:val="0"/>
          <w:bCs/>
          <w:sz w:val="22"/>
          <w:lang w:val="en-CA" w:eastAsia="en-AU"/>
        </w:rPr>
        <w:t>(</w:t>
      </w:r>
      <w:r w:rsidR="000E5E54" w:rsidRPr="000E5E54">
        <w:rPr>
          <w:rFonts w:ascii="Calibri" w:eastAsia="Times New Roman" w:hAnsi="Calibri" w:cs="Calibri"/>
          <w:b w:val="0"/>
          <w:bCs/>
          <w:sz w:val="22"/>
          <w:highlight w:val="yellow"/>
          <w:lang w:val="en-CA" w:eastAsia="en-AU"/>
        </w:rPr>
        <w:t>Appendix</w:t>
      </w:r>
      <w:r w:rsidR="000E5E54" w:rsidRPr="000E5E54">
        <w:rPr>
          <w:rFonts w:ascii="Calibri" w:eastAsia="Times New Roman" w:hAnsi="Calibri" w:cs="Calibri"/>
          <w:b w:val="0"/>
          <w:bCs/>
          <w:sz w:val="22"/>
          <w:lang w:val="en-CA" w:eastAsia="en-AU"/>
        </w:rPr>
        <w:t>).</w:t>
      </w:r>
    </w:p>
    <w:p w14:paraId="23AF5F2C" w14:textId="77777777" w:rsidR="00B83597" w:rsidRPr="00BE0330" w:rsidRDefault="00B83597" w:rsidP="00B83597">
      <w:pPr>
        <w:pStyle w:val="NormalBold"/>
        <w:spacing w:before="0" w:after="0"/>
        <w:ind w:left="720"/>
        <w:rPr>
          <w:rFonts w:ascii="Calibri" w:hAnsi="Calibri" w:cs="Calibri"/>
          <w:b w:val="0"/>
          <w:bCs/>
          <w:color w:val="auto"/>
          <w:sz w:val="22"/>
        </w:rPr>
      </w:pPr>
    </w:p>
    <w:p w14:paraId="19E2E371" w14:textId="77777777" w:rsidR="00B83597" w:rsidRPr="00BE0330" w:rsidRDefault="00B83597" w:rsidP="00B83597">
      <w:pPr>
        <w:rPr>
          <w:rFonts w:ascii="Calibri" w:hAnsi="Calibri" w:cs="Calibri"/>
          <w:b/>
          <w:bCs/>
        </w:rPr>
      </w:pPr>
      <w:r w:rsidRPr="00BE0330">
        <w:rPr>
          <w:rFonts w:ascii="Calibri" w:hAnsi="Calibri" w:cs="Calibri"/>
          <w:b/>
          <w:bCs/>
        </w:rPr>
        <w:t>Analysis</w:t>
      </w:r>
    </w:p>
    <w:p w14:paraId="303C3254" w14:textId="77777777" w:rsidR="00B83597" w:rsidRPr="00BE0330" w:rsidRDefault="00B83597" w:rsidP="00B83597">
      <w:pPr>
        <w:autoSpaceDE w:val="0"/>
        <w:autoSpaceDN w:val="0"/>
        <w:adjustRightInd w:val="0"/>
        <w:rPr>
          <w:rFonts w:ascii="Calibri" w:hAnsi="Calibri" w:cs="Calibri"/>
        </w:rPr>
      </w:pPr>
      <w:r w:rsidRPr="00BE0330">
        <w:rPr>
          <w:rFonts w:ascii="Calibri" w:hAnsi="Calibri" w:cs="Calibri"/>
        </w:rPr>
        <w:t xml:space="preserve">As an exploratory study, we are investigating the feasibility and possible impact of the intervention. Quantitative data (recruitment, retention and follow up rates) will be presented descriptively. As this is a feasibility study, no inferential analyses will be performed. A summary of patient outcomes in terms of pain, disability, self-efficacy, fear avoidance </w:t>
      </w:r>
      <w:proofErr w:type="spellStart"/>
      <w:r w:rsidRPr="00BE0330">
        <w:rPr>
          <w:rFonts w:ascii="Calibri" w:hAnsi="Calibri" w:cs="Calibri"/>
        </w:rPr>
        <w:t>behaviour</w:t>
      </w:r>
      <w:proofErr w:type="spellEnd"/>
      <w:r w:rsidRPr="00BE0330">
        <w:rPr>
          <w:rFonts w:ascii="Calibri" w:hAnsi="Calibri" w:cs="Calibri"/>
        </w:rPr>
        <w:t xml:space="preserve">, </w:t>
      </w:r>
      <w:r>
        <w:rPr>
          <w:rFonts w:ascii="Calibri" w:hAnsi="Calibri" w:cs="Calibri"/>
        </w:rPr>
        <w:t>and</w:t>
      </w:r>
      <w:r w:rsidRPr="00BE0330">
        <w:rPr>
          <w:rFonts w:ascii="Calibri" w:hAnsi="Calibri" w:cs="Calibri"/>
        </w:rPr>
        <w:t xml:space="preserve"> physical activity engagement will be described as median change scores from baseline to 3 months.</w:t>
      </w:r>
    </w:p>
    <w:p w14:paraId="57A12CAE" w14:textId="77777777" w:rsidR="00B83597" w:rsidRPr="00BE0330" w:rsidRDefault="00B83597" w:rsidP="00B83597">
      <w:pPr>
        <w:autoSpaceDE w:val="0"/>
        <w:autoSpaceDN w:val="0"/>
        <w:adjustRightInd w:val="0"/>
        <w:rPr>
          <w:rFonts w:ascii="Calibri" w:hAnsi="Calibri" w:cs="Calibri"/>
        </w:rPr>
      </w:pPr>
      <w:r w:rsidRPr="00BE0330">
        <w:rPr>
          <w:rFonts w:ascii="Calibri" w:hAnsi="Calibri" w:cs="Calibri"/>
        </w:rPr>
        <w:t xml:space="preserve">The data gathered from the interviews (via Zoom) will be qualitatively </w:t>
      </w:r>
      <w:proofErr w:type="spellStart"/>
      <w:r w:rsidRPr="00BE0330">
        <w:rPr>
          <w:rFonts w:ascii="Calibri" w:hAnsi="Calibri" w:cs="Calibri"/>
        </w:rPr>
        <w:t>analysed</w:t>
      </w:r>
      <w:proofErr w:type="spellEnd"/>
      <w:r w:rsidRPr="00BE0330">
        <w:rPr>
          <w:rFonts w:ascii="Calibri" w:hAnsi="Calibri" w:cs="Calibri"/>
        </w:rPr>
        <w:t xml:space="preserve">. </w:t>
      </w:r>
    </w:p>
    <w:p w14:paraId="14DD54F5" w14:textId="77777777" w:rsidR="00B83597" w:rsidRPr="00BE0330" w:rsidRDefault="00B83597" w:rsidP="00B83597">
      <w:pPr>
        <w:rPr>
          <w:rFonts w:ascii="Calibri" w:hAnsi="Calibri" w:cs="Calibri"/>
          <w:b/>
          <w:bCs/>
        </w:rPr>
      </w:pPr>
      <w:r w:rsidRPr="00BE0330">
        <w:rPr>
          <w:rFonts w:ascii="Calibri" w:hAnsi="Calibri" w:cs="Calibri"/>
          <w:b/>
          <w:bCs/>
        </w:rPr>
        <w:t xml:space="preserve">Outputs </w:t>
      </w:r>
    </w:p>
    <w:p w14:paraId="0A10FD3E" w14:textId="77777777" w:rsidR="00B83597" w:rsidRPr="00BE0330" w:rsidRDefault="00B83597" w:rsidP="00B83597">
      <w:pPr>
        <w:rPr>
          <w:rFonts w:ascii="Calibri" w:hAnsi="Calibri" w:cs="Calibri"/>
        </w:rPr>
      </w:pPr>
      <w:r w:rsidRPr="00BE0330">
        <w:rPr>
          <w:rFonts w:ascii="Calibri" w:eastAsia="Times New Roman" w:hAnsi="Calibri" w:cs="Calibri"/>
          <w:bCs/>
          <w:iCs/>
          <w:lang w:val="en-GB" w:eastAsia="en-GB"/>
        </w:rPr>
        <w:t xml:space="preserve">This project will result in 1 peer-reviewed publication </w:t>
      </w:r>
      <w:r w:rsidRPr="00BE0330">
        <w:rPr>
          <w:rFonts w:ascii="Calibri" w:eastAsia="Times New Roman" w:hAnsi="Calibri" w:cs="Calibri"/>
          <w:bCs/>
          <w:iCs/>
          <w:lang w:eastAsia="en-GB"/>
        </w:rPr>
        <w:t xml:space="preserve">relevant to the LBP </w:t>
      </w:r>
      <w:r>
        <w:rPr>
          <w:rFonts w:ascii="Calibri" w:eastAsia="Times New Roman" w:hAnsi="Calibri" w:cs="Calibri"/>
          <w:bCs/>
          <w:iCs/>
          <w:lang w:eastAsia="en-GB"/>
        </w:rPr>
        <w:t xml:space="preserve">/ exercise </w:t>
      </w:r>
      <w:r w:rsidRPr="00BE0330">
        <w:rPr>
          <w:rFonts w:ascii="Calibri" w:eastAsia="Times New Roman" w:hAnsi="Calibri" w:cs="Calibri"/>
          <w:bCs/>
          <w:iCs/>
          <w:lang w:eastAsia="en-GB"/>
        </w:rPr>
        <w:t>field</w:t>
      </w:r>
      <w:r w:rsidRPr="00BE0330">
        <w:rPr>
          <w:rFonts w:ascii="Calibri" w:eastAsia="Times New Roman" w:hAnsi="Calibri" w:cs="Calibri"/>
          <w:bCs/>
          <w:iCs/>
          <w:lang w:val="en-GB" w:eastAsia="en-GB"/>
        </w:rPr>
        <w:t xml:space="preserve">. </w:t>
      </w:r>
      <w:r w:rsidRPr="00BE0330">
        <w:rPr>
          <w:rFonts w:ascii="Calibri" w:eastAsia="Times New Roman" w:hAnsi="Calibri" w:cs="Calibri"/>
          <w:bCs/>
          <w:iCs/>
          <w:lang w:eastAsia="en-GB"/>
        </w:rPr>
        <w:t xml:space="preserve">A specific output of this research is to present study findings at relevant musculoskeletal conference meetings. We will also </w:t>
      </w:r>
      <w:r w:rsidRPr="00BE0330">
        <w:rPr>
          <w:rFonts w:ascii="Calibri" w:hAnsi="Calibri" w:cs="Calibri"/>
        </w:rPr>
        <w:t xml:space="preserve">disseminate findings to relevant consumer groups, private health funders, and health professional associations. </w:t>
      </w:r>
    </w:p>
    <w:p w14:paraId="6E2516E8" w14:textId="77777777" w:rsidR="00B83597" w:rsidRPr="00BE0330" w:rsidRDefault="00B83597" w:rsidP="00B83597">
      <w:pPr>
        <w:rPr>
          <w:rFonts w:ascii="Calibri" w:hAnsi="Calibri" w:cs="Calibri"/>
          <w:b/>
          <w:bCs/>
        </w:rPr>
      </w:pPr>
      <w:r w:rsidRPr="00BE0330">
        <w:rPr>
          <w:rFonts w:ascii="Calibri" w:hAnsi="Calibri" w:cs="Calibri"/>
          <w:b/>
          <w:bCs/>
        </w:rPr>
        <w:t xml:space="preserve">Outcomes </w:t>
      </w:r>
    </w:p>
    <w:p w14:paraId="1FECB3F3" w14:textId="77777777" w:rsidR="00B83597" w:rsidRPr="00BE0330" w:rsidRDefault="00B83597" w:rsidP="00B83597">
      <w:pPr>
        <w:rPr>
          <w:rFonts w:ascii="Calibri" w:hAnsi="Calibri" w:cs="Calibri"/>
        </w:rPr>
      </w:pPr>
      <w:r w:rsidRPr="00BE0330">
        <w:rPr>
          <w:rFonts w:ascii="Calibri" w:hAnsi="Calibri" w:cs="Calibri"/>
        </w:rPr>
        <w:t xml:space="preserve">Our overarching aim is to obtain NHMRC or MRFF funding for a fully powered </w:t>
      </w:r>
      <w:proofErr w:type="spellStart"/>
      <w:r w:rsidRPr="00BE0330">
        <w:rPr>
          <w:rFonts w:ascii="Calibri" w:hAnsi="Calibri" w:cs="Calibri"/>
        </w:rPr>
        <w:t>randomised</w:t>
      </w:r>
      <w:proofErr w:type="spellEnd"/>
      <w:r w:rsidRPr="00BE0330">
        <w:rPr>
          <w:rFonts w:ascii="Calibri" w:hAnsi="Calibri" w:cs="Calibri"/>
        </w:rPr>
        <w:t xml:space="preserve"> controlled trial testing </w:t>
      </w:r>
      <w:r w:rsidRPr="00BE0330">
        <w:rPr>
          <w:rFonts w:ascii="Calibri" w:eastAsia="Times New Roman" w:hAnsi="Calibri" w:cs="Calibri"/>
        </w:rPr>
        <w:t xml:space="preserve">education and learning to swim </w:t>
      </w:r>
      <w:r w:rsidRPr="00BE0330">
        <w:rPr>
          <w:rFonts w:ascii="Calibri" w:hAnsi="Calibri" w:cs="Calibri"/>
        </w:rPr>
        <w:t xml:space="preserve">versus usual care. In this current proposal, our aim is to first determine the feasibility of conducting a future </w:t>
      </w:r>
      <w:proofErr w:type="spellStart"/>
      <w:r w:rsidRPr="00BE0330">
        <w:rPr>
          <w:rFonts w:ascii="Calibri" w:hAnsi="Calibri" w:cs="Calibri"/>
        </w:rPr>
        <w:t>randomised</w:t>
      </w:r>
      <w:proofErr w:type="spellEnd"/>
      <w:r w:rsidRPr="00BE0330">
        <w:rPr>
          <w:rFonts w:ascii="Calibri" w:hAnsi="Calibri" w:cs="Calibri"/>
        </w:rPr>
        <w:t xml:space="preserve"> controlled trial</w:t>
      </w:r>
      <w:r w:rsidRPr="00BE0330">
        <w:rPr>
          <w:rFonts w:ascii="Calibri" w:eastAsia="Times New Roman" w:hAnsi="Calibri" w:cs="Calibri"/>
          <w:bCs/>
          <w:shd w:val="clear" w:color="auto" w:fill="FFFFFF"/>
        </w:rPr>
        <w:t>.</w:t>
      </w:r>
      <w:r w:rsidRPr="00BE0330">
        <w:rPr>
          <w:rFonts w:ascii="Calibri" w:eastAsia="Times New Roman" w:hAnsi="Calibri" w:cs="Calibri"/>
          <w:b/>
          <w:bCs/>
          <w:shd w:val="clear" w:color="auto" w:fill="FFFFFF"/>
        </w:rPr>
        <w:t xml:space="preserve"> </w:t>
      </w:r>
      <w:r w:rsidRPr="00BE0330">
        <w:rPr>
          <w:rFonts w:ascii="Calibri" w:eastAsia="Times New Roman" w:hAnsi="Calibri" w:cs="Calibri"/>
        </w:rPr>
        <w:t>The proposed study</w:t>
      </w:r>
      <w:r w:rsidRPr="00BE0330">
        <w:rPr>
          <w:rFonts w:ascii="Calibri" w:eastAsia="Times New Roman" w:hAnsi="Calibri" w:cs="Calibri"/>
          <w:lang w:val="en-GB"/>
        </w:rPr>
        <w:t xml:space="preserve"> will gain insights into </w:t>
      </w:r>
      <w:r w:rsidRPr="00BE0330">
        <w:rPr>
          <w:rFonts w:ascii="Calibri" w:eastAsia="Times New Roman" w:hAnsi="Calibri" w:cs="Calibri"/>
        </w:rPr>
        <w:t>participant recruitment, feasibility of intervention delivery, data collection as well as participant acceptance</w:t>
      </w:r>
      <w:r>
        <w:rPr>
          <w:rFonts w:ascii="Calibri" w:eastAsia="Times New Roman" w:hAnsi="Calibri" w:cs="Calibri"/>
        </w:rPr>
        <w:t>, satisfaction</w:t>
      </w:r>
      <w:r w:rsidRPr="00BE0330">
        <w:rPr>
          <w:rFonts w:ascii="Calibri" w:eastAsia="Times New Roman" w:hAnsi="Calibri" w:cs="Calibri"/>
        </w:rPr>
        <w:t xml:space="preserve"> and retention. We will examine participants understanding, views and experiences</w:t>
      </w:r>
      <w:r w:rsidRPr="00BE0330" w:rsidDel="00610C87">
        <w:rPr>
          <w:rFonts w:ascii="Calibri" w:eastAsia="Times New Roman" w:hAnsi="Calibri" w:cs="Calibri"/>
        </w:rPr>
        <w:t xml:space="preserve"> </w:t>
      </w:r>
      <w:r w:rsidRPr="00BE0330">
        <w:rPr>
          <w:rFonts w:ascii="Calibri" w:eastAsia="Times New Roman" w:hAnsi="Calibri" w:cs="Calibri"/>
        </w:rPr>
        <w:t xml:space="preserve">about the education and learn to swim program. </w:t>
      </w:r>
      <w:r w:rsidRPr="00BE0330">
        <w:rPr>
          <w:rFonts w:ascii="Calibri" w:eastAsia="Times New Roman" w:hAnsi="Calibri" w:cs="Calibri"/>
          <w:bCs/>
          <w:iCs/>
          <w:lang w:val="en-GB" w:eastAsia="en-GB"/>
        </w:rPr>
        <w:t>We will report trends associated with</w:t>
      </w:r>
      <w:r w:rsidRPr="00BE0330">
        <w:rPr>
          <w:rFonts w:ascii="Calibri" w:hAnsi="Calibri" w:cs="Calibri"/>
        </w:rPr>
        <w:t xml:space="preserve"> disability, pain intensity, pain self-efficacy, physical activity engagement and fear avoidance beliefs in people with persistent LBP.</w:t>
      </w:r>
    </w:p>
    <w:p w14:paraId="27796D51" w14:textId="019DA844" w:rsidR="00B83597" w:rsidRPr="00BE0330" w:rsidRDefault="00B83597" w:rsidP="00B83597">
      <w:pPr>
        <w:rPr>
          <w:rFonts w:ascii="Calibri" w:hAnsi="Calibri" w:cs="Calibri"/>
        </w:rPr>
      </w:pPr>
      <w:r>
        <w:rPr>
          <w:rFonts w:ascii="Calibri" w:hAnsi="Calibri" w:cs="Calibri"/>
        </w:rPr>
        <w:t>Broadly, n</w:t>
      </w:r>
      <w:r w:rsidRPr="00BE0330">
        <w:rPr>
          <w:rFonts w:ascii="Calibri" w:hAnsi="Calibri" w:cs="Calibri"/>
          <w:shd w:val="clear" w:color="auto" w:fill="FFFFFF"/>
        </w:rPr>
        <w:t xml:space="preserve">o study to date has rigorously evaluated the effectiveness of an education and learn to swim program via a </w:t>
      </w:r>
      <w:proofErr w:type="spellStart"/>
      <w:r w:rsidRPr="00BE0330">
        <w:rPr>
          <w:rFonts w:ascii="Calibri" w:hAnsi="Calibri" w:cs="Calibri"/>
          <w:shd w:val="clear" w:color="auto" w:fill="FFFFFF"/>
        </w:rPr>
        <w:t>randomised</w:t>
      </w:r>
      <w:proofErr w:type="spellEnd"/>
      <w:r w:rsidRPr="00BE0330">
        <w:rPr>
          <w:rFonts w:ascii="Calibri" w:hAnsi="Calibri" w:cs="Calibri"/>
          <w:shd w:val="clear" w:color="auto" w:fill="FFFFFF"/>
        </w:rPr>
        <w:t xml:space="preserve"> controlled trial. Should such a program demonstrate improved patient outcomes and cost effectiveness, </w:t>
      </w:r>
      <w:r w:rsidRPr="00BE0330">
        <w:rPr>
          <w:rFonts w:ascii="Calibri" w:hAnsi="Calibri" w:cs="Calibri"/>
        </w:rPr>
        <w:t>it can be implemented and up-scaled, potentially leading to substantial reductions in the massive burden associated with LBP. Further, it will help</w:t>
      </w:r>
      <w:r w:rsidRPr="00BE0330">
        <w:rPr>
          <w:rFonts w:ascii="Calibri" w:eastAsia="Times New Roman" w:hAnsi="Calibri" w:cs="Calibri"/>
        </w:rPr>
        <w:t xml:space="preserve"> translate underused evidence-based treatment recommendations and guidelines by </w:t>
      </w:r>
      <w:r w:rsidRPr="00BE0330">
        <w:rPr>
          <w:rFonts w:ascii="Calibri" w:hAnsi="Calibri" w:cs="Calibri"/>
        </w:rPr>
        <w:t>providing effective high-value care. Presently, persistent LBP sufferers who experience ongoing pain and disability are prone to seeking costly additional care in the form of medication</w:t>
      </w:r>
      <w:r>
        <w:rPr>
          <w:rFonts w:ascii="Calibri" w:hAnsi="Calibri" w:cs="Calibri"/>
        </w:rPr>
        <w:t>, injections, imaging</w:t>
      </w:r>
      <w:r w:rsidRPr="00BE0330">
        <w:rPr>
          <w:rFonts w:ascii="Calibri" w:hAnsi="Calibri" w:cs="Calibri"/>
        </w:rPr>
        <w:t xml:space="preserve"> and/or spinal surgery. In an ideal healthcare setting, all LBP sufferers would receive the right care, tailored to their preferences – thus receiving what is needed, desired, clinically effective, affordable, equitable, and responsible in its use of resources </w:t>
      </w:r>
      <w:r w:rsidRPr="00BE0330">
        <w:rPr>
          <w:rFonts w:ascii="Calibri" w:hAnsi="Calibri" w:cs="Calibri"/>
        </w:rPr>
        <w:fldChar w:fldCharType="begin"/>
      </w:r>
      <w:r w:rsidR="006325C5">
        <w:rPr>
          <w:rFonts w:ascii="Calibri" w:hAnsi="Calibri" w:cs="Calibri"/>
        </w:rPr>
        <w:instrText xml:space="preserve"> ADDIN EN.CITE &lt;EndNote&gt;&lt;Cite&gt;&lt;Author&gt;Elshaug&lt;/Author&gt;&lt;Year&gt;2017&lt;/Year&gt;&lt;RecNum&gt;178&lt;/RecNum&gt;&lt;DisplayText&gt;(31)&lt;/DisplayText&gt;&lt;record&gt;&lt;rec-number&gt;178&lt;/rec-number&gt;&lt;foreign-keys&gt;&lt;key app="EN" db-id="p0vdwwdswtdvtwe5tx7pwd52eax2tepetzzv" timestamp="1662942471"&gt;178&lt;/key&gt;&lt;/foreign-keys&gt;&lt;ref-type name="Journal Article"&gt;17&lt;/ref-type&gt;&lt;contributors&gt;&lt;authors&gt;&lt;author&gt;Elshaug, Adam G&lt;/author&gt;&lt;author&gt;Rosenthal, Meredith B&lt;/author&gt;&lt;author&gt;Lavis, John N&lt;/author&gt;&lt;author&gt;Brownlee, Shannon&lt;/author&gt;&lt;author&gt;Schmidt, Harald&lt;/author&gt;&lt;author&gt;Nagpal, Somil&lt;/author&gt;&lt;author&gt;Littlejohns, Peter&lt;/author&gt;&lt;author&gt;Srivastava, Divya&lt;/author&gt;&lt;author&gt;Tunis, Sean&lt;/author&gt;&lt;author&gt;Saini, Vikas&lt;/author&gt;&lt;/authors&gt;&lt;/contributors&gt;&lt;titles&gt;&lt;title&gt;Levers for addressing medical underuse and overuse: achieving high-value health care&lt;/title&gt;&lt;secondary-title&gt;The Lancet&lt;/secondary-title&gt;&lt;/titles&gt;&lt;periodical&gt;&lt;full-title&gt;The Lancet&lt;/full-title&gt;&lt;/periodical&gt;&lt;pages&gt;191-202&lt;/pages&gt;&lt;volume&gt;390&lt;/volume&gt;&lt;number&gt;10090&lt;/number&gt;&lt;dates&gt;&lt;year&gt;2017&lt;/year&gt;&lt;/dates&gt;&lt;isbn&gt;0140-6736&lt;/isbn&gt;&lt;urls&gt;&lt;/urls&gt;&lt;/record&gt;&lt;/Cite&gt;&lt;/EndNote&gt;</w:instrText>
      </w:r>
      <w:r w:rsidRPr="00BE0330">
        <w:rPr>
          <w:rFonts w:ascii="Calibri" w:hAnsi="Calibri" w:cs="Calibri"/>
        </w:rPr>
        <w:fldChar w:fldCharType="separate"/>
      </w:r>
      <w:r w:rsidR="006325C5">
        <w:rPr>
          <w:rFonts w:ascii="Calibri" w:hAnsi="Calibri" w:cs="Calibri"/>
          <w:noProof/>
        </w:rPr>
        <w:t>(31)</w:t>
      </w:r>
      <w:r w:rsidRPr="00BE0330">
        <w:rPr>
          <w:rFonts w:ascii="Calibri" w:hAnsi="Calibri" w:cs="Calibri"/>
        </w:rPr>
        <w:fldChar w:fldCharType="end"/>
      </w:r>
      <w:r w:rsidRPr="00BE0330">
        <w:rPr>
          <w:rFonts w:ascii="Calibri" w:hAnsi="Calibri" w:cs="Calibri"/>
        </w:rPr>
        <w:t>.</w:t>
      </w:r>
    </w:p>
    <w:p w14:paraId="1DC8148D" w14:textId="77777777" w:rsidR="00B83597" w:rsidRPr="00BE0330" w:rsidRDefault="00B83597" w:rsidP="00B83597">
      <w:pPr>
        <w:rPr>
          <w:rFonts w:ascii="Calibri" w:hAnsi="Calibri" w:cs="Calibri"/>
        </w:rPr>
      </w:pPr>
      <w:r w:rsidRPr="00BE0330">
        <w:rPr>
          <w:rFonts w:ascii="Calibri" w:hAnsi="Calibri" w:cs="Calibri"/>
          <w:shd w:val="clear" w:color="auto" w:fill="FFFFFF"/>
        </w:rPr>
        <w:t xml:space="preserve">As stated, the future project </w:t>
      </w:r>
      <w:r w:rsidRPr="00BE0330">
        <w:rPr>
          <w:rFonts w:ascii="Calibri" w:hAnsi="Calibri" w:cs="Calibri"/>
        </w:rPr>
        <w:t xml:space="preserve">includes a full powered </w:t>
      </w:r>
      <w:proofErr w:type="spellStart"/>
      <w:r w:rsidRPr="00BE0330">
        <w:rPr>
          <w:rFonts w:ascii="Calibri" w:hAnsi="Calibri" w:cs="Calibri"/>
        </w:rPr>
        <w:t>randomi</w:t>
      </w:r>
      <w:r>
        <w:rPr>
          <w:rFonts w:ascii="Calibri" w:hAnsi="Calibri" w:cs="Calibri"/>
        </w:rPr>
        <w:t>s</w:t>
      </w:r>
      <w:r w:rsidRPr="00BE0330">
        <w:rPr>
          <w:rFonts w:ascii="Calibri" w:hAnsi="Calibri" w:cs="Calibri"/>
        </w:rPr>
        <w:t>ed</w:t>
      </w:r>
      <w:proofErr w:type="spellEnd"/>
      <w:r w:rsidRPr="00BE0330">
        <w:rPr>
          <w:rFonts w:ascii="Calibri" w:hAnsi="Calibri" w:cs="Calibri"/>
        </w:rPr>
        <w:t xml:space="preserve"> trial. </w:t>
      </w:r>
      <w:r w:rsidRPr="00BE0330">
        <w:rPr>
          <w:rFonts w:ascii="Calibri" w:eastAsia="Times New Roman" w:hAnsi="Calibri" w:cs="Calibri"/>
          <w:bCs/>
          <w:lang w:eastAsia="en-GB"/>
        </w:rPr>
        <w:t xml:space="preserve">If our study is found to be feasible, we will lead an industry application (Private health funds / Queensland Health and Wellness grants) as </w:t>
      </w:r>
      <w:r w:rsidRPr="00BE0330">
        <w:rPr>
          <w:rFonts w:ascii="Calibri" w:eastAsia="Times New Roman" w:hAnsi="Calibri" w:cs="Calibri"/>
          <w:bCs/>
          <w:lang w:eastAsia="en-GB"/>
        </w:rPr>
        <w:lastRenderedPageBreak/>
        <w:t>well as future</w:t>
      </w:r>
      <w:r w:rsidRPr="00BE0330">
        <w:rPr>
          <w:rFonts w:ascii="Calibri" w:eastAsia="Times New Roman" w:hAnsi="Calibri" w:cs="Calibri"/>
          <w:bCs/>
          <w:iCs/>
          <w:lang w:val="en-GB" w:eastAsia="en-GB"/>
        </w:rPr>
        <w:t xml:space="preserve"> </w:t>
      </w:r>
      <w:r>
        <w:rPr>
          <w:rFonts w:ascii="Calibri" w:eastAsia="Times New Roman" w:hAnsi="Calibri" w:cs="Calibri"/>
          <w:bCs/>
          <w:iCs/>
          <w:lang w:val="en-GB" w:eastAsia="en-GB"/>
        </w:rPr>
        <w:t xml:space="preserve">(larger) </w:t>
      </w:r>
      <w:r w:rsidRPr="00BE0330">
        <w:rPr>
          <w:rFonts w:ascii="Calibri" w:eastAsia="Times New Roman" w:hAnsi="Calibri" w:cs="Calibri"/>
          <w:bCs/>
          <w:iCs/>
          <w:lang w:val="en-GB" w:eastAsia="en-GB"/>
        </w:rPr>
        <w:t>NHMRC Clinical Trials and Cohort Studies scheme</w:t>
      </w:r>
      <w:r w:rsidRPr="00BE0330">
        <w:rPr>
          <w:rFonts w:ascii="Calibri" w:eastAsia="Times New Roman" w:hAnsi="Calibri" w:cs="Calibri"/>
          <w:bCs/>
          <w:iCs/>
          <w:lang w:eastAsia="en-GB"/>
        </w:rPr>
        <w:t xml:space="preserve"> or MRFF </w:t>
      </w:r>
      <w:r w:rsidRPr="00BE0330">
        <w:rPr>
          <w:rFonts w:ascii="Calibri" w:hAnsi="Calibri" w:cs="Calibri"/>
          <w:shd w:val="clear" w:color="auto" w:fill="FFFFFF"/>
        </w:rPr>
        <w:t>Effective Treatments and Therapies grant.</w:t>
      </w:r>
      <w:r w:rsidRPr="00BE0330">
        <w:rPr>
          <w:rFonts w:ascii="Calibri" w:eastAsia="Times New Roman" w:hAnsi="Calibri" w:cs="Calibri"/>
          <w:bCs/>
          <w:iCs/>
          <w:lang w:val="en-GB" w:eastAsia="en-GB"/>
        </w:rPr>
        <w:t xml:space="preserve"> </w:t>
      </w:r>
    </w:p>
    <w:p w14:paraId="233AA8C2" w14:textId="77777777" w:rsidR="00B83597" w:rsidRPr="00BE0330" w:rsidRDefault="00B83597" w:rsidP="00B83597">
      <w:pPr>
        <w:autoSpaceDE w:val="0"/>
        <w:autoSpaceDN w:val="0"/>
        <w:adjustRightInd w:val="0"/>
        <w:rPr>
          <w:rFonts w:ascii="Calibri" w:hAnsi="Calibri" w:cs="Calibri"/>
          <w:shd w:val="clear" w:color="auto" w:fill="FFFFFF"/>
        </w:rPr>
      </w:pPr>
      <w:r w:rsidRPr="00BE0330">
        <w:rPr>
          <w:rFonts w:ascii="Calibri" w:eastAsia="Times New Roman" w:hAnsi="Calibri" w:cs="Calibri"/>
          <w:bCs/>
          <w:iCs/>
          <w:lang w:eastAsia="en-GB"/>
        </w:rPr>
        <w:t>Future funding will be sought to request salaries for post-docs, research students (i.e., PhD) and research assistants to grow this research project and build research capacity within a</w:t>
      </w:r>
      <w:r w:rsidRPr="00BE0330">
        <w:rPr>
          <w:rFonts w:ascii="Calibri" w:hAnsi="Calibri" w:cs="Calibri"/>
          <w:shd w:val="clear" w:color="auto" w:fill="FFFFFF"/>
        </w:rPr>
        <w:t xml:space="preserve"> collaborative multidisciplinary team approach, both within and outside CQU. </w:t>
      </w:r>
    </w:p>
    <w:p w14:paraId="7BDFD93D" w14:textId="77777777" w:rsidR="00B83597" w:rsidRPr="00BE0330" w:rsidRDefault="00B83597" w:rsidP="00B83597">
      <w:pPr>
        <w:rPr>
          <w:rFonts w:ascii="Calibri" w:hAnsi="Calibri" w:cs="Calibri"/>
        </w:rPr>
      </w:pPr>
      <w:r w:rsidRPr="00BE0330">
        <w:rPr>
          <w:rFonts w:ascii="Calibri" w:hAnsi="Calibri" w:cs="Calibri"/>
        </w:rPr>
        <w:t xml:space="preserve">This project will significantly contribute to </w:t>
      </w:r>
      <w:proofErr w:type="spellStart"/>
      <w:r w:rsidRPr="00BE0330">
        <w:rPr>
          <w:rFonts w:ascii="Calibri" w:hAnsi="Calibri" w:cs="Calibri"/>
        </w:rPr>
        <w:t>CQUniversity’s</w:t>
      </w:r>
      <w:proofErr w:type="spellEnd"/>
      <w:r w:rsidRPr="00BE0330">
        <w:rPr>
          <w:rFonts w:ascii="Calibri" w:hAnsi="Calibri" w:cs="Calibri"/>
        </w:rPr>
        <w:t xml:space="preserve"> engagement with industry and communities to deliver research with true impact. Our proposal is practical, targeting the delivery of real-world solutions that make a difference. This study also ties in with the </w:t>
      </w:r>
      <w:r w:rsidRPr="00BE0330">
        <w:rPr>
          <w:rFonts w:ascii="Calibri" w:hAnsi="Calibri" w:cs="Calibri"/>
          <w:shd w:val="clear" w:color="auto" w:fill="FFFFFF"/>
        </w:rPr>
        <w:t>School of Health, Medical &amp; Applied Sciences research priority areas like public health promotion. </w:t>
      </w:r>
      <w:r w:rsidRPr="00BE0330">
        <w:rPr>
          <w:rFonts w:ascii="Calibri" w:hAnsi="Calibri" w:cs="Calibri"/>
          <w:bCs/>
          <w:iCs/>
          <w:lang w:val="en-GB"/>
        </w:rPr>
        <w:t xml:space="preserve">This project will also specifically increase productivity and research capacity (and profile) within the Discipline of Chiropractic and more broadly within </w:t>
      </w:r>
      <w:r w:rsidRPr="00BE0330">
        <w:rPr>
          <w:rFonts w:ascii="Calibri" w:hAnsi="Calibri" w:cs="Calibri"/>
          <w:bCs/>
        </w:rPr>
        <w:t xml:space="preserve">the </w:t>
      </w:r>
      <w:r w:rsidRPr="00BE0330">
        <w:rPr>
          <w:rFonts w:ascii="Calibri" w:hAnsi="Calibri" w:cs="Calibri"/>
          <w:bCs/>
          <w:iCs/>
        </w:rPr>
        <w:t>Allied Health and Rehabilitation field</w:t>
      </w:r>
      <w:r w:rsidRPr="00BE0330">
        <w:rPr>
          <w:rFonts w:ascii="Calibri" w:hAnsi="Calibri" w:cs="Calibri"/>
          <w:bCs/>
          <w:iCs/>
          <w:lang w:val="en-GB"/>
        </w:rPr>
        <w:t>, tying in with the musculoskeletal health and rehabilitation research cluster within the MHAS.</w:t>
      </w:r>
    </w:p>
    <w:p w14:paraId="2A00E4B0" w14:textId="77777777" w:rsidR="00B83597" w:rsidRPr="00E412DF" w:rsidRDefault="00B83597" w:rsidP="00B83597">
      <w:pPr>
        <w:shd w:val="clear" w:color="auto" w:fill="FFFFFF"/>
        <w:rPr>
          <w:rFonts w:ascii="Calibri" w:eastAsia="Times New Roman" w:hAnsi="Calibri" w:cs="Calibri"/>
          <w:b/>
          <w:iCs/>
          <w:lang w:val="en-GB" w:eastAsia="en-GB"/>
        </w:rPr>
      </w:pPr>
      <w:r w:rsidRPr="00E412DF">
        <w:rPr>
          <w:rFonts w:ascii="Calibri" w:eastAsia="Times New Roman" w:hAnsi="Calibri" w:cs="Calibri"/>
          <w:b/>
          <w:iCs/>
          <w:lang w:val="en-GB" w:eastAsia="en-GB"/>
        </w:rPr>
        <w:t>Industry partner</w:t>
      </w:r>
    </w:p>
    <w:p w14:paraId="7F51F4AC" w14:textId="77777777" w:rsidR="00B83597" w:rsidRPr="005B2CE1" w:rsidRDefault="00B83597" w:rsidP="00B83597">
      <w:pPr>
        <w:shd w:val="clear" w:color="auto" w:fill="FFFFFF"/>
        <w:rPr>
          <w:rFonts w:ascii="Calibri" w:eastAsia="Times New Roman" w:hAnsi="Calibri" w:cs="Calibri"/>
        </w:rPr>
      </w:pPr>
      <w:r w:rsidRPr="005B2CE1">
        <w:rPr>
          <w:rFonts w:ascii="Calibri" w:eastAsia="Times New Roman" w:hAnsi="Calibri" w:cs="Calibri"/>
          <w:bCs/>
          <w:iCs/>
          <w:lang w:val="en-GB" w:eastAsia="en-GB"/>
        </w:rPr>
        <w:t>Presently, we have</w:t>
      </w:r>
      <w:r>
        <w:rPr>
          <w:rFonts w:ascii="Calibri" w:eastAsia="Times New Roman" w:hAnsi="Calibri" w:cs="Calibri"/>
          <w:bCs/>
          <w:iCs/>
          <w:lang w:val="en-GB" w:eastAsia="en-GB"/>
        </w:rPr>
        <w:t xml:space="preserve"> approached industry and have</w:t>
      </w:r>
      <w:r w:rsidRPr="005B2CE1">
        <w:rPr>
          <w:rFonts w:ascii="Calibri" w:eastAsia="Times New Roman" w:hAnsi="Calibri" w:cs="Calibri"/>
          <w:bCs/>
          <w:iCs/>
          <w:lang w:val="en-GB" w:eastAsia="en-GB"/>
        </w:rPr>
        <w:t xml:space="preserve"> contacted </w:t>
      </w:r>
      <w:r w:rsidRPr="005B2CE1">
        <w:rPr>
          <w:rFonts w:ascii="Calibri" w:eastAsia="Times New Roman" w:hAnsi="Calibri" w:cs="Calibri"/>
        </w:rPr>
        <w:t>2 ‘Learn to Swim’ providers within the Brisbane Metropolitan area (Rackley Swimming and UQ Sports),</w:t>
      </w:r>
      <w:r w:rsidRPr="005B2CE1">
        <w:rPr>
          <w:rFonts w:ascii="Calibri" w:hAnsi="Calibri" w:cs="Calibri"/>
        </w:rPr>
        <w:t xml:space="preserve"> inquiring re their </w:t>
      </w:r>
      <w:r>
        <w:rPr>
          <w:rFonts w:ascii="Calibri" w:hAnsi="Calibri" w:cs="Calibri"/>
        </w:rPr>
        <w:t xml:space="preserve">swimming </w:t>
      </w:r>
      <w:r w:rsidRPr="005B2CE1">
        <w:rPr>
          <w:rFonts w:ascii="Calibri" w:hAnsi="Calibri" w:cs="Calibri"/>
        </w:rPr>
        <w:t>school’s interest in being part of the study.</w:t>
      </w:r>
      <w:r w:rsidRPr="005B2CE1">
        <w:rPr>
          <w:rFonts w:ascii="Calibri" w:eastAsia="Times New Roman" w:hAnsi="Calibri" w:cs="Calibri"/>
        </w:rPr>
        <w:t xml:space="preserve"> </w:t>
      </w:r>
      <w:r>
        <w:rPr>
          <w:rFonts w:ascii="Calibri" w:eastAsia="Times New Roman" w:hAnsi="Calibri" w:cs="Calibri"/>
        </w:rPr>
        <w:t>Responses are confirmed below.</w:t>
      </w:r>
    </w:p>
    <w:p w14:paraId="54320FFE" w14:textId="4D07B6B9" w:rsidR="00480798" w:rsidRPr="00BB569F" w:rsidRDefault="00480798" w:rsidP="00480798">
      <w:pPr>
        <w:shd w:val="clear" w:color="auto" w:fill="FFFFFF"/>
        <w:textAlignment w:val="baseline"/>
        <w:rPr>
          <w:rFonts w:ascii="Calibri" w:eastAsia="Times New Roman" w:hAnsi="Calibri" w:cs="Calibri"/>
          <w:color w:val="242424"/>
        </w:rPr>
      </w:pPr>
      <w:r w:rsidRPr="003C2B1F">
        <w:rPr>
          <w:rFonts w:ascii="Calibri" w:eastAsia="Times New Roman" w:hAnsi="Calibri" w:cs="Calibri"/>
          <w:b/>
          <w:bCs/>
          <w:color w:val="000000"/>
          <w:highlight w:val="green"/>
          <w:bdr w:val="none" w:sz="0" w:space="0" w:color="auto" w:frame="1"/>
        </w:rPr>
        <w:t>From:</w:t>
      </w:r>
      <w:r w:rsidRPr="003C2B1F">
        <w:rPr>
          <w:rFonts w:ascii="Calibri" w:eastAsia="Times New Roman" w:hAnsi="Calibri" w:cs="Calibri"/>
          <w:color w:val="000000"/>
          <w:highlight w:val="green"/>
          <w:bdr w:val="none" w:sz="0" w:space="0" w:color="auto" w:frame="1"/>
        </w:rPr>
        <w:t> Element Swimming &lt;info@elementswimming.com.au&gt;</w:t>
      </w:r>
      <w:r w:rsidRPr="00BB569F">
        <w:rPr>
          <w:rFonts w:ascii="Calibri" w:eastAsia="Times New Roman" w:hAnsi="Calibri" w:cs="Calibri"/>
          <w:color w:val="000000"/>
          <w:bdr w:val="none" w:sz="0" w:space="0" w:color="auto" w:frame="1"/>
        </w:rPr>
        <w:br/>
      </w:r>
      <w:r w:rsidRPr="00BB569F">
        <w:rPr>
          <w:rFonts w:ascii="Calibri" w:eastAsia="Times New Roman" w:hAnsi="Calibri" w:cs="Calibri"/>
          <w:b/>
          <w:bCs/>
          <w:color w:val="000000"/>
          <w:bdr w:val="none" w:sz="0" w:space="0" w:color="auto" w:frame="1"/>
        </w:rPr>
        <w:t>Sent:</w:t>
      </w:r>
      <w:r w:rsidRPr="00BB569F">
        <w:rPr>
          <w:rFonts w:ascii="Calibri" w:eastAsia="Times New Roman" w:hAnsi="Calibri" w:cs="Calibri"/>
          <w:color w:val="000000"/>
          <w:bdr w:val="none" w:sz="0" w:space="0" w:color="auto" w:frame="1"/>
        </w:rPr>
        <w:t> Wednesday, October 18, 2023 12:19 PM</w:t>
      </w:r>
      <w:r w:rsidRPr="00BB569F">
        <w:rPr>
          <w:rFonts w:ascii="Calibri" w:eastAsia="Times New Roman" w:hAnsi="Calibri" w:cs="Calibri"/>
          <w:color w:val="000000"/>
          <w:bdr w:val="none" w:sz="0" w:space="0" w:color="auto" w:frame="1"/>
        </w:rPr>
        <w:br/>
      </w:r>
      <w:r w:rsidRPr="00BB569F">
        <w:rPr>
          <w:rFonts w:ascii="Calibri" w:eastAsia="Times New Roman" w:hAnsi="Calibri" w:cs="Calibri"/>
          <w:b/>
          <w:bCs/>
          <w:color w:val="000000"/>
          <w:bdr w:val="none" w:sz="0" w:space="0" w:color="auto" w:frame="1"/>
        </w:rPr>
        <w:t>To:</w:t>
      </w:r>
      <w:r w:rsidRPr="00BB569F">
        <w:rPr>
          <w:rFonts w:ascii="Calibri" w:eastAsia="Times New Roman" w:hAnsi="Calibri" w:cs="Calibri"/>
          <w:color w:val="000000"/>
          <w:bdr w:val="none" w:sz="0" w:space="0" w:color="auto" w:frame="1"/>
        </w:rPr>
        <w:t> Matt Fernandez &lt;m.fernandez@cqu.edu.au&gt;</w:t>
      </w:r>
      <w:r w:rsidRPr="00BB569F">
        <w:rPr>
          <w:rFonts w:ascii="Calibri" w:eastAsia="Times New Roman" w:hAnsi="Calibri" w:cs="Calibri"/>
          <w:color w:val="000000"/>
          <w:bdr w:val="none" w:sz="0" w:space="0" w:color="auto" w:frame="1"/>
        </w:rPr>
        <w:br/>
      </w:r>
      <w:r w:rsidRPr="00BB569F">
        <w:rPr>
          <w:rFonts w:ascii="Calibri" w:eastAsia="Times New Roman" w:hAnsi="Calibri" w:cs="Calibri"/>
          <w:b/>
          <w:bCs/>
          <w:color w:val="000000"/>
          <w:bdr w:val="none" w:sz="0" w:space="0" w:color="auto" w:frame="1"/>
        </w:rPr>
        <w:t>Subject:</w:t>
      </w:r>
      <w:r w:rsidRPr="00BB569F">
        <w:rPr>
          <w:rFonts w:ascii="Calibri" w:eastAsia="Times New Roman" w:hAnsi="Calibri" w:cs="Calibri"/>
          <w:color w:val="000000"/>
          <w:bdr w:val="none" w:sz="0" w:space="0" w:color="auto" w:frame="1"/>
        </w:rPr>
        <w:t> Re: Adult learn to swim research</w:t>
      </w:r>
      <w:r w:rsidRPr="00BB569F">
        <w:rPr>
          <w:rFonts w:ascii="Calibri" w:eastAsia="Times New Roman" w:hAnsi="Calibri" w:cs="Calibri"/>
          <w:color w:val="242424"/>
        </w:rPr>
        <w:t> </w:t>
      </w:r>
    </w:p>
    <w:p w14:paraId="1F9C7850" w14:textId="77777777" w:rsidR="00480798" w:rsidRPr="00BB569F" w:rsidRDefault="00480798" w:rsidP="00480798">
      <w:pPr>
        <w:shd w:val="clear" w:color="auto" w:fill="FFFFFF"/>
        <w:textAlignment w:val="baseline"/>
        <w:rPr>
          <w:rFonts w:ascii="Calibri" w:eastAsia="Times New Roman" w:hAnsi="Calibri" w:cs="Calibri"/>
          <w:color w:val="242424"/>
        </w:rPr>
      </w:pPr>
      <w:r w:rsidRPr="00BB569F">
        <w:rPr>
          <w:rFonts w:ascii="Calibri" w:eastAsia="Times New Roman" w:hAnsi="Calibri" w:cs="Calibri"/>
          <w:color w:val="242424"/>
        </w:rPr>
        <w:t>Hi Matt,</w:t>
      </w:r>
    </w:p>
    <w:p w14:paraId="7FD337F3" w14:textId="50A4F1D3" w:rsidR="00480798" w:rsidRPr="00BB569F" w:rsidRDefault="00480798" w:rsidP="00480798">
      <w:pPr>
        <w:shd w:val="clear" w:color="auto" w:fill="FFFFFF"/>
        <w:textAlignment w:val="baseline"/>
        <w:rPr>
          <w:rFonts w:ascii="Calibri" w:eastAsia="Times New Roman" w:hAnsi="Calibri" w:cs="Calibri"/>
          <w:color w:val="242424"/>
        </w:rPr>
      </w:pPr>
      <w:r w:rsidRPr="00BB569F">
        <w:rPr>
          <w:rFonts w:ascii="Calibri" w:eastAsia="Times New Roman" w:hAnsi="Calibri" w:cs="Calibri"/>
          <w:color w:val="242424"/>
        </w:rPr>
        <w:t>Apologies for the late reply. Yes, we would be happy to be part of the study. Just to let you know we lease school pools and can only use the pool outside of school hours. The pool is fairly full weekdays from 3pm to 8pm however Saturday afternoons &amp; all-day Sundays are free. We have 3 pools in Brisbane – Coorparoo, Holland Park or Indooroopilly.</w:t>
      </w:r>
    </w:p>
    <w:p w14:paraId="28A46165" w14:textId="68278EFA" w:rsidR="00480798" w:rsidRPr="00BB569F" w:rsidRDefault="00480798" w:rsidP="00480798">
      <w:pPr>
        <w:shd w:val="clear" w:color="auto" w:fill="FFFFFF"/>
        <w:textAlignment w:val="baseline"/>
        <w:rPr>
          <w:rFonts w:ascii="Calibri" w:eastAsia="Times New Roman" w:hAnsi="Calibri" w:cs="Calibri"/>
          <w:color w:val="242424"/>
        </w:rPr>
      </w:pPr>
      <w:r w:rsidRPr="00BB569F">
        <w:rPr>
          <w:rFonts w:ascii="Calibri" w:eastAsia="Times New Roman" w:hAnsi="Calibri" w:cs="Calibri"/>
          <w:color w:val="242424"/>
        </w:rPr>
        <w:t>Let me know if you need any further info.</w:t>
      </w:r>
    </w:p>
    <w:p w14:paraId="58864713" w14:textId="324F731D" w:rsidR="00480798" w:rsidRPr="00BB569F" w:rsidRDefault="00480798" w:rsidP="00480798">
      <w:pPr>
        <w:shd w:val="clear" w:color="auto" w:fill="FFFFFF"/>
        <w:textAlignment w:val="baseline"/>
        <w:rPr>
          <w:rFonts w:ascii="Calibri" w:eastAsia="Times New Roman" w:hAnsi="Calibri" w:cs="Calibri"/>
          <w:color w:val="242424"/>
        </w:rPr>
      </w:pPr>
      <w:r w:rsidRPr="00BB569F">
        <w:rPr>
          <w:rFonts w:ascii="Calibri" w:eastAsia="Times New Roman" w:hAnsi="Calibri" w:cs="Calibri"/>
          <w:color w:val="242424"/>
        </w:rPr>
        <w:t> Kind regards,</w:t>
      </w:r>
    </w:p>
    <w:p w14:paraId="32617BA5" w14:textId="77777777" w:rsidR="00480798" w:rsidRPr="00BB569F" w:rsidRDefault="00480798" w:rsidP="00566DB7">
      <w:pPr>
        <w:shd w:val="clear" w:color="auto" w:fill="FFFFFF"/>
        <w:spacing w:after="0" w:line="240" w:lineRule="auto"/>
        <w:textAlignment w:val="baseline"/>
        <w:rPr>
          <w:rFonts w:ascii="Calibri" w:eastAsia="Times New Roman" w:hAnsi="Calibri" w:cs="Calibri"/>
          <w:color w:val="242424"/>
        </w:rPr>
      </w:pPr>
      <w:r w:rsidRPr="00BB569F">
        <w:rPr>
          <w:rFonts w:ascii="Calibri" w:eastAsia="Times New Roman" w:hAnsi="Calibri" w:cs="Calibri"/>
          <w:b/>
          <w:bCs/>
          <w:color w:val="000000"/>
          <w:bdr w:val="none" w:sz="0" w:space="0" w:color="auto" w:frame="1"/>
        </w:rPr>
        <w:t>Emily Owen | Marketing &amp; Operations</w:t>
      </w:r>
      <w:r w:rsidRPr="00BB569F">
        <w:rPr>
          <w:rFonts w:ascii="Calibri" w:eastAsia="Times New Roman" w:hAnsi="Calibri" w:cs="Calibri"/>
          <w:b/>
          <w:bCs/>
          <w:color w:val="000000"/>
          <w:bdr w:val="none" w:sz="0" w:space="0" w:color="auto" w:frame="1"/>
        </w:rPr>
        <w:br/>
      </w:r>
      <w:r w:rsidRPr="00BB569F">
        <w:rPr>
          <w:rFonts w:ascii="Calibri" w:eastAsia="Times New Roman" w:hAnsi="Calibri" w:cs="Calibri"/>
          <w:color w:val="000000"/>
          <w:bdr w:val="none" w:sz="0" w:space="0" w:color="auto" w:frame="1"/>
        </w:rPr>
        <w:t>p: 1800 979 739</w:t>
      </w:r>
    </w:p>
    <w:p w14:paraId="60D13751" w14:textId="77777777" w:rsidR="00480798" w:rsidRPr="00BB569F" w:rsidRDefault="00480798" w:rsidP="00566DB7">
      <w:pPr>
        <w:shd w:val="clear" w:color="auto" w:fill="FFFFFF"/>
        <w:spacing w:after="0" w:line="240" w:lineRule="auto"/>
        <w:textAlignment w:val="baseline"/>
        <w:rPr>
          <w:rFonts w:ascii="Calibri" w:eastAsia="Times New Roman" w:hAnsi="Calibri" w:cs="Calibri"/>
          <w:color w:val="242424"/>
        </w:rPr>
      </w:pPr>
      <w:r w:rsidRPr="00BB569F">
        <w:rPr>
          <w:rFonts w:ascii="Calibri" w:eastAsia="Times New Roman" w:hAnsi="Calibri" w:cs="Calibri"/>
          <w:color w:val="000000"/>
          <w:bdr w:val="none" w:sz="0" w:space="0" w:color="auto" w:frame="1"/>
        </w:rPr>
        <w:t>e: </w:t>
      </w:r>
      <w:hyperlink r:id="rId6" w:history="1">
        <w:r w:rsidRPr="00BB569F">
          <w:rPr>
            <w:rFonts w:ascii="Calibri" w:eastAsia="Times New Roman" w:hAnsi="Calibri" w:cs="Calibri"/>
            <w:color w:val="0563C1"/>
            <w:u w:val="single"/>
            <w:bdr w:val="none" w:sz="0" w:space="0" w:color="auto" w:frame="1"/>
          </w:rPr>
          <w:t>info@elementswimming.com.au</w:t>
        </w:r>
      </w:hyperlink>
    </w:p>
    <w:p w14:paraId="5543F81D" w14:textId="77777777" w:rsidR="00480798" w:rsidRPr="00BB569F" w:rsidRDefault="00480798" w:rsidP="00566DB7">
      <w:pPr>
        <w:shd w:val="clear" w:color="auto" w:fill="FFFFFF"/>
        <w:spacing w:after="0" w:line="240" w:lineRule="auto"/>
        <w:textAlignment w:val="baseline"/>
        <w:rPr>
          <w:rFonts w:ascii="Calibri" w:eastAsia="Times New Roman" w:hAnsi="Calibri" w:cs="Calibri"/>
          <w:color w:val="242424"/>
        </w:rPr>
      </w:pPr>
      <w:r w:rsidRPr="00BB569F">
        <w:rPr>
          <w:rFonts w:ascii="Calibri" w:eastAsia="Times New Roman" w:hAnsi="Calibri" w:cs="Calibri"/>
          <w:color w:val="000000"/>
          <w:bdr w:val="none" w:sz="0" w:space="0" w:color="auto" w:frame="1"/>
        </w:rPr>
        <w:t>w: elementswimming.com.au</w:t>
      </w:r>
    </w:p>
    <w:p w14:paraId="7F35C65C" w14:textId="77777777" w:rsidR="00566DB7" w:rsidRDefault="00566DB7" w:rsidP="00480798">
      <w:pPr>
        <w:shd w:val="clear" w:color="auto" w:fill="FFFFFF"/>
        <w:textAlignment w:val="baseline"/>
        <w:rPr>
          <w:rFonts w:ascii="Calibri" w:eastAsia="Times New Roman" w:hAnsi="Calibri" w:cs="Calibri"/>
          <w:color w:val="000000"/>
          <w:bdr w:val="none" w:sz="0" w:space="0" w:color="auto" w:frame="1"/>
        </w:rPr>
      </w:pPr>
    </w:p>
    <w:p w14:paraId="63E99485" w14:textId="3BF9C86D" w:rsidR="00480798" w:rsidRPr="003C2B1F" w:rsidRDefault="00480798" w:rsidP="00480798">
      <w:pPr>
        <w:shd w:val="clear" w:color="auto" w:fill="FFFFFF"/>
        <w:textAlignment w:val="baseline"/>
        <w:rPr>
          <w:rFonts w:ascii="Calibri" w:eastAsia="Times New Roman" w:hAnsi="Calibri" w:cs="Calibri"/>
          <w:color w:val="242424"/>
        </w:rPr>
      </w:pPr>
      <w:r w:rsidRPr="003C2B1F">
        <w:rPr>
          <w:rFonts w:ascii="Calibri" w:eastAsia="Times New Roman" w:hAnsi="Calibri" w:cs="Calibri"/>
          <w:b/>
          <w:bCs/>
          <w:color w:val="000000"/>
          <w:highlight w:val="green"/>
          <w:bdr w:val="none" w:sz="0" w:space="0" w:color="auto" w:frame="1"/>
        </w:rPr>
        <w:t>From:</w:t>
      </w:r>
      <w:r w:rsidRPr="003C2B1F">
        <w:rPr>
          <w:rFonts w:ascii="Calibri" w:eastAsia="Times New Roman" w:hAnsi="Calibri" w:cs="Calibri"/>
          <w:color w:val="000000"/>
          <w:highlight w:val="green"/>
          <w:bdr w:val="none" w:sz="0" w:space="0" w:color="auto" w:frame="1"/>
        </w:rPr>
        <w:t> Musgrave Park Aquatic Centre &lt;</w:t>
      </w:r>
      <w:hyperlink r:id="rId7" w:history="1">
        <w:r w:rsidRPr="003C2B1F">
          <w:rPr>
            <w:rFonts w:ascii="Calibri" w:eastAsia="Times New Roman" w:hAnsi="Calibri" w:cs="Calibri"/>
            <w:color w:val="0000FF"/>
            <w:highlight w:val="green"/>
            <w:u w:val="single"/>
            <w:bdr w:val="none" w:sz="0" w:space="0" w:color="auto" w:frame="1"/>
          </w:rPr>
          <w:t>info@musgraveparkaquaticcentre.com.au</w:t>
        </w:r>
      </w:hyperlink>
      <w:r w:rsidRPr="003C2B1F">
        <w:rPr>
          <w:rFonts w:ascii="Calibri" w:eastAsia="Times New Roman" w:hAnsi="Calibri" w:cs="Calibri"/>
          <w:color w:val="000000"/>
          <w:highlight w:val="green"/>
          <w:bdr w:val="none" w:sz="0" w:space="0" w:color="auto" w:frame="1"/>
        </w:rPr>
        <w:t>&gt;</w:t>
      </w:r>
      <w:r w:rsidRPr="003C2B1F">
        <w:rPr>
          <w:rFonts w:ascii="Calibri" w:eastAsia="Times New Roman" w:hAnsi="Calibri" w:cs="Calibri"/>
          <w:color w:val="000000"/>
          <w:bdr w:val="none" w:sz="0" w:space="0" w:color="auto" w:frame="1"/>
        </w:rPr>
        <w:br/>
      </w:r>
      <w:r w:rsidRPr="003C2B1F">
        <w:rPr>
          <w:rFonts w:ascii="Calibri" w:eastAsia="Times New Roman" w:hAnsi="Calibri" w:cs="Calibri"/>
          <w:b/>
          <w:bCs/>
          <w:color w:val="000000"/>
          <w:bdr w:val="none" w:sz="0" w:space="0" w:color="auto" w:frame="1"/>
        </w:rPr>
        <w:t>Sent:</w:t>
      </w:r>
      <w:r w:rsidRPr="003C2B1F">
        <w:rPr>
          <w:rFonts w:ascii="Calibri" w:eastAsia="Times New Roman" w:hAnsi="Calibri" w:cs="Calibri"/>
          <w:color w:val="000000"/>
          <w:bdr w:val="none" w:sz="0" w:space="0" w:color="auto" w:frame="1"/>
        </w:rPr>
        <w:t> Tuesday, October 17, 2023 8:11 AM</w:t>
      </w:r>
      <w:r w:rsidRPr="003C2B1F">
        <w:rPr>
          <w:rFonts w:ascii="Calibri" w:eastAsia="Times New Roman" w:hAnsi="Calibri" w:cs="Calibri"/>
          <w:color w:val="000000"/>
          <w:bdr w:val="none" w:sz="0" w:space="0" w:color="auto" w:frame="1"/>
        </w:rPr>
        <w:br/>
      </w:r>
      <w:r w:rsidRPr="003C2B1F">
        <w:rPr>
          <w:rFonts w:ascii="Calibri" w:eastAsia="Times New Roman" w:hAnsi="Calibri" w:cs="Calibri"/>
          <w:b/>
          <w:bCs/>
          <w:color w:val="000000"/>
          <w:bdr w:val="none" w:sz="0" w:space="0" w:color="auto" w:frame="1"/>
        </w:rPr>
        <w:t>To:</w:t>
      </w:r>
      <w:r w:rsidRPr="003C2B1F">
        <w:rPr>
          <w:rFonts w:ascii="Calibri" w:eastAsia="Times New Roman" w:hAnsi="Calibri" w:cs="Calibri"/>
          <w:color w:val="000000"/>
          <w:bdr w:val="none" w:sz="0" w:space="0" w:color="auto" w:frame="1"/>
        </w:rPr>
        <w:t> Matt Fernandez &lt;</w:t>
      </w:r>
      <w:hyperlink r:id="rId8" w:history="1">
        <w:r w:rsidRPr="003C2B1F">
          <w:rPr>
            <w:rFonts w:ascii="Calibri" w:eastAsia="Times New Roman" w:hAnsi="Calibri" w:cs="Calibri"/>
            <w:color w:val="0000FF"/>
            <w:u w:val="single"/>
            <w:bdr w:val="none" w:sz="0" w:space="0" w:color="auto" w:frame="1"/>
          </w:rPr>
          <w:t>m.fernandez@cqu.edu.au</w:t>
        </w:r>
      </w:hyperlink>
      <w:r w:rsidRPr="003C2B1F">
        <w:rPr>
          <w:rFonts w:ascii="Calibri" w:eastAsia="Times New Roman" w:hAnsi="Calibri" w:cs="Calibri"/>
          <w:color w:val="000000"/>
          <w:bdr w:val="none" w:sz="0" w:space="0" w:color="auto" w:frame="1"/>
        </w:rPr>
        <w:t>&gt;</w:t>
      </w:r>
      <w:r w:rsidRPr="003C2B1F">
        <w:rPr>
          <w:rFonts w:ascii="Calibri" w:eastAsia="Times New Roman" w:hAnsi="Calibri" w:cs="Calibri"/>
          <w:color w:val="000000"/>
          <w:bdr w:val="none" w:sz="0" w:space="0" w:color="auto" w:frame="1"/>
        </w:rPr>
        <w:br/>
      </w:r>
      <w:r w:rsidRPr="003C2B1F">
        <w:rPr>
          <w:rFonts w:ascii="Calibri" w:eastAsia="Times New Roman" w:hAnsi="Calibri" w:cs="Calibri"/>
          <w:b/>
          <w:bCs/>
          <w:color w:val="000000"/>
          <w:bdr w:val="none" w:sz="0" w:space="0" w:color="auto" w:frame="1"/>
        </w:rPr>
        <w:t>Subject:</w:t>
      </w:r>
      <w:r w:rsidRPr="003C2B1F">
        <w:rPr>
          <w:rFonts w:ascii="Calibri" w:eastAsia="Times New Roman" w:hAnsi="Calibri" w:cs="Calibri"/>
          <w:color w:val="000000"/>
          <w:bdr w:val="none" w:sz="0" w:space="0" w:color="auto" w:frame="1"/>
        </w:rPr>
        <w:t> RE: Research for adult learn to swim program</w:t>
      </w:r>
    </w:p>
    <w:p w14:paraId="29063626" w14:textId="1A7E1FA8" w:rsidR="00480798" w:rsidRPr="003C2B1F" w:rsidRDefault="00480798" w:rsidP="00480798">
      <w:pPr>
        <w:shd w:val="clear" w:color="auto" w:fill="FFFFFF"/>
        <w:textAlignment w:val="baseline"/>
        <w:rPr>
          <w:rFonts w:ascii="Calibri" w:eastAsia="Times New Roman" w:hAnsi="Calibri" w:cs="Calibri"/>
          <w:color w:val="242424"/>
        </w:rPr>
      </w:pPr>
      <w:r w:rsidRPr="003C2B1F">
        <w:rPr>
          <w:rFonts w:ascii="Calibri" w:eastAsia="Times New Roman" w:hAnsi="Calibri" w:cs="Calibri"/>
          <w:color w:val="242424"/>
        </w:rPr>
        <w:t>Hi Matt,</w:t>
      </w:r>
    </w:p>
    <w:p w14:paraId="6E580693" w14:textId="77777777" w:rsidR="00480798" w:rsidRPr="003C2B1F" w:rsidRDefault="00480798" w:rsidP="00480798">
      <w:pPr>
        <w:shd w:val="clear" w:color="auto" w:fill="FFFFFF"/>
        <w:textAlignment w:val="baseline"/>
        <w:rPr>
          <w:rFonts w:ascii="Calibri" w:eastAsia="Times New Roman" w:hAnsi="Calibri" w:cs="Calibri"/>
          <w:color w:val="242424"/>
        </w:rPr>
      </w:pPr>
      <w:r w:rsidRPr="003C2B1F">
        <w:rPr>
          <w:rFonts w:ascii="Calibri" w:eastAsia="Times New Roman" w:hAnsi="Calibri" w:cs="Calibri"/>
          <w:color w:val="242424"/>
        </w:rPr>
        <w:lastRenderedPageBreak/>
        <w:t>Thanks for your email.</w:t>
      </w:r>
    </w:p>
    <w:p w14:paraId="42012D23" w14:textId="77777777" w:rsidR="00480798" w:rsidRPr="003C2B1F" w:rsidRDefault="00480798" w:rsidP="00480798">
      <w:pPr>
        <w:shd w:val="clear" w:color="auto" w:fill="FFFFFF"/>
        <w:textAlignment w:val="baseline"/>
        <w:rPr>
          <w:rFonts w:ascii="Calibri" w:eastAsia="Times New Roman" w:hAnsi="Calibri" w:cs="Calibri"/>
          <w:color w:val="242424"/>
        </w:rPr>
      </w:pPr>
      <w:r w:rsidRPr="003C2B1F">
        <w:rPr>
          <w:rFonts w:ascii="Calibri" w:eastAsia="Times New Roman" w:hAnsi="Calibri" w:cs="Calibri"/>
          <w:color w:val="242424"/>
        </w:rPr>
        <w:t>We’d be happy </w:t>
      </w:r>
      <w:r w:rsidRPr="003C2B1F">
        <w:rPr>
          <w:rFonts w:ascii="Calibri" w:eastAsia="Times New Roman" w:hAnsi="Calibri" w:cs="Calibri"/>
          <w:color w:val="242424"/>
          <w:bdr w:val="none" w:sz="0" w:space="0" w:color="auto" w:frame="1"/>
        </w:rPr>
        <w:t>to</w:t>
      </w:r>
      <w:r w:rsidRPr="003C2B1F">
        <w:rPr>
          <w:rFonts w:ascii="Calibri" w:eastAsia="Times New Roman" w:hAnsi="Calibri" w:cs="Calibri"/>
          <w:color w:val="242424"/>
        </w:rPr>
        <w:t> be a part of your study.</w:t>
      </w:r>
    </w:p>
    <w:p w14:paraId="422D7BBF" w14:textId="77777777" w:rsidR="00480798" w:rsidRPr="003C2B1F" w:rsidRDefault="00480798" w:rsidP="00480798">
      <w:pPr>
        <w:shd w:val="clear" w:color="auto" w:fill="FFFFFF"/>
        <w:textAlignment w:val="baseline"/>
        <w:rPr>
          <w:rFonts w:ascii="Calibri" w:eastAsia="Times New Roman" w:hAnsi="Calibri" w:cs="Calibri"/>
          <w:color w:val="242424"/>
        </w:rPr>
      </w:pPr>
      <w:r w:rsidRPr="003C2B1F">
        <w:rPr>
          <w:rFonts w:ascii="Calibri" w:eastAsia="Times New Roman" w:hAnsi="Calibri" w:cs="Calibri"/>
          <w:color w:val="242424"/>
        </w:rPr>
        <w:t>Would you like </w:t>
      </w:r>
      <w:r w:rsidRPr="003C2B1F">
        <w:rPr>
          <w:rFonts w:ascii="Calibri" w:eastAsia="Times New Roman" w:hAnsi="Calibri" w:cs="Calibri"/>
          <w:color w:val="242424"/>
          <w:bdr w:val="none" w:sz="0" w:space="0" w:color="auto" w:frame="1"/>
        </w:rPr>
        <w:t>to</w:t>
      </w:r>
      <w:r w:rsidRPr="003C2B1F">
        <w:rPr>
          <w:rFonts w:ascii="Calibri" w:eastAsia="Times New Roman" w:hAnsi="Calibri" w:cs="Calibri"/>
          <w:color w:val="242424"/>
        </w:rPr>
        <w:t> meet </w:t>
      </w:r>
      <w:r w:rsidRPr="003C2B1F">
        <w:rPr>
          <w:rFonts w:ascii="Calibri" w:eastAsia="Times New Roman" w:hAnsi="Calibri" w:cs="Calibri"/>
          <w:color w:val="242424"/>
          <w:bdr w:val="none" w:sz="0" w:space="0" w:color="auto" w:frame="1"/>
        </w:rPr>
        <w:t>to</w:t>
      </w:r>
      <w:r w:rsidRPr="003C2B1F">
        <w:rPr>
          <w:rFonts w:ascii="Calibri" w:eastAsia="Times New Roman" w:hAnsi="Calibri" w:cs="Calibri"/>
          <w:color w:val="242424"/>
        </w:rPr>
        <w:t> discuss further.</w:t>
      </w:r>
    </w:p>
    <w:p w14:paraId="65F114AB" w14:textId="77777777" w:rsidR="00480798" w:rsidRPr="003C2B1F" w:rsidRDefault="00480798" w:rsidP="00480798">
      <w:pPr>
        <w:shd w:val="clear" w:color="auto" w:fill="FFFFFF"/>
        <w:textAlignment w:val="baseline"/>
        <w:rPr>
          <w:rFonts w:ascii="Calibri" w:eastAsia="Times New Roman" w:hAnsi="Calibri" w:cs="Calibri"/>
          <w:color w:val="242424"/>
        </w:rPr>
      </w:pPr>
      <w:r w:rsidRPr="003C2B1F">
        <w:rPr>
          <w:rFonts w:ascii="Calibri" w:eastAsia="Times New Roman" w:hAnsi="Calibri" w:cs="Calibri"/>
          <w:color w:val="242424"/>
        </w:rPr>
        <w:t>Please let me know when you are available.</w:t>
      </w:r>
    </w:p>
    <w:p w14:paraId="6CB2CC7E" w14:textId="77777777" w:rsidR="00480798" w:rsidRPr="003C2B1F" w:rsidRDefault="00480798" w:rsidP="00480798">
      <w:pPr>
        <w:shd w:val="clear" w:color="auto" w:fill="FFFFFF"/>
        <w:textAlignment w:val="baseline"/>
        <w:rPr>
          <w:rFonts w:ascii="Calibri" w:eastAsia="Times New Roman" w:hAnsi="Calibri" w:cs="Calibri"/>
          <w:color w:val="242424"/>
        </w:rPr>
      </w:pPr>
      <w:r w:rsidRPr="003C2B1F">
        <w:rPr>
          <w:rFonts w:ascii="Calibri" w:eastAsia="Times New Roman" w:hAnsi="Calibri" w:cs="Calibri"/>
          <w:color w:val="242424"/>
        </w:rPr>
        <w:t>Warm regards,</w:t>
      </w:r>
    </w:p>
    <w:p w14:paraId="33A9E8BE" w14:textId="7E5B792E" w:rsidR="00480798" w:rsidRPr="003C2B1F" w:rsidRDefault="00480798" w:rsidP="00480798">
      <w:pPr>
        <w:shd w:val="clear" w:color="auto" w:fill="FFFFFF"/>
        <w:textAlignment w:val="baseline"/>
        <w:rPr>
          <w:rFonts w:ascii="Calibri" w:eastAsia="Times New Roman" w:hAnsi="Calibri" w:cs="Calibri"/>
          <w:color w:val="242424"/>
        </w:rPr>
      </w:pPr>
      <w:r w:rsidRPr="003C2B1F">
        <w:rPr>
          <w:rFonts w:ascii="Calibri" w:eastAsia="Times New Roman" w:hAnsi="Calibri" w:cs="Calibri"/>
          <w:color w:val="242424"/>
        </w:rPr>
        <w:t>Bridgette</w:t>
      </w:r>
    </w:p>
    <w:tbl>
      <w:tblPr>
        <w:tblW w:w="5978" w:type="dxa"/>
        <w:tblInd w:w="108" w:type="dxa"/>
        <w:tblCellMar>
          <w:left w:w="0" w:type="dxa"/>
          <w:right w:w="0" w:type="dxa"/>
        </w:tblCellMar>
        <w:tblLook w:val="04A0" w:firstRow="1" w:lastRow="0" w:firstColumn="1" w:lastColumn="0" w:noHBand="0" w:noVBand="1"/>
      </w:tblPr>
      <w:tblGrid>
        <w:gridCol w:w="1701"/>
        <w:gridCol w:w="4277"/>
      </w:tblGrid>
      <w:tr w:rsidR="00480798" w:rsidRPr="003C2B1F" w14:paraId="6A5EC5AC" w14:textId="77777777" w:rsidTr="00024B1D">
        <w:trPr>
          <w:trHeight w:val="1567"/>
        </w:trPr>
        <w:tc>
          <w:tcPr>
            <w:tcW w:w="1701" w:type="dxa"/>
            <w:tcBorders>
              <w:top w:val="nil"/>
              <w:left w:val="nil"/>
              <w:bottom w:val="nil"/>
              <w:right w:val="single" w:sz="8" w:space="0" w:color="auto"/>
            </w:tcBorders>
            <w:tcMar>
              <w:top w:w="0" w:type="dxa"/>
              <w:left w:w="108" w:type="dxa"/>
              <w:bottom w:w="0" w:type="dxa"/>
              <w:right w:w="108" w:type="dxa"/>
            </w:tcMar>
            <w:hideMark/>
          </w:tcPr>
          <w:p w14:paraId="1852941F" w14:textId="77777777" w:rsidR="00480798" w:rsidRPr="003C2B1F" w:rsidRDefault="00480798" w:rsidP="00024B1D">
            <w:pPr>
              <w:rPr>
                <w:rFonts w:ascii="Calibri" w:eastAsia="Times New Roman" w:hAnsi="Calibri" w:cs="Calibri"/>
              </w:rPr>
            </w:pPr>
            <w:r w:rsidRPr="003C2B1F">
              <w:rPr>
                <w:rFonts w:ascii="inherit" w:eastAsia="Times New Roman" w:hAnsi="inherit" w:cs="Calibri"/>
                <w:noProof/>
                <w:color w:val="000000"/>
                <w:sz w:val="18"/>
                <w:szCs w:val="18"/>
                <w:bdr w:val="none" w:sz="0" w:space="0" w:color="auto" w:frame="1"/>
              </w:rPr>
              <w:drawing>
                <wp:inline distT="0" distB="0" distL="0" distR="0" wp14:anchorId="5F4DC7A9" wp14:editId="45F18FE9">
                  <wp:extent cx="876300" cy="1047750"/>
                  <wp:effectExtent l="0" t="0" r="0" b="0"/>
                  <wp:docPr id="1362429726" name="Picture 6" descr="A blac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29726" name="Picture 6" descr="A black circle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047750"/>
                          </a:xfrm>
                          <a:prstGeom prst="rect">
                            <a:avLst/>
                          </a:prstGeom>
                          <a:noFill/>
                          <a:ln>
                            <a:noFill/>
                          </a:ln>
                        </pic:spPr>
                      </pic:pic>
                    </a:graphicData>
                  </a:graphic>
                </wp:inline>
              </w:drawing>
            </w:r>
          </w:p>
        </w:tc>
        <w:tc>
          <w:tcPr>
            <w:tcW w:w="4277" w:type="dxa"/>
            <w:tcMar>
              <w:top w:w="0" w:type="dxa"/>
              <w:left w:w="108" w:type="dxa"/>
              <w:bottom w:w="0" w:type="dxa"/>
              <w:right w:w="108" w:type="dxa"/>
            </w:tcMar>
            <w:hideMark/>
          </w:tcPr>
          <w:p w14:paraId="33092D99" w14:textId="77777777" w:rsidR="00480798" w:rsidRPr="003C2B1F" w:rsidRDefault="00480798" w:rsidP="00024B1D">
            <w:pPr>
              <w:rPr>
                <w:rFonts w:ascii="Calibri" w:eastAsia="Times New Roman" w:hAnsi="Calibri" w:cs="Calibri"/>
              </w:rPr>
            </w:pPr>
            <w:r w:rsidRPr="003C2B1F">
              <w:rPr>
                <w:rFonts w:ascii="inherit" w:eastAsia="Times New Roman" w:hAnsi="inherit" w:cs="Calibri"/>
                <w:color w:val="000000"/>
                <w:sz w:val="18"/>
                <w:szCs w:val="18"/>
                <w:bdr w:val="none" w:sz="0" w:space="0" w:color="auto" w:frame="1"/>
              </w:rPr>
              <w:t xml:space="preserve">100 </w:t>
            </w:r>
            <w:proofErr w:type="spellStart"/>
            <w:r w:rsidRPr="003C2B1F">
              <w:rPr>
                <w:rFonts w:ascii="inherit" w:eastAsia="Times New Roman" w:hAnsi="inherit" w:cs="Calibri"/>
                <w:color w:val="000000"/>
                <w:sz w:val="18"/>
                <w:szCs w:val="18"/>
                <w:bdr w:val="none" w:sz="0" w:space="0" w:color="auto" w:frame="1"/>
              </w:rPr>
              <w:t>Edmondstone</w:t>
            </w:r>
            <w:proofErr w:type="spellEnd"/>
            <w:r w:rsidRPr="003C2B1F">
              <w:rPr>
                <w:rFonts w:ascii="inherit" w:eastAsia="Times New Roman" w:hAnsi="inherit" w:cs="Calibri"/>
                <w:color w:val="000000"/>
                <w:sz w:val="18"/>
                <w:szCs w:val="18"/>
                <w:bdr w:val="none" w:sz="0" w:space="0" w:color="auto" w:frame="1"/>
              </w:rPr>
              <w:t xml:space="preserve"> Street</w:t>
            </w:r>
          </w:p>
          <w:p w14:paraId="0227133D" w14:textId="77777777" w:rsidR="00480798" w:rsidRPr="003C2B1F" w:rsidRDefault="00480798" w:rsidP="00024B1D">
            <w:pPr>
              <w:rPr>
                <w:rFonts w:ascii="Calibri" w:eastAsia="Times New Roman" w:hAnsi="Calibri" w:cs="Calibri"/>
              </w:rPr>
            </w:pPr>
            <w:r w:rsidRPr="003C2B1F">
              <w:rPr>
                <w:rFonts w:ascii="inherit" w:eastAsia="Times New Roman" w:hAnsi="inherit" w:cs="Calibri"/>
                <w:color w:val="000000"/>
                <w:sz w:val="18"/>
                <w:szCs w:val="18"/>
                <w:bdr w:val="none" w:sz="0" w:space="0" w:color="auto" w:frame="1"/>
              </w:rPr>
              <w:t>South Brisbane</w:t>
            </w:r>
          </w:p>
          <w:p w14:paraId="3019B7AB" w14:textId="77777777" w:rsidR="00480798" w:rsidRPr="003C2B1F" w:rsidRDefault="00480798" w:rsidP="00024B1D">
            <w:pPr>
              <w:rPr>
                <w:rFonts w:ascii="Calibri" w:eastAsia="Times New Roman" w:hAnsi="Calibri" w:cs="Calibri"/>
              </w:rPr>
            </w:pPr>
            <w:r w:rsidRPr="003C2B1F">
              <w:rPr>
                <w:rFonts w:ascii="inherit" w:eastAsia="Times New Roman" w:hAnsi="inherit" w:cs="Calibri"/>
                <w:noProof/>
                <w:sz w:val="24"/>
                <w:szCs w:val="24"/>
                <w:bdr w:val="none" w:sz="0" w:space="0" w:color="auto" w:frame="1"/>
              </w:rPr>
              <w:drawing>
                <wp:inline distT="0" distB="0" distL="0" distR="0" wp14:anchorId="5F2ABE9A" wp14:editId="05DEF570">
                  <wp:extent cx="114300" cy="114300"/>
                  <wp:effectExtent l="0" t="0" r="0" b="0"/>
                  <wp:docPr id="2" name="Picture 5" descr="Title: phone - Description: phon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phone - Description: phone-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C2B1F">
              <w:rPr>
                <w:rFonts w:ascii="inherit" w:eastAsia="Times New Roman" w:hAnsi="inherit" w:cs="Calibri"/>
                <w:sz w:val="24"/>
                <w:szCs w:val="24"/>
                <w:bdr w:val="none" w:sz="0" w:space="0" w:color="auto" w:frame="1"/>
              </w:rPr>
              <w:t>  </w:t>
            </w:r>
            <w:r w:rsidRPr="003C2B1F">
              <w:rPr>
                <w:rFonts w:ascii="inherit" w:eastAsia="Times New Roman" w:hAnsi="inherit" w:cs="Calibri"/>
                <w:sz w:val="18"/>
                <w:szCs w:val="18"/>
                <w:bdr w:val="none" w:sz="0" w:space="0" w:color="auto" w:frame="1"/>
                <w:lang w:val="fr-FR"/>
              </w:rPr>
              <w:t>38441084</w:t>
            </w:r>
          </w:p>
          <w:p w14:paraId="65A7F0EA" w14:textId="77777777" w:rsidR="00480798" w:rsidRPr="003C2B1F" w:rsidRDefault="00480798" w:rsidP="00024B1D">
            <w:pPr>
              <w:rPr>
                <w:rFonts w:ascii="Calibri" w:eastAsia="Times New Roman" w:hAnsi="Calibri" w:cs="Calibri"/>
              </w:rPr>
            </w:pPr>
            <w:r w:rsidRPr="003C2B1F">
              <w:rPr>
                <w:rFonts w:ascii="inherit" w:eastAsia="Times New Roman" w:hAnsi="inherit" w:cs="Calibri"/>
                <w:noProof/>
                <w:color w:val="000000"/>
                <w:sz w:val="24"/>
                <w:szCs w:val="24"/>
                <w:u w:val="single"/>
                <w:bdr w:val="none" w:sz="0" w:space="0" w:color="auto" w:frame="1"/>
              </w:rPr>
              <w:drawing>
                <wp:inline distT="0" distB="0" distL="0" distR="0" wp14:anchorId="557A74D8" wp14:editId="55E17449">
                  <wp:extent cx="114300" cy="114300"/>
                  <wp:effectExtent l="0" t="0" r="0" b="0"/>
                  <wp:docPr id="3" name="Picture 4" descr="Title: Email - Description: email-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Email - Description: email-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r:id="rId12" w:history="1">
              <w:r w:rsidRPr="003C2B1F">
                <w:rPr>
                  <w:rFonts w:ascii="inherit" w:eastAsia="Times New Roman" w:hAnsi="inherit" w:cs="Calibri"/>
                  <w:color w:val="0000FF"/>
                  <w:sz w:val="18"/>
                  <w:szCs w:val="18"/>
                  <w:u w:val="single"/>
                  <w:bdr w:val="none" w:sz="0" w:space="0" w:color="auto" w:frame="1"/>
                  <w:lang w:val="fr-FR"/>
                </w:rPr>
                <w:t>info@musgraveparkaquaticcentre.com.au</w:t>
              </w:r>
            </w:hyperlink>
          </w:p>
          <w:p w14:paraId="76D23106" w14:textId="77777777" w:rsidR="00480798" w:rsidRPr="003C2B1F" w:rsidRDefault="00480798" w:rsidP="00024B1D">
            <w:pPr>
              <w:rPr>
                <w:rFonts w:ascii="Calibri" w:eastAsia="Times New Roman" w:hAnsi="Calibri" w:cs="Calibri"/>
              </w:rPr>
            </w:pPr>
            <w:r w:rsidRPr="003C2B1F">
              <w:rPr>
                <w:rFonts w:ascii="inherit" w:eastAsia="Times New Roman" w:hAnsi="inherit" w:cs="Calibri"/>
                <w:noProof/>
                <w:color w:val="0000FF"/>
                <w:sz w:val="24"/>
                <w:szCs w:val="24"/>
                <w:u w:val="single"/>
                <w:bdr w:val="none" w:sz="0" w:space="0" w:color="auto" w:frame="1"/>
              </w:rPr>
              <w:drawing>
                <wp:inline distT="0" distB="0" distL="0" distR="0" wp14:anchorId="4536EAFD" wp14:editId="66E1B6E9">
                  <wp:extent cx="114300" cy="114300"/>
                  <wp:effectExtent l="0" t="0" r="0" b="0"/>
                  <wp:docPr id="4" name="Picture 4" descr="Title: website - Description: website-icon">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website - Description: website-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r:id="rId15" w:tgtFrame="_blank" w:history="1">
              <w:r w:rsidRPr="003C2B1F">
                <w:rPr>
                  <w:rFonts w:ascii="inherit" w:eastAsia="Times New Roman" w:hAnsi="inherit" w:cs="Calibri"/>
                  <w:color w:val="0000FF"/>
                  <w:sz w:val="18"/>
                  <w:szCs w:val="18"/>
                  <w:u w:val="single"/>
                  <w:bdr w:val="none" w:sz="0" w:space="0" w:color="auto" w:frame="1"/>
                </w:rPr>
                <w:t>www.musgraveparkaquaticcentre.com.au</w:t>
              </w:r>
            </w:hyperlink>
          </w:p>
          <w:p w14:paraId="04EF460B" w14:textId="38F433C1" w:rsidR="00480798" w:rsidRPr="003C2B1F" w:rsidRDefault="00480798" w:rsidP="00024B1D">
            <w:pPr>
              <w:rPr>
                <w:rFonts w:ascii="Calibri" w:eastAsia="Times New Roman" w:hAnsi="Calibri" w:cs="Calibri"/>
              </w:rPr>
            </w:pPr>
            <w:r w:rsidRPr="003C2B1F">
              <w:rPr>
                <w:rFonts w:ascii="inherit" w:eastAsia="Times New Roman" w:hAnsi="inherit" w:cs="Calibri"/>
                <w:b/>
                <w:bCs/>
                <w:sz w:val="20"/>
                <w:szCs w:val="20"/>
                <w:bdr w:val="none" w:sz="0" w:space="0" w:color="auto" w:frame="1"/>
              </w:rPr>
              <w:t>    </w:t>
            </w:r>
          </w:p>
        </w:tc>
      </w:tr>
    </w:tbl>
    <w:p w14:paraId="386CBBEE" w14:textId="77777777" w:rsidR="00566DB7" w:rsidRDefault="00566DB7" w:rsidP="00480798">
      <w:pPr>
        <w:rPr>
          <w:rFonts w:ascii="Calibri" w:hAnsi="Calibri" w:cs="Calibri"/>
          <w:b/>
          <w:bCs/>
          <w:sz w:val="21"/>
          <w:szCs w:val="21"/>
        </w:rPr>
      </w:pPr>
    </w:p>
    <w:p w14:paraId="081EACC6" w14:textId="77777777" w:rsidR="007777E2" w:rsidRDefault="007777E2" w:rsidP="00C40D7F">
      <w:pPr>
        <w:shd w:val="clear" w:color="auto" w:fill="FFFFFF"/>
        <w:spacing w:after="0" w:line="240" w:lineRule="auto"/>
        <w:textAlignment w:val="baseline"/>
        <w:rPr>
          <w:rFonts w:ascii="Segoe UI" w:eastAsia="Times New Roman" w:hAnsi="Segoe UI" w:cs="Segoe UI"/>
          <w:color w:val="242424"/>
          <w:kern w:val="0"/>
          <w14:ligatures w14:val="none"/>
        </w:rPr>
      </w:pPr>
      <w:r w:rsidRPr="007777E2">
        <w:rPr>
          <w:rFonts w:ascii="Segoe UI" w:eastAsia="Times New Roman" w:hAnsi="Segoe UI" w:cs="Segoe UI"/>
          <w:color w:val="242424"/>
          <w:kern w:val="0"/>
          <w:highlight w:val="green"/>
          <w14:ligatures w14:val="none"/>
        </w:rPr>
        <w:t>From Kawana Aquatic Center</w:t>
      </w:r>
    </w:p>
    <w:p w14:paraId="1DAEAAD1" w14:textId="77777777" w:rsidR="007777E2" w:rsidRDefault="007777E2" w:rsidP="00C40D7F">
      <w:pPr>
        <w:shd w:val="clear" w:color="auto" w:fill="FFFFFF"/>
        <w:spacing w:after="0" w:line="240" w:lineRule="auto"/>
        <w:textAlignment w:val="baseline"/>
        <w:rPr>
          <w:rFonts w:ascii="Segoe UI" w:eastAsia="Times New Roman" w:hAnsi="Segoe UI" w:cs="Segoe UI"/>
          <w:color w:val="242424"/>
          <w:kern w:val="0"/>
          <w14:ligatures w14:val="none"/>
        </w:rPr>
      </w:pPr>
    </w:p>
    <w:p w14:paraId="2CFA5C74" w14:textId="1BD6E227" w:rsidR="00C40D7F" w:rsidRPr="00C40D7F" w:rsidRDefault="00C40D7F" w:rsidP="00C40D7F">
      <w:pPr>
        <w:shd w:val="clear" w:color="auto" w:fill="FFFFFF"/>
        <w:spacing w:after="0" w:line="240" w:lineRule="auto"/>
        <w:textAlignment w:val="baseline"/>
        <w:rPr>
          <w:rFonts w:ascii="Segoe UI" w:eastAsia="Times New Roman" w:hAnsi="Segoe UI" w:cs="Segoe UI"/>
          <w:color w:val="242424"/>
          <w:kern w:val="0"/>
          <w14:ligatures w14:val="none"/>
        </w:rPr>
      </w:pPr>
      <w:r w:rsidRPr="00C40D7F">
        <w:rPr>
          <w:rFonts w:ascii="Segoe UI" w:eastAsia="Times New Roman" w:hAnsi="Segoe UI" w:cs="Segoe UI"/>
          <w:color w:val="242424"/>
          <w:kern w:val="0"/>
          <w14:ligatures w14:val="none"/>
        </w:rPr>
        <w:t>Hi Matt,</w:t>
      </w:r>
    </w:p>
    <w:p w14:paraId="1BB9A762" w14:textId="77777777" w:rsidR="00C40D7F" w:rsidRPr="00C40D7F" w:rsidRDefault="00C40D7F" w:rsidP="00C40D7F">
      <w:pPr>
        <w:shd w:val="clear" w:color="auto" w:fill="FFFFFF"/>
        <w:spacing w:after="0" w:line="240" w:lineRule="auto"/>
        <w:textAlignment w:val="baseline"/>
        <w:rPr>
          <w:rFonts w:ascii="Segoe UI" w:eastAsia="Times New Roman" w:hAnsi="Segoe UI" w:cs="Segoe UI"/>
          <w:color w:val="242424"/>
          <w:kern w:val="0"/>
          <w14:ligatures w14:val="none"/>
        </w:rPr>
      </w:pPr>
    </w:p>
    <w:p w14:paraId="3C571AE4" w14:textId="77777777" w:rsidR="00C40D7F" w:rsidRPr="00C40D7F" w:rsidRDefault="00C40D7F" w:rsidP="00C40D7F">
      <w:pPr>
        <w:shd w:val="clear" w:color="auto" w:fill="FFFFFF"/>
        <w:spacing w:after="0" w:line="240" w:lineRule="auto"/>
        <w:textAlignment w:val="baseline"/>
        <w:rPr>
          <w:rFonts w:ascii="Segoe UI" w:eastAsia="Times New Roman" w:hAnsi="Segoe UI" w:cs="Segoe UI"/>
          <w:color w:val="242424"/>
          <w:kern w:val="0"/>
          <w14:ligatures w14:val="none"/>
        </w:rPr>
      </w:pPr>
      <w:r w:rsidRPr="00C40D7F">
        <w:rPr>
          <w:rFonts w:ascii="Segoe UI" w:eastAsia="Times New Roman" w:hAnsi="Segoe UI" w:cs="Segoe UI"/>
          <w:color w:val="242424"/>
          <w:kern w:val="0"/>
          <w14:ligatures w14:val="none"/>
        </w:rPr>
        <w:t>Apologies for my delayed response, I've had a hard run this last couple of months and have been on and off personal leave. I'm only just getting through my emails now.</w:t>
      </w:r>
    </w:p>
    <w:p w14:paraId="74AF70D2" w14:textId="77777777" w:rsidR="00C40D7F" w:rsidRPr="00C40D7F" w:rsidRDefault="00C40D7F" w:rsidP="00C40D7F">
      <w:pPr>
        <w:shd w:val="clear" w:color="auto" w:fill="FFFFFF"/>
        <w:spacing w:after="0" w:line="240" w:lineRule="auto"/>
        <w:textAlignment w:val="baseline"/>
        <w:rPr>
          <w:rFonts w:ascii="Segoe UI" w:eastAsia="Times New Roman" w:hAnsi="Segoe UI" w:cs="Segoe UI"/>
          <w:color w:val="242424"/>
          <w:kern w:val="0"/>
          <w14:ligatures w14:val="none"/>
        </w:rPr>
      </w:pPr>
    </w:p>
    <w:p w14:paraId="098819E2" w14:textId="77777777" w:rsidR="00C40D7F" w:rsidRPr="00C40D7F" w:rsidRDefault="00C40D7F" w:rsidP="00C40D7F">
      <w:pPr>
        <w:shd w:val="clear" w:color="auto" w:fill="FFFFFF"/>
        <w:spacing w:after="0" w:line="240" w:lineRule="auto"/>
        <w:textAlignment w:val="baseline"/>
        <w:rPr>
          <w:rFonts w:ascii="Segoe UI" w:eastAsia="Times New Roman" w:hAnsi="Segoe UI" w:cs="Segoe UI"/>
          <w:color w:val="242424"/>
          <w:kern w:val="0"/>
          <w14:ligatures w14:val="none"/>
        </w:rPr>
      </w:pPr>
      <w:r w:rsidRPr="00C40D7F">
        <w:rPr>
          <w:rFonts w:ascii="Segoe UI" w:eastAsia="Times New Roman" w:hAnsi="Segoe UI" w:cs="Segoe UI"/>
          <w:color w:val="242424"/>
          <w:kern w:val="0"/>
          <w14:ligatures w14:val="none"/>
        </w:rPr>
        <w:t>In terms of safety for my program's risk assessment, I'd have to run a 1-5 ratio at least for me to facilitate this. Pricing for this would be $11.20 per person per class.</w:t>
      </w:r>
    </w:p>
    <w:p w14:paraId="4555B4AA" w14:textId="77777777" w:rsidR="00C40D7F" w:rsidRPr="00C40D7F" w:rsidRDefault="00C40D7F" w:rsidP="00C40D7F">
      <w:pPr>
        <w:shd w:val="clear" w:color="auto" w:fill="FFFFFF"/>
        <w:spacing w:after="0" w:line="240" w:lineRule="auto"/>
        <w:textAlignment w:val="baseline"/>
        <w:rPr>
          <w:rFonts w:ascii="Segoe UI" w:eastAsia="Times New Roman" w:hAnsi="Segoe UI" w:cs="Segoe UI"/>
          <w:color w:val="242424"/>
          <w:kern w:val="0"/>
          <w14:ligatures w14:val="none"/>
        </w:rPr>
      </w:pPr>
    </w:p>
    <w:p w14:paraId="0400B521" w14:textId="77777777" w:rsidR="00C40D7F" w:rsidRPr="00C40D7F" w:rsidRDefault="00C40D7F" w:rsidP="00C40D7F">
      <w:pPr>
        <w:shd w:val="clear" w:color="auto" w:fill="FFFFFF"/>
        <w:spacing w:after="0" w:line="240" w:lineRule="auto"/>
        <w:textAlignment w:val="baseline"/>
        <w:rPr>
          <w:rFonts w:ascii="Segoe UI" w:eastAsia="Times New Roman" w:hAnsi="Segoe UI" w:cs="Segoe UI"/>
          <w:color w:val="242424"/>
          <w:kern w:val="0"/>
          <w14:ligatures w14:val="none"/>
        </w:rPr>
      </w:pPr>
      <w:r w:rsidRPr="00C40D7F">
        <w:rPr>
          <w:rFonts w:ascii="Segoe UI" w:eastAsia="Times New Roman" w:hAnsi="Segoe UI" w:cs="Segoe UI"/>
          <w:color w:val="242424"/>
          <w:kern w:val="0"/>
          <w14:ligatures w14:val="none"/>
        </w:rPr>
        <w:t>Running off this price x 8 weeks for 2 sessions a week would be $896 in total.</w:t>
      </w:r>
    </w:p>
    <w:p w14:paraId="2A315E86" w14:textId="77777777" w:rsidR="00C40D7F" w:rsidRPr="00C40D7F" w:rsidRDefault="00C40D7F" w:rsidP="00C40D7F">
      <w:pPr>
        <w:shd w:val="clear" w:color="auto" w:fill="FFFFFF"/>
        <w:spacing w:after="0" w:line="240" w:lineRule="auto"/>
        <w:textAlignment w:val="baseline"/>
        <w:rPr>
          <w:rFonts w:ascii="Segoe UI" w:eastAsia="Times New Roman" w:hAnsi="Segoe UI" w:cs="Segoe UI"/>
          <w:color w:val="242424"/>
          <w:kern w:val="0"/>
          <w14:ligatures w14:val="none"/>
        </w:rPr>
      </w:pPr>
    </w:p>
    <w:p w14:paraId="4304029C" w14:textId="77777777" w:rsidR="00C40D7F" w:rsidRPr="00C40D7F" w:rsidRDefault="00C40D7F" w:rsidP="00C40D7F">
      <w:pPr>
        <w:shd w:val="clear" w:color="auto" w:fill="FFFFFF"/>
        <w:spacing w:after="0" w:line="240" w:lineRule="auto"/>
        <w:textAlignment w:val="baseline"/>
        <w:rPr>
          <w:rFonts w:ascii="Segoe UI" w:eastAsia="Times New Roman" w:hAnsi="Segoe UI" w:cs="Segoe UI"/>
          <w:color w:val="242424"/>
          <w:kern w:val="0"/>
          <w14:ligatures w14:val="none"/>
        </w:rPr>
      </w:pPr>
      <w:r w:rsidRPr="00C40D7F">
        <w:rPr>
          <w:rFonts w:ascii="Segoe UI" w:eastAsia="Times New Roman" w:hAnsi="Segoe UI" w:cs="Segoe UI"/>
          <w:color w:val="242424"/>
          <w:kern w:val="0"/>
          <w14:ligatures w14:val="none"/>
        </w:rPr>
        <w:t>Let me know how you'd like to proceed.</w:t>
      </w:r>
    </w:p>
    <w:p w14:paraId="0BE502E7" w14:textId="77777777" w:rsidR="00C40D7F" w:rsidRPr="00C40D7F" w:rsidRDefault="00C40D7F" w:rsidP="00C40D7F">
      <w:pPr>
        <w:shd w:val="clear" w:color="auto" w:fill="FFFFFF"/>
        <w:spacing w:after="0" w:line="240" w:lineRule="auto"/>
        <w:textAlignment w:val="baseline"/>
        <w:rPr>
          <w:rFonts w:ascii="Segoe UI" w:eastAsia="Times New Roman" w:hAnsi="Segoe UI" w:cs="Segoe UI"/>
          <w:color w:val="242424"/>
          <w:kern w:val="0"/>
          <w14:ligatures w14:val="none"/>
        </w:rPr>
      </w:pPr>
    </w:p>
    <w:p w14:paraId="6BACFE6E" w14:textId="70EF3D62" w:rsidR="00C40D7F" w:rsidRPr="00C40D7F" w:rsidRDefault="00C40D7F" w:rsidP="00C40D7F">
      <w:pPr>
        <w:shd w:val="clear" w:color="auto" w:fill="FFFFFF"/>
        <w:spacing w:after="0" w:line="240" w:lineRule="auto"/>
        <w:textAlignment w:val="baseline"/>
        <w:rPr>
          <w:rFonts w:ascii="Segoe UI" w:eastAsia="Times New Roman" w:hAnsi="Segoe UI" w:cs="Segoe UI"/>
          <w:color w:val="242424"/>
          <w:kern w:val="0"/>
          <w14:ligatures w14:val="none"/>
        </w:rPr>
      </w:pPr>
      <w:r w:rsidRPr="00C40D7F">
        <w:rPr>
          <w:rFonts w:ascii="Segoe UI" w:eastAsia="Times New Roman" w:hAnsi="Segoe UI" w:cs="Segoe UI"/>
          <w:color w:val="242424"/>
          <w:kern w:val="0"/>
          <w14:ligatures w14:val="none"/>
        </w:rPr>
        <w:t>Kind Regards,</w:t>
      </w:r>
      <w:r w:rsidRPr="00C40D7F">
        <w:rPr>
          <w:rFonts w:ascii="Segoe UI" w:eastAsia="Times New Roman" w:hAnsi="Segoe UI" w:cs="Segoe UI"/>
          <w:color w:val="242424"/>
          <w:kern w:val="0"/>
          <w14:ligatures w14:val="none"/>
        </w:rPr>
        <w:br/>
        <w:t>Kail Willis | Facility Manager</w:t>
      </w:r>
      <w:r w:rsidRPr="00C40D7F">
        <w:rPr>
          <w:rFonts w:ascii="Segoe UI" w:eastAsia="Times New Roman" w:hAnsi="Segoe UI" w:cs="Segoe UI"/>
          <w:color w:val="242424"/>
          <w:kern w:val="0"/>
          <w14:ligatures w14:val="none"/>
        </w:rPr>
        <w:br/>
        <w:t>M </w:t>
      </w:r>
      <w:r w:rsidRPr="00C40D7F">
        <w:rPr>
          <w:rFonts w:ascii="Segoe UI" w:eastAsia="Times New Roman" w:hAnsi="Segoe UI" w:cs="Segoe UI"/>
          <w:color w:val="222222"/>
          <w:kern w:val="0"/>
          <w:bdr w:val="none" w:sz="0" w:space="0" w:color="auto" w:frame="1"/>
          <w14:ligatures w14:val="none"/>
        </w:rPr>
        <w:t>1300 332 583</w:t>
      </w:r>
      <w:r w:rsidRPr="00C40D7F">
        <w:rPr>
          <w:rFonts w:ascii="Segoe UI" w:eastAsia="Times New Roman" w:hAnsi="Segoe UI" w:cs="Segoe UI"/>
          <w:color w:val="242424"/>
          <w:kern w:val="0"/>
          <w14:ligatures w14:val="none"/>
        </w:rPr>
        <w:br/>
        <w:t>W </w:t>
      </w:r>
      <w:hyperlink r:id="rId16" w:tgtFrame="_blank" w:tooltip="https://url.au.m.mimecastprotect.com/s/oF1nC71Zvqh8rQ3QUWhMIoSHn7?domain=cityaquatics.com.au" w:history="1">
        <w:r w:rsidRPr="00C40D7F">
          <w:rPr>
            <w:rFonts w:ascii="Segoe UI" w:eastAsia="Times New Roman" w:hAnsi="Segoe UI" w:cs="Segoe UI"/>
            <w:color w:val="0000FF"/>
            <w:kern w:val="0"/>
            <w:u w:val="single"/>
            <w:bdr w:val="none" w:sz="0" w:space="0" w:color="auto" w:frame="1"/>
            <w14:ligatures w14:val="none"/>
          </w:rPr>
          <w:t>www.cityaquatics.com.au</w:t>
        </w:r>
      </w:hyperlink>
      <w:r w:rsidRPr="00C40D7F">
        <w:rPr>
          <w:rFonts w:ascii="Segoe UI" w:eastAsia="Times New Roman" w:hAnsi="Segoe UI" w:cs="Segoe UI"/>
          <w:color w:val="242424"/>
          <w:kern w:val="0"/>
          <w14:ligatures w14:val="none"/>
        </w:rPr>
        <w:t>  </w:t>
      </w:r>
      <w:r w:rsidRPr="00C40D7F">
        <w:rPr>
          <w:rFonts w:ascii="Segoe UI" w:eastAsia="Times New Roman" w:hAnsi="Segoe UI" w:cs="Segoe UI"/>
          <w:color w:val="242424"/>
          <w:kern w:val="0"/>
          <w14:ligatures w14:val="none"/>
        </w:rPr>
        <w:br/>
        <w:t>E </w:t>
      </w:r>
      <w:hyperlink r:id="rId17" w:tooltip="mailto:kawana@cityaquatics.com.au" w:history="1">
        <w:r w:rsidRPr="00C40D7F">
          <w:rPr>
            <w:rFonts w:ascii="Segoe UI" w:eastAsia="Times New Roman" w:hAnsi="Segoe UI" w:cs="Segoe UI"/>
            <w:color w:val="0000FF"/>
            <w:kern w:val="0"/>
            <w:u w:val="single"/>
            <w:bdr w:val="none" w:sz="0" w:space="0" w:color="auto" w:frame="1"/>
            <w14:ligatures w14:val="none"/>
          </w:rPr>
          <w:t>kawana@cityaquatics.com.au</w:t>
        </w:r>
      </w:hyperlink>
    </w:p>
    <w:p w14:paraId="66A9A9BC" w14:textId="77777777" w:rsidR="00C40D7F" w:rsidRPr="00C40D7F" w:rsidRDefault="00C40D7F" w:rsidP="00C40D7F">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15E1812B" w14:textId="77777777" w:rsidR="00C40D7F" w:rsidRPr="00C40D7F" w:rsidRDefault="00C40D7F" w:rsidP="00C40D7F">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C40D7F">
        <w:rPr>
          <w:rFonts w:ascii="Segoe UI" w:eastAsia="Times New Roman" w:hAnsi="Segoe UI" w:cs="Segoe UI"/>
          <w:noProof/>
          <w:color w:val="242424"/>
          <w:kern w:val="0"/>
          <w:sz w:val="23"/>
          <w:szCs w:val="23"/>
          <w14:ligatures w14:val="none"/>
        </w:rPr>
        <w:drawing>
          <wp:inline distT="0" distB="0" distL="0" distR="0" wp14:anchorId="0725095E" wp14:editId="1FBCBCAF">
            <wp:extent cx="2390775" cy="711540"/>
            <wp:effectExtent l="0" t="0" r="0" b="0"/>
            <wp:docPr id="1" name="Picture 1" descr="A blue and white wav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wavy backgroun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9624" cy="720126"/>
                    </a:xfrm>
                    <a:prstGeom prst="rect">
                      <a:avLst/>
                    </a:prstGeom>
                    <a:noFill/>
                    <a:ln>
                      <a:noFill/>
                    </a:ln>
                  </pic:spPr>
                </pic:pic>
              </a:graphicData>
            </a:graphic>
          </wp:inline>
        </w:drawing>
      </w:r>
    </w:p>
    <w:p w14:paraId="27454A05" w14:textId="77777777" w:rsidR="00F7577E" w:rsidRDefault="00F7577E" w:rsidP="00480798">
      <w:pPr>
        <w:rPr>
          <w:rFonts w:ascii="Calibri" w:hAnsi="Calibri" w:cs="Calibri"/>
          <w:b/>
          <w:bCs/>
          <w:sz w:val="21"/>
          <w:szCs w:val="21"/>
        </w:rPr>
      </w:pPr>
    </w:p>
    <w:p w14:paraId="2CFDCD61" w14:textId="77777777" w:rsidR="007777E2" w:rsidRDefault="007777E2" w:rsidP="00F77B2C">
      <w:pPr>
        <w:shd w:val="clear" w:color="auto" w:fill="FFFFFF"/>
        <w:wordWrap w:val="0"/>
        <w:spacing w:after="60" w:line="240" w:lineRule="auto"/>
        <w:textAlignment w:val="baseline"/>
        <w:rPr>
          <w:rFonts w:ascii="inherit" w:eastAsia="Times New Roman" w:hAnsi="inherit" w:cs="Segoe UI"/>
          <w:color w:val="000000"/>
          <w:kern w:val="0"/>
          <w:sz w:val="21"/>
          <w:szCs w:val="21"/>
          <w:bdr w:val="none" w:sz="0" w:space="0" w:color="auto" w:frame="1"/>
          <w:shd w:val="clear" w:color="auto" w:fill="FFF100"/>
          <w14:ligatures w14:val="none"/>
        </w:rPr>
      </w:pPr>
      <w:r w:rsidRPr="007777E2">
        <w:rPr>
          <w:rFonts w:ascii="inherit" w:eastAsia="Times New Roman" w:hAnsi="inherit" w:cs="Segoe UI"/>
          <w:color w:val="000000"/>
          <w:kern w:val="0"/>
          <w:sz w:val="21"/>
          <w:szCs w:val="21"/>
          <w:highlight w:val="green"/>
          <w:bdr w:val="none" w:sz="0" w:space="0" w:color="auto" w:frame="1"/>
          <w:shd w:val="clear" w:color="auto" w:fill="FFF100"/>
          <w14:ligatures w14:val="none"/>
        </w:rPr>
        <w:lastRenderedPageBreak/>
        <w:t>From Dunlop Park</w:t>
      </w:r>
    </w:p>
    <w:p w14:paraId="24D9ABA2" w14:textId="635773AE" w:rsidR="00F77B2C" w:rsidRPr="00F77B2C" w:rsidRDefault="00F77B2C" w:rsidP="00F77B2C">
      <w:pPr>
        <w:shd w:val="clear" w:color="auto" w:fill="FFFFFF"/>
        <w:wordWrap w:val="0"/>
        <w:spacing w:after="60" w:line="240" w:lineRule="auto"/>
        <w:textAlignment w:val="baseline"/>
        <w:rPr>
          <w:rFonts w:ascii="inherit" w:eastAsia="Times New Roman" w:hAnsi="inherit" w:cs="Segoe UI"/>
          <w:color w:val="000000"/>
          <w:kern w:val="0"/>
          <w:sz w:val="21"/>
          <w:szCs w:val="21"/>
          <w:bdr w:val="none" w:sz="0" w:space="0" w:color="auto" w:frame="1"/>
          <w14:ligatures w14:val="none"/>
        </w:rPr>
      </w:pPr>
      <w:r w:rsidRPr="00F77B2C">
        <w:rPr>
          <w:rFonts w:ascii="inherit" w:eastAsia="Times New Roman" w:hAnsi="inherit" w:cs="Segoe UI"/>
          <w:color w:val="000000"/>
          <w:kern w:val="0"/>
          <w:sz w:val="21"/>
          <w:szCs w:val="21"/>
          <w:bdr w:val="none" w:sz="0" w:space="0" w:color="auto" w:frame="1"/>
          <w:shd w:val="clear" w:color="auto" w:fill="FFF100"/>
          <w14:ligatures w14:val="none"/>
        </w:rPr>
        <w:t>Dunlop</w:t>
      </w:r>
      <w:r w:rsidRPr="00F77B2C">
        <w:rPr>
          <w:rFonts w:ascii="inherit" w:eastAsia="Times New Roman" w:hAnsi="inherit" w:cs="Segoe UI"/>
          <w:color w:val="000000"/>
          <w:kern w:val="0"/>
          <w:sz w:val="21"/>
          <w:szCs w:val="21"/>
          <w:bdr w:val="none" w:sz="0" w:space="0" w:color="auto" w:frame="1"/>
          <w14:ligatures w14:val="none"/>
        </w:rPr>
        <w:t> Admin&lt;admin@</w:t>
      </w:r>
      <w:r w:rsidRPr="00F77B2C">
        <w:rPr>
          <w:rFonts w:ascii="inherit" w:eastAsia="Times New Roman" w:hAnsi="inherit" w:cs="Segoe UI"/>
          <w:color w:val="000000"/>
          <w:kern w:val="0"/>
          <w:sz w:val="21"/>
          <w:szCs w:val="21"/>
          <w:bdr w:val="none" w:sz="0" w:space="0" w:color="auto" w:frame="1"/>
          <w:shd w:val="clear" w:color="auto" w:fill="FFF100"/>
          <w14:ligatures w14:val="none"/>
        </w:rPr>
        <w:t>dunlop</w:t>
      </w:r>
      <w:r w:rsidRPr="00F77B2C">
        <w:rPr>
          <w:rFonts w:ascii="inherit" w:eastAsia="Times New Roman" w:hAnsi="inherit" w:cs="Segoe UI"/>
          <w:color w:val="000000"/>
          <w:kern w:val="0"/>
          <w:sz w:val="21"/>
          <w:szCs w:val="21"/>
          <w:bdr w:val="none" w:sz="0" w:space="0" w:color="auto" w:frame="1"/>
          <w14:ligatures w14:val="none"/>
        </w:rPr>
        <w:t>park.com.au&gt;</w:t>
      </w:r>
    </w:p>
    <w:p w14:paraId="48DBB1CE" w14:textId="77777777" w:rsidR="00F77B2C" w:rsidRDefault="00F77B2C" w:rsidP="00080BDA">
      <w:pPr>
        <w:spacing w:after="0" w:line="240" w:lineRule="auto"/>
        <w:textAlignment w:val="baseline"/>
        <w:rPr>
          <w:rFonts w:ascii="FluentSystemIcons" w:eastAsia="Times New Roman" w:hAnsi="FluentSystemIcons" w:cs="Segoe UI"/>
          <w:color w:val="000000"/>
          <w:kern w:val="0"/>
          <w:sz w:val="30"/>
          <w:szCs w:val="30"/>
          <w:bdr w:val="none" w:sz="0" w:space="0" w:color="auto" w:frame="1"/>
          <w14:ligatures w14:val="none"/>
        </w:rPr>
      </w:pPr>
    </w:p>
    <w:p w14:paraId="06E4E066" w14:textId="4DBF8EF2" w:rsidR="00080BDA" w:rsidRPr="00080BDA" w:rsidRDefault="00080BDA" w:rsidP="00080BDA">
      <w:pPr>
        <w:spacing w:after="0" w:line="240" w:lineRule="auto"/>
        <w:textAlignment w:val="baseline"/>
        <w:rPr>
          <w:rFonts w:ascii="Aptos" w:eastAsia="Times New Roman" w:hAnsi="Aptos" w:cs="Times New Roman"/>
          <w:color w:val="000000"/>
          <w:kern w:val="0"/>
          <w:sz w:val="24"/>
          <w:szCs w:val="24"/>
          <w14:ligatures w14:val="none"/>
        </w:rPr>
      </w:pPr>
      <w:r w:rsidRPr="00080BDA">
        <w:rPr>
          <w:rFonts w:ascii="Aptos" w:eastAsia="Times New Roman" w:hAnsi="Aptos" w:cs="Times New Roman"/>
          <w:color w:val="000000"/>
          <w:kern w:val="0"/>
          <w:sz w:val="24"/>
          <w:szCs w:val="24"/>
          <w14:ligatures w14:val="none"/>
        </w:rPr>
        <w:t>Morning Matt,</w:t>
      </w:r>
    </w:p>
    <w:p w14:paraId="15814B60" w14:textId="77777777" w:rsidR="00080BDA" w:rsidRPr="00080BDA" w:rsidRDefault="00080BDA" w:rsidP="00080BDA">
      <w:pPr>
        <w:spacing w:after="0" w:line="240" w:lineRule="auto"/>
        <w:textAlignment w:val="baseline"/>
        <w:rPr>
          <w:rFonts w:ascii="Aptos" w:eastAsia="Times New Roman" w:hAnsi="Aptos" w:cs="Times New Roman"/>
          <w:color w:val="000000"/>
          <w:kern w:val="0"/>
          <w:sz w:val="24"/>
          <w:szCs w:val="24"/>
          <w14:ligatures w14:val="none"/>
        </w:rPr>
      </w:pPr>
    </w:p>
    <w:p w14:paraId="1C355CB2" w14:textId="77777777" w:rsidR="00080BDA" w:rsidRPr="00080BDA" w:rsidRDefault="00080BDA" w:rsidP="00080BDA">
      <w:pPr>
        <w:spacing w:after="0" w:line="240" w:lineRule="auto"/>
        <w:textAlignment w:val="baseline"/>
        <w:rPr>
          <w:rFonts w:ascii="Aptos" w:eastAsia="Times New Roman" w:hAnsi="Aptos" w:cs="Times New Roman"/>
          <w:color w:val="000000"/>
          <w:kern w:val="0"/>
          <w:sz w:val="24"/>
          <w:szCs w:val="24"/>
          <w14:ligatures w14:val="none"/>
        </w:rPr>
      </w:pPr>
      <w:r w:rsidRPr="00080BDA">
        <w:rPr>
          <w:rFonts w:ascii="Aptos" w:eastAsia="Times New Roman" w:hAnsi="Aptos" w:cs="Times New Roman"/>
          <w:color w:val="000000"/>
          <w:kern w:val="0"/>
          <w:sz w:val="24"/>
          <w:szCs w:val="24"/>
          <w14:ligatures w14:val="none"/>
        </w:rPr>
        <w:t>If you have a poster in A4 I can display it in the change rooms of the male and females.</w:t>
      </w:r>
    </w:p>
    <w:p w14:paraId="4631E2B1" w14:textId="77777777" w:rsidR="00080BDA" w:rsidRPr="00080BDA" w:rsidRDefault="00080BDA" w:rsidP="00080BDA">
      <w:pPr>
        <w:spacing w:after="0" w:line="240" w:lineRule="auto"/>
        <w:textAlignment w:val="baseline"/>
        <w:rPr>
          <w:rFonts w:ascii="Aptos" w:eastAsia="Times New Roman" w:hAnsi="Aptos" w:cs="Times New Roman"/>
          <w:color w:val="000000"/>
          <w:kern w:val="0"/>
          <w:sz w:val="24"/>
          <w:szCs w:val="24"/>
          <w14:ligatures w14:val="none"/>
        </w:rPr>
      </w:pPr>
    </w:p>
    <w:p w14:paraId="6F08A556" w14:textId="61170260" w:rsidR="00080BDA" w:rsidRPr="00080BDA" w:rsidRDefault="00080BDA" w:rsidP="00080BDA">
      <w:pPr>
        <w:shd w:val="clear" w:color="auto" w:fill="FFFFFF"/>
        <w:spacing w:after="0" w:line="240" w:lineRule="auto"/>
        <w:textAlignment w:val="baseline"/>
        <w:rPr>
          <w:rFonts w:ascii="Calibri" w:eastAsia="Times New Roman" w:hAnsi="Calibri" w:cs="Calibri"/>
          <w:color w:val="242424"/>
          <w:kern w:val="0"/>
          <w14:ligatures w14:val="none"/>
        </w:rPr>
      </w:pPr>
      <w:r w:rsidRPr="00080BDA">
        <w:rPr>
          <w:rFonts w:ascii="Aptos Display" w:eastAsia="Times New Roman" w:hAnsi="Aptos Display" w:cs="Calibri"/>
          <w:color w:val="242424"/>
          <w:kern w:val="0"/>
          <w:bdr w:val="none" w:sz="0" w:space="0" w:color="auto" w:frame="1"/>
          <w14:ligatures w14:val="none"/>
        </w:rPr>
        <w:t>Thank you,</w:t>
      </w:r>
    </w:p>
    <w:p w14:paraId="39BBC529" w14:textId="77777777" w:rsidR="00080BDA" w:rsidRPr="00080BDA" w:rsidRDefault="00080BDA" w:rsidP="00080BDA">
      <w:pPr>
        <w:shd w:val="clear" w:color="auto" w:fill="FFFFFF"/>
        <w:spacing w:after="0" w:line="240" w:lineRule="auto"/>
        <w:textAlignment w:val="baseline"/>
        <w:rPr>
          <w:rFonts w:ascii="Calibri" w:eastAsia="Times New Roman" w:hAnsi="Calibri" w:cs="Calibri"/>
          <w:color w:val="242424"/>
          <w:kern w:val="0"/>
          <w14:ligatures w14:val="none"/>
        </w:rPr>
      </w:pPr>
      <w:r w:rsidRPr="00080BDA">
        <w:rPr>
          <w:rFonts w:ascii="Aptos Display" w:eastAsia="Times New Roman" w:hAnsi="Aptos Display" w:cs="Calibri"/>
          <w:color w:val="242424"/>
          <w:kern w:val="0"/>
          <w:bdr w:val="none" w:sz="0" w:space="0" w:color="auto" w:frame="1"/>
          <w14:ligatures w14:val="none"/>
        </w:rPr>
        <w:t> </w:t>
      </w:r>
    </w:p>
    <w:p w14:paraId="7387858A" w14:textId="77777777" w:rsidR="00080BDA" w:rsidRPr="00080BDA" w:rsidRDefault="00080BDA" w:rsidP="00080BDA">
      <w:pPr>
        <w:shd w:val="clear" w:color="auto" w:fill="FFFFFF"/>
        <w:spacing w:after="0" w:line="240" w:lineRule="auto"/>
        <w:textAlignment w:val="baseline"/>
        <w:rPr>
          <w:rFonts w:ascii="Calibri" w:eastAsia="Times New Roman" w:hAnsi="Calibri" w:cs="Calibri"/>
          <w:color w:val="242424"/>
          <w:kern w:val="0"/>
          <w14:ligatures w14:val="none"/>
        </w:rPr>
      </w:pPr>
      <w:r w:rsidRPr="00080BDA">
        <w:rPr>
          <w:rFonts w:ascii="Aptos Display" w:eastAsia="Times New Roman" w:hAnsi="Aptos Display" w:cs="Calibri"/>
          <w:color w:val="242424"/>
          <w:kern w:val="0"/>
          <w:bdr w:val="none" w:sz="0" w:space="0" w:color="auto" w:frame="1"/>
          <w14:ligatures w14:val="none"/>
        </w:rPr>
        <w:t>The Dunlop Park Front Desk Team</w:t>
      </w:r>
    </w:p>
    <w:p w14:paraId="2679BD58" w14:textId="0B656F1F" w:rsidR="00F7577E" w:rsidRDefault="00F7577E" w:rsidP="00480798">
      <w:pPr>
        <w:rPr>
          <w:rFonts w:ascii="Calibri" w:hAnsi="Calibri" w:cs="Calibri"/>
          <w:b/>
          <w:bCs/>
          <w:sz w:val="21"/>
          <w:szCs w:val="21"/>
        </w:rPr>
      </w:pPr>
    </w:p>
    <w:p w14:paraId="107864F7" w14:textId="0E370C87" w:rsidR="00D9510A" w:rsidRDefault="00D9510A" w:rsidP="00480798">
      <w:pPr>
        <w:rPr>
          <w:rFonts w:ascii="Calibri" w:hAnsi="Calibri" w:cs="Calibri"/>
          <w:b/>
          <w:bCs/>
          <w:sz w:val="21"/>
          <w:szCs w:val="21"/>
        </w:rPr>
      </w:pPr>
      <w:r>
        <w:rPr>
          <w:noProof/>
        </w:rPr>
        <w:drawing>
          <wp:inline distT="0" distB="0" distL="0" distR="0" wp14:anchorId="70E84A71" wp14:editId="6EAEB156">
            <wp:extent cx="1200150" cy="1011607"/>
            <wp:effectExtent l="0" t="0" r="0" b="0"/>
            <wp:docPr id="5"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blue and white 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7627" cy="1017909"/>
                    </a:xfrm>
                    <a:prstGeom prst="rect">
                      <a:avLst/>
                    </a:prstGeom>
                    <a:noFill/>
                    <a:ln>
                      <a:noFill/>
                    </a:ln>
                  </pic:spPr>
                </pic:pic>
              </a:graphicData>
            </a:graphic>
          </wp:inline>
        </w:drawing>
      </w:r>
    </w:p>
    <w:p w14:paraId="3241010C" w14:textId="28357943" w:rsidR="00480798" w:rsidRPr="00D2047A" w:rsidRDefault="00480798" w:rsidP="00480798">
      <w:pPr>
        <w:rPr>
          <w:rFonts w:ascii="Calibri" w:hAnsi="Calibri" w:cs="Calibri"/>
          <w:b/>
          <w:bCs/>
          <w:sz w:val="21"/>
          <w:szCs w:val="21"/>
        </w:rPr>
      </w:pPr>
      <w:r w:rsidRPr="00D2047A">
        <w:rPr>
          <w:rFonts w:ascii="Calibri" w:hAnsi="Calibri" w:cs="Calibri"/>
          <w:b/>
          <w:bCs/>
          <w:sz w:val="21"/>
          <w:szCs w:val="21"/>
        </w:rPr>
        <w:t>References</w:t>
      </w:r>
    </w:p>
    <w:p w14:paraId="02D1E5FB" w14:textId="77777777" w:rsidR="00480798" w:rsidRPr="00D2047A" w:rsidRDefault="00480798" w:rsidP="00480798">
      <w:pPr>
        <w:rPr>
          <w:rFonts w:ascii="Calibri" w:hAnsi="Calibri" w:cs="Calibri"/>
          <w:b/>
          <w:bCs/>
          <w:sz w:val="21"/>
          <w:szCs w:val="21"/>
        </w:rPr>
      </w:pPr>
    </w:p>
    <w:p w14:paraId="7FB444D7" w14:textId="77777777" w:rsidR="006325C5" w:rsidRPr="006325C5" w:rsidRDefault="00480798" w:rsidP="006325C5">
      <w:pPr>
        <w:pStyle w:val="EndNoteBibliography"/>
        <w:spacing w:after="0"/>
      </w:pPr>
      <w:r w:rsidRPr="00D2047A">
        <w:rPr>
          <w:rFonts w:ascii="Calibri" w:hAnsi="Calibri" w:cs="Calibri"/>
          <w:sz w:val="21"/>
          <w:szCs w:val="21"/>
        </w:rPr>
        <w:fldChar w:fldCharType="begin"/>
      </w:r>
      <w:r w:rsidRPr="00D2047A">
        <w:rPr>
          <w:rFonts w:ascii="Calibri" w:hAnsi="Calibri" w:cs="Calibri"/>
          <w:sz w:val="21"/>
          <w:szCs w:val="21"/>
        </w:rPr>
        <w:instrText xml:space="preserve"> ADDIN EN.REFLIST </w:instrText>
      </w:r>
      <w:r w:rsidRPr="00D2047A">
        <w:rPr>
          <w:rFonts w:ascii="Calibri" w:hAnsi="Calibri" w:cs="Calibri"/>
          <w:sz w:val="21"/>
          <w:szCs w:val="21"/>
        </w:rPr>
        <w:fldChar w:fldCharType="separate"/>
      </w:r>
      <w:r w:rsidR="006325C5" w:rsidRPr="006325C5">
        <w:t>1.</w:t>
      </w:r>
      <w:r w:rsidR="006325C5" w:rsidRPr="006325C5">
        <w:tab/>
        <w:t>James SL, Abate D, Abate KH, Abay SM, Abbafati C, Abbasi N, et al. Global, regional, and national incidence, prevalence, and years lived with disability for 354 diseases and injuries for 195 countries and territories, 1990–2017: a systematic analysis for the Global Burden of Disease Study 2017. The Lancet. 2018;392(10159):1789-858.</w:t>
      </w:r>
    </w:p>
    <w:p w14:paraId="49D24A95" w14:textId="77777777" w:rsidR="006325C5" w:rsidRPr="006325C5" w:rsidRDefault="006325C5" w:rsidP="006325C5">
      <w:pPr>
        <w:pStyle w:val="EndNoteBibliography"/>
        <w:spacing w:after="0"/>
      </w:pPr>
      <w:r w:rsidRPr="006325C5">
        <w:t>2.</w:t>
      </w:r>
      <w:r w:rsidRPr="006325C5">
        <w:tab/>
        <w:t>Hartvigsen J, Hancock MJ, Kongsted A, Louw Q, Ferreira ML, Genevay S, et al. What low back pain is and why we need to pay attention. The Lancet. 2018;391(10137):2356-67.</w:t>
      </w:r>
    </w:p>
    <w:p w14:paraId="200E9633" w14:textId="77777777" w:rsidR="006325C5" w:rsidRPr="006325C5" w:rsidRDefault="006325C5" w:rsidP="006325C5">
      <w:pPr>
        <w:pStyle w:val="EndNoteBibliography"/>
        <w:spacing w:after="0"/>
      </w:pPr>
      <w:r w:rsidRPr="006325C5">
        <w:t>3.</w:t>
      </w:r>
      <w:r w:rsidRPr="006325C5">
        <w:tab/>
        <w:t>Ferreira ML, de Luca K, Haile LM, Steinmetz JD, Culbreth GT, Cross M, et al. Global, regional, and national burden of low back pain, 1990–2020, its attributable risk factors, and projections to 2050: A systematic Analysis of the global burden of disease study 2021. The Lancet Rheumatology. 2023;5(6):e316-e29.</w:t>
      </w:r>
    </w:p>
    <w:p w14:paraId="516AADC2" w14:textId="77777777" w:rsidR="006325C5" w:rsidRPr="006325C5" w:rsidRDefault="006325C5" w:rsidP="006325C5">
      <w:pPr>
        <w:pStyle w:val="EndNoteBibliography"/>
        <w:spacing w:after="0"/>
      </w:pPr>
      <w:r w:rsidRPr="006325C5">
        <w:t>4.</w:t>
      </w:r>
      <w:r w:rsidRPr="006325C5">
        <w:tab/>
        <w:t>Buchbinder R, van Tulder M, Öberg B, Costa LM, Woolf A, Schoene M, et al. Low back pain: a call for action. The Lancet. 2018;391(10137):2384-8.</w:t>
      </w:r>
    </w:p>
    <w:p w14:paraId="03D74422" w14:textId="77777777" w:rsidR="006325C5" w:rsidRPr="006325C5" w:rsidRDefault="006325C5" w:rsidP="006325C5">
      <w:pPr>
        <w:pStyle w:val="EndNoteBibliography"/>
        <w:spacing w:after="0"/>
      </w:pPr>
      <w:r w:rsidRPr="006325C5">
        <w:t>5.</w:t>
      </w:r>
      <w:r w:rsidRPr="006325C5">
        <w:tab/>
        <w:t>National Institute for Health and Care Excellence. Low back pain and sciatica in over 16s: assessment and management. London: National Institute for Health and Care Excellence h.</w:t>
      </w:r>
    </w:p>
    <w:p w14:paraId="5331AF9B" w14:textId="77777777" w:rsidR="006325C5" w:rsidRPr="006325C5" w:rsidRDefault="006325C5" w:rsidP="006325C5">
      <w:pPr>
        <w:pStyle w:val="EndNoteBibliography"/>
        <w:spacing w:after="0"/>
      </w:pPr>
      <w:r w:rsidRPr="006325C5">
        <w:t>6.</w:t>
      </w:r>
      <w:r w:rsidRPr="006325C5">
        <w:tab/>
        <w:t>Kongsted A, Kent P, Axen I, Downie AS, Dunn KM. What have we learned from ten years of trajectory research in low back pain? BMC musculoskeletal disorders. 2016;17(1):1-11.</w:t>
      </w:r>
    </w:p>
    <w:p w14:paraId="659734BD" w14:textId="77777777" w:rsidR="006325C5" w:rsidRPr="006325C5" w:rsidRDefault="006325C5" w:rsidP="006325C5">
      <w:pPr>
        <w:pStyle w:val="EndNoteBibliography"/>
        <w:spacing w:after="0"/>
      </w:pPr>
      <w:r w:rsidRPr="006325C5">
        <w:t>7.</w:t>
      </w:r>
      <w:r w:rsidRPr="006325C5">
        <w:tab/>
        <w:t>Australian Institute of Health and Welfare. Back problems. Canberra: AIHW; 2020.</w:t>
      </w:r>
    </w:p>
    <w:p w14:paraId="0F2E793B" w14:textId="77777777" w:rsidR="006325C5" w:rsidRPr="006325C5" w:rsidRDefault="006325C5" w:rsidP="006325C5">
      <w:pPr>
        <w:pStyle w:val="EndNoteBibliography"/>
        <w:spacing w:after="0"/>
      </w:pPr>
      <w:r w:rsidRPr="006325C5">
        <w:t>8.</w:t>
      </w:r>
      <w:r w:rsidRPr="006325C5">
        <w:tab/>
        <w:t>Lin I, Wiles L, Waller R, Goucke R, Nagree Y, Gibberd M, et al. What does best practice care for musculoskeletal pain look like? Eleven consistent recommendations from high-quality clinical practice guidelines: systematic review. British journal of sports medicine. 2020;54(2):79-86.</w:t>
      </w:r>
    </w:p>
    <w:p w14:paraId="5080596C" w14:textId="77777777" w:rsidR="006325C5" w:rsidRPr="006325C5" w:rsidRDefault="006325C5" w:rsidP="006325C5">
      <w:pPr>
        <w:pStyle w:val="EndNoteBibliography"/>
        <w:spacing w:after="0"/>
      </w:pPr>
      <w:r w:rsidRPr="006325C5">
        <w:t>9.</w:t>
      </w:r>
      <w:r w:rsidRPr="006325C5">
        <w:tab/>
        <w:t>Louw A, Zimney K, Puentedura EJ, Diener I. The efficacy of pain neuroscience education on musculoskeletal pain: a systematic review of the literature. Physiotherapy theory and practice. 2016;32(5):332-55.</w:t>
      </w:r>
    </w:p>
    <w:p w14:paraId="1B59DBCD" w14:textId="77777777" w:rsidR="006325C5" w:rsidRPr="006325C5" w:rsidRDefault="006325C5" w:rsidP="006325C5">
      <w:pPr>
        <w:pStyle w:val="EndNoteBibliography"/>
        <w:spacing w:after="0"/>
      </w:pPr>
      <w:r w:rsidRPr="006325C5">
        <w:lastRenderedPageBreak/>
        <w:t>10.</w:t>
      </w:r>
      <w:r w:rsidRPr="006325C5">
        <w:tab/>
        <w:t>Hayden JA, Ellis J, Ogilvie R, Stewart SA, Bagg MK, Stanojevic S, et al. Some types of exercise are more effective than others in people with chronic low back pain: a network meta-analysis. Journal of physiotherapy. 2021;67(4):252-62.</w:t>
      </w:r>
    </w:p>
    <w:p w14:paraId="765C2EA1" w14:textId="77777777" w:rsidR="006325C5" w:rsidRPr="006325C5" w:rsidRDefault="006325C5" w:rsidP="006325C5">
      <w:pPr>
        <w:pStyle w:val="EndNoteBibliography"/>
        <w:spacing w:after="0"/>
      </w:pPr>
      <w:r w:rsidRPr="006325C5">
        <w:t>11.</w:t>
      </w:r>
      <w:r w:rsidRPr="006325C5">
        <w:tab/>
        <w:t>Pocovi NC, de Campos TF, Christine Lin C-W, Merom D, Tiedemann A, Hancock MJ. Walking, cycling, and swimming for nonspecific low back pain: a systematic review with meta-analysis. Journal of Orthopaedic &amp; Sports Physical Therapy. 2022;52(2):85-99.</w:t>
      </w:r>
    </w:p>
    <w:p w14:paraId="4BC32F6D" w14:textId="77777777" w:rsidR="006325C5" w:rsidRPr="006325C5" w:rsidRDefault="006325C5" w:rsidP="006325C5">
      <w:pPr>
        <w:pStyle w:val="EndNoteBibliography"/>
        <w:spacing w:after="0"/>
      </w:pPr>
      <w:r w:rsidRPr="006325C5">
        <w:t>12.</w:t>
      </w:r>
      <w:r w:rsidRPr="006325C5">
        <w:tab/>
        <w:t>Wareham DM, Fuller JT, Douglas TJ, Han CS, Hancock MJ. Swimming for low back pain: A scoping review. Musculoskeletal Science and Practice. 2024:102926.</w:t>
      </w:r>
    </w:p>
    <w:p w14:paraId="72D7FB02" w14:textId="77777777" w:rsidR="006325C5" w:rsidRPr="006325C5" w:rsidRDefault="006325C5" w:rsidP="006325C5">
      <w:pPr>
        <w:pStyle w:val="EndNoteBibliography"/>
        <w:spacing w:after="0"/>
      </w:pPr>
      <w:r w:rsidRPr="006325C5">
        <w:t>13.</w:t>
      </w:r>
      <w:r w:rsidRPr="006325C5">
        <w:tab/>
        <w:t>Oakes H, De Vivo M, Mills H, Stephensen D. Recommending swimming to people with low back pain: A scoping review. Journal of Bodywork and Movement Therapies. 2023.</w:t>
      </w:r>
    </w:p>
    <w:p w14:paraId="269C6055" w14:textId="77777777" w:rsidR="006325C5" w:rsidRPr="006325C5" w:rsidRDefault="006325C5" w:rsidP="006325C5">
      <w:pPr>
        <w:pStyle w:val="EndNoteBibliography"/>
        <w:spacing w:after="0"/>
      </w:pPr>
      <w:r w:rsidRPr="006325C5">
        <w:t>14.</w:t>
      </w:r>
      <w:r w:rsidRPr="006325C5">
        <w:tab/>
        <w:t>Tanaka H. Swimming exercise: impact of aquatic exercise on cardiovascular health. Sports medicine. 2009;39:377-87.</w:t>
      </w:r>
    </w:p>
    <w:p w14:paraId="1F1AF3A9" w14:textId="77777777" w:rsidR="006325C5" w:rsidRPr="006325C5" w:rsidRDefault="006325C5" w:rsidP="006325C5">
      <w:pPr>
        <w:pStyle w:val="EndNoteBibliography"/>
        <w:spacing w:after="0"/>
      </w:pPr>
      <w:r w:rsidRPr="006325C5">
        <w:t>15.</w:t>
      </w:r>
      <w:r w:rsidRPr="006325C5">
        <w:tab/>
        <w:t>Hofling I, Linnenbecker S, Ungerechts B, Nicol K, editors. Analysis of lordosis an d kyphosis in swimming. International Symposium on Biomech Med Swim Congr proc 575–578; 2003.</w:t>
      </w:r>
    </w:p>
    <w:p w14:paraId="7D6192B2" w14:textId="77777777" w:rsidR="006325C5" w:rsidRPr="006325C5" w:rsidRDefault="006325C5" w:rsidP="006325C5">
      <w:pPr>
        <w:pStyle w:val="EndNoteBibliography"/>
        <w:spacing w:after="0"/>
      </w:pPr>
      <w:r w:rsidRPr="006325C5">
        <w:t>16.</w:t>
      </w:r>
      <w:r w:rsidRPr="006325C5">
        <w:tab/>
        <w:t>Howells K, Jarman D. Benefits of swimming for young children. Physical education matters. 2016;11(3):20-1.</w:t>
      </w:r>
    </w:p>
    <w:p w14:paraId="4306E5AC" w14:textId="77777777" w:rsidR="006325C5" w:rsidRPr="006325C5" w:rsidRDefault="006325C5" w:rsidP="006325C5">
      <w:pPr>
        <w:pStyle w:val="EndNoteBibliography"/>
        <w:spacing w:after="0"/>
      </w:pPr>
      <w:r w:rsidRPr="006325C5">
        <w:t>17.</w:t>
      </w:r>
      <w:r w:rsidRPr="006325C5">
        <w:tab/>
        <w:t>Dundar U, Solak O, Yigit I, Evcik D, Kavuncu V. Clinical effectiveness of aquatic exercise to treat chronic low back pain: a randomized controlled trial. LWW; 2009.</w:t>
      </w:r>
    </w:p>
    <w:p w14:paraId="50391494" w14:textId="77777777" w:rsidR="006325C5" w:rsidRPr="006325C5" w:rsidRDefault="006325C5" w:rsidP="006325C5">
      <w:pPr>
        <w:pStyle w:val="EndNoteBibliography"/>
        <w:spacing w:after="0"/>
      </w:pPr>
      <w:r w:rsidRPr="006325C5">
        <w:t>18.</w:t>
      </w:r>
      <w:r w:rsidRPr="006325C5">
        <w:tab/>
        <w:t>Mutubuki E, Beljon Y, Maas E, Huygen F, Ostelo R, Van Tulder M, et al. The longitudinal relationships between pain severity and disability versus health-related quality of life and costs among chronic low back pain patients. Quality of Life Research. 2020;29:275-87.</w:t>
      </w:r>
    </w:p>
    <w:p w14:paraId="3967A95B" w14:textId="77777777" w:rsidR="006325C5" w:rsidRPr="006325C5" w:rsidRDefault="006325C5" w:rsidP="006325C5">
      <w:pPr>
        <w:pStyle w:val="EndNoteBibliography"/>
        <w:spacing w:after="0"/>
      </w:pPr>
      <w:r w:rsidRPr="006325C5">
        <w:t>19.</w:t>
      </w:r>
      <w:r w:rsidRPr="006325C5">
        <w:tab/>
        <w:t>Phillips MG. Swimming Australia: one hundred years. 2008.</w:t>
      </w:r>
    </w:p>
    <w:p w14:paraId="2BBF212E" w14:textId="77777777" w:rsidR="006325C5" w:rsidRPr="006325C5" w:rsidRDefault="006325C5" w:rsidP="006325C5">
      <w:pPr>
        <w:pStyle w:val="EndNoteBibliography"/>
        <w:spacing w:after="0"/>
      </w:pPr>
      <w:r w:rsidRPr="006325C5">
        <w:t>20.</w:t>
      </w:r>
      <w:r w:rsidRPr="006325C5">
        <w:tab/>
        <w:t>Oakes H, De Vivo M, Stephensen D, Mills H. Survey of the Barriers, Enablers, and Preferences to Swimming for People With Chronic Low Back Pain. The Journal of Aquatic Physical Therapy. 2024;32(2):16-24.</w:t>
      </w:r>
    </w:p>
    <w:p w14:paraId="72E1828A" w14:textId="6932FCBE" w:rsidR="006325C5" w:rsidRPr="006325C5" w:rsidRDefault="006325C5" w:rsidP="006325C5">
      <w:pPr>
        <w:pStyle w:val="EndNoteBibliography"/>
        <w:spacing w:after="0"/>
      </w:pPr>
      <w:r w:rsidRPr="006325C5">
        <w:t>21.</w:t>
      </w:r>
      <w:r w:rsidRPr="006325C5">
        <w:tab/>
      </w:r>
      <w:hyperlink r:id="rId20" w:history="1">
        <w:r w:rsidRPr="006325C5">
          <w:rPr>
            <w:rStyle w:val="Hyperlink"/>
          </w:rPr>
          <w:t>https://www.ais.gov.au/visit/aquatic/swim-school</w:t>
        </w:r>
      </w:hyperlink>
      <w:r w:rsidRPr="006325C5">
        <w:t>.  [</w:t>
      </w:r>
    </w:p>
    <w:p w14:paraId="21787C58" w14:textId="77777777" w:rsidR="006325C5" w:rsidRPr="006325C5" w:rsidRDefault="006325C5" w:rsidP="006325C5">
      <w:pPr>
        <w:pStyle w:val="EndNoteBibliography"/>
        <w:spacing w:after="0"/>
      </w:pPr>
      <w:r w:rsidRPr="006325C5">
        <w:t>22.</w:t>
      </w:r>
      <w:r w:rsidRPr="006325C5">
        <w:tab/>
        <w:t>Pidgeon S, P. L. (2022) Analysis of Adult Swim Skills. Royal Life Saving Society – Australia: Sydney.</w:t>
      </w:r>
    </w:p>
    <w:p w14:paraId="6149283E" w14:textId="77777777" w:rsidR="006325C5" w:rsidRPr="006325C5" w:rsidRDefault="006325C5" w:rsidP="006325C5">
      <w:pPr>
        <w:pStyle w:val="EndNoteBibliography"/>
        <w:spacing w:after="0"/>
      </w:pPr>
      <w:r w:rsidRPr="006325C5">
        <w:t>23.</w:t>
      </w:r>
      <w:r w:rsidRPr="006325C5">
        <w:tab/>
        <w:t>Bandura A. Self-efficacy: toward a unifying theory of behavioral change. Psychological review. 1977;84(2):191.</w:t>
      </w:r>
    </w:p>
    <w:p w14:paraId="795C331C" w14:textId="77777777" w:rsidR="006325C5" w:rsidRPr="006325C5" w:rsidRDefault="006325C5" w:rsidP="006325C5">
      <w:pPr>
        <w:pStyle w:val="EndNoteBibliography"/>
        <w:spacing w:after="0"/>
      </w:pPr>
      <w:r w:rsidRPr="006325C5">
        <w:t>24.</w:t>
      </w:r>
      <w:r w:rsidRPr="006325C5">
        <w:tab/>
        <w:t>Costello L, McDermott M-L, Patel P, Dare J. ‘A lot better than medicine’-Self-organised ocean swimming groups as facilitators for healthy ageing. Health &amp; Place. 2019;60:102212.</w:t>
      </w:r>
    </w:p>
    <w:p w14:paraId="24899F04" w14:textId="77777777" w:rsidR="006325C5" w:rsidRPr="006325C5" w:rsidRDefault="006325C5" w:rsidP="006325C5">
      <w:pPr>
        <w:pStyle w:val="EndNoteBibliography"/>
        <w:spacing w:after="0"/>
      </w:pPr>
      <w:r w:rsidRPr="006325C5">
        <w:t>25.</w:t>
      </w:r>
      <w:r w:rsidRPr="006325C5">
        <w:tab/>
        <w:t>Heathcote LC, Pate JW, Park AL, Leake HB, Moseley GL, Kronman CA, et al. Pain neuroscience education on YouTube. PeerJ. 2019;7:e6603.</w:t>
      </w:r>
    </w:p>
    <w:p w14:paraId="47C2E540" w14:textId="77777777" w:rsidR="006325C5" w:rsidRPr="006325C5" w:rsidRDefault="006325C5" w:rsidP="006325C5">
      <w:pPr>
        <w:pStyle w:val="EndNoteBibliography"/>
        <w:spacing w:after="0"/>
      </w:pPr>
      <w:r w:rsidRPr="006325C5">
        <w:t>26.</w:t>
      </w:r>
      <w:r w:rsidRPr="006325C5">
        <w:tab/>
        <w:t>Shala R, Roussel N, Lorimer Moseley G, Osinski T, Puentedura EJ. Can we just talk our patients out of pain? Should pain neuroscience education be our only tool? : Taylor &amp; Francis; 2021. p. 1-3.</w:t>
      </w:r>
    </w:p>
    <w:p w14:paraId="60025C46" w14:textId="77777777" w:rsidR="006325C5" w:rsidRPr="006325C5" w:rsidRDefault="006325C5" w:rsidP="006325C5">
      <w:pPr>
        <w:pStyle w:val="EndNoteBibliography"/>
        <w:spacing w:after="0"/>
      </w:pPr>
      <w:r w:rsidRPr="006325C5">
        <w:t>27.</w:t>
      </w:r>
      <w:r w:rsidRPr="006325C5">
        <w:tab/>
        <w:t>Moseley GL, Nicholas MK, Hodges PW. A randomized controlled trial of intensive neurophysiology education in chronic low back pain. The Clinical journal of pain. 2004;20(5):324-30.</w:t>
      </w:r>
    </w:p>
    <w:p w14:paraId="131C77C9" w14:textId="77777777" w:rsidR="006325C5" w:rsidRPr="006325C5" w:rsidRDefault="006325C5" w:rsidP="006325C5">
      <w:pPr>
        <w:pStyle w:val="EndNoteBibliography"/>
        <w:spacing w:after="0"/>
      </w:pPr>
      <w:r w:rsidRPr="006325C5">
        <w:t>28.</w:t>
      </w:r>
      <w:r w:rsidRPr="006325C5">
        <w:tab/>
        <w:t>Wood L, Hendrick PA. A systematic review and meta</w:t>
      </w:r>
      <w:r w:rsidRPr="006325C5">
        <w:rPr>
          <w:rFonts w:ascii="Cambria Math" w:hAnsi="Cambria Math" w:cs="Cambria Math"/>
        </w:rPr>
        <w:t>‐</w:t>
      </w:r>
      <w:r w:rsidRPr="006325C5">
        <w:t>analysis of pain neuroscience education for chronic low back pain: Short</w:t>
      </w:r>
      <w:r w:rsidRPr="006325C5">
        <w:rPr>
          <w:rFonts w:ascii="Cambria Math" w:hAnsi="Cambria Math" w:cs="Cambria Math"/>
        </w:rPr>
        <w:t>‐</w:t>
      </w:r>
      <w:r w:rsidRPr="006325C5">
        <w:t>and long</w:t>
      </w:r>
      <w:r w:rsidRPr="006325C5">
        <w:rPr>
          <w:rFonts w:ascii="Cambria Math" w:hAnsi="Cambria Math" w:cs="Cambria Math"/>
        </w:rPr>
        <w:t>‐</w:t>
      </w:r>
      <w:r w:rsidRPr="006325C5">
        <w:t>term outcomes of pain and disability. European Journal of Pain. 2019;23(2):234-49.</w:t>
      </w:r>
    </w:p>
    <w:p w14:paraId="70F2DF38" w14:textId="77777777" w:rsidR="006325C5" w:rsidRPr="006325C5" w:rsidRDefault="006325C5" w:rsidP="006325C5">
      <w:pPr>
        <w:pStyle w:val="EndNoteBibliography"/>
        <w:spacing w:after="0"/>
      </w:pPr>
      <w:r w:rsidRPr="006325C5">
        <w:t>29.</w:t>
      </w:r>
      <w:r w:rsidRPr="006325C5">
        <w:tab/>
        <w:t>Neergaard MA, Olesen F, Andersen RS, Sondergaard J. Qualitative description–the poor cousin of health research? BMC medical research methodology. 2009;9(1):1-5.</w:t>
      </w:r>
    </w:p>
    <w:p w14:paraId="360C59E0" w14:textId="77777777" w:rsidR="006325C5" w:rsidRPr="006325C5" w:rsidRDefault="006325C5" w:rsidP="006325C5">
      <w:pPr>
        <w:pStyle w:val="EndNoteBibliography"/>
        <w:spacing w:after="0"/>
      </w:pPr>
      <w:r w:rsidRPr="006325C5">
        <w:t>30.</w:t>
      </w:r>
      <w:r w:rsidRPr="006325C5">
        <w:tab/>
        <w:t>Michie S, Van Stralen MM, West R. The behaviour change wheel: a new method for characterising and designing behaviour change interventions. Implementation science. 2011;6:1-12.</w:t>
      </w:r>
    </w:p>
    <w:p w14:paraId="5071EFB9" w14:textId="77777777" w:rsidR="006325C5" w:rsidRPr="006325C5" w:rsidRDefault="006325C5" w:rsidP="006325C5">
      <w:pPr>
        <w:pStyle w:val="EndNoteBibliography"/>
      </w:pPr>
      <w:r w:rsidRPr="006325C5">
        <w:lastRenderedPageBreak/>
        <w:t>31.</w:t>
      </w:r>
      <w:r w:rsidRPr="006325C5">
        <w:tab/>
        <w:t>Elshaug AG, Rosenthal MB, Lavis JN, Brownlee S, Schmidt H, Nagpal S, et al. Levers for addressing medical underuse and overuse: achieving high-value health care. The Lancet. 2017;390(10090):191-202.</w:t>
      </w:r>
    </w:p>
    <w:p w14:paraId="77C170CD" w14:textId="12E0ADA3" w:rsidR="00480798" w:rsidRDefault="00480798" w:rsidP="00480798">
      <w:pPr>
        <w:rPr>
          <w:rFonts w:ascii="Calibri" w:hAnsi="Calibri" w:cs="Calibri"/>
          <w:sz w:val="21"/>
          <w:szCs w:val="21"/>
        </w:rPr>
      </w:pPr>
      <w:r w:rsidRPr="00D2047A">
        <w:rPr>
          <w:rFonts w:ascii="Calibri" w:hAnsi="Calibri" w:cs="Calibri"/>
          <w:sz w:val="21"/>
          <w:szCs w:val="21"/>
        </w:rPr>
        <w:fldChar w:fldCharType="end"/>
      </w:r>
    </w:p>
    <w:p w14:paraId="5311598A" w14:textId="77777777" w:rsidR="00480798" w:rsidRDefault="00480798" w:rsidP="00480798">
      <w:pPr>
        <w:rPr>
          <w:rFonts w:ascii="Calibri" w:hAnsi="Calibri" w:cs="Calibri"/>
          <w:sz w:val="21"/>
          <w:szCs w:val="21"/>
        </w:rPr>
      </w:pPr>
    </w:p>
    <w:p w14:paraId="5BA4E0B8" w14:textId="77777777" w:rsidR="00480798" w:rsidRDefault="00480798" w:rsidP="00480798">
      <w:pPr>
        <w:rPr>
          <w:rFonts w:ascii="Calibri" w:hAnsi="Calibri" w:cs="Calibri"/>
          <w:sz w:val="21"/>
          <w:szCs w:val="21"/>
        </w:rPr>
      </w:pPr>
    </w:p>
    <w:p w14:paraId="2253760E" w14:textId="77777777" w:rsidR="00B83597" w:rsidRDefault="00B83597"/>
    <w:sectPr w:rsidR="00B83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FluentSystemIcons">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17DA"/>
    <w:multiLevelType w:val="hybridMultilevel"/>
    <w:tmpl w:val="627807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165C9E"/>
    <w:multiLevelType w:val="hybridMultilevel"/>
    <w:tmpl w:val="E3F23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D8425F"/>
    <w:multiLevelType w:val="hybridMultilevel"/>
    <w:tmpl w:val="07082E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772763"/>
    <w:multiLevelType w:val="hybridMultilevel"/>
    <w:tmpl w:val="E6F25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79262F"/>
    <w:multiLevelType w:val="hybridMultilevel"/>
    <w:tmpl w:val="1ACC4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513673"/>
    <w:multiLevelType w:val="hybridMultilevel"/>
    <w:tmpl w:val="40126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B37971"/>
    <w:multiLevelType w:val="hybridMultilevel"/>
    <w:tmpl w:val="7430D998"/>
    <w:lvl w:ilvl="0" w:tplc="43FA502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C730BD"/>
    <w:multiLevelType w:val="hybridMultilevel"/>
    <w:tmpl w:val="D4600CA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2535206">
    <w:abstractNumId w:val="6"/>
  </w:num>
  <w:num w:numId="2" w16cid:durableId="1232736643">
    <w:abstractNumId w:val="7"/>
  </w:num>
  <w:num w:numId="3" w16cid:durableId="784541106">
    <w:abstractNumId w:val="2"/>
  </w:num>
  <w:num w:numId="4" w16cid:durableId="345132219">
    <w:abstractNumId w:val="3"/>
  </w:num>
  <w:num w:numId="5" w16cid:durableId="1051345166">
    <w:abstractNumId w:val="0"/>
  </w:num>
  <w:num w:numId="6" w16cid:durableId="456727422">
    <w:abstractNumId w:val="5"/>
  </w:num>
  <w:num w:numId="7" w16cid:durableId="417286404">
    <w:abstractNumId w:val="4"/>
  </w:num>
  <w:num w:numId="8" w16cid:durableId="1843279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vdwwdswtdvtwe5tx7pwd52eax2tepetzzv&quot;&gt;My EndNote library&lt;record-ids&gt;&lt;item&gt;1&lt;/item&gt;&lt;item&gt;41&lt;/item&gt;&lt;item&gt;42&lt;/item&gt;&lt;item&gt;178&lt;/item&gt;&lt;item&gt;305&lt;/item&gt;&lt;item&gt;343&lt;/item&gt;&lt;item&gt;347&lt;/item&gt;&lt;item&gt;348&lt;/item&gt;&lt;item&gt;349&lt;/item&gt;&lt;item&gt;350&lt;/item&gt;&lt;item&gt;352&lt;/item&gt;&lt;item&gt;353&lt;/item&gt;&lt;item&gt;354&lt;/item&gt;&lt;item&gt;743&lt;/item&gt;&lt;item&gt;744&lt;/item&gt;&lt;item&gt;746&lt;/item&gt;&lt;item&gt;749&lt;/item&gt;&lt;item&gt;763&lt;/item&gt;&lt;item&gt;779&lt;/item&gt;&lt;item&gt;796&lt;/item&gt;&lt;item&gt;1076&lt;/item&gt;&lt;item&gt;1077&lt;/item&gt;&lt;item&gt;1078&lt;/item&gt;&lt;item&gt;1079&lt;/item&gt;&lt;item&gt;1080&lt;/item&gt;&lt;item&gt;1092&lt;/item&gt;&lt;item&gt;1153&lt;/item&gt;&lt;item&gt;1155&lt;/item&gt;&lt;/record-ids&gt;&lt;/item&gt;&lt;/Libraries&gt;"/>
  </w:docVars>
  <w:rsids>
    <w:rsidRoot w:val="00B83597"/>
    <w:rsid w:val="00080BDA"/>
    <w:rsid w:val="00093D97"/>
    <w:rsid w:val="000C09A8"/>
    <w:rsid w:val="000E5E54"/>
    <w:rsid w:val="00105349"/>
    <w:rsid w:val="001C56E3"/>
    <w:rsid w:val="001C75BF"/>
    <w:rsid w:val="001F1B6A"/>
    <w:rsid w:val="00237EA0"/>
    <w:rsid w:val="0024168C"/>
    <w:rsid w:val="003A6899"/>
    <w:rsid w:val="0040084E"/>
    <w:rsid w:val="0043261C"/>
    <w:rsid w:val="00480798"/>
    <w:rsid w:val="004A3AB7"/>
    <w:rsid w:val="004E1157"/>
    <w:rsid w:val="00566DB7"/>
    <w:rsid w:val="006325C5"/>
    <w:rsid w:val="00666C4A"/>
    <w:rsid w:val="0067513D"/>
    <w:rsid w:val="00701424"/>
    <w:rsid w:val="007228FA"/>
    <w:rsid w:val="00745DC3"/>
    <w:rsid w:val="007777E2"/>
    <w:rsid w:val="008108A0"/>
    <w:rsid w:val="008F7A5A"/>
    <w:rsid w:val="00976FB4"/>
    <w:rsid w:val="00B01F74"/>
    <w:rsid w:val="00B42DEC"/>
    <w:rsid w:val="00B4358C"/>
    <w:rsid w:val="00B83597"/>
    <w:rsid w:val="00B970AC"/>
    <w:rsid w:val="00C22EC8"/>
    <w:rsid w:val="00C40D7F"/>
    <w:rsid w:val="00C677B0"/>
    <w:rsid w:val="00CB09A3"/>
    <w:rsid w:val="00CD007C"/>
    <w:rsid w:val="00D605C8"/>
    <w:rsid w:val="00D8216D"/>
    <w:rsid w:val="00D9452D"/>
    <w:rsid w:val="00D9510A"/>
    <w:rsid w:val="00DA1350"/>
    <w:rsid w:val="00E65CF7"/>
    <w:rsid w:val="00ED0216"/>
    <w:rsid w:val="00EF20C2"/>
    <w:rsid w:val="00F357A5"/>
    <w:rsid w:val="00F7577E"/>
    <w:rsid w:val="00F77B2C"/>
    <w:rsid w:val="00FB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212B"/>
  <w15:chartTrackingRefBased/>
  <w15:docId w15:val="{D65554D9-D8B2-4082-B768-B8F02CBA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5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5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5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597"/>
    <w:rPr>
      <w:rFonts w:eastAsiaTheme="majorEastAsia" w:cstheme="majorBidi"/>
      <w:color w:val="272727" w:themeColor="text1" w:themeTint="D8"/>
    </w:rPr>
  </w:style>
  <w:style w:type="paragraph" w:styleId="Title">
    <w:name w:val="Title"/>
    <w:basedOn w:val="Normal"/>
    <w:next w:val="Normal"/>
    <w:link w:val="TitleChar"/>
    <w:uiPriority w:val="10"/>
    <w:qFormat/>
    <w:rsid w:val="00B83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597"/>
    <w:pPr>
      <w:spacing w:before="160"/>
      <w:jc w:val="center"/>
    </w:pPr>
    <w:rPr>
      <w:i/>
      <w:iCs/>
      <w:color w:val="404040" w:themeColor="text1" w:themeTint="BF"/>
    </w:rPr>
  </w:style>
  <w:style w:type="character" w:customStyle="1" w:styleId="QuoteChar">
    <w:name w:val="Quote Char"/>
    <w:basedOn w:val="DefaultParagraphFont"/>
    <w:link w:val="Quote"/>
    <w:uiPriority w:val="29"/>
    <w:rsid w:val="00B83597"/>
    <w:rPr>
      <w:i/>
      <w:iCs/>
      <w:color w:val="404040" w:themeColor="text1" w:themeTint="BF"/>
    </w:rPr>
  </w:style>
  <w:style w:type="paragraph" w:styleId="ListParagraph">
    <w:name w:val="List Paragraph"/>
    <w:basedOn w:val="Normal"/>
    <w:uiPriority w:val="34"/>
    <w:qFormat/>
    <w:rsid w:val="00B83597"/>
    <w:pPr>
      <w:ind w:left="720"/>
      <w:contextualSpacing/>
    </w:pPr>
  </w:style>
  <w:style w:type="character" w:styleId="IntenseEmphasis">
    <w:name w:val="Intense Emphasis"/>
    <w:basedOn w:val="DefaultParagraphFont"/>
    <w:uiPriority w:val="21"/>
    <w:qFormat/>
    <w:rsid w:val="00B83597"/>
    <w:rPr>
      <w:i/>
      <w:iCs/>
      <w:color w:val="0F4761" w:themeColor="accent1" w:themeShade="BF"/>
    </w:rPr>
  </w:style>
  <w:style w:type="paragraph" w:styleId="IntenseQuote">
    <w:name w:val="Intense Quote"/>
    <w:basedOn w:val="Normal"/>
    <w:next w:val="Normal"/>
    <w:link w:val="IntenseQuoteChar"/>
    <w:uiPriority w:val="30"/>
    <w:qFormat/>
    <w:rsid w:val="00B83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597"/>
    <w:rPr>
      <w:i/>
      <w:iCs/>
      <w:color w:val="0F4761" w:themeColor="accent1" w:themeShade="BF"/>
    </w:rPr>
  </w:style>
  <w:style w:type="character" w:styleId="IntenseReference">
    <w:name w:val="Intense Reference"/>
    <w:basedOn w:val="DefaultParagraphFont"/>
    <w:uiPriority w:val="32"/>
    <w:qFormat/>
    <w:rsid w:val="00B83597"/>
    <w:rPr>
      <w:b/>
      <w:bCs/>
      <w:smallCaps/>
      <w:color w:val="0F4761" w:themeColor="accent1" w:themeShade="BF"/>
      <w:spacing w:val="5"/>
    </w:rPr>
  </w:style>
  <w:style w:type="character" w:styleId="CommentReference">
    <w:name w:val="annotation reference"/>
    <w:basedOn w:val="DefaultParagraphFont"/>
    <w:uiPriority w:val="99"/>
    <w:semiHidden/>
    <w:unhideWhenUsed/>
    <w:rsid w:val="00B83597"/>
    <w:rPr>
      <w:sz w:val="16"/>
      <w:szCs w:val="16"/>
    </w:rPr>
  </w:style>
  <w:style w:type="paragraph" w:customStyle="1" w:styleId="EndNoteBibliography">
    <w:name w:val="EndNote Bibliography"/>
    <w:basedOn w:val="Normal"/>
    <w:link w:val="EndNoteBibliographyChar"/>
    <w:rsid w:val="00B83597"/>
    <w:pPr>
      <w:spacing w:line="240" w:lineRule="auto"/>
    </w:pPr>
    <w:rPr>
      <w:rFonts w:ascii="Arial" w:hAnsi="Arial" w:cs="Arial"/>
      <w:noProof/>
      <w:kern w:val="0"/>
      <w14:ligatures w14:val="none"/>
    </w:rPr>
  </w:style>
  <w:style w:type="character" w:customStyle="1" w:styleId="EndNoteBibliographyChar">
    <w:name w:val="EndNote Bibliography Char"/>
    <w:basedOn w:val="DefaultParagraphFont"/>
    <w:link w:val="EndNoteBibliography"/>
    <w:rsid w:val="00B83597"/>
    <w:rPr>
      <w:rFonts w:ascii="Arial" w:hAnsi="Arial" w:cs="Arial"/>
      <w:noProof/>
      <w:kern w:val="0"/>
      <w14:ligatures w14:val="none"/>
    </w:rPr>
  </w:style>
  <w:style w:type="paragraph" w:customStyle="1" w:styleId="NormalBold">
    <w:name w:val="Normal Bold"/>
    <w:basedOn w:val="NoSpacing"/>
    <w:link w:val="NormalBoldChar"/>
    <w:rsid w:val="00B83597"/>
    <w:pPr>
      <w:spacing w:before="20" w:after="80"/>
    </w:pPr>
    <w:rPr>
      <w:b/>
      <w:color w:val="414042"/>
      <w:kern w:val="0"/>
      <w:sz w:val="16"/>
      <w:lang w:val="en-AU"/>
      <w14:ligatures w14:val="none"/>
    </w:rPr>
  </w:style>
  <w:style w:type="character" w:customStyle="1" w:styleId="cf01">
    <w:name w:val="cf01"/>
    <w:basedOn w:val="DefaultParagraphFont"/>
    <w:rsid w:val="00B83597"/>
    <w:rPr>
      <w:rFonts w:ascii="Segoe UI" w:hAnsi="Segoe UI" w:cs="Segoe UI" w:hint="default"/>
      <w:sz w:val="18"/>
      <w:szCs w:val="18"/>
    </w:rPr>
  </w:style>
  <w:style w:type="character" w:styleId="Strong">
    <w:name w:val="Strong"/>
    <w:basedOn w:val="DefaultParagraphFont"/>
    <w:uiPriority w:val="22"/>
    <w:qFormat/>
    <w:rsid w:val="00B83597"/>
    <w:rPr>
      <w:b/>
      <w:bCs/>
    </w:rPr>
  </w:style>
  <w:style w:type="paragraph" w:styleId="NoSpacing">
    <w:name w:val="No Spacing"/>
    <w:link w:val="NoSpacingChar"/>
    <w:uiPriority w:val="1"/>
    <w:qFormat/>
    <w:rsid w:val="00B83597"/>
    <w:pPr>
      <w:spacing w:after="0" w:line="240" w:lineRule="auto"/>
    </w:pPr>
  </w:style>
  <w:style w:type="character" w:styleId="Hyperlink">
    <w:name w:val="Hyperlink"/>
    <w:basedOn w:val="DefaultParagraphFont"/>
    <w:uiPriority w:val="99"/>
    <w:unhideWhenUsed/>
    <w:rsid w:val="00480798"/>
    <w:rPr>
      <w:color w:val="467886" w:themeColor="hyperlink"/>
      <w:u w:val="single"/>
    </w:rPr>
  </w:style>
  <w:style w:type="paragraph" w:customStyle="1" w:styleId="EndNoteBibliographyTitle">
    <w:name w:val="EndNote Bibliography Title"/>
    <w:basedOn w:val="Normal"/>
    <w:link w:val="EndNoteBibliographyTitleChar"/>
    <w:rsid w:val="006325C5"/>
    <w:pPr>
      <w:spacing w:after="0"/>
      <w:jc w:val="center"/>
    </w:pPr>
    <w:rPr>
      <w:rFonts w:ascii="Arial" w:hAnsi="Arial" w:cs="Arial"/>
      <w:noProof/>
    </w:rPr>
  </w:style>
  <w:style w:type="character" w:customStyle="1" w:styleId="NoSpacingChar">
    <w:name w:val="No Spacing Char"/>
    <w:basedOn w:val="DefaultParagraphFont"/>
    <w:link w:val="NoSpacing"/>
    <w:uiPriority w:val="1"/>
    <w:rsid w:val="006325C5"/>
  </w:style>
  <w:style w:type="character" w:customStyle="1" w:styleId="NormalBoldChar">
    <w:name w:val="Normal Bold Char"/>
    <w:basedOn w:val="NoSpacingChar"/>
    <w:link w:val="NormalBold"/>
    <w:rsid w:val="006325C5"/>
    <w:rPr>
      <w:b/>
      <w:color w:val="414042"/>
      <w:kern w:val="0"/>
      <w:sz w:val="16"/>
      <w:lang w:val="en-AU"/>
      <w14:ligatures w14:val="none"/>
    </w:rPr>
  </w:style>
  <w:style w:type="character" w:customStyle="1" w:styleId="EndNoteBibliographyTitleChar">
    <w:name w:val="EndNote Bibliography Title Char"/>
    <w:basedOn w:val="NormalBoldChar"/>
    <w:link w:val="EndNoteBibliographyTitle"/>
    <w:rsid w:val="006325C5"/>
    <w:rPr>
      <w:rFonts w:ascii="Arial" w:hAnsi="Arial" w:cs="Arial"/>
      <w:b w:val="0"/>
      <w:noProof/>
      <w:color w:val="414042"/>
      <w:kern w:val="0"/>
      <w:sz w:val="16"/>
      <w:lang w:val="en-AU"/>
      <w14:ligatures w14:val="none"/>
    </w:rPr>
  </w:style>
  <w:style w:type="character" w:styleId="UnresolvedMention">
    <w:name w:val="Unresolved Mention"/>
    <w:basedOn w:val="DefaultParagraphFont"/>
    <w:uiPriority w:val="99"/>
    <w:semiHidden/>
    <w:unhideWhenUsed/>
    <w:rsid w:val="00632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79662">
      <w:bodyDiv w:val="1"/>
      <w:marLeft w:val="0"/>
      <w:marRight w:val="0"/>
      <w:marTop w:val="0"/>
      <w:marBottom w:val="0"/>
      <w:divBdr>
        <w:top w:val="none" w:sz="0" w:space="0" w:color="auto"/>
        <w:left w:val="none" w:sz="0" w:space="0" w:color="auto"/>
        <w:bottom w:val="none" w:sz="0" w:space="0" w:color="auto"/>
        <w:right w:val="none" w:sz="0" w:space="0" w:color="auto"/>
      </w:divBdr>
      <w:divsChild>
        <w:div w:id="746457229">
          <w:marLeft w:val="0"/>
          <w:marRight w:val="0"/>
          <w:marTop w:val="0"/>
          <w:marBottom w:val="0"/>
          <w:divBdr>
            <w:top w:val="none" w:sz="0" w:space="0" w:color="auto"/>
            <w:left w:val="none" w:sz="0" w:space="0" w:color="auto"/>
            <w:bottom w:val="none" w:sz="0" w:space="0" w:color="auto"/>
            <w:right w:val="none" w:sz="0" w:space="0" w:color="auto"/>
          </w:divBdr>
          <w:divsChild>
            <w:div w:id="1835297638">
              <w:marLeft w:val="0"/>
              <w:marRight w:val="0"/>
              <w:marTop w:val="0"/>
              <w:marBottom w:val="0"/>
              <w:divBdr>
                <w:top w:val="none" w:sz="0" w:space="0" w:color="auto"/>
                <w:left w:val="none" w:sz="0" w:space="0" w:color="auto"/>
                <w:bottom w:val="none" w:sz="0" w:space="0" w:color="auto"/>
                <w:right w:val="none" w:sz="0" w:space="0" w:color="auto"/>
              </w:divBdr>
              <w:divsChild>
                <w:div w:id="1587959487">
                  <w:marLeft w:val="0"/>
                  <w:marRight w:val="0"/>
                  <w:marTop w:val="0"/>
                  <w:marBottom w:val="0"/>
                  <w:divBdr>
                    <w:top w:val="none" w:sz="0" w:space="0" w:color="auto"/>
                    <w:left w:val="none" w:sz="0" w:space="0" w:color="auto"/>
                    <w:bottom w:val="none" w:sz="0" w:space="0" w:color="auto"/>
                    <w:right w:val="none" w:sz="0" w:space="0" w:color="auto"/>
                  </w:divBdr>
                  <w:divsChild>
                    <w:div w:id="1977056093">
                      <w:marLeft w:val="60"/>
                      <w:marRight w:val="0"/>
                      <w:marTop w:val="0"/>
                      <w:marBottom w:val="60"/>
                      <w:divBdr>
                        <w:top w:val="none" w:sz="0" w:space="0" w:color="auto"/>
                        <w:left w:val="none" w:sz="0" w:space="0" w:color="auto"/>
                        <w:bottom w:val="none" w:sz="0" w:space="0" w:color="auto"/>
                        <w:right w:val="none" w:sz="0" w:space="0" w:color="auto"/>
                      </w:divBdr>
                      <w:divsChild>
                        <w:div w:id="1079522054">
                          <w:marLeft w:val="0"/>
                          <w:marRight w:val="0"/>
                          <w:marTop w:val="0"/>
                          <w:marBottom w:val="0"/>
                          <w:divBdr>
                            <w:top w:val="none" w:sz="0" w:space="0" w:color="auto"/>
                            <w:left w:val="none" w:sz="0" w:space="0" w:color="auto"/>
                            <w:bottom w:val="none" w:sz="0" w:space="0" w:color="auto"/>
                            <w:right w:val="none" w:sz="0" w:space="0" w:color="auto"/>
                          </w:divBdr>
                          <w:divsChild>
                            <w:div w:id="215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5775">
                  <w:marLeft w:val="0"/>
                  <w:marRight w:val="0"/>
                  <w:marTop w:val="0"/>
                  <w:marBottom w:val="0"/>
                  <w:divBdr>
                    <w:top w:val="none" w:sz="0" w:space="0" w:color="auto"/>
                    <w:left w:val="none" w:sz="0" w:space="0" w:color="auto"/>
                    <w:bottom w:val="none" w:sz="0" w:space="0" w:color="auto"/>
                    <w:right w:val="none" w:sz="0" w:space="0" w:color="auto"/>
                  </w:divBdr>
                  <w:divsChild>
                    <w:div w:id="1426069377">
                      <w:marLeft w:val="0"/>
                      <w:marRight w:val="0"/>
                      <w:marTop w:val="0"/>
                      <w:marBottom w:val="0"/>
                      <w:divBdr>
                        <w:top w:val="none" w:sz="0" w:space="0" w:color="auto"/>
                        <w:left w:val="none" w:sz="0" w:space="0" w:color="auto"/>
                        <w:bottom w:val="none" w:sz="0" w:space="0" w:color="auto"/>
                        <w:right w:val="none" w:sz="0" w:space="0" w:color="auto"/>
                      </w:divBdr>
                      <w:divsChild>
                        <w:div w:id="2118519495">
                          <w:marLeft w:val="0"/>
                          <w:marRight w:val="0"/>
                          <w:marTop w:val="0"/>
                          <w:marBottom w:val="0"/>
                          <w:divBdr>
                            <w:top w:val="none" w:sz="0" w:space="0" w:color="auto"/>
                            <w:left w:val="none" w:sz="0" w:space="0" w:color="auto"/>
                            <w:bottom w:val="none" w:sz="0" w:space="0" w:color="auto"/>
                            <w:right w:val="none" w:sz="0" w:space="0" w:color="auto"/>
                          </w:divBdr>
                          <w:divsChild>
                            <w:div w:id="2027973022">
                              <w:marLeft w:val="0"/>
                              <w:marRight w:val="0"/>
                              <w:marTop w:val="0"/>
                              <w:marBottom w:val="0"/>
                              <w:divBdr>
                                <w:top w:val="none" w:sz="0" w:space="0" w:color="auto"/>
                                <w:left w:val="none" w:sz="0" w:space="0" w:color="auto"/>
                                <w:bottom w:val="none" w:sz="0" w:space="0" w:color="auto"/>
                                <w:right w:val="none" w:sz="0" w:space="0" w:color="auto"/>
                              </w:divBdr>
                              <w:divsChild>
                                <w:div w:id="1866365834">
                                  <w:marLeft w:val="0"/>
                                  <w:marRight w:val="0"/>
                                  <w:marTop w:val="0"/>
                                  <w:marBottom w:val="0"/>
                                  <w:divBdr>
                                    <w:top w:val="none" w:sz="0" w:space="0" w:color="auto"/>
                                    <w:left w:val="none" w:sz="0" w:space="0" w:color="auto"/>
                                    <w:bottom w:val="none" w:sz="0" w:space="0" w:color="auto"/>
                                    <w:right w:val="none" w:sz="0" w:space="0" w:color="auto"/>
                                  </w:divBdr>
                                  <w:divsChild>
                                    <w:div w:id="21371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26425">
                          <w:marLeft w:val="0"/>
                          <w:marRight w:val="0"/>
                          <w:marTop w:val="0"/>
                          <w:marBottom w:val="0"/>
                          <w:divBdr>
                            <w:top w:val="none" w:sz="0" w:space="0" w:color="auto"/>
                            <w:left w:val="none" w:sz="0" w:space="0" w:color="auto"/>
                            <w:bottom w:val="none" w:sz="0" w:space="0" w:color="auto"/>
                            <w:right w:val="none" w:sz="0" w:space="0" w:color="auto"/>
                          </w:divBdr>
                          <w:divsChild>
                            <w:div w:id="1706979107">
                              <w:marLeft w:val="0"/>
                              <w:marRight w:val="0"/>
                              <w:marTop w:val="0"/>
                              <w:marBottom w:val="0"/>
                              <w:divBdr>
                                <w:top w:val="none" w:sz="0" w:space="0" w:color="auto"/>
                                <w:left w:val="none" w:sz="0" w:space="0" w:color="auto"/>
                                <w:bottom w:val="none" w:sz="0" w:space="0" w:color="auto"/>
                                <w:right w:val="none" w:sz="0" w:space="0" w:color="auto"/>
                              </w:divBdr>
                              <w:divsChild>
                                <w:div w:id="1017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1995">
                          <w:marLeft w:val="0"/>
                          <w:marRight w:val="0"/>
                          <w:marTop w:val="0"/>
                          <w:marBottom w:val="0"/>
                          <w:divBdr>
                            <w:top w:val="none" w:sz="0" w:space="0" w:color="auto"/>
                            <w:left w:val="none" w:sz="0" w:space="0" w:color="auto"/>
                            <w:bottom w:val="none" w:sz="0" w:space="0" w:color="auto"/>
                            <w:right w:val="none" w:sz="0" w:space="0" w:color="auto"/>
                          </w:divBdr>
                          <w:divsChild>
                            <w:div w:id="873614965">
                              <w:marLeft w:val="0"/>
                              <w:marRight w:val="0"/>
                              <w:marTop w:val="0"/>
                              <w:marBottom w:val="0"/>
                              <w:divBdr>
                                <w:top w:val="none" w:sz="0" w:space="0" w:color="auto"/>
                                <w:left w:val="none" w:sz="0" w:space="0" w:color="auto"/>
                                <w:bottom w:val="none" w:sz="0" w:space="0" w:color="auto"/>
                                <w:right w:val="none" w:sz="0" w:space="0" w:color="auto"/>
                              </w:divBdr>
                              <w:divsChild>
                                <w:div w:id="20592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81735">
                          <w:marLeft w:val="0"/>
                          <w:marRight w:val="0"/>
                          <w:marTop w:val="0"/>
                          <w:marBottom w:val="0"/>
                          <w:divBdr>
                            <w:top w:val="none" w:sz="0" w:space="0" w:color="auto"/>
                            <w:left w:val="none" w:sz="0" w:space="0" w:color="auto"/>
                            <w:bottom w:val="none" w:sz="0" w:space="0" w:color="auto"/>
                            <w:right w:val="none" w:sz="0" w:space="0" w:color="auto"/>
                          </w:divBdr>
                          <w:divsChild>
                            <w:div w:id="1675917116">
                              <w:marLeft w:val="0"/>
                              <w:marRight w:val="0"/>
                              <w:marTop w:val="0"/>
                              <w:marBottom w:val="0"/>
                              <w:divBdr>
                                <w:top w:val="none" w:sz="0" w:space="0" w:color="auto"/>
                                <w:left w:val="none" w:sz="0" w:space="0" w:color="auto"/>
                                <w:bottom w:val="none" w:sz="0" w:space="0" w:color="auto"/>
                                <w:right w:val="none" w:sz="0" w:space="0" w:color="auto"/>
                              </w:divBdr>
                              <w:divsChild>
                                <w:div w:id="7927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0566">
                          <w:marLeft w:val="0"/>
                          <w:marRight w:val="0"/>
                          <w:marTop w:val="0"/>
                          <w:marBottom w:val="0"/>
                          <w:divBdr>
                            <w:top w:val="none" w:sz="0" w:space="0" w:color="auto"/>
                            <w:left w:val="none" w:sz="0" w:space="0" w:color="auto"/>
                            <w:bottom w:val="none" w:sz="0" w:space="0" w:color="auto"/>
                            <w:right w:val="none" w:sz="0" w:space="0" w:color="auto"/>
                          </w:divBdr>
                          <w:divsChild>
                            <w:div w:id="214589855">
                              <w:marLeft w:val="0"/>
                              <w:marRight w:val="0"/>
                              <w:marTop w:val="0"/>
                              <w:marBottom w:val="0"/>
                              <w:divBdr>
                                <w:top w:val="none" w:sz="0" w:space="0" w:color="auto"/>
                                <w:left w:val="none" w:sz="0" w:space="0" w:color="auto"/>
                                <w:bottom w:val="none" w:sz="0" w:space="0" w:color="auto"/>
                                <w:right w:val="none" w:sz="0" w:space="0" w:color="auto"/>
                              </w:divBdr>
                              <w:divsChild>
                                <w:div w:id="11419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90833">
                          <w:marLeft w:val="0"/>
                          <w:marRight w:val="0"/>
                          <w:marTop w:val="0"/>
                          <w:marBottom w:val="0"/>
                          <w:divBdr>
                            <w:top w:val="none" w:sz="0" w:space="0" w:color="auto"/>
                            <w:left w:val="none" w:sz="0" w:space="0" w:color="auto"/>
                            <w:bottom w:val="none" w:sz="0" w:space="0" w:color="auto"/>
                            <w:right w:val="none" w:sz="0" w:space="0" w:color="auto"/>
                          </w:divBdr>
                          <w:divsChild>
                            <w:div w:id="922298816">
                              <w:marLeft w:val="0"/>
                              <w:marRight w:val="0"/>
                              <w:marTop w:val="0"/>
                              <w:marBottom w:val="0"/>
                              <w:divBdr>
                                <w:top w:val="none" w:sz="0" w:space="0" w:color="auto"/>
                                <w:left w:val="none" w:sz="0" w:space="0" w:color="auto"/>
                                <w:bottom w:val="none" w:sz="0" w:space="0" w:color="auto"/>
                                <w:right w:val="none" w:sz="0" w:space="0" w:color="auto"/>
                              </w:divBdr>
                              <w:divsChild>
                                <w:div w:id="8187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56754">
                          <w:marLeft w:val="0"/>
                          <w:marRight w:val="0"/>
                          <w:marTop w:val="0"/>
                          <w:marBottom w:val="0"/>
                          <w:divBdr>
                            <w:top w:val="none" w:sz="0" w:space="0" w:color="auto"/>
                            <w:left w:val="none" w:sz="0" w:space="0" w:color="auto"/>
                            <w:bottom w:val="none" w:sz="0" w:space="0" w:color="auto"/>
                            <w:right w:val="none" w:sz="0" w:space="0" w:color="auto"/>
                          </w:divBdr>
                          <w:divsChild>
                            <w:div w:id="33626237">
                              <w:marLeft w:val="0"/>
                              <w:marRight w:val="0"/>
                              <w:marTop w:val="0"/>
                              <w:marBottom w:val="0"/>
                              <w:divBdr>
                                <w:top w:val="none" w:sz="0" w:space="0" w:color="auto"/>
                                <w:left w:val="none" w:sz="0" w:space="0" w:color="auto"/>
                                <w:bottom w:val="none" w:sz="0" w:space="0" w:color="auto"/>
                                <w:right w:val="none" w:sz="0" w:space="0" w:color="auto"/>
                              </w:divBdr>
                              <w:divsChild>
                                <w:div w:id="2792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69832">
                          <w:marLeft w:val="0"/>
                          <w:marRight w:val="0"/>
                          <w:marTop w:val="0"/>
                          <w:marBottom w:val="0"/>
                          <w:divBdr>
                            <w:top w:val="none" w:sz="0" w:space="0" w:color="auto"/>
                            <w:left w:val="none" w:sz="0" w:space="0" w:color="auto"/>
                            <w:bottom w:val="none" w:sz="0" w:space="0" w:color="auto"/>
                            <w:right w:val="none" w:sz="0" w:space="0" w:color="auto"/>
                          </w:divBdr>
                          <w:divsChild>
                            <w:div w:id="13325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811901">
              <w:marLeft w:val="720"/>
              <w:marRight w:val="0"/>
              <w:marTop w:val="0"/>
              <w:marBottom w:val="0"/>
              <w:divBdr>
                <w:top w:val="none" w:sz="0" w:space="0" w:color="auto"/>
                <w:left w:val="none" w:sz="0" w:space="0" w:color="auto"/>
                <w:bottom w:val="none" w:sz="0" w:space="0" w:color="auto"/>
                <w:right w:val="none" w:sz="0" w:space="0" w:color="auto"/>
              </w:divBdr>
              <w:divsChild>
                <w:div w:id="1953394574">
                  <w:marLeft w:val="0"/>
                  <w:marRight w:val="0"/>
                  <w:marTop w:val="0"/>
                  <w:marBottom w:val="0"/>
                  <w:divBdr>
                    <w:top w:val="none" w:sz="0" w:space="0" w:color="auto"/>
                    <w:left w:val="none" w:sz="0" w:space="0" w:color="auto"/>
                    <w:bottom w:val="none" w:sz="0" w:space="0" w:color="auto"/>
                    <w:right w:val="none" w:sz="0" w:space="0" w:color="auto"/>
                  </w:divBdr>
                  <w:divsChild>
                    <w:div w:id="728920515">
                      <w:marLeft w:val="0"/>
                      <w:marRight w:val="0"/>
                      <w:marTop w:val="0"/>
                      <w:marBottom w:val="0"/>
                      <w:divBdr>
                        <w:top w:val="none" w:sz="0" w:space="0" w:color="auto"/>
                        <w:left w:val="none" w:sz="0" w:space="0" w:color="auto"/>
                        <w:bottom w:val="none" w:sz="0" w:space="0" w:color="auto"/>
                        <w:right w:val="none" w:sz="0" w:space="0" w:color="auto"/>
                      </w:divBdr>
                      <w:divsChild>
                        <w:div w:id="1994790377">
                          <w:marLeft w:val="0"/>
                          <w:marRight w:val="0"/>
                          <w:marTop w:val="0"/>
                          <w:marBottom w:val="0"/>
                          <w:divBdr>
                            <w:top w:val="none" w:sz="0" w:space="0" w:color="auto"/>
                            <w:left w:val="none" w:sz="0" w:space="0" w:color="auto"/>
                            <w:bottom w:val="none" w:sz="0" w:space="0" w:color="auto"/>
                            <w:right w:val="none" w:sz="0" w:space="0" w:color="auto"/>
                          </w:divBdr>
                          <w:divsChild>
                            <w:div w:id="1461412614">
                              <w:marLeft w:val="0"/>
                              <w:marRight w:val="0"/>
                              <w:marTop w:val="0"/>
                              <w:marBottom w:val="0"/>
                              <w:divBdr>
                                <w:top w:val="none" w:sz="0" w:space="0" w:color="auto"/>
                                <w:left w:val="none" w:sz="0" w:space="0" w:color="auto"/>
                                <w:bottom w:val="none" w:sz="0" w:space="0" w:color="auto"/>
                                <w:right w:val="none" w:sz="0" w:space="0" w:color="auto"/>
                              </w:divBdr>
                              <w:divsChild>
                                <w:div w:id="83261554">
                                  <w:marLeft w:val="0"/>
                                  <w:marRight w:val="0"/>
                                  <w:marTop w:val="30"/>
                                  <w:marBottom w:val="0"/>
                                  <w:divBdr>
                                    <w:top w:val="none" w:sz="0" w:space="0" w:color="auto"/>
                                    <w:left w:val="none" w:sz="0" w:space="0" w:color="auto"/>
                                    <w:bottom w:val="none" w:sz="0" w:space="0" w:color="auto"/>
                                    <w:right w:val="none" w:sz="0" w:space="0" w:color="auto"/>
                                  </w:divBdr>
                                  <w:divsChild>
                                    <w:div w:id="108962072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923302">
                  <w:marLeft w:val="270"/>
                  <w:marRight w:val="150"/>
                  <w:marTop w:val="0"/>
                  <w:marBottom w:val="0"/>
                  <w:divBdr>
                    <w:top w:val="none" w:sz="0" w:space="0" w:color="auto"/>
                    <w:left w:val="none" w:sz="0" w:space="0" w:color="auto"/>
                    <w:bottom w:val="none" w:sz="0" w:space="0" w:color="auto"/>
                    <w:right w:val="none" w:sz="0" w:space="0" w:color="auto"/>
                  </w:divBdr>
                </w:div>
              </w:divsChild>
            </w:div>
            <w:div w:id="1559167731">
              <w:marLeft w:val="-180"/>
              <w:marRight w:val="-180"/>
              <w:marTop w:val="0"/>
              <w:marBottom w:val="0"/>
              <w:divBdr>
                <w:top w:val="none" w:sz="0" w:space="0" w:color="auto"/>
                <w:left w:val="none" w:sz="0" w:space="0" w:color="auto"/>
                <w:bottom w:val="none" w:sz="0" w:space="0" w:color="auto"/>
                <w:right w:val="none" w:sz="0" w:space="0" w:color="auto"/>
              </w:divBdr>
              <w:divsChild>
                <w:div w:id="992683009">
                  <w:marLeft w:val="0"/>
                  <w:marRight w:val="0"/>
                  <w:marTop w:val="0"/>
                  <w:marBottom w:val="0"/>
                  <w:divBdr>
                    <w:top w:val="none" w:sz="0" w:space="0" w:color="auto"/>
                    <w:left w:val="none" w:sz="0" w:space="0" w:color="auto"/>
                    <w:bottom w:val="none" w:sz="0" w:space="0" w:color="auto"/>
                    <w:right w:val="none" w:sz="0" w:space="0" w:color="auto"/>
                  </w:divBdr>
                  <w:divsChild>
                    <w:div w:id="1448349989">
                      <w:marLeft w:val="0"/>
                      <w:marRight w:val="0"/>
                      <w:marTop w:val="0"/>
                      <w:marBottom w:val="0"/>
                      <w:divBdr>
                        <w:top w:val="single" w:sz="6" w:space="0" w:color="F4BFAB"/>
                        <w:left w:val="none" w:sz="0" w:space="0" w:color="FDF6F3"/>
                        <w:bottom w:val="single" w:sz="6" w:space="0" w:color="F4BFAB"/>
                        <w:right w:val="none" w:sz="0" w:space="0" w:color="FDF6F3"/>
                      </w:divBdr>
                      <w:divsChild>
                        <w:div w:id="775291368">
                          <w:marLeft w:val="0"/>
                          <w:marRight w:val="0"/>
                          <w:marTop w:val="0"/>
                          <w:marBottom w:val="0"/>
                          <w:divBdr>
                            <w:top w:val="none" w:sz="0" w:space="0" w:color="auto"/>
                            <w:left w:val="none" w:sz="0" w:space="0" w:color="auto"/>
                            <w:bottom w:val="none" w:sz="0" w:space="0" w:color="auto"/>
                            <w:right w:val="none" w:sz="0" w:space="0" w:color="auto"/>
                          </w:divBdr>
                        </w:div>
                        <w:div w:id="72432622">
                          <w:marLeft w:val="0"/>
                          <w:marRight w:val="0"/>
                          <w:marTop w:val="0"/>
                          <w:marBottom w:val="0"/>
                          <w:divBdr>
                            <w:top w:val="none" w:sz="0" w:space="0" w:color="auto"/>
                            <w:left w:val="none" w:sz="0" w:space="0" w:color="auto"/>
                            <w:bottom w:val="none" w:sz="0" w:space="0" w:color="auto"/>
                            <w:right w:val="none" w:sz="0" w:space="0" w:color="auto"/>
                          </w:divBdr>
                          <w:divsChild>
                            <w:div w:id="994799053">
                              <w:marLeft w:val="0"/>
                              <w:marRight w:val="0"/>
                              <w:marTop w:val="0"/>
                              <w:marBottom w:val="0"/>
                              <w:divBdr>
                                <w:top w:val="none" w:sz="0" w:space="0" w:color="auto"/>
                                <w:left w:val="none" w:sz="0" w:space="0" w:color="auto"/>
                                <w:bottom w:val="none" w:sz="0" w:space="0" w:color="auto"/>
                                <w:right w:val="none" w:sz="0" w:space="0" w:color="auto"/>
                              </w:divBdr>
                            </w:div>
                          </w:divsChild>
                        </w:div>
                        <w:div w:id="9777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50211">
          <w:marLeft w:val="0"/>
          <w:marRight w:val="0"/>
          <w:marTop w:val="0"/>
          <w:marBottom w:val="0"/>
          <w:divBdr>
            <w:top w:val="none" w:sz="0" w:space="0" w:color="auto"/>
            <w:left w:val="none" w:sz="0" w:space="0" w:color="auto"/>
            <w:bottom w:val="none" w:sz="0" w:space="0" w:color="auto"/>
            <w:right w:val="none" w:sz="0" w:space="0" w:color="auto"/>
          </w:divBdr>
          <w:divsChild>
            <w:div w:id="1525945870">
              <w:marLeft w:val="780"/>
              <w:marRight w:val="240"/>
              <w:marTop w:val="180"/>
              <w:marBottom w:val="0"/>
              <w:divBdr>
                <w:top w:val="none" w:sz="0" w:space="0" w:color="auto"/>
                <w:left w:val="none" w:sz="0" w:space="0" w:color="auto"/>
                <w:bottom w:val="none" w:sz="0" w:space="0" w:color="auto"/>
                <w:right w:val="none" w:sz="0" w:space="0" w:color="auto"/>
              </w:divBdr>
              <w:divsChild>
                <w:div w:id="100147068">
                  <w:marLeft w:val="0"/>
                  <w:marRight w:val="0"/>
                  <w:marTop w:val="0"/>
                  <w:marBottom w:val="0"/>
                  <w:divBdr>
                    <w:top w:val="none" w:sz="0" w:space="0" w:color="auto"/>
                    <w:left w:val="none" w:sz="0" w:space="0" w:color="auto"/>
                    <w:bottom w:val="none" w:sz="0" w:space="0" w:color="auto"/>
                    <w:right w:val="none" w:sz="0" w:space="0" w:color="auto"/>
                  </w:divBdr>
                  <w:divsChild>
                    <w:div w:id="18431124">
                      <w:marLeft w:val="0"/>
                      <w:marRight w:val="0"/>
                      <w:marTop w:val="0"/>
                      <w:marBottom w:val="0"/>
                      <w:divBdr>
                        <w:top w:val="none" w:sz="0" w:space="0" w:color="auto"/>
                        <w:left w:val="none" w:sz="0" w:space="0" w:color="auto"/>
                        <w:bottom w:val="none" w:sz="0" w:space="0" w:color="auto"/>
                        <w:right w:val="none" w:sz="0" w:space="0" w:color="auto"/>
                      </w:divBdr>
                      <w:divsChild>
                        <w:div w:id="1084574598">
                          <w:marLeft w:val="0"/>
                          <w:marRight w:val="0"/>
                          <w:marTop w:val="0"/>
                          <w:marBottom w:val="0"/>
                          <w:divBdr>
                            <w:top w:val="none" w:sz="0" w:space="0" w:color="auto"/>
                            <w:left w:val="none" w:sz="0" w:space="0" w:color="auto"/>
                            <w:bottom w:val="none" w:sz="0" w:space="0" w:color="auto"/>
                            <w:right w:val="none" w:sz="0" w:space="0" w:color="auto"/>
                          </w:divBdr>
                          <w:divsChild>
                            <w:div w:id="1554661452">
                              <w:marLeft w:val="0"/>
                              <w:marRight w:val="0"/>
                              <w:marTop w:val="0"/>
                              <w:marBottom w:val="0"/>
                              <w:divBdr>
                                <w:top w:val="none" w:sz="0" w:space="0" w:color="auto"/>
                                <w:left w:val="none" w:sz="0" w:space="0" w:color="auto"/>
                                <w:bottom w:val="none" w:sz="0" w:space="0" w:color="auto"/>
                                <w:right w:val="none" w:sz="0" w:space="0" w:color="auto"/>
                              </w:divBdr>
                              <w:divsChild>
                                <w:div w:id="466819828">
                                  <w:marLeft w:val="0"/>
                                  <w:marRight w:val="0"/>
                                  <w:marTop w:val="0"/>
                                  <w:marBottom w:val="0"/>
                                  <w:divBdr>
                                    <w:top w:val="none" w:sz="0" w:space="0" w:color="auto"/>
                                    <w:left w:val="none" w:sz="0" w:space="0" w:color="auto"/>
                                    <w:bottom w:val="none" w:sz="0" w:space="0" w:color="auto"/>
                                    <w:right w:val="none" w:sz="0" w:space="0" w:color="auto"/>
                                  </w:divBdr>
                                </w:div>
                                <w:div w:id="253364319">
                                  <w:marLeft w:val="0"/>
                                  <w:marRight w:val="0"/>
                                  <w:marTop w:val="0"/>
                                  <w:marBottom w:val="0"/>
                                  <w:divBdr>
                                    <w:top w:val="none" w:sz="0" w:space="0" w:color="auto"/>
                                    <w:left w:val="none" w:sz="0" w:space="0" w:color="auto"/>
                                    <w:bottom w:val="none" w:sz="0" w:space="0" w:color="auto"/>
                                    <w:right w:val="none" w:sz="0" w:space="0" w:color="auto"/>
                                  </w:divBdr>
                                </w:div>
                                <w:div w:id="755052948">
                                  <w:marLeft w:val="0"/>
                                  <w:marRight w:val="0"/>
                                  <w:marTop w:val="0"/>
                                  <w:marBottom w:val="0"/>
                                  <w:divBdr>
                                    <w:top w:val="none" w:sz="0" w:space="0" w:color="auto"/>
                                    <w:left w:val="none" w:sz="0" w:space="0" w:color="auto"/>
                                    <w:bottom w:val="none" w:sz="0" w:space="0" w:color="auto"/>
                                    <w:right w:val="none" w:sz="0" w:space="0" w:color="auto"/>
                                  </w:divBdr>
                                </w:div>
                                <w:div w:id="220868999">
                                  <w:marLeft w:val="0"/>
                                  <w:marRight w:val="0"/>
                                  <w:marTop w:val="0"/>
                                  <w:marBottom w:val="0"/>
                                  <w:divBdr>
                                    <w:top w:val="none" w:sz="0" w:space="0" w:color="auto"/>
                                    <w:left w:val="none" w:sz="0" w:space="0" w:color="auto"/>
                                    <w:bottom w:val="none" w:sz="0" w:space="0" w:color="auto"/>
                                    <w:right w:val="none" w:sz="0" w:space="0" w:color="auto"/>
                                  </w:divBdr>
                                </w:div>
                                <w:div w:id="346058768">
                                  <w:marLeft w:val="0"/>
                                  <w:marRight w:val="0"/>
                                  <w:marTop w:val="0"/>
                                  <w:marBottom w:val="0"/>
                                  <w:divBdr>
                                    <w:top w:val="none" w:sz="0" w:space="0" w:color="auto"/>
                                    <w:left w:val="none" w:sz="0" w:space="0" w:color="auto"/>
                                    <w:bottom w:val="none" w:sz="0" w:space="0" w:color="auto"/>
                                    <w:right w:val="none" w:sz="0" w:space="0" w:color="auto"/>
                                  </w:divBdr>
                                </w:div>
                                <w:div w:id="9290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4837">
      <w:bodyDiv w:val="1"/>
      <w:marLeft w:val="0"/>
      <w:marRight w:val="0"/>
      <w:marTop w:val="0"/>
      <w:marBottom w:val="0"/>
      <w:divBdr>
        <w:top w:val="none" w:sz="0" w:space="0" w:color="auto"/>
        <w:left w:val="none" w:sz="0" w:space="0" w:color="auto"/>
        <w:bottom w:val="none" w:sz="0" w:space="0" w:color="auto"/>
        <w:right w:val="none" w:sz="0" w:space="0" w:color="auto"/>
      </w:divBdr>
      <w:divsChild>
        <w:div w:id="2025983175">
          <w:marLeft w:val="0"/>
          <w:marRight w:val="0"/>
          <w:marTop w:val="0"/>
          <w:marBottom w:val="0"/>
          <w:divBdr>
            <w:top w:val="none" w:sz="0" w:space="0" w:color="auto"/>
            <w:left w:val="none" w:sz="0" w:space="0" w:color="auto"/>
            <w:bottom w:val="none" w:sz="0" w:space="0" w:color="auto"/>
            <w:right w:val="none" w:sz="0" w:space="0" w:color="auto"/>
          </w:divBdr>
          <w:divsChild>
            <w:div w:id="1017780436">
              <w:marLeft w:val="0"/>
              <w:marRight w:val="0"/>
              <w:marTop w:val="0"/>
              <w:marBottom w:val="0"/>
              <w:divBdr>
                <w:top w:val="none" w:sz="0" w:space="0" w:color="auto"/>
                <w:left w:val="none" w:sz="0" w:space="0" w:color="auto"/>
                <w:bottom w:val="none" w:sz="0" w:space="0" w:color="auto"/>
                <w:right w:val="none" w:sz="0" w:space="0" w:color="auto"/>
              </w:divBdr>
              <w:divsChild>
                <w:div w:id="258489183">
                  <w:marLeft w:val="60"/>
                  <w:marRight w:val="0"/>
                  <w:marTop w:val="0"/>
                  <w:marBottom w:val="60"/>
                  <w:divBdr>
                    <w:top w:val="none" w:sz="0" w:space="0" w:color="auto"/>
                    <w:left w:val="none" w:sz="0" w:space="0" w:color="auto"/>
                    <w:bottom w:val="none" w:sz="0" w:space="0" w:color="auto"/>
                    <w:right w:val="none" w:sz="0" w:space="0" w:color="auto"/>
                  </w:divBdr>
                  <w:divsChild>
                    <w:div w:id="537474783">
                      <w:marLeft w:val="0"/>
                      <w:marRight w:val="0"/>
                      <w:marTop w:val="0"/>
                      <w:marBottom w:val="0"/>
                      <w:divBdr>
                        <w:top w:val="none" w:sz="0" w:space="0" w:color="auto"/>
                        <w:left w:val="none" w:sz="0" w:space="0" w:color="auto"/>
                        <w:bottom w:val="none" w:sz="0" w:space="0" w:color="auto"/>
                        <w:right w:val="none" w:sz="0" w:space="0" w:color="auto"/>
                      </w:divBdr>
                      <w:divsChild>
                        <w:div w:id="4485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19352">
              <w:marLeft w:val="0"/>
              <w:marRight w:val="0"/>
              <w:marTop w:val="0"/>
              <w:marBottom w:val="0"/>
              <w:divBdr>
                <w:top w:val="none" w:sz="0" w:space="0" w:color="auto"/>
                <w:left w:val="none" w:sz="0" w:space="0" w:color="auto"/>
                <w:bottom w:val="none" w:sz="0" w:space="0" w:color="auto"/>
                <w:right w:val="none" w:sz="0" w:space="0" w:color="auto"/>
              </w:divBdr>
              <w:divsChild>
                <w:div w:id="583224367">
                  <w:marLeft w:val="0"/>
                  <w:marRight w:val="0"/>
                  <w:marTop w:val="0"/>
                  <w:marBottom w:val="0"/>
                  <w:divBdr>
                    <w:top w:val="none" w:sz="0" w:space="0" w:color="auto"/>
                    <w:left w:val="none" w:sz="0" w:space="0" w:color="auto"/>
                    <w:bottom w:val="none" w:sz="0" w:space="0" w:color="auto"/>
                    <w:right w:val="none" w:sz="0" w:space="0" w:color="auto"/>
                  </w:divBdr>
                  <w:divsChild>
                    <w:div w:id="1279526281">
                      <w:marLeft w:val="0"/>
                      <w:marRight w:val="0"/>
                      <w:marTop w:val="0"/>
                      <w:marBottom w:val="0"/>
                      <w:divBdr>
                        <w:top w:val="none" w:sz="0" w:space="0" w:color="auto"/>
                        <w:left w:val="none" w:sz="0" w:space="0" w:color="auto"/>
                        <w:bottom w:val="none" w:sz="0" w:space="0" w:color="auto"/>
                        <w:right w:val="none" w:sz="0" w:space="0" w:color="auto"/>
                      </w:divBdr>
                      <w:divsChild>
                        <w:div w:id="226186488">
                          <w:marLeft w:val="0"/>
                          <w:marRight w:val="0"/>
                          <w:marTop w:val="0"/>
                          <w:marBottom w:val="0"/>
                          <w:divBdr>
                            <w:top w:val="none" w:sz="0" w:space="0" w:color="auto"/>
                            <w:left w:val="none" w:sz="0" w:space="0" w:color="auto"/>
                            <w:bottom w:val="none" w:sz="0" w:space="0" w:color="auto"/>
                            <w:right w:val="none" w:sz="0" w:space="0" w:color="auto"/>
                          </w:divBdr>
                          <w:divsChild>
                            <w:div w:id="990793410">
                              <w:marLeft w:val="0"/>
                              <w:marRight w:val="0"/>
                              <w:marTop w:val="0"/>
                              <w:marBottom w:val="0"/>
                              <w:divBdr>
                                <w:top w:val="none" w:sz="0" w:space="0" w:color="auto"/>
                                <w:left w:val="none" w:sz="0" w:space="0" w:color="auto"/>
                                <w:bottom w:val="none" w:sz="0" w:space="0" w:color="auto"/>
                                <w:right w:val="none" w:sz="0" w:space="0" w:color="auto"/>
                              </w:divBdr>
                              <w:divsChild>
                                <w:div w:id="1718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8361">
                      <w:marLeft w:val="0"/>
                      <w:marRight w:val="0"/>
                      <w:marTop w:val="0"/>
                      <w:marBottom w:val="0"/>
                      <w:divBdr>
                        <w:top w:val="none" w:sz="0" w:space="0" w:color="auto"/>
                        <w:left w:val="none" w:sz="0" w:space="0" w:color="auto"/>
                        <w:bottom w:val="none" w:sz="0" w:space="0" w:color="auto"/>
                        <w:right w:val="none" w:sz="0" w:space="0" w:color="auto"/>
                      </w:divBdr>
                      <w:divsChild>
                        <w:div w:id="1099179369">
                          <w:marLeft w:val="0"/>
                          <w:marRight w:val="0"/>
                          <w:marTop w:val="0"/>
                          <w:marBottom w:val="0"/>
                          <w:divBdr>
                            <w:top w:val="none" w:sz="0" w:space="0" w:color="auto"/>
                            <w:left w:val="none" w:sz="0" w:space="0" w:color="auto"/>
                            <w:bottom w:val="none" w:sz="0" w:space="0" w:color="auto"/>
                            <w:right w:val="none" w:sz="0" w:space="0" w:color="auto"/>
                          </w:divBdr>
                          <w:divsChild>
                            <w:div w:id="13496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29150">
                      <w:marLeft w:val="0"/>
                      <w:marRight w:val="0"/>
                      <w:marTop w:val="0"/>
                      <w:marBottom w:val="0"/>
                      <w:divBdr>
                        <w:top w:val="none" w:sz="0" w:space="0" w:color="auto"/>
                        <w:left w:val="none" w:sz="0" w:space="0" w:color="auto"/>
                        <w:bottom w:val="none" w:sz="0" w:space="0" w:color="auto"/>
                        <w:right w:val="none" w:sz="0" w:space="0" w:color="auto"/>
                      </w:divBdr>
                      <w:divsChild>
                        <w:div w:id="2093773623">
                          <w:marLeft w:val="0"/>
                          <w:marRight w:val="0"/>
                          <w:marTop w:val="0"/>
                          <w:marBottom w:val="0"/>
                          <w:divBdr>
                            <w:top w:val="none" w:sz="0" w:space="0" w:color="auto"/>
                            <w:left w:val="none" w:sz="0" w:space="0" w:color="auto"/>
                            <w:bottom w:val="none" w:sz="0" w:space="0" w:color="auto"/>
                            <w:right w:val="none" w:sz="0" w:space="0" w:color="auto"/>
                          </w:divBdr>
                          <w:divsChild>
                            <w:div w:id="19931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18519">
                      <w:marLeft w:val="0"/>
                      <w:marRight w:val="0"/>
                      <w:marTop w:val="0"/>
                      <w:marBottom w:val="0"/>
                      <w:divBdr>
                        <w:top w:val="none" w:sz="0" w:space="0" w:color="auto"/>
                        <w:left w:val="none" w:sz="0" w:space="0" w:color="auto"/>
                        <w:bottom w:val="none" w:sz="0" w:space="0" w:color="auto"/>
                        <w:right w:val="none" w:sz="0" w:space="0" w:color="auto"/>
                      </w:divBdr>
                      <w:divsChild>
                        <w:div w:id="1566061740">
                          <w:marLeft w:val="0"/>
                          <w:marRight w:val="0"/>
                          <w:marTop w:val="0"/>
                          <w:marBottom w:val="0"/>
                          <w:divBdr>
                            <w:top w:val="none" w:sz="0" w:space="0" w:color="auto"/>
                            <w:left w:val="none" w:sz="0" w:space="0" w:color="auto"/>
                            <w:bottom w:val="none" w:sz="0" w:space="0" w:color="auto"/>
                            <w:right w:val="none" w:sz="0" w:space="0" w:color="auto"/>
                          </w:divBdr>
                          <w:divsChild>
                            <w:div w:id="14928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80683">
                      <w:marLeft w:val="0"/>
                      <w:marRight w:val="0"/>
                      <w:marTop w:val="0"/>
                      <w:marBottom w:val="0"/>
                      <w:divBdr>
                        <w:top w:val="none" w:sz="0" w:space="0" w:color="auto"/>
                        <w:left w:val="none" w:sz="0" w:space="0" w:color="auto"/>
                        <w:bottom w:val="none" w:sz="0" w:space="0" w:color="auto"/>
                        <w:right w:val="none" w:sz="0" w:space="0" w:color="auto"/>
                      </w:divBdr>
                      <w:divsChild>
                        <w:div w:id="1471434429">
                          <w:marLeft w:val="0"/>
                          <w:marRight w:val="0"/>
                          <w:marTop w:val="0"/>
                          <w:marBottom w:val="0"/>
                          <w:divBdr>
                            <w:top w:val="none" w:sz="0" w:space="0" w:color="auto"/>
                            <w:left w:val="none" w:sz="0" w:space="0" w:color="auto"/>
                            <w:bottom w:val="none" w:sz="0" w:space="0" w:color="auto"/>
                            <w:right w:val="none" w:sz="0" w:space="0" w:color="auto"/>
                          </w:divBdr>
                          <w:divsChild>
                            <w:div w:id="17369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7050">
                      <w:marLeft w:val="0"/>
                      <w:marRight w:val="0"/>
                      <w:marTop w:val="0"/>
                      <w:marBottom w:val="0"/>
                      <w:divBdr>
                        <w:top w:val="none" w:sz="0" w:space="0" w:color="auto"/>
                        <w:left w:val="none" w:sz="0" w:space="0" w:color="auto"/>
                        <w:bottom w:val="none" w:sz="0" w:space="0" w:color="auto"/>
                        <w:right w:val="none" w:sz="0" w:space="0" w:color="auto"/>
                      </w:divBdr>
                      <w:divsChild>
                        <w:div w:id="305814463">
                          <w:marLeft w:val="0"/>
                          <w:marRight w:val="0"/>
                          <w:marTop w:val="0"/>
                          <w:marBottom w:val="0"/>
                          <w:divBdr>
                            <w:top w:val="none" w:sz="0" w:space="0" w:color="auto"/>
                            <w:left w:val="none" w:sz="0" w:space="0" w:color="auto"/>
                            <w:bottom w:val="none" w:sz="0" w:space="0" w:color="auto"/>
                            <w:right w:val="none" w:sz="0" w:space="0" w:color="auto"/>
                          </w:divBdr>
                          <w:divsChild>
                            <w:div w:id="14791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49720">
                      <w:marLeft w:val="0"/>
                      <w:marRight w:val="0"/>
                      <w:marTop w:val="0"/>
                      <w:marBottom w:val="0"/>
                      <w:divBdr>
                        <w:top w:val="none" w:sz="0" w:space="0" w:color="auto"/>
                        <w:left w:val="none" w:sz="0" w:space="0" w:color="auto"/>
                        <w:bottom w:val="none" w:sz="0" w:space="0" w:color="auto"/>
                        <w:right w:val="none" w:sz="0" w:space="0" w:color="auto"/>
                      </w:divBdr>
                      <w:divsChild>
                        <w:div w:id="666635820">
                          <w:marLeft w:val="0"/>
                          <w:marRight w:val="0"/>
                          <w:marTop w:val="0"/>
                          <w:marBottom w:val="0"/>
                          <w:divBdr>
                            <w:top w:val="none" w:sz="0" w:space="0" w:color="auto"/>
                            <w:left w:val="none" w:sz="0" w:space="0" w:color="auto"/>
                            <w:bottom w:val="none" w:sz="0" w:space="0" w:color="auto"/>
                            <w:right w:val="none" w:sz="0" w:space="0" w:color="auto"/>
                          </w:divBdr>
                          <w:divsChild>
                            <w:div w:id="7261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6152">
                      <w:marLeft w:val="0"/>
                      <w:marRight w:val="0"/>
                      <w:marTop w:val="0"/>
                      <w:marBottom w:val="0"/>
                      <w:divBdr>
                        <w:top w:val="none" w:sz="0" w:space="0" w:color="auto"/>
                        <w:left w:val="none" w:sz="0" w:space="0" w:color="auto"/>
                        <w:bottom w:val="none" w:sz="0" w:space="0" w:color="auto"/>
                        <w:right w:val="none" w:sz="0" w:space="0" w:color="auto"/>
                      </w:divBdr>
                      <w:divsChild>
                        <w:div w:id="4202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81723">
          <w:marLeft w:val="720"/>
          <w:marRight w:val="0"/>
          <w:marTop w:val="0"/>
          <w:marBottom w:val="0"/>
          <w:divBdr>
            <w:top w:val="none" w:sz="0" w:space="0" w:color="auto"/>
            <w:left w:val="none" w:sz="0" w:space="0" w:color="auto"/>
            <w:bottom w:val="none" w:sz="0" w:space="0" w:color="auto"/>
            <w:right w:val="none" w:sz="0" w:space="0" w:color="auto"/>
          </w:divBdr>
          <w:divsChild>
            <w:div w:id="1439060966">
              <w:marLeft w:val="0"/>
              <w:marRight w:val="0"/>
              <w:marTop w:val="0"/>
              <w:marBottom w:val="0"/>
              <w:divBdr>
                <w:top w:val="none" w:sz="0" w:space="0" w:color="auto"/>
                <w:left w:val="none" w:sz="0" w:space="0" w:color="auto"/>
                <w:bottom w:val="none" w:sz="0" w:space="0" w:color="auto"/>
                <w:right w:val="none" w:sz="0" w:space="0" w:color="auto"/>
              </w:divBdr>
              <w:divsChild>
                <w:div w:id="1617521860">
                  <w:marLeft w:val="0"/>
                  <w:marRight w:val="0"/>
                  <w:marTop w:val="0"/>
                  <w:marBottom w:val="0"/>
                  <w:divBdr>
                    <w:top w:val="none" w:sz="0" w:space="0" w:color="auto"/>
                    <w:left w:val="none" w:sz="0" w:space="0" w:color="auto"/>
                    <w:bottom w:val="none" w:sz="0" w:space="0" w:color="auto"/>
                    <w:right w:val="none" w:sz="0" w:space="0" w:color="auto"/>
                  </w:divBdr>
                  <w:divsChild>
                    <w:div w:id="451872821">
                      <w:marLeft w:val="0"/>
                      <w:marRight w:val="0"/>
                      <w:marTop w:val="0"/>
                      <w:marBottom w:val="0"/>
                      <w:divBdr>
                        <w:top w:val="none" w:sz="0" w:space="0" w:color="auto"/>
                        <w:left w:val="none" w:sz="0" w:space="0" w:color="auto"/>
                        <w:bottom w:val="none" w:sz="0" w:space="0" w:color="auto"/>
                        <w:right w:val="none" w:sz="0" w:space="0" w:color="auto"/>
                      </w:divBdr>
                      <w:divsChild>
                        <w:div w:id="1822848729">
                          <w:marLeft w:val="0"/>
                          <w:marRight w:val="0"/>
                          <w:marTop w:val="0"/>
                          <w:marBottom w:val="0"/>
                          <w:divBdr>
                            <w:top w:val="none" w:sz="0" w:space="0" w:color="auto"/>
                            <w:left w:val="none" w:sz="0" w:space="0" w:color="auto"/>
                            <w:bottom w:val="none" w:sz="0" w:space="0" w:color="auto"/>
                            <w:right w:val="none" w:sz="0" w:space="0" w:color="auto"/>
                          </w:divBdr>
                          <w:divsChild>
                            <w:div w:id="930698472">
                              <w:marLeft w:val="0"/>
                              <w:marRight w:val="0"/>
                              <w:marTop w:val="30"/>
                              <w:marBottom w:val="0"/>
                              <w:divBdr>
                                <w:top w:val="none" w:sz="0" w:space="0" w:color="auto"/>
                                <w:left w:val="none" w:sz="0" w:space="0" w:color="auto"/>
                                <w:bottom w:val="none" w:sz="0" w:space="0" w:color="auto"/>
                                <w:right w:val="none" w:sz="0" w:space="0" w:color="auto"/>
                              </w:divBdr>
                              <w:divsChild>
                                <w:div w:id="6925320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569702">
      <w:bodyDiv w:val="1"/>
      <w:marLeft w:val="0"/>
      <w:marRight w:val="0"/>
      <w:marTop w:val="0"/>
      <w:marBottom w:val="0"/>
      <w:divBdr>
        <w:top w:val="none" w:sz="0" w:space="0" w:color="auto"/>
        <w:left w:val="none" w:sz="0" w:space="0" w:color="auto"/>
        <w:bottom w:val="none" w:sz="0" w:space="0" w:color="auto"/>
        <w:right w:val="none" w:sz="0" w:space="0" w:color="auto"/>
      </w:divBdr>
      <w:divsChild>
        <w:div w:id="690762471">
          <w:marLeft w:val="0"/>
          <w:marRight w:val="0"/>
          <w:marTop w:val="0"/>
          <w:marBottom w:val="0"/>
          <w:divBdr>
            <w:top w:val="none" w:sz="0" w:space="0" w:color="auto"/>
            <w:left w:val="none" w:sz="0" w:space="0" w:color="auto"/>
            <w:bottom w:val="none" w:sz="0" w:space="0" w:color="auto"/>
            <w:right w:val="none" w:sz="0" w:space="0" w:color="auto"/>
          </w:divBdr>
        </w:div>
        <w:div w:id="1723940177">
          <w:marLeft w:val="0"/>
          <w:marRight w:val="0"/>
          <w:marTop w:val="0"/>
          <w:marBottom w:val="0"/>
          <w:divBdr>
            <w:top w:val="none" w:sz="0" w:space="0" w:color="auto"/>
            <w:left w:val="none" w:sz="0" w:space="0" w:color="auto"/>
            <w:bottom w:val="none" w:sz="0" w:space="0" w:color="auto"/>
            <w:right w:val="none" w:sz="0" w:space="0" w:color="auto"/>
          </w:divBdr>
        </w:div>
        <w:div w:id="1698652585">
          <w:marLeft w:val="0"/>
          <w:marRight w:val="0"/>
          <w:marTop w:val="0"/>
          <w:marBottom w:val="0"/>
          <w:divBdr>
            <w:top w:val="none" w:sz="0" w:space="0" w:color="auto"/>
            <w:left w:val="none" w:sz="0" w:space="0" w:color="auto"/>
            <w:bottom w:val="none" w:sz="0" w:space="0" w:color="auto"/>
            <w:right w:val="none" w:sz="0" w:space="0" w:color="auto"/>
          </w:divBdr>
        </w:div>
        <w:div w:id="650989845">
          <w:marLeft w:val="0"/>
          <w:marRight w:val="0"/>
          <w:marTop w:val="0"/>
          <w:marBottom w:val="0"/>
          <w:divBdr>
            <w:top w:val="none" w:sz="0" w:space="0" w:color="auto"/>
            <w:left w:val="none" w:sz="0" w:space="0" w:color="auto"/>
            <w:bottom w:val="none" w:sz="0" w:space="0" w:color="auto"/>
            <w:right w:val="none" w:sz="0" w:space="0" w:color="auto"/>
          </w:divBdr>
        </w:div>
        <w:div w:id="641891123">
          <w:marLeft w:val="0"/>
          <w:marRight w:val="0"/>
          <w:marTop w:val="0"/>
          <w:marBottom w:val="0"/>
          <w:divBdr>
            <w:top w:val="none" w:sz="0" w:space="0" w:color="auto"/>
            <w:left w:val="none" w:sz="0" w:space="0" w:color="auto"/>
            <w:bottom w:val="none" w:sz="0" w:space="0" w:color="auto"/>
            <w:right w:val="none" w:sz="0" w:space="0" w:color="auto"/>
          </w:divBdr>
        </w:div>
        <w:div w:id="223570231">
          <w:marLeft w:val="0"/>
          <w:marRight w:val="0"/>
          <w:marTop w:val="0"/>
          <w:marBottom w:val="0"/>
          <w:divBdr>
            <w:top w:val="none" w:sz="0" w:space="0" w:color="auto"/>
            <w:left w:val="none" w:sz="0" w:space="0" w:color="auto"/>
            <w:bottom w:val="none" w:sz="0" w:space="0" w:color="auto"/>
            <w:right w:val="none" w:sz="0" w:space="0" w:color="auto"/>
          </w:divBdr>
        </w:div>
        <w:div w:id="136923292">
          <w:marLeft w:val="0"/>
          <w:marRight w:val="0"/>
          <w:marTop w:val="0"/>
          <w:marBottom w:val="0"/>
          <w:divBdr>
            <w:top w:val="none" w:sz="0" w:space="0" w:color="auto"/>
            <w:left w:val="none" w:sz="0" w:space="0" w:color="auto"/>
            <w:bottom w:val="none" w:sz="0" w:space="0" w:color="auto"/>
            <w:right w:val="none" w:sz="0" w:space="0" w:color="auto"/>
          </w:divBdr>
        </w:div>
        <w:div w:id="446431464">
          <w:marLeft w:val="0"/>
          <w:marRight w:val="0"/>
          <w:marTop w:val="0"/>
          <w:marBottom w:val="0"/>
          <w:divBdr>
            <w:top w:val="none" w:sz="0" w:space="0" w:color="auto"/>
            <w:left w:val="none" w:sz="0" w:space="0" w:color="auto"/>
            <w:bottom w:val="none" w:sz="0" w:space="0" w:color="auto"/>
            <w:right w:val="none" w:sz="0" w:space="0" w:color="auto"/>
          </w:divBdr>
        </w:div>
        <w:div w:id="1195120389">
          <w:marLeft w:val="0"/>
          <w:marRight w:val="0"/>
          <w:marTop w:val="0"/>
          <w:marBottom w:val="0"/>
          <w:divBdr>
            <w:top w:val="none" w:sz="0" w:space="0" w:color="auto"/>
            <w:left w:val="none" w:sz="0" w:space="0" w:color="auto"/>
            <w:bottom w:val="none" w:sz="0" w:space="0" w:color="auto"/>
            <w:right w:val="none" w:sz="0" w:space="0" w:color="auto"/>
          </w:divBdr>
        </w:div>
        <w:div w:id="1334526742">
          <w:marLeft w:val="0"/>
          <w:marRight w:val="0"/>
          <w:marTop w:val="0"/>
          <w:marBottom w:val="0"/>
          <w:divBdr>
            <w:top w:val="none" w:sz="0" w:space="0" w:color="auto"/>
            <w:left w:val="none" w:sz="0" w:space="0" w:color="auto"/>
            <w:bottom w:val="none" w:sz="0" w:space="0" w:color="auto"/>
            <w:right w:val="none" w:sz="0" w:space="0" w:color="auto"/>
          </w:divBdr>
          <w:divsChild>
            <w:div w:id="642539876">
              <w:marLeft w:val="0"/>
              <w:marRight w:val="0"/>
              <w:marTop w:val="0"/>
              <w:marBottom w:val="0"/>
              <w:divBdr>
                <w:top w:val="none" w:sz="0" w:space="0" w:color="auto"/>
                <w:left w:val="none" w:sz="0" w:space="0" w:color="auto"/>
                <w:bottom w:val="none" w:sz="0" w:space="0" w:color="auto"/>
                <w:right w:val="none" w:sz="0" w:space="0" w:color="auto"/>
              </w:divBdr>
              <w:divsChild>
                <w:div w:id="1042366790">
                  <w:marLeft w:val="0"/>
                  <w:marRight w:val="0"/>
                  <w:marTop w:val="0"/>
                  <w:marBottom w:val="0"/>
                  <w:divBdr>
                    <w:top w:val="none" w:sz="0" w:space="0" w:color="auto"/>
                    <w:left w:val="none" w:sz="0" w:space="0" w:color="auto"/>
                    <w:bottom w:val="none" w:sz="0" w:space="0" w:color="auto"/>
                    <w:right w:val="none" w:sz="0" w:space="0" w:color="auto"/>
                  </w:divBdr>
                  <w:divsChild>
                    <w:div w:id="646782895">
                      <w:marLeft w:val="0"/>
                      <w:marRight w:val="0"/>
                      <w:marTop w:val="0"/>
                      <w:marBottom w:val="0"/>
                      <w:divBdr>
                        <w:top w:val="none" w:sz="0" w:space="0" w:color="auto"/>
                        <w:left w:val="none" w:sz="0" w:space="0" w:color="auto"/>
                        <w:bottom w:val="none" w:sz="0" w:space="0" w:color="auto"/>
                        <w:right w:val="none" w:sz="0" w:space="0" w:color="auto"/>
                      </w:divBdr>
                    </w:div>
                    <w:div w:id="1051465558">
                      <w:marLeft w:val="0"/>
                      <w:marRight w:val="0"/>
                      <w:marTop w:val="0"/>
                      <w:marBottom w:val="0"/>
                      <w:divBdr>
                        <w:top w:val="none" w:sz="0" w:space="0" w:color="auto"/>
                        <w:left w:val="none" w:sz="0" w:space="0" w:color="auto"/>
                        <w:bottom w:val="none" w:sz="0" w:space="0" w:color="auto"/>
                        <w:right w:val="none" w:sz="0" w:space="0" w:color="auto"/>
                      </w:divBdr>
                      <w:divsChild>
                        <w:div w:id="921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127575">
      <w:bodyDiv w:val="1"/>
      <w:marLeft w:val="0"/>
      <w:marRight w:val="0"/>
      <w:marTop w:val="0"/>
      <w:marBottom w:val="0"/>
      <w:divBdr>
        <w:top w:val="none" w:sz="0" w:space="0" w:color="auto"/>
        <w:left w:val="none" w:sz="0" w:space="0" w:color="auto"/>
        <w:bottom w:val="none" w:sz="0" w:space="0" w:color="auto"/>
        <w:right w:val="none" w:sz="0" w:space="0" w:color="auto"/>
      </w:divBdr>
      <w:divsChild>
        <w:div w:id="1793089753">
          <w:marLeft w:val="0"/>
          <w:marRight w:val="0"/>
          <w:marTop w:val="0"/>
          <w:marBottom w:val="0"/>
          <w:divBdr>
            <w:top w:val="none" w:sz="0" w:space="0" w:color="auto"/>
            <w:left w:val="none" w:sz="0" w:space="0" w:color="auto"/>
            <w:bottom w:val="none" w:sz="0" w:space="0" w:color="auto"/>
            <w:right w:val="none" w:sz="0" w:space="0" w:color="auto"/>
          </w:divBdr>
        </w:div>
        <w:div w:id="401410272">
          <w:marLeft w:val="0"/>
          <w:marRight w:val="0"/>
          <w:marTop w:val="0"/>
          <w:marBottom w:val="0"/>
          <w:divBdr>
            <w:top w:val="none" w:sz="0" w:space="0" w:color="auto"/>
            <w:left w:val="none" w:sz="0" w:space="0" w:color="auto"/>
            <w:bottom w:val="none" w:sz="0" w:space="0" w:color="auto"/>
            <w:right w:val="none" w:sz="0" w:space="0" w:color="auto"/>
          </w:divBdr>
        </w:div>
        <w:div w:id="309946007">
          <w:marLeft w:val="0"/>
          <w:marRight w:val="0"/>
          <w:marTop w:val="0"/>
          <w:marBottom w:val="0"/>
          <w:divBdr>
            <w:top w:val="none" w:sz="0" w:space="0" w:color="auto"/>
            <w:left w:val="none" w:sz="0" w:space="0" w:color="auto"/>
            <w:bottom w:val="none" w:sz="0" w:space="0" w:color="auto"/>
            <w:right w:val="none" w:sz="0" w:space="0" w:color="auto"/>
          </w:divBdr>
        </w:div>
        <w:div w:id="1522816206">
          <w:marLeft w:val="0"/>
          <w:marRight w:val="0"/>
          <w:marTop w:val="0"/>
          <w:marBottom w:val="0"/>
          <w:divBdr>
            <w:top w:val="none" w:sz="0" w:space="0" w:color="auto"/>
            <w:left w:val="none" w:sz="0" w:space="0" w:color="auto"/>
            <w:bottom w:val="none" w:sz="0" w:space="0" w:color="auto"/>
            <w:right w:val="none" w:sz="0" w:space="0" w:color="auto"/>
          </w:divBdr>
        </w:div>
        <w:div w:id="217211248">
          <w:marLeft w:val="0"/>
          <w:marRight w:val="0"/>
          <w:marTop w:val="0"/>
          <w:marBottom w:val="0"/>
          <w:divBdr>
            <w:top w:val="none" w:sz="0" w:space="0" w:color="auto"/>
            <w:left w:val="none" w:sz="0" w:space="0" w:color="auto"/>
            <w:bottom w:val="none" w:sz="0" w:space="0" w:color="auto"/>
            <w:right w:val="none" w:sz="0" w:space="0" w:color="auto"/>
          </w:divBdr>
        </w:div>
        <w:div w:id="497771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ernandez@cqu.edu.au" TargetMode="External"/><Relationship Id="rId13" Type="http://schemas.openxmlformats.org/officeDocument/2006/relationships/hyperlink" Target="https://mcas-proxyweb.mcas.ms/certificate-checker?login=false&amp;originalUrl=https%3A%2F%2Fprotect-au.mimecast.com.mcas.ms%2Fs%2FWK4hCVAG8zfQ8JnQIGTAbU%3Fdomain%3Dmusgraveparkswimmingcentre.com.au%2F%26McasTsid%3D20893&amp;McasCSRF=912aeb90dfc5255154c799ace593aae90f6449721407f3fe2a689662d27af6f0"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fo@musgraveparkaquaticcentre.com.au" TargetMode="External"/><Relationship Id="rId12" Type="http://schemas.openxmlformats.org/officeDocument/2006/relationships/hyperlink" Target="mailto:info@musgraveparkaquaticcentre.com.au" TargetMode="External"/><Relationship Id="rId17" Type="http://schemas.openxmlformats.org/officeDocument/2006/relationships/hyperlink" Target="mailto:kawana@cityaquatics.com.au" TargetMode="External"/><Relationship Id="rId2" Type="http://schemas.openxmlformats.org/officeDocument/2006/relationships/styles" Target="styles.xml"/><Relationship Id="rId16" Type="http://schemas.openxmlformats.org/officeDocument/2006/relationships/hyperlink" Target="https://mcas-proxyweb.mcas.ms/certificate-checker?login=false&amp;originalUrl=https%3A%2F%2Furl.au.m.mimecastprotect.com.mcas.ms%2Fs%2FoF1nC71Zvqh8rQ3QUWhMIoSHn7%3Fdomain%3Dcityaquatics.com.au%26McasTsid%3D20893&amp;McasCSRF=912aeb90dfc5255154c799ace593aae90f6449721407f3fe2a689662d27af6f0" TargetMode="External"/><Relationship Id="rId20" Type="http://schemas.openxmlformats.org/officeDocument/2006/relationships/hyperlink" Target="https://www.ais.gov.au/visit/aquatic/swim-school" TargetMode="External"/><Relationship Id="rId1" Type="http://schemas.openxmlformats.org/officeDocument/2006/relationships/numbering" Target="numbering.xml"/><Relationship Id="rId6" Type="http://schemas.openxmlformats.org/officeDocument/2006/relationships/hyperlink" Target="mailto:info@elementswimming.com.au" TargetMode="External"/><Relationship Id="rId11" Type="http://schemas.openxmlformats.org/officeDocument/2006/relationships/image" Target="media/image3.png"/><Relationship Id="rId5" Type="http://schemas.openxmlformats.org/officeDocument/2006/relationships/hyperlink" Target="https://www.youtube.com/watch?v=ikUzvSph7Z4" TargetMode="External"/><Relationship Id="rId15" Type="http://schemas.openxmlformats.org/officeDocument/2006/relationships/hyperlink" Target="https://mcas-proxyweb.mcas.ms/certificate-checker?login=false&amp;originalUrl=https%3A%2F%2Fprotect-au.mimecast.com.mcas.ms%2Fs%2FwDKICWLJgAio8ELohxwsPl%3Fdomain%3Dmusgraveparkaquaticcentre.com.au%2F%26McasTsid%3D20893&amp;McasCSRF=912aeb90dfc5255154c799ace593aae90f6449721407f3fe2a689662d27af6f0" TargetMode="External"/><Relationship Id="rId10" Type="http://schemas.openxmlformats.org/officeDocument/2006/relationships/image" Target="media/image2.pn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0540ad-24f6-4603-bebb-fc2239ec787a}" enabled="1" method="Privileged" siteId="{fdade0c4-3fea-4320-ae53-1a1742aeff1e}" removed="0"/>
</clbl:labelList>
</file>

<file path=docProps/app.xml><?xml version="1.0" encoding="utf-8"?>
<Properties xmlns="http://schemas.openxmlformats.org/officeDocument/2006/extended-properties" xmlns:vt="http://schemas.openxmlformats.org/officeDocument/2006/docPropsVTypes">
  <Template>Normal.dotm</Template>
  <TotalTime>93</TotalTime>
  <Pages>10</Pages>
  <Words>9217</Words>
  <Characters>52538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Fernandez</dc:creator>
  <cp:keywords/>
  <dc:description/>
  <cp:lastModifiedBy>Matt Fernandez</cp:lastModifiedBy>
  <cp:revision>41</cp:revision>
  <dcterms:created xsi:type="dcterms:W3CDTF">2024-11-11T00:43:00Z</dcterms:created>
  <dcterms:modified xsi:type="dcterms:W3CDTF">2024-12-16T05:38:00Z</dcterms:modified>
</cp:coreProperties>
</file>