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C9CA" w14:textId="6A46871F" w:rsidR="007C3724" w:rsidRDefault="007C3724" w:rsidP="00D16198">
      <w:pPr>
        <w:rPr>
          <w:rFonts w:cstheme="minorHAnsi"/>
          <w:b/>
          <w:bCs/>
          <w:sz w:val="36"/>
          <w:szCs w:val="36"/>
        </w:rPr>
      </w:pPr>
      <w:r w:rsidRPr="007C3724">
        <w:rPr>
          <w:rFonts w:cstheme="minorHAnsi"/>
          <w:b/>
          <w:bCs/>
          <w:sz w:val="36"/>
          <w:szCs w:val="36"/>
        </w:rPr>
        <w:t>Mi</w:t>
      </w:r>
      <w:r w:rsidRPr="00C12EFF">
        <w:rPr>
          <w:rFonts w:cstheme="minorHAnsi"/>
          <w:sz w:val="36"/>
          <w:szCs w:val="36"/>
        </w:rPr>
        <w:t>fe</w:t>
      </w:r>
      <w:r>
        <w:rPr>
          <w:rFonts w:cstheme="minorHAnsi"/>
          <w:sz w:val="36"/>
          <w:szCs w:val="36"/>
        </w:rPr>
        <w:t xml:space="preserve">pristone versus placebo to increase the rate of </w:t>
      </w:r>
      <w:r w:rsidR="007E7001">
        <w:rPr>
          <w:rFonts w:cstheme="minorHAnsi"/>
          <w:sz w:val="36"/>
          <w:szCs w:val="36"/>
        </w:rPr>
        <w:t>spontaneous</w:t>
      </w:r>
      <w:r w:rsidR="007E7001" w:rsidRPr="00C12EFF">
        <w:rPr>
          <w:rFonts w:cstheme="minorHAnsi"/>
          <w:b/>
          <w:bCs/>
          <w:sz w:val="36"/>
          <w:szCs w:val="36"/>
        </w:rPr>
        <w:t xml:space="preserve"> </w:t>
      </w:r>
      <w:proofErr w:type="spellStart"/>
      <w:r w:rsidRPr="00C12EFF">
        <w:rPr>
          <w:rFonts w:cstheme="minorHAnsi"/>
          <w:b/>
          <w:bCs/>
          <w:sz w:val="36"/>
          <w:szCs w:val="36"/>
        </w:rPr>
        <w:t>labour</w:t>
      </w:r>
      <w:proofErr w:type="spellEnd"/>
      <w:r>
        <w:rPr>
          <w:rFonts w:cstheme="minorHAnsi"/>
          <w:sz w:val="36"/>
          <w:szCs w:val="36"/>
        </w:rPr>
        <w:t xml:space="preserve"> in </w:t>
      </w:r>
      <w:r w:rsidR="00106E78">
        <w:rPr>
          <w:rFonts w:cstheme="minorHAnsi"/>
          <w:sz w:val="36"/>
          <w:szCs w:val="36"/>
        </w:rPr>
        <w:t>people</w:t>
      </w:r>
      <w:r>
        <w:rPr>
          <w:rFonts w:cstheme="minorHAnsi"/>
          <w:sz w:val="36"/>
          <w:szCs w:val="36"/>
        </w:rPr>
        <w:t xml:space="preserve"> with a prior caesarean: A double blind </w:t>
      </w:r>
      <w:proofErr w:type="spellStart"/>
      <w:r>
        <w:rPr>
          <w:rFonts w:cstheme="minorHAnsi"/>
          <w:sz w:val="36"/>
          <w:szCs w:val="36"/>
        </w:rPr>
        <w:t>randomised</w:t>
      </w:r>
      <w:proofErr w:type="spellEnd"/>
      <w:r>
        <w:rPr>
          <w:rFonts w:cstheme="minorHAnsi"/>
          <w:sz w:val="36"/>
          <w:szCs w:val="36"/>
        </w:rPr>
        <w:t xml:space="preserve"> controlled </w:t>
      </w:r>
      <w:r w:rsidRPr="007C3724">
        <w:rPr>
          <w:rFonts w:cstheme="minorHAnsi"/>
          <w:b/>
          <w:bCs/>
          <w:sz w:val="36"/>
          <w:szCs w:val="36"/>
        </w:rPr>
        <w:t xml:space="preserve">trial </w:t>
      </w:r>
    </w:p>
    <w:p w14:paraId="02557A21" w14:textId="00A8760C" w:rsidR="007C3724" w:rsidRPr="007C3724" w:rsidRDefault="007C3724" w:rsidP="00D16198">
      <w:pPr>
        <w:rPr>
          <w:rFonts w:cstheme="minorHAnsi"/>
          <w:b/>
          <w:bCs/>
          <w:sz w:val="36"/>
          <w:szCs w:val="36"/>
        </w:rPr>
      </w:pPr>
      <w:r w:rsidRPr="007C3724">
        <w:rPr>
          <w:rFonts w:cstheme="minorHAnsi"/>
          <w:b/>
          <w:bCs/>
          <w:sz w:val="36"/>
          <w:szCs w:val="36"/>
        </w:rPr>
        <w:t>(Mi</w:t>
      </w:r>
      <w:r w:rsidR="00A25F45">
        <w:rPr>
          <w:rFonts w:cstheme="minorHAnsi"/>
          <w:b/>
          <w:bCs/>
          <w:sz w:val="36"/>
          <w:szCs w:val="36"/>
        </w:rPr>
        <w:t>-</w:t>
      </w:r>
      <w:proofErr w:type="spellStart"/>
      <w:r w:rsidR="00A25F45">
        <w:rPr>
          <w:rFonts w:cstheme="minorHAnsi"/>
          <w:b/>
          <w:bCs/>
          <w:sz w:val="36"/>
          <w:szCs w:val="36"/>
        </w:rPr>
        <w:t>labour</w:t>
      </w:r>
      <w:r w:rsidRPr="007C3724">
        <w:rPr>
          <w:rFonts w:cstheme="minorHAnsi"/>
          <w:b/>
          <w:bCs/>
          <w:sz w:val="36"/>
          <w:szCs w:val="36"/>
        </w:rPr>
        <w:t>Trial</w:t>
      </w:r>
      <w:proofErr w:type="spellEnd"/>
      <w:r w:rsidRPr="007C3724">
        <w:rPr>
          <w:rFonts w:cstheme="minorHAnsi"/>
          <w:b/>
          <w:bCs/>
          <w:sz w:val="36"/>
          <w:szCs w:val="36"/>
        </w:rPr>
        <w:t>)</w:t>
      </w:r>
    </w:p>
    <w:p w14:paraId="58C2F794" w14:textId="5C2E96A1" w:rsidR="00D16198" w:rsidRPr="00D16198" w:rsidRDefault="00D16198" w:rsidP="00D16198">
      <w:pPr>
        <w:rPr>
          <w:rFonts w:cstheme="minorHAnsi"/>
          <w:sz w:val="24"/>
          <w:szCs w:val="24"/>
        </w:rPr>
      </w:pPr>
      <w:r w:rsidRPr="00D16198">
        <w:rPr>
          <w:rFonts w:cstheme="minorHAnsi"/>
          <w:sz w:val="24"/>
          <w:szCs w:val="24"/>
        </w:rPr>
        <w:t>Protocol</w:t>
      </w:r>
    </w:p>
    <w:p w14:paraId="32CC7E40" w14:textId="77777777" w:rsidR="00D16198" w:rsidRDefault="00D16198" w:rsidP="00D16198">
      <w:pPr>
        <w:ind w:right="471"/>
        <w:rPr>
          <w:rFonts w:cstheme="minorHAnsi"/>
          <w:sz w:val="24"/>
          <w:szCs w:val="24"/>
        </w:rPr>
      </w:pPr>
      <w:r>
        <w:rPr>
          <w:rFonts w:cstheme="minorHAnsi"/>
          <w:sz w:val="24"/>
          <w:szCs w:val="24"/>
        </w:rPr>
        <w:t>Lead Investigator:</w:t>
      </w:r>
    </w:p>
    <w:p w14:paraId="6A141E36" w14:textId="77777777" w:rsidR="00D16198" w:rsidRDefault="00D16198" w:rsidP="00D16198">
      <w:pPr>
        <w:ind w:right="471"/>
        <w:rPr>
          <w:rFonts w:cstheme="minorHAnsi"/>
          <w:sz w:val="24"/>
          <w:szCs w:val="24"/>
        </w:rPr>
      </w:pPr>
      <w:r>
        <w:rPr>
          <w:rFonts w:cstheme="minorHAnsi"/>
          <w:sz w:val="24"/>
          <w:szCs w:val="24"/>
        </w:rPr>
        <w:t>Meghan Hill, Principal Investigator</w:t>
      </w:r>
    </w:p>
    <w:p w14:paraId="20D7E9F7" w14:textId="1AB99FF4" w:rsidR="00D16198" w:rsidRDefault="00D401FD" w:rsidP="00D16198">
      <w:pPr>
        <w:ind w:right="471"/>
        <w:rPr>
          <w:rFonts w:cstheme="minorHAnsi"/>
          <w:sz w:val="24"/>
          <w:szCs w:val="24"/>
        </w:rPr>
      </w:pPr>
      <w:hyperlink r:id="rId11" w:history="1">
        <w:r w:rsidR="009D5D90" w:rsidRPr="00C11CB3">
          <w:rPr>
            <w:rStyle w:val="Hyperlink"/>
            <w:rFonts w:cstheme="minorHAnsi"/>
            <w:sz w:val="24"/>
            <w:szCs w:val="24"/>
          </w:rPr>
          <w:t>meghan.hill@auckland.ac.nz</w:t>
        </w:r>
      </w:hyperlink>
    </w:p>
    <w:p w14:paraId="37EE0C85" w14:textId="77777777" w:rsidR="00982C94" w:rsidRDefault="00982C94" w:rsidP="00D16198">
      <w:pPr>
        <w:ind w:right="471"/>
        <w:rPr>
          <w:rFonts w:cstheme="minorHAnsi"/>
          <w:sz w:val="24"/>
          <w:szCs w:val="24"/>
        </w:rPr>
      </w:pPr>
      <w:r>
        <w:rPr>
          <w:rFonts w:cstheme="minorHAnsi"/>
          <w:sz w:val="24"/>
          <w:szCs w:val="24"/>
        </w:rPr>
        <w:t xml:space="preserve">Co-Investigators: </w:t>
      </w:r>
    </w:p>
    <w:p w14:paraId="1637753C" w14:textId="15DC51AE" w:rsidR="00D16198" w:rsidRDefault="00D16198" w:rsidP="00D16198">
      <w:pPr>
        <w:ind w:right="471"/>
        <w:rPr>
          <w:rFonts w:cstheme="minorHAnsi"/>
          <w:sz w:val="24"/>
          <w:szCs w:val="24"/>
        </w:rPr>
      </w:pPr>
      <w:r>
        <w:rPr>
          <w:rFonts w:cstheme="minorHAnsi"/>
          <w:sz w:val="24"/>
          <w:szCs w:val="24"/>
        </w:rPr>
        <w:t>Michelle Wise</w:t>
      </w:r>
      <w:r w:rsidR="00360EC3">
        <w:rPr>
          <w:rFonts w:cstheme="minorHAnsi"/>
          <w:sz w:val="24"/>
          <w:szCs w:val="24"/>
        </w:rPr>
        <w:t>, Robin Cronin</w:t>
      </w:r>
      <w:r w:rsidR="00BD6B55">
        <w:rPr>
          <w:rFonts w:cstheme="minorHAnsi"/>
          <w:sz w:val="24"/>
          <w:szCs w:val="24"/>
        </w:rPr>
        <w:t xml:space="preserve">, </w:t>
      </w:r>
      <w:r w:rsidR="00657F1A">
        <w:rPr>
          <w:rFonts w:cstheme="minorHAnsi"/>
          <w:sz w:val="24"/>
          <w:szCs w:val="24"/>
        </w:rPr>
        <w:t xml:space="preserve">Lynn Sadler, </w:t>
      </w:r>
      <w:r w:rsidR="00BD6B55">
        <w:rPr>
          <w:rFonts w:cstheme="minorHAnsi"/>
          <w:sz w:val="24"/>
          <w:szCs w:val="24"/>
        </w:rPr>
        <w:t>Charlotte Oyst</w:t>
      </w:r>
      <w:r w:rsidR="00BE2466">
        <w:rPr>
          <w:rFonts w:cstheme="minorHAnsi"/>
          <w:sz w:val="24"/>
          <w:szCs w:val="24"/>
        </w:rPr>
        <w:t>o</w:t>
      </w:r>
      <w:r w:rsidR="00BD6B55">
        <w:rPr>
          <w:rFonts w:cstheme="minorHAnsi"/>
          <w:sz w:val="24"/>
          <w:szCs w:val="24"/>
        </w:rPr>
        <w:t>n</w:t>
      </w:r>
      <w:r w:rsidR="00610FF4">
        <w:rPr>
          <w:rFonts w:cstheme="minorHAnsi"/>
          <w:sz w:val="24"/>
          <w:szCs w:val="24"/>
        </w:rPr>
        <w:t>, Moerangi Tamati</w:t>
      </w:r>
    </w:p>
    <w:p w14:paraId="689943BB" w14:textId="77777777" w:rsidR="00D16198" w:rsidRDefault="00D16198" w:rsidP="00D16198">
      <w:pPr>
        <w:ind w:right="471"/>
        <w:rPr>
          <w:rFonts w:cstheme="minorHAnsi"/>
          <w:sz w:val="24"/>
          <w:szCs w:val="24"/>
        </w:rPr>
      </w:pPr>
    </w:p>
    <w:p w14:paraId="5AC83AF8" w14:textId="77777777" w:rsidR="00D16198" w:rsidRDefault="00D16198" w:rsidP="00D16198">
      <w:pPr>
        <w:ind w:right="471"/>
        <w:rPr>
          <w:rFonts w:cstheme="minorHAnsi"/>
          <w:sz w:val="24"/>
          <w:szCs w:val="24"/>
        </w:rPr>
      </w:pPr>
    </w:p>
    <w:p w14:paraId="4E8B145C" w14:textId="77777777" w:rsidR="00D16198" w:rsidRDefault="00D16198" w:rsidP="00D16198">
      <w:pPr>
        <w:ind w:right="471"/>
        <w:rPr>
          <w:rFonts w:cstheme="minorHAnsi"/>
          <w:sz w:val="24"/>
          <w:szCs w:val="24"/>
        </w:rPr>
      </w:pPr>
    </w:p>
    <w:p w14:paraId="4898E636" w14:textId="77777777" w:rsidR="00D16198" w:rsidRDefault="00D16198" w:rsidP="00D16198">
      <w:pPr>
        <w:ind w:right="471"/>
        <w:rPr>
          <w:rFonts w:cstheme="minorHAnsi"/>
          <w:sz w:val="24"/>
          <w:szCs w:val="24"/>
        </w:rPr>
      </w:pPr>
    </w:p>
    <w:p w14:paraId="2CC488D3" w14:textId="77777777" w:rsidR="00D16198" w:rsidRDefault="00D16198" w:rsidP="00D16198">
      <w:pPr>
        <w:ind w:right="471"/>
        <w:rPr>
          <w:rFonts w:cstheme="minorHAnsi"/>
          <w:sz w:val="24"/>
          <w:szCs w:val="24"/>
        </w:rPr>
      </w:pPr>
    </w:p>
    <w:p w14:paraId="0AC1CD03" w14:textId="77777777" w:rsidR="00D16198" w:rsidRDefault="00D16198" w:rsidP="00D16198">
      <w:pPr>
        <w:ind w:right="471"/>
        <w:rPr>
          <w:rFonts w:cstheme="minorHAnsi"/>
          <w:sz w:val="24"/>
          <w:szCs w:val="24"/>
        </w:rPr>
      </w:pPr>
    </w:p>
    <w:p w14:paraId="47E2B512" w14:textId="77777777" w:rsidR="00D16198" w:rsidRDefault="00D16198" w:rsidP="00D16198">
      <w:pPr>
        <w:ind w:right="471"/>
        <w:rPr>
          <w:rFonts w:cstheme="minorHAnsi"/>
          <w:sz w:val="24"/>
          <w:szCs w:val="24"/>
        </w:rPr>
      </w:pPr>
    </w:p>
    <w:p w14:paraId="5F494A3B" w14:textId="77777777" w:rsidR="00D16198" w:rsidRDefault="00D16198" w:rsidP="00D16198">
      <w:pPr>
        <w:ind w:right="471"/>
        <w:rPr>
          <w:rFonts w:cstheme="minorHAnsi"/>
          <w:sz w:val="24"/>
          <w:szCs w:val="24"/>
        </w:rPr>
      </w:pPr>
    </w:p>
    <w:p w14:paraId="19B19958" w14:textId="77777777" w:rsidR="00D16198" w:rsidRDefault="00D16198" w:rsidP="00D16198">
      <w:pPr>
        <w:ind w:right="471"/>
        <w:rPr>
          <w:rFonts w:cstheme="minorHAnsi"/>
          <w:sz w:val="24"/>
          <w:szCs w:val="24"/>
        </w:rPr>
      </w:pPr>
    </w:p>
    <w:p w14:paraId="4D548BA0" w14:textId="77777777" w:rsidR="00D16198" w:rsidRDefault="00D16198" w:rsidP="00D16198">
      <w:pPr>
        <w:ind w:right="471"/>
        <w:rPr>
          <w:rFonts w:cstheme="minorHAnsi"/>
          <w:sz w:val="24"/>
          <w:szCs w:val="24"/>
        </w:rPr>
      </w:pPr>
    </w:p>
    <w:p w14:paraId="3F7D5DFB" w14:textId="77777777" w:rsidR="00D16198" w:rsidRDefault="00D16198" w:rsidP="00D16198">
      <w:pPr>
        <w:ind w:right="471"/>
        <w:rPr>
          <w:rFonts w:cstheme="minorHAnsi"/>
          <w:sz w:val="24"/>
          <w:szCs w:val="24"/>
        </w:rPr>
      </w:pPr>
    </w:p>
    <w:p w14:paraId="5AE992EB" w14:textId="42632C06" w:rsidR="00D16198" w:rsidRDefault="00D16198" w:rsidP="00D16198">
      <w:pPr>
        <w:ind w:right="471"/>
        <w:rPr>
          <w:rFonts w:cstheme="minorHAnsi"/>
          <w:sz w:val="24"/>
          <w:szCs w:val="24"/>
        </w:rPr>
      </w:pPr>
    </w:p>
    <w:p w14:paraId="719CB69F" w14:textId="77777777" w:rsidR="00982C94" w:rsidRDefault="00982C94" w:rsidP="00D16198">
      <w:pPr>
        <w:ind w:right="471"/>
        <w:rPr>
          <w:rFonts w:cstheme="minorHAnsi"/>
          <w:sz w:val="24"/>
          <w:szCs w:val="24"/>
        </w:rPr>
      </w:pPr>
    </w:p>
    <w:p w14:paraId="4DB62912" w14:textId="13F6D84B" w:rsidR="00D16198" w:rsidRDefault="00D16198" w:rsidP="00D16198">
      <w:pPr>
        <w:ind w:right="471"/>
        <w:rPr>
          <w:rFonts w:cstheme="minorHAnsi"/>
          <w:sz w:val="24"/>
          <w:szCs w:val="24"/>
        </w:rPr>
      </w:pPr>
    </w:p>
    <w:p w14:paraId="7FD466C5" w14:textId="77777777" w:rsidR="003D704E" w:rsidRDefault="003D704E" w:rsidP="00D16198">
      <w:pPr>
        <w:ind w:right="471"/>
        <w:rPr>
          <w:rFonts w:cstheme="minorHAnsi"/>
          <w:sz w:val="24"/>
          <w:szCs w:val="24"/>
        </w:rPr>
      </w:pPr>
    </w:p>
    <w:p w14:paraId="6052805D" w14:textId="77777777" w:rsidR="00D16198" w:rsidRDefault="00D16198" w:rsidP="00D16198">
      <w:pPr>
        <w:ind w:right="471"/>
        <w:rPr>
          <w:rFonts w:cstheme="minorHAnsi"/>
          <w:sz w:val="24"/>
          <w:szCs w:val="24"/>
        </w:rPr>
      </w:pPr>
    </w:p>
    <w:p w14:paraId="58134E0B" w14:textId="77777777" w:rsidR="00D16198" w:rsidRDefault="00D16198" w:rsidP="00D16198">
      <w:pPr>
        <w:ind w:right="471"/>
        <w:rPr>
          <w:rFonts w:cstheme="minorHAnsi"/>
          <w:sz w:val="24"/>
          <w:szCs w:val="24"/>
        </w:rPr>
      </w:pPr>
      <w:r>
        <w:rPr>
          <w:rFonts w:cstheme="minorHAnsi"/>
          <w:sz w:val="24"/>
          <w:szCs w:val="24"/>
        </w:rPr>
        <w:lastRenderedPageBreak/>
        <w:t>Table of contents</w:t>
      </w:r>
    </w:p>
    <w:p w14:paraId="77A5E92A" w14:textId="77777777" w:rsidR="00D16198" w:rsidRDefault="00D16198" w:rsidP="00D16198">
      <w:pPr>
        <w:ind w:right="47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Page</w:t>
      </w:r>
    </w:p>
    <w:p w14:paraId="32EEE30D" w14:textId="77777777" w:rsidR="00D16198" w:rsidRDefault="00D16198" w:rsidP="00D16198">
      <w:pPr>
        <w:ind w:right="471"/>
        <w:rPr>
          <w:rFonts w:cstheme="minorHAnsi"/>
          <w:sz w:val="24"/>
          <w:szCs w:val="24"/>
        </w:rPr>
      </w:pPr>
      <w:r>
        <w:rPr>
          <w:rFonts w:cstheme="minorHAnsi"/>
          <w:sz w:val="24"/>
          <w:szCs w:val="24"/>
        </w:rPr>
        <w:t>List of abbreviations</w:t>
      </w:r>
    </w:p>
    <w:p w14:paraId="118927B1" w14:textId="439491E7" w:rsidR="00D16198" w:rsidRDefault="00D16198" w:rsidP="00D16198">
      <w:pPr>
        <w:pStyle w:val="ListParagraph"/>
        <w:numPr>
          <w:ilvl w:val="0"/>
          <w:numId w:val="1"/>
        </w:numPr>
        <w:ind w:right="471"/>
        <w:rPr>
          <w:rFonts w:cstheme="minorHAnsi"/>
          <w:sz w:val="24"/>
          <w:szCs w:val="24"/>
        </w:rPr>
      </w:pPr>
      <w:r>
        <w:rPr>
          <w:rFonts w:cstheme="minorHAnsi"/>
          <w:sz w:val="24"/>
          <w:szCs w:val="24"/>
        </w:rPr>
        <w:t>Summary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t>3</w:t>
      </w:r>
    </w:p>
    <w:p w14:paraId="55C46D18" w14:textId="6F84919F" w:rsidR="00D16198" w:rsidRDefault="00D16198" w:rsidP="00D16198">
      <w:pPr>
        <w:pStyle w:val="ListParagraph"/>
        <w:numPr>
          <w:ilvl w:val="0"/>
          <w:numId w:val="1"/>
        </w:numPr>
        <w:ind w:right="471"/>
        <w:rPr>
          <w:rFonts w:cstheme="minorHAnsi"/>
          <w:sz w:val="24"/>
          <w:szCs w:val="24"/>
        </w:rPr>
      </w:pPr>
      <w:r>
        <w:rPr>
          <w:rFonts w:cstheme="minorHAnsi"/>
          <w:sz w:val="24"/>
          <w:szCs w:val="24"/>
        </w:rPr>
        <w:t>Background</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t>3</w:t>
      </w:r>
    </w:p>
    <w:p w14:paraId="6B9A099B" w14:textId="19EFEEF4" w:rsidR="00D16198" w:rsidRDefault="00D16198" w:rsidP="00D16198">
      <w:pPr>
        <w:pStyle w:val="ListParagraph"/>
        <w:numPr>
          <w:ilvl w:val="0"/>
          <w:numId w:val="1"/>
        </w:numPr>
        <w:ind w:right="471"/>
        <w:rPr>
          <w:rFonts w:cstheme="minorHAnsi"/>
          <w:sz w:val="24"/>
          <w:szCs w:val="24"/>
        </w:rPr>
      </w:pPr>
      <w:r>
        <w:rPr>
          <w:rFonts w:cstheme="minorHAnsi"/>
          <w:sz w:val="24"/>
          <w:szCs w:val="24"/>
        </w:rPr>
        <w:t>Hypothesis and Aims</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5</w:t>
      </w:r>
    </w:p>
    <w:p w14:paraId="0F6F81FD" w14:textId="764D873D" w:rsidR="00D16198" w:rsidRDefault="00D16198" w:rsidP="00D16198">
      <w:pPr>
        <w:pStyle w:val="ListParagraph"/>
        <w:numPr>
          <w:ilvl w:val="0"/>
          <w:numId w:val="1"/>
        </w:numPr>
        <w:ind w:right="471"/>
        <w:rPr>
          <w:rFonts w:cstheme="minorHAnsi"/>
          <w:sz w:val="24"/>
          <w:szCs w:val="24"/>
        </w:rPr>
      </w:pPr>
      <w:r>
        <w:rPr>
          <w:rFonts w:cstheme="minorHAnsi"/>
          <w:sz w:val="24"/>
          <w:szCs w:val="24"/>
        </w:rPr>
        <w:t>Safety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5</w:t>
      </w:r>
    </w:p>
    <w:p w14:paraId="43DA71FE" w14:textId="1ABDC2BC" w:rsidR="00D16198" w:rsidRDefault="00D16198" w:rsidP="00D16198">
      <w:pPr>
        <w:pStyle w:val="ListParagraph"/>
        <w:numPr>
          <w:ilvl w:val="0"/>
          <w:numId w:val="1"/>
        </w:numPr>
        <w:ind w:right="471"/>
        <w:rPr>
          <w:rFonts w:cstheme="minorHAnsi"/>
          <w:sz w:val="24"/>
          <w:szCs w:val="24"/>
        </w:rPr>
      </w:pPr>
      <w:r>
        <w:rPr>
          <w:rFonts w:cstheme="minorHAnsi"/>
          <w:sz w:val="24"/>
          <w:szCs w:val="24"/>
        </w:rPr>
        <w:t>Study Design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6</w:t>
      </w:r>
      <w:r w:rsidR="00170E6A">
        <w:rPr>
          <w:rFonts w:cstheme="minorHAnsi"/>
          <w:sz w:val="24"/>
          <w:szCs w:val="24"/>
        </w:rPr>
        <w:tab/>
      </w:r>
    </w:p>
    <w:p w14:paraId="2E54081F" w14:textId="0E4836C7" w:rsidR="00D16198" w:rsidRDefault="00D16198" w:rsidP="00D16198">
      <w:pPr>
        <w:pStyle w:val="ListParagraph"/>
        <w:numPr>
          <w:ilvl w:val="0"/>
          <w:numId w:val="1"/>
        </w:numPr>
        <w:ind w:right="471"/>
        <w:rPr>
          <w:rFonts w:cstheme="minorHAnsi"/>
          <w:sz w:val="24"/>
          <w:szCs w:val="24"/>
        </w:rPr>
      </w:pPr>
      <w:r>
        <w:rPr>
          <w:rFonts w:cstheme="minorHAnsi"/>
          <w:sz w:val="24"/>
          <w:szCs w:val="24"/>
        </w:rPr>
        <w:t>Study Population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6</w:t>
      </w:r>
    </w:p>
    <w:p w14:paraId="68C867D9" w14:textId="38300382" w:rsidR="00D16198" w:rsidRDefault="00D16198" w:rsidP="00D16198">
      <w:pPr>
        <w:pStyle w:val="ListParagraph"/>
        <w:numPr>
          <w:ilvl w:val="0"/>
          <w:numId w:val="1"/>
        </w:numPr>
        <w:ind w:right="471"/>
        <w:rPr>
          <w:rFonts w:cstheme="minorHAnsi"/>
          <w:sz w:val="24"/>
          <w:szCs w:val="24"/>
        </w:rPr>
      </w:pPr>
      <w:r>
        <w:rPr>
          <w:rFonts w:cstheme="minorHAnsi"/>
          <w:sz w:val="24"/>
          <w:szCs w:val="24"/>
        </w:rPr>
        <w:t xml:space="preserve">Study Numbers </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8</w:t>
      </w:r>
    </w:p>
    <w:p w14:paraId="6B44E0D2" w14:textId="5147F64F" w:rsidR="00D16198" w:rsidRDefault="00D16198" w:rsidP="00D16198">
      <w:pPr>
        <w:pStyle w:val="ListParagraph"/>
        <w:numPr>
          <w:ilvl w:val="0"/>
          <w:numId w:val="1"/>
        </w:numPr>
        <w:ind w:right="471"/>
        <w:rPr>
          <w:rFonts w:cstheme="minorHAnsi"/>
          <w:sz w:val="24"/>
          <w:szCs w:val="24"/>
        </w:rPr>
      </w:pPr>
      <w:r>
        <w:rPr>
          <w:rFonts w:cstheme="minorHAnsi"/>
          <w:sz w:val="24"/>
          <w:szCs w:val="24"/>
        </w:rPr>
        <w:t>Participant Selection and Recruitment</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9</w:t>
      </w:r>
    </w:p>
    <w:p w14:paraId="4C71D532" w14:textId="76BFF427" w:rsidR="00D16198" w:rsidRDefault="00D16198" w:rsidP="00D16198">
      <w:pPr>
        <w:pStyle w:val="ListParagraph"/>
        <w:numPr>
          <w:ilvl w:val="0"/>
          <w:numId w:val="1"/>
        </w:numPr>
        <w:ind w:right="471"/>
        <w:rPr>
          <w:rFonts w:cstheme="minorHAnsi"/>
          <w:sz w:val="24"/>
          <w:szCs w:val="24"/>
        </w:rPr>
      </w:pPr>
      <w:r>
        <w:rPr>
          <w:rFonts w:cstheme="minorHAnsi"/>
          <w:sz w:val="24"/>
          <w:szCs w:val="24"/>
        </w:rPr>
        <w:t>Study procedures and participant flow chart</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D704E">
        <w:rPr>
          <w:rFonts w:cstheme="minorHAnsi"/>
          <w:sz w:val="24"/>
          <w:szCs w:val="24"/>
        </w:rPr>
        <w:t>1</w:t>
      </w:r>
      <w:r w:rsidR="003903EB">
        <w:rPr>
          <w:rFonts w:cstheme="minorHAnsi"/>
          <w:sz w:val="24"/>
          <w:szCs w:val="24"/>
        </w:rPr>
        <w:t>0</w:t>
      </w:r>
    </w:p>
    <w:p w14:paraId="460CB136" w14:textId="3CBE7B9B" w:rsidR="00D16198" w:rsidRDefault="00D16198" w:rsidP="00D16198">
      <w:pPr>
        <w:pStyle w:val="ListParagraph"/>
        <w:numPr>
          <w:ilvl w:val="0"/>
          <w:numId w:val="1"/>
        </w:numPr>
        <w:ind w:right="471"/>
        <w:rPr>
          <w:rFonts w:cstheme="minorHAnsi"/>
          <w:sz w:val="24"/>
          <w:szCs w:val="24"/>
        </w:rPr>
      </w:pPr>
      <w:r>
        <w:rPr>
          <w:rFonts w:cstheme="minorHAnsi"/>
          <w:sz w:val="24"/>
          <w:szCs w:val="24"/>
        </w:rPr>
        <w:t>Confidentiality and Data Collection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14</w:t>
      </w:r>
    </w:p>
    <w:p w14:paraId="502FFEF6" w14:textId="00B91BC4" w:rsidR="00172E97" w:rsidRPr="002D252C" w:rsidRDefault="002D252C" w:rsidP="002D252C">
      <w:pPr>
        <w:pStyle w:val="ListParagraph"/>
        <w:numPr>
          <w:ilvl w:val="0"/>
          <w:numId w:val="1"/>
        </w:numPr>
        <w:ind w:right="471"/>
        <w:rPr>
          <w:rFonts w:cstheme="minorHAnsi"/>
          <w:sz w:val="24"/>
          <w:szCs w:val="24"/>
        </w:rPr>
      </w:pPr>
      <w:r w:rsidRPr="002D252C">
        <w:rPr>
          <w:rFonts w:cstheme="minorHAnsi"/>
          <w:sz w:val="24"/>
          <w:szCs w:val="24"/>
        </w:rPr>
        <w:t>Interpretation, Generalizability and Overall evidence</w:t>
      </w:r>
      <w:r>
        <w:rPr>
          <w:rFonts w:cstheme="minorHAnsi"/>
          <w:sz w:val="24"/>
          <w:szCs w:val="24"/>
        </w:rPr>
        <w:tab/>
      </w:r>
      <w:r>
        <w:rPr>
          <w:rFonts w:cstheme="minorHAnsi"/>
          <w:sz w:val="24"/>
          <w:szCs w:val="24"/>
        </w:rPr>
        <w:tab/>
      </w:r>
      <w:r>
        <w:rPr>
          <w:rFonts w:cstheme="minorHAnsi"/>
          <w:sz w:val="24"/>
          <w:szCs w:val="24"/>
        </w:rPr>
        <w:tab/>
      </w:r>
      <w:r w:rsidR="003903EB">
        <w:rPr>
          <w:rFonts w:cstheme="minorHAnsi"/>
          <w:sz w:val="24"/>
          <w:szCs w:val="24"/>
        </w:rPr>
        <w:t>17</w:t>
      </w:r>
    </w:p>
    <w:p w14:paraId="6FF73A7B" w14:textId="7FC624E8" w:rsidR="00D16198" w:rsidRDefault="00D16198" w:rsidP="00D16198">
      <w:pPr>
        <w:pStyle w:val="ListParagraph"/>
        <w:numPr>
          <w:ilvl w:val="0"/>
          <w:numId w:val="1"/>
        </w:numPr>
        <w:ind w:right="471"/>
        <w:rPr>
          <w:rFonts w:cstheme="minorHAnsi"/>
          <w:sz w:val="24"/>
          <w:szCs w:val="24"/>
        </w:rPr>
      </w:pPr>
      <w:r>
        <w:rPr>
          <w:rFonts w:cstheme="minorHAnsi"/>
          <w:sz w:val="24"/>
          <w:szCs w:val="24"/>
        </w:rPr>
        <w:t>Study timeline</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17</w:t>
      </w:r>
    </w:p>
    <w:p w14:paraId="7A8B8707" w14:textId="26630174" w:rsidR="00D16198" w:rsidRDefault="00D16198" w:rsidP="00D16198">
      <w:pPr>
        <w:pStyle w:val="ListParagraph"/>
        <w:numPr>
          <w:ilvl w:val="0"/>
          <w:numId w:val="1"/>
        </w:numPr>
        <w:ind w:right="471"/>
        <w:rPr>
          <w:rFonts w:cstheme="minorHAnsi"/>
          <w:sz w:val="24"/>
          <w:szCs w:val="24"/>
        </w:rPr>
      </w:pPr>
      <w:r>
        <w:rPr>
          <w:rFonts w:cstheme="minorHAnsi"/>
          <w:sz w:val="24"/>
          <w:szCs w:val="24"/>
        </w:rPr>
        <w:t>Ethics and Regulatory</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18</w:t>
      </w:r>
    </w:p>
    <w:p w14:paraId="55C80B9B" w14:textId="1B836660" w:rsidR="00D16198" w:rsidRDefault="00D16198" w:rsidP="00D16198">
      <w:pPr>
        <w:pStyle w:val="ListParagraph"/>
        <w:numPr>
          <w:ilvl w:val="0"/>
          <w:numId w:val="1"/>
        </w:numPr>
        <w:ind w:right="471"/>
        <w:rPr>
          <w:rFonts w:cstheme="minorHAnsi"/>
          <w:sz w:val="24"/>
          <w:szCs w:val="24"/>
        </w:rPr>
      </w:pPr>
      <w:r>
        <w:rPr>
          <w:rFonts w:cstheme="minorHAnsi"/>
          <w:sz w:val="24"/>
          <w:szCs w:val="24"/>
        </w:rPr>
        <w:t>Funding and Registration</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18</w:t>
      </w:r>
    </w:p>
    <w:p w14:paraId="76722115" w14:textId="50425A6A" w:rsidR="00D16198" w:rsidRDefault="00D16198" w:rsidP="00D16198">
      <w:pPr>
        <w:pStyle w:val="ListParagraph"/>
        <w:numPr>
          <w:ilvl w:val="0"/>
          <w:numId w:val="1"/>
        </w:numPr>
        <w:ind w:right="471"/>
        <w:rPr>
          <w:rFonts w:cstheme="minorHAnsi"/>
          <w:sz w:val="24"/>
          <w:szCs w:val="24"/>
        </w:rPr>
      </w:pPr>
      <w:r>
        <w:rPr>
          <w:rFonts w:cstheme="minorHAnsi"/>
          <w:sz w:val="24"/>
          <w:szCs w:val="24"/>
        </w:rPr>
        <w:t>References</w:t>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170E6A">
        <w:rPr>
          <w:rFonts w:cstheme="minorHAnsi"/>
          <w:sz w:val="24"/>
          <w:szCs w:val="24"/>
        </w:rPr>
        <w:tab/>
      </w:r>
      <w:r w:rsidR="003903EB">
        <w:rPr>
          <w:rFonts w:cstheme="minorHAnsi"/>
          <w:sz w:val="24"/>
          <w:szCs w:val="24"/>
        </w:rPr>
        <w:t>19</w:t>
      </w:r>
    </w:p>
    <w:p w14:paraId="136C126D" w14:textId="2416E6CD" w:rsidR="00D16198" w:rsidRDefault="00D16198" w:rsidP="00D16198">
      <w:pPr>
        <w:ind w:right="471"/>
        <w:rPr>
          <w:rFonts w:cstheme="minorHAnsi"/>
          <w:sz w:val="24"/>
          <w:szCs w:val="24"/>
        </w:rPr>
      </w:pPr>
    </w:p>
    <w:p w14:paraId="1DA115D3" w14:textId="47CF00D7" w:rsidR="00982C94" w:rsidRDefault="00982C94" w:rsidP="00D16198">
      <w:pPr>
        <w:ind w:right="471"/>
        <w:rPr>
          <w:rFonts w:cstheme="minorHAnsi"/>
          <w:sz w:val="24"/>
          <w:szCs w:val="24"/>
        </w:rPr>
      </w:pPr>
    </w:p>
    <w:p w14:paraId="6B6012FE" w14:textId="5FC580C6" w:rsidR="00982C94" w:rsidRDefault="00982C94" w:rsidP="00D16198">
      <w:pPr>
        <w:ind w:right="471"/>
        <w:rPr>
          <w:rFonts w:cstheme="minorHAnsi"/>
          <w:sz w:val="24"/>
          <w:szCs w:val="24"/>
        </w:rPr>
      </w:pPr>
    </w:p>
    <w:p w14:paraId="36EA185A" w14:textId="4DB5082A" w:rsidR="00982C94" w:rsidRDefault="00982C94" w:rsidP="00D16198">
      <w:pPr>
        <w:ind w:right="471"/>
        <w:rPr>
          <w:rFonts w:cstheme="minorHAnsi"/>
          <w:sz w:val="24"/>
          <w:szCs w:val="24"/>
        </w:rPr>
      </w:pPr>
    </w:p>
    <w:p w14:paraId="35071A6F" w14:textId="6C8DF2BB" w:rsidR="00982C94" w:rsidRDefault="00982C94" w:rsidP="00D16198">
      <w:pPr>
        <w:ind w:right="471"/>
        <w:rPr>
          <w:rFonts w:cstheme="minorHAnsi"/>
          <w:sz w:val="24"/>
          <w:szCs w:val="24"/>
        </w:rPr>
      </w:pPr>
    </w:p>
    <w:p w14:paraId="1CA5EB0B" w14:textId="2436C942" w:rsidR="00982C94" w:rsidRDefault="00982C94" w:rsidP="00D16198">
      <w:pPr>
        <w:ind w:right="471"/>
        <w:rPr>
          <w:rFonts w:cstheme="minorHAnsi"/>
          <w:sz w:val="24"/>
          <w:szCs w:val="24"/>
        </w:rPr>
      </w:pPr>
    </w:p>
    <w:p w14:paraId="64D3AEA8" w14:textId="27E06063" w:rsidR="00982C94" w:rsidRDefault="00982C94" w:rsidP="00D16198">
      <w:pPr>
        <w:ind w:right="471"/>
        <w:rPr>
          <w:rFonts w:cstheme="minorHAnsi"/>
          <w:sz w:val="24"/>
          <w:szCs w:val="24"/>
        </w:rPr>
      </w:pPr>
    </w:p>
    <w:p w14:paraId="65DE8B62" w14:textId="25960B24" w:rsidR="00982C94" w:rsidRDefault="00982C94" w:rsidP="00D16198">
      <w:pPr>
        <w:ind w:right="471"/>
        <w:rPr>
          <w:rFonts w:cstheme="minorHAnsi"/>
          <w:sz w:val="24"/>
          <w:szCs w:val="24"/>
        </w:rPr>
      </w:pPr>
    </w:p>
    <w:p w14:paraId="08362412" w14:textId="20127EAA" w:rsidR="00982C94" w:rsidRDefault="00982C94" w:rsidP="00D16198">
      <w:pPr>
        <w:ind w:right="471"/>
        <w:rPr>
          <w:rFonts w:cstheme="minorHAnsi"/>
          <w:sz w:val="24"/>
          <w:szCs w:val="24"/>
        </w:rPr>
      </w:pPr>
    </w:p>
    <w:p w14:paraId="0091F51C" w14:textId="7A74F33B" w:rsidR="00982C94" w:rsidRDefault="00982C94" w:rsidP="00D16198">
      <w:pPr>
        <w:ind w:right="471"/>
        <w:rPr>
          <w:rFonts w:cstheme="minorHAnsi"/>
          <w:sz w:val="24"/>
          <w:szCs w:val="24"/>
        </w:rPr>
      </w:pPr>
    </w:p>
    <w:p w14:paraId="73A42A40" w14:textId="7BF5BC60" w:rsidR="00982C94" w:rsidRDefault="00982C94" w:rsidP="00D16198">
      <w:pPr>
        <w:ind w:right="471"/>
        <w:rPr>
          <w:rFonts w:cstheme="minorHAnsi"/>
          <w:sz w:val="24"/>
          <w:szCs w:val="24"/>
        </w:rPr>
      </w:pPr>
    </w:p>
    <w:p w14:paraId="1D48BB11" w14:textId="0A3D4F53" w:rsidR="00982C94" w:rsidRDefault="00982C94" w:rsidP="00D16198">
      <w:pPr>
        <w:ind w:right="471"/>
        <w:rPr>
          <w:rFonts w:cstheme="minorHAnsi"/>
          <w:sz w:val="24"/>
          <w:szCs w:val="24"/>
        </w:rPr>
      </w:pPr>
    </w:p>
    <w:p w14:paraId="6D18D5F4" w14:textId="10558696" w:rsidR="00982C94" w:rsidRDefault="00982C94" w:rsidP="00D16198">
      <w:pPr>
        <w:ind w:right="471"/>
        <w:rPr>
          <w:rFonts w:cstheme="minorHAnsi"/>
          <w:sz w:val="24"/>
          <w:szCs w:val="24"/>
        </w:rPr>
      </w:pPr>
    </w:p>
    <w:p w14:paraId="3C18E45C" w14:textId="77777777" w:rsidR="00095F6A" w:rsidRDefault="00095F6A" w:rsidP="00D16198">
      <w:pPr>
        <w:ind w:right="471"/>
        <w:rPr>
          <w:rFonts w:cstheme="minorHAnsi"/>
          <w:sz w:val="24"/>
          <w:szCs w:val="24"/>
        </w:rPr>
      </w:pPr>
    </w:p>
    <w:p w14:paraId="340B9360" w14:textId="0EB9FA4E" w:rsidR="00D16198" w:rsidRPr="00170E6A" w:rsidRDefault="00D16198" w:rsidP="00170E6A">
      <w:pPr>
        <w:pStyle w:val="ListParagraph"/>
        <w:numPr>
          <w:ilvl w:val="0"/>
          <w:numId w:val="8"/>
        </w:numPr>
        <w:ind w:right="471"/>
        <w:rPr>
          <w:rFonts w:cstheme="minorHAnsi"/>
          <w:b/>
          <w:sz w:val="24"/>
          <w:szCs w:val="24"/>
        </w:rPr>
      </w:pPr>
      <w:r w:rsidRPr="00170E6A">
        <w:rPr>
          <w:rFonts w:cstheme="minorHAnsi"/>
          <w:b/>
          <w:sz w:val="24"/>
          <w:szCs w:val="24"/>
        </w:rPr>
        <w:lastRenderedPageBreak/>
        <w:t>Summary</w:t>
      </w:r>
    </w:p>
    <w:p w14:paraId="0DDBA1B5" w14:textId="1365B499" w:rsidR="007C3724" w:rsidRPr="007C3724" w:rsidRDefault="007C3724" w:rsidP="007C3724">
      <w:pPr>
        <w:pStyle w:val="Text"/>
        <w:rPr>
          <w:rFonts w:asciiTheme="minorHAnsi" w:hAnsiTheme="minorHAnsi" w:cstheme="minorHAnsi"/>
          <w:sz w:val="24"/>
          <w:szCs w:val="24"/>
        </w:rPr>
      </w:pPr>
      <w:r w:rsidRPr="007C3724">
        <w:rPr>
          <w:rFonts w:asciiTheme="minorHAnsi" w:hAnsiTheme="minorHAnsi" w:cstheme="minorHAnsi"/>
          <w:sz w:val="24"/>
          <w:szCs w:val="24"/>
        </w:rPr>
        <w:t>We intend to study the efficacy and safety of Mifepristone to increase the rate of spontaneous labour in</w:t>
      </w:r>
      <w:r w:rsidR="00F516CA">
        <w:rPr>
          <w:rFonts w:asciiTheme="minorHAnsi" w:hAnsiTheme="minorHAnsi" w:cstheme="minorHAnsi"/>
          <w:sz w:val="24"/>
          <w:szCs w:val="24"/>
        </w:rPr>
        <w:t xml:space="preserve"> people</w:t>
      </w:r>
      <w:r w:rsidRPr="007C3724">
        <w:rPr>
          <w:rFonts w:asciiTheme="minorHAnsi" w:hAnsiTheme="minorHAnsi" w:cstheme="minorHAnsi"/>
          <w:sz w:val="24"/>
          <w:szCs w:val="24"/>
        </w:rPr>
        <w:t xml:space="preserve"> who have undergone a prior caesarean </w:t>
      </w:r>
      <w:r w:rsidR="00954CC8">
        <w:rPr>
          <w:rFonts w:asciiTheme="minorHAnsi" w:hAnsiTheme="minorHAnsi" w:cstheme="minorHAnsi"/>
          <w:sz w:val="24"/>
          <w:szCs w:val="24"/>
        </w:rPr>
        <w:t>birth</w:t>
      </w:r>
      <w:r w:rsidRPr="007C3724">
        <w:rPr>
          <w:rFonts w:asciiTheme="minorHAnsi" w:hAnsiTheme="minorHAnsi" w:cstheme="minorHAnsi"/>
          <w:sz w:val="24"/>
          <w:szCs w:val="24"/>
        </w:rPr>
        <w:t xml:space="preserve">. </w:t>
      </w:r>
      <w:r w:rsidR="00F516CA">
        <w:rPr>
          <w:rFonts w:asciiTheme="minorHAnsi" w:hAnsiTheme="minorHAnsi" w:cstheme="minorHAnsi"/>
          <w:sz w:val="24"/>
          <w:szCs w:val="24"/>
          <w:lang w:val="en-AU"/>
        </w:rPr>
        <w:t xml:space="preserve">People </w:t>
      </w:r>
      <w:r w:rsidRPr="007C3724">
        <w:rPr>
          <w:rFonts w:asciiTheme="minorHAnsi" w:hAnsiTheme="minorHAnsi" w:cstheme="minorHAnsi"/>
          <w:sz w:val="24"/>
          <w:szCs w:val="24"/>
          <w:lang w:val="en-AU"/>
        </w:rPr>
        <w:t xml:space="preserve">who plan a Vaginal Birth After Caesarean (VBAC) ideally await spontaneous labour. Induction of labour in this population increases the risk of repeat caesarean </w:t>
      </w:r>
      <w:r w:rsidR="00954CC8">
        <w:rPr>
          <w:rFonts w:asciiTheme="minorHAnsi" w:hAnsiTheme="minorHAnsi" w:cstheme="minorHAnsi"/>
          <w:sz w:val="24"/>
          <w:szCs w:val="24"/>
          <w:lang w:val="en-AU"/>
        </w:rPr>
        <w:t>birth</w:t>
      </w:r>
      <w:r w:rsidRPr="007C3724">
        <w:rPr>
          <w:rFonts w:asciiTheme="minorHAnsi" w:hAnsiTheme="minorHAnsi" w:cstheme="minorHAnsi"/>
          <w:sz w:val="24"/>
          <w:szCs w:val="24"/>
          <w:lang w:val="en-AU"/>
        </w:rPr>
        <w:t xml:space="preserve"> and the chance of complications, including uterine rupture. Lead maternity carers (LMCs) </w:t>
      </w:r>
      <w:r w:rsidR="00473B1E">
        <w:rPr>
          <w:rFonts w:asciiTheme="minorHAnsi" w:hAnsiTheme="minorHAnsi" w:cstheme="minorHAnsi"/>
          <w:sz w:val="24"/>
          <w:szCs w:val="24"/>
          <w:lang w:val="en-AU"/>
        </w:rPr>
        <w:t xml:space="preserve">have </w:t>
      </w:r>
      <w:r w:rsidRPr="007C3724">
        <w:rPr>
          <w:rFonts w:asciiTheme="minorHAnsi" w:hAnsiTheme="minorHAnsi" w:cstheme="minorHAnsi"/>
          <w:sz w:val="24"/>
          <w:szCs w:val="24"/>
          <w:lang w:val="en-AU"/>
        </w:rPr>
        <w:t xml:space="preserve">limited options </w:t>
      </w:r>
      <w:r w:rsidR="00473B1E">
        <w:rPr>
          <w:rFonts w:asciiTheme="minorHAnsi" w:hAnsiTheme="minorHAnsi" w:cstheme="minorHAnsi"/>
          <w:sz w:val="24"/>
          <w:szCs w:val="24"/>
          <w:lang w:val="en-AU"/>
        </w:rPr>
        <w:t xml:space="preserve">to </w:t>
      </w:r>
      <w:r w:rsidRPr="007C3724">
        <w:rPr>
          <w:rFonts w:asciiTheme="minorHAnsi" w:hAnsiTheme="minorHAnsi" w:cstheme="minorHAnsi"/>
          <w:sz w:val="24"/>
          <w:szCs w:val="24"/>
          <w:lang w:val="en-AU"/>
        </w:rPr>
        <w:t xml:space="preserve">offer </w:t>
      </w:r>
      <w:r w:rsidR="00F459EF">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wishing </w:t>
      </w:r>
      <w:r w:rsidR="00473B1E">
        <w:rPr>
          <w:rFonts w:asciiTheme="minorHAnsi" w:hAnsiTheme="minorHAnsi" w:cstheme="minorHAnsi"/>
          <w:sz w:val="24"/>
          <w:szCs w:val="24"/>
          <w:lang w:val="en-AU"/>
        </w:rPr>
        <w:t>for</w:t>
      </w:r>
      <w:r w:rsidR="00473B1E" w:rsidRPr="007C3724">
        <w:rPr>
          <w:rFonts w:asciiTheme="minorHAnsi" w:hAnsiTheme="minorHAnsi" w:cstheme="minorHAnsi"/>
          <w:sz w:val="24"/>
          <w:szCs w:val="24"/>
          <w:lang w:val="en-AU"/>
        </w:rPr>
        <w:t xml:space="preserve"> </w:t>
      </w:r>
      <w:r w:rsidRPr="007C3724">
        <w:rPr>
          <w:rFonts w:asciiTheme="minorHAnsi" w:hAnsiTheme="minorHAnsi" w:cstheme="minorHAnsi"/>
          <w:sz w:val="24"/>
          <w:szCs w:val="24"/>
          <w:lang w:val="en-AU"/>
        </w:rPr>
        <w:t xml:space="preserve">VBAC. Prostaglandin analogues, the </w:t>
      </w:r>
      <w:proofErr w:type="gramStart"/>
      <w:r w:rsidRPr="007C3724">
        <w:rPr>
          <w:rFonts w:asciiTheme="minorHAnsi" w:hAnsiTheme="minorHAnsi" w:cstheme="minorHAnsi"/>
          <w:sz w:val="24"/>
          <w:szCs w:val="24"/>
          <w:lang w:val="en-AU"/>
        </w:rPr>
        <w:t>most commonly used</w:t>
      </w:r>
      <w:proofErr w:type="gramEnd"/>
      <w:r w:rsidRPr="007C3724">
        <w:rPr>
          <w:rFonts w:asciiTheme="minorHAnsi" w:hAnsiTheme="minorHAnsi" w:cstheme="minorHAnsi"/>
          <w:sz w:val="24"/>
          <w:szCs w:val="24"/>
          <w:lang w:val="en-AU"/>
        </w:rPr>
        <w:t xml:space="preserve"> cervical ripening agents, are contraindicated in </w:t>
      </w:r>
      <w:r w:rsidR="00910481">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with a prior caesarean. Oxytocin is an alternative. However, it requires an intravenous infusion, causes contractions and continuous </w:t>
      </w:r>
      <w:proofErr w:type="spellStart"/>
      <w:r w:rsidRPr="007C3724">
        <w:rPr>
          <w:rFonts w:asciiTheme="minorHAnsi" w:hAnsiTheme="minorHAnsi" w:cstheme="minorHAnsi"/>
          <w:sz w:val="24"/>
          <w:szCs w:val="24"/>
          <w:lang w:val="en-AU"/>
        </w:rPr>
        <w:t>cardiotogograph</w:t>
      </w:r>
      <w:proofErr w:type="spellEnd"/>
      <w:r w:rsidRPr="007C3724">
        <w:rPr>
          <w:rFonts w:asciiTheme="minorHAnsi" w:hAnsiTheme="minorHAnsi" w:cstheme="minorHAnsi"/>
          <w:sz w:val="24"/>
          <w:szCs w:val="24"/>
          <w:lang w:val="en-AU"/>
        </w:rPr>
        <w:t xml:space="preserve"> (CTG) </w:t>
      </w:r>
      <w:r w:rsidR="002D164E">
        <w:rPr>
          <w:rFonts w:asciiTheme="minorHAnsi" w:hAnsiTheme="minorHAnsi" w:cstheme="minorHAnsi"/>
          <w:sz w:val="24"/>
          <w:szCs w:val="24"/>
          <w:lang w:val="en-AU"/>
        </w:rPr>
        <w:t xml:space="preserve">monitoring </w:t>
      </w:r>
      <w:r w:rsidRPr="007C3724">
        <w:rPr>
          <w:rFonts w:asciiTheme="minorHAnsi" w:hAnsiTheme="minorHAnsi" w:cstheme="minorHAnsi"/>
          <w:sz w:val="24"/>
          <w:szCs w:val="24"/>
          <w:lang w:val="en-AU"/>
        </w:rPr>
        <w:t xml:space="preserve">is required when </w:t>
      </w:r>
      <w:r w:rsidR="00F459EF">
        <w:rPr>
          <w:rFonts w:asciiTheme="minorHAnsi" w:hAnsiTheme="minorHAnsi" w:cstheme="minorHAnsi"/>
          <w:sz w:val="24"/>
          <w:szCs w:val="24"/>
          <w:lang w:val="en-AU"/>
        </w:rPr>
        <w:t>patients</w:t>
      </w:r>
      <w:r w:rsidRPr="007C3724">
        <w:rPr>
          <w:rFonts w:asciiTheme="minorHAnsi" w:hAnsiTheme="minorHAnsi" w:cstheme="minorHAnsi"/>
          <w:sz w:val="24"/>
          <w:szCs w:val="24"/>
          <w:lang w:val="en-AU"/>
        </w:rPr>
        <w:t xml:space="preserve"> are receiving this medication. Oxytocin use is associated with a higher rate of unplanned repeat caesarean </w:t>
      </w:r>
      <w:r w:rsidR="00954CC8">
        <w:rPr>
          <w:rFonts w:asciiTheme="minorHAnsi" w:hAnsiTheme="minorHAnsi" w:cstheme="minorHAnsi"/>
          <w:sz w:val="24"/>
          <w:szCs w:val="24"/>
          <w:lang w:val="en-AU"/>
        </w:rPr>
        <w:t>birth</w:t>
      </w:r>
      <w:r w:rsidRPr="007C3724">
        <w:rPr>
          <w:rFonts w:asciiTheme="minorHAnsi" w:hAnsiTheme="minorHAnsi" w:cstheme="minorHAnsi"/>
          <w:sz w:val="24"/>
          <w:szCs w:val="24"/>
          <w:lang w:val="en-AU"/>
        </w:rPr>
        <w:t xml:space="preserve"> and labour complications including uterine rupture. Hence, avoiding oxytocin use is a priority. </w:t>
      </w:r>
      <w:r w:rsidRPr="007C3724">
        <w:rPr>
          <w:rFonts w:asciiTheme="minorHAnsi" w:hAnsiTheme="minorHAnsi" w:cstheme="minorHAnsi"/>
          <w:sz w:val="24"/>
          <w:szCs w:val="24"/>
        </w:rPr>
        <w:t xml:space="preserve">Mifepristone blocks progesterone receptors causing cervical softening without significant uterine contractions. This mimics the physiologic process </w:t>
      </w:r>
      <w:r w:rsidR="00F459EF">
        <w:rPr>
          <w:rFonts w:asciiTheme="minorHAnsi" w:hAnsiTheme="minorHAnsi" w:cstheme="minorHAnsi"/>
          <w:sz w:val="24"/>
          <w:szCs w:val="24"/>
        </w:rPr>
        <w:t>people</w:t>
      </w:r>
      <w:r w:rsidRPr="007C3724">
        <w:rPr>
          <w:rFonts w:asciiTheme="minorHAnsi" w:hAnsiTheme="minorHAnsi" w:cstheme="minorHAnsi"/>
          <w:sz w:val="24"/>
          <w:szCs w:val="24"/>
        </w:rPr>
        <w:t xml:space="preserve"> undergo prior to labour.</w:t>
      </w:r>
      <w:r w:rsidRPr="007C3724">
        <w:rPr>
          <w:rFonts w:asciiTheme="minorHAnsi" w:hAnsiTheme="minorHAnsi" w:cstheme="minorHAnsi"/>
          <w:sz w:val="24"/>
          <w:szCs w:val="24"/>
          <w:lang w:val="en-AU"/>
        </w:rPr>
        <w:t xml:space="preserve"> We will assess the feasibility of using Mifepristone to increase the rate of spontaneous labour in </w:t>
      </w:r>
      <w:r w:rsidR="00317394">
        <w:rPr>
          <w:rFonts w:asciiTheme="minorHAnsi" w:hAnsiTheme="minorHAnsi" w:cstheme="minorHAnsi"/>
          <w:sz w:val="24"/>
          <w:szCs w:val="24"/>
          <w:lang w:val="en-AU"/>
        </w:rPr>
        <w:t>people</w:t>
      </w:r>
      <w:r w:rsidRPr="007C3724">
        <w:rPr>
          <w:rFonts w:asciiTheme="minorHAnsi" w:hAnsiTheme="minorHAnsi" w:cstheme="minorHAnsi"/>
          <w:sz w:val="24"/>
          <w:szCs w:val="24"/>
          <w:lang w:val="en-AU"/>
        </w:rPr>
        <w:t xml:space="preserve"> with a prior caesarean </w:t>
      </w:r>
      <w:r w:rsidR="00954CC8">
        <w:rPr>
          <w:rFonts w:asciiTheme="minorHAnsi" w:hAnsiTheme="minorHAnsi" w:cstheme="minorHAnsi"/>
          <w:sz w:val="24"/>
          <w:szCs w:val="24"/>
          <w:lang w:val="en-AU"/>
        </w:rPr>
        <w:t>birth</w:t>
      </w:r>
      <w:r>
        <w:rPr>
          <w:rFonts w:asciiTheme="minorHAnsi" w:hAnsiTheme="minorHAnsi" w:cstheme="minorHAnsi"/>
          <w:sz w:val="24"/>
          <w:szCs w:val="24"/>
          <w:lang w:val="en-AU"/>
        </w:rPr>
        <w:t xml:space="preserve"> by performing a double blinded randomi</w:t>
      </w:r>
      <w:r w:rsidR="001A3B05">
        <w:rPr>
          <w:rFonts w:asciiTheme="minorHAnsi" w:hAnsiTheme="minorHAnsi" w:cstheme="minorHAnsi"/>
          <w:sz w:val="24"/>
          <w:szCs w:val="24"/>
          <w:lang w:val="en-AU"/>
        </w:rPr>
        <w:t>s</w:t>
      </w:r>
      <w:r>
        <w:rPr>
          <w:rFonts w:asciiTheme="minorHAnsi" w:hAnsiTheme="minorHAnsi" w:cstheme="minorHAnsi"/>
          <w:sz w:val="24"/>
          <w:szCs w:val="24"/>
          <w:lang w:val="en-AU"/>
        </w:rPr>
        <w:t xml:space="preserve">ed controlled trial in which </w:t>
      </w:r>
      <w:r w:rsidR="00317394">
        <w:rPr>
          <w:rFonts w:asciiTheme="minorHAnsi" w:hAnsiTheme="minorHAnsi" w:cstheme="minorHAnsi"/>
          <w:sz w:val="24"/>
          <w:szCs w:val="24"/>
          <w:lang w:val="en-AU"/>
        </w:rPr>
        <w:t xml:space="preserve">participants </w:t>
      </w:r>
      <w:r>
        <w:rPr>
          <w:rFonts w:asciiTheme="minorHAnsi" w:hAnsiTheme="minorHAnsi" w:cstheme="minorHAnsi"/>
          <w:sz w:val="24"/>
          <w:szCs w:val="24"/>
          <w:lang w:val="en-AU"/>
        </w:rPr>
        <w:t>are allocated to receive either a single dose of mifepristone or a single dose of placebo.</w:t>
      </w:r>
    </w:p>
    <w:p w14:paraId="30FAE71C" w14:textId="77777777" w:rsidR="007C3724" w:rsidRDefault="007C3724" w:rsidP="007C3724">
      <w:pPr>
        <w:pStyle w:val="Text"/>
        <w:ind w:left="720"/>
        <w:rPr>
          <w:rFonts w:cs="Arial"/>
        </w:rPr>
      </w:pPr>
    </w:p>
    <w:p w14:paraId="0F2833C9" w14:textId="77777777" w:rsidR="00D16198" w:rsidRPr="00E1162F" w:rsidRDefault="00D16198" w:rsidP="00170E6A">
      <w:pPr>
        <w:pStyle w:val="ListParagraph"/>
        <w:numPr>
          <w:ilvl w:val="0"/>
          <w:numId w:val="8"/>
        </w:numPr>
        <w:ind w:right="471"/>
        <w:rPr>
          <w:rFonts w:cstheme="minorHAnsi"/>
          <w:b/>
          <w:sz w:val="24"/>
          <w:szCs w:val="24"/>
        </w:rPr>
      </w:pPr>
      <w:r w:rsidRPr="00E1162F">
        <w:rPr>
          <w:rFonts w:cstheme="minorHAnsi"/>
          <w:b/>
          <w:sz w:val="24"/>
          <w:szCs w:val="24"/>
        </w:rPr>
        <w:t>Background</w:t>
      </w:r>
    </w:p>
    <w:p w14:paraId="731C1F87" w14:textId="6CA44FC0" w:rsidR="007C3724" w:rsidRPr="000E1BDB" w:rsidRDefault="007C3724" w:rsidP="007C3724">
      <w:pPr>
        <w:pStyle w:val="Text"/>
        <w:rPr>
          <w:rFonts w:asciiTheme="minorHAnsi" w:hAnsiTheme="minorHAnsi" w:cstheme="minorHAnsi"/>
          <w:sz w:val="24"/>
          <w:szCs w:val="24"/>
        </w:rPr>
      </w:pPr>
      <w:r w:rsidRPr="000E1BDB">
        <w:rPr>
          <w:rFonts w:asciiTheme="minorHAnsi" w:hAnsiTheme="minorHAnsi" w:cstheme="minorHAnsi"/>
          <w:sz w:val="24"/>
          <w:szCs w:val="24"/>
        </w:rPr>
        <w:t xml:space="preserve">The aim of this study is to assess the feasibility of a novel use of the therapeutic agent, Mifepristone in </w:t>
      </w:r>
      <w:r w:rsidR="006E59B1">
        <w:rPr>
          <w:rFonts w:asciiTheme="minorHAnsi" w:hAnsiTheme="minorHAnsi" w:cstheme="minorHAnsi"/>
          <w:sz w:val="24"/>
          <w:szCs w:val="24"/>
        </w:rPr>
        <w:t>people</w:t>
      </w:r>
      <w:r w:rsidRPr="000E1BDB">
        <w:rPr>
          <w:rFonts w:asciiTheme="minorHAnsi" w:hAnsiTheme="minorHAnsi" w:cstheme="minorHAnsi"/>
          <w:sz w:val="24"/>
          <w:szCs w:val="24"/>
        </w:rPr>
        <w:t xml:space="preserve"> </w:t>
      </w:r>
      <w:r w:rsidR="006E59B1">
        <w:rPr>
          <w:rFonts w:asciiTheme="minorHAnsi" w:hAnsiTheme="minorHAnsi" w:cstheme="minorHAnsi"/>
          <w:sz w:val="24"/>
          <w:szCs w:val="24"/>
        </w:rPr>
        <w:t xml:space="preserve">with term pregnancies </w:t>
      </w:r>
      <w:r w:rsidRPr="000E1BDB">
        <w:rPr>
          <w:rFonts w:asciiTheme="minorHAnsi" w:hAnsiTheme="minorHAnsi" w:cstheme="minorHAnsi"/>
          <w:sz w:val="24"/>
          <w:szCs w:val="24"/>
        </w:rPr>
        <w:t xml:space="preserve">who have undergone a previous caesarean </w:t>
      </w:r>
      <w:r w:rsidR="00954CC8">
        <w:rPr>
          <w:rFonts w:asciiTheme="minorHAnsi" w:hAnsiTheme="minorHAnsi" w:cstheme="minorHAnsi"/>
          <w:sz w:val="24"/>
          <w:szCs w:val="24"/>
        </w:rPr>
        <w:t>birth</w:t>
      </w:r>
      <w:r w:rsidRPr="000E1BDB">
        <w:rPr>
          <w:rFonts w:asciiTheme="minorHAnsi" w:hAnsiTheme="minorHAnsi" w:cstheme="minorHAnsi"/>
          <w:sz w:val="24"/>
          <w:szCs w:val="24"/>
        </w:rPr>
        <w:t xml:space="preserve"> and desire a vaginal </w:t>
      </w:r>
      <w:r w:rsidR="00954CC8">
        <w:rPr>
          <w:rFonts w:asciiTheme="minorHAnsi" w:hAnsiTheme="minorHAnsi" w:cstheme="minorHAnsi"/>
          <w:sz w:val="24"/>
          <w:szCs w:val="24"/>
        </w:rPr>
        <w:t>birth</w:t>
      </w:r>
      <w:r w:rsidRPr="000E1BDB">
        <w:rPr>
          <w:rFonts w:asciiTheme="minorHAnsi" w:hAnsiTheme="minorHAnsi" w:cstheme="minorHAnsi"/>
          <w:sz w:val="24"/>
          <w:szCs w:val="24"/>
        </w:rPr>
        <w:t>. We will assess the rate of spontaneous labour</w:t>
      </w:r>
      <w:r w:rsidR="00360EC3">
        <w:rPr>
          <w:rFonts w:asciiTheme="minorHAnsi" w:hAnsiTheme="minorHAnsi" w:cstheme="minorHAnsi"/>
          <w:sz w:val="24"/>
          <w:szCs w:val="24"/>
        </w:rPr>
        <w:t xml:space="preserve"> within 48 hours </w:t>
      </w:r>
      <w:r w:rsidRPr="000E1BDB">
        <w:rPr>
          <w:rFonts w:asciiTheme="minorHAnsi" w:hAnsiTheme="minorHAnsi" w:cstheme="minorHAnsi"/>
          <w:sz w:val="24"/>
          <w:szCs w:val="24"/>
        </w:rPr>
        <w:t xml:space="preserve">between groups as our primary outcome. </w:t>
      </w:r>
      <w:r w:rsidR="006A2F11">
        <w:rPr>
          <w:rFonts w:asciiTheme="minorHAnsi" w:hAnsiTheme="minorHAnsi" w:cstheme="minorHAnsi"/>
          <w:sz w:val="24"/>
          <w:szCs w:val="24"/>
        </w:rPr>
        <w:t xml:space="preserve">Spontaneous labour is an important factor for </w:t>
      </w:r>
      <w:r w:rsidR="00DA51C6">
        <w:rPr>
          <w:rFonts w:asciiTheme="minorHAnsi" w:hAnsiTheme="minorHAnsi" w:cstheme="minorHAnsi"/>
          <w:sz w:val="24"/>
          <w:szCs w:val="24"/>
        </w:rPr>
        <w:t>people</w:t>
      </w:r>
      <w:r w:rsidR="006A2F11">
        <w:rPr>
          <w:rFonts w:asciiTheme="minorHAnsi" w:hAnsiTheme="minorHAnsi" w:cstheme="minorHAnsi"/>
          <w:sz w:val="24"/>
          <w:szCs w:val="24"/>
        </w:rPr>
        <w:t xml:space="preserve"> with a prior caesarean. </w:t>
      </w:r>
      <w:r w:rsidR="00AF18D7">
        <w:rPr>
          <w:rFonts w:asciiTheme="minorHAnsi" w:hAnsiTheme="minorHAnsi" w:cstheme="minorHAnsi"/>
          <w:sz w:val="24"/>
          <w:szCs w:val="24"/>
        </w:rPr>
        <w:t>Entering labour spontaneously decreases the risk of repeat caesarean birth in this population</w:t>
      </w:r>
      <w:r w:rsidR="00030030">
        <w:rPr>
          <w:rFonts w:asciiTheme="minorHAnsi" w:hAnsiTheme="minorHAnsi" w:cstheme="minorHAnsi"/>
          <w:sz w:val="24"/>
          <w:szCs w:val="24"/>
        </w:rPr>
        <w:t xml:space="preserve">, which has important respiratory and digestive </w:t>
      </w:r>
      <w:r w:rsidR="00E33827">
        <w:rPr>
          <w:rFonts w:asciiTheme="minorHAnsi" w:hAnsiTheme="minorHAnsi" w:cstheme="minorHAnsi"/>
          <w:sz w:val="24"/>
          <w:szCs w:val="24"/>
        </w:rPr>
        <w:t xml:space="preserve">implications for the baby </w:t>
      </w:r>
      <w:r w:rsidR="00E3382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&lt;EndNote&gt;&lt;Cite&gt;&lt;Author&gt;Hyde&lt;/Author&gt;&lt;Year&gt;2012&lt;/Year&gt;&lt;RecNum&gt;1&lt;/RecNum&gt;&lt;DisplayText&gt;&lt;style face="superscript"&gt;1&lt;/style&gt;&lt;/DisplayText&gt;&lt;record&gt;&lt;rec-number&gt;1&lt;/rec-number&gt;&lt;foreign-keys&gt;&lt;key app="EN" db-id="dfp0fd5x7dvfp5evwvkpzdf7prwspfsv2sxp" timestamp="1691923388"&gt;1&lt;/key&gt;&lt;/foreign-keys&gt;&lt;ref-type name="Journal Article"&gt;17&lt;/ref-type&gt;&lt;contributors&gt;&lt;authors&gt;&lt;author&gt;Hyde, M. J.&lt;/author&gt;&lt;author&gt;Mostyn, A.&lt;/author&gt;&lt;author&gt;Modi, N.&lt;/author&gt;&lt;author&gt;Kemp, P. R.&lt;/author&gt;&lt;/authors&gt;&lt;/contributors&gt;&lt;auth-address&gt;Section of Neonatal Medicine, Department of Medicine, Imperial College London, Chelsea and Westminster Campus, London, UK. matthew.hyde02@imperial.ac.uk&lt;/auth-address&gt;&lt;titles&gt;&lt;title&gt;The health implications of birth by Caesarean section&lt;/title&gt;&lt;secondary-title&gt;Biol Rev Camb Philos Soc&lt;/secondary-title&gt;&lt;/titles&gt;&lt;periodical&gt;&lt;full-title&gt;Biol Rev Camb Philos Soc&lt;/full-title&gt;&lt;/periodical&gt;&lt;pages&gt;229-43&lt;/pages&gt;&lt;volume&gt;87&lt;/volume&gt;&lt;number&gt;1&lt;/number&gt;&lt;edition&gt;2011/08/06&lt;/edition&gt;&lt;keywords&gt;&lt;keyword&gt;Adaptation, Physiological/*physiology&lt;/keyword&gt;&lt;keyword&gt;*Cesarean Section&lt;/keyword&gt;&lt;keyword&gt;Female&lt;/keyword&gt;&lt;keyword&gt;Humans&lt;/keyword&gt;&lt;keyword&gt;Infant, Newborn&lt;/keyword&gt;&lt;keyword&gt;Labor, Obstetric&lt;/keyword&gt;&lt;keyword&gt;*Obstetric Labor Complications&lt;/keyword&gt;&lt;keyword&gt;Pregnancy&lt;/keyword&gt;&lt;/keywords&gt;&lt;dates&gt;&lt;year&gt;2012&lt;/year&gt;&lt;pub-dates&gt;&lt;date&gt;Feb&lt;/date&gt;&lt;/pub-dates&gt;&lt;/dates&gt;&lt;isbn&gt;1469-185X (Electronic)&amp;#xD;0006-3231 (Linking)&lt;/isbn&gt;&lt;accession-num&gt;21815988&lt;/accession-num&gt;&lt;urls&gt;&lt;related-urls&gt;&lt;url&gt;https://www.ncbi.nlm.nih.gov/pubmed/21815988&lt;/url&gt;&lt;/related-urls&gt;&lt;/urls&gt;&lt;electronic-resource-num&gt;10.1111/j.1469-185X.2011.00195.x&lt;/electronic-resource-num&gt;&lt;/record&gt;&lt;/Cite&gt;&lt;/EndNote&gt;</w:instrText>
      </w:r>
      <w:r w:rsidR="00E3382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1</w:t>
      </w:r>
      <w:r w:rsidR="00E33827">
        <w:rPr>
          <w:rFonts w:asciiTheme="minorHAnsi" w:hAnsiTheme="minorHAnsi" w:cstheme="minorHAnsi"/>
          <w:sz w:val="24"/>
          <w:szCs w:val="24"/>
        </w:rPr>
        <w:fldChar w:fldCharType="end"/>
      </w:r>
      <w:r w:rsidR="00E33827">
        <w:rPr>
          <w:rFonts w:asciiTheme="minorHAnsi" w:hAnsiTheme="minorHAnsi" w:cstheme="minorHAnsi"/>
          <w:sz w:val="24"/>
          <w:szCs w:val="24"/>
        </w:rPr>
        <w:t xml:space="preserve"> </w:t>
      </w:r>
      <w:r w:rsidR="00AF18D7">
        <w:rPr>
          <w:rFonts w:asciiTheme="minorHAnsi" w:hAnsiTheme="minorHAnsi" w:cstheme="minorHAnsi"/>
          <w:sz w:val="24"/>
          <w:szCs w:val="24"/>
        </w:rPr>
        <w:t xml:space="preserve">. </w:t>
      </w:r>
      <w:r w:rsidR="00E33827">
        <w:rPr>
          <w:rFonts w:asciiTheme="minorHAnsi" w:hAnsiTheme="minorHAnsi" w:cstheme="minorHAnsi"/>
          <w:sz w:val="24"/>
          <w:szCs w:val="24"/>
        </w:rPr>
        <w:t>Irrespective of eventual mode of birth, being exposed to</w:t>
      </w:r>
      <w:r w:rsidR="00AF18D7">
        <w:rPr>
          <w:rFonts w:asciiTheme="minorHAnsi" w:hAnsiTheme="minorHAnsi" w:cstheme="minorHAnsi"/>
          <w:sz w:val="24"/>
          <w:szCs w:val="24"/>
        </w:rPr>
        <w:t xml:space="preserve"> labour also has other benefits including increased lung surfactant, increased lung-liquid absorption, increased perfusion of vital </w:t>
      </w:r>
      <w:proofErr w:type="spellStart"/>
      <w:r w:rsidR="00AF18D7">
        <w:rPr>
          <w:rFonts w:asciiTheme="minorHAnsi" w:hAnsiTheme="minorHAnsi" w:cstheme="minorHAnsi"/>
          <w:sz w:val="24"/>
          <w:szCs w:val="24"/>
        </w:rPr>
        <w:t>fetal</w:t>
      </w:r>
      <w:proofErr w:type="spellEnd"/>
      <w:r w:rsidR="00AF18D7">
        <w:rPr>
          <w:rFonts w:asciiTheme="minorHAnsi" w:hAnsiTheme="minorHAnsi" w:cstheme="minorHAnsi"/>
          <w:sz w:val="24"/>
          <w:szCs w:val="24"/>
        </w:rPr>
        <w:t xml:space="preserve"> organs and </w:t>
      </w:r>
      <w:proofErr w:type="spellStart"/>
      <w:r w:rsidR="00AF18D7">
        <w:rPr>
          <w:rFonts w:asciiTheme="minorHAnsi" w:hAnsiTheme="minorHAnsi" w:cstheme="minorHAnsi"/>
          <w:sz w:val="24"/>
          <w:szCs w:val="24"/>
        </w:rPr>
        <w:t>fetal</w:t>
      </w:r>
      <w:proofErr w:type="spellEnd"/>
      <w:r w:rsidR="00AF18D7">
        <w:rPr>
          <w:rFonts w:asciiTheme="minorHAnsi" w:hAnsiTheme="minorHAnsi" w:cstheme="minorHAnsi"/>
          <w:sz w:val="24"/>
          <w:szCs w:val="24"/>
        </w:rPr>
        <w:t xml:space="preserve"> metabolic effects </w:t>
      </w:r>
      <w:r w:rsidR="00AF18D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&lt;EndNote&gt;&lt;Cite&gt;&lt;Author&gt;Shearer&lt;/Author&gt;&lt;Year&gt;1993&lt;/Year&gt;&lt;RecNum&gt;2&lt;/RecNum&gt;&lt;DisplayText&gt;&lt;style face="superscript"&gt;2&lt;/style&gt;&lt;/DisplayText&gt;&lt;record&gt;&lt;rec-number&gt;2&lt;/rec-number&gt;&lt;foreign-keys&gt;&lt;key app="EN" db-id="dfp0fd5x7dvfp5evwvkpzdf7prwspfsv2sxp" timestamp="1691923388"&gt;2&lt;/key&gt;&lt;/foreign-keys&gt;&lt;ref-type name="Journal Article"&gt;17&lt;/ref-type&gt;&lt;contributors&gt;&lt;authors&gt;&lt;author&gt;Shearer, E. L.&lt;/author&gt;&lt;/authors&gt;&lt;/contributors&gt;&lt;titles&gt;&lt;title&gt;Cesarean section: medical benefits and costs&lt;/title&gt;&lt;secondary-title&gt;Soc Sci Med&lt;/secondary-title&gt;&lt;/titles&gt;&lt;periodical&gt;&lt;full-title&gt;Soc Sci Med&lt;/full-title&gt;&lt;/periodical&gt;&lt;pages&gt;1223-31&lt;/pages&gt;&lt;volume&gt;37&lt;/volume&gt;&lt;number&gt;10&lt;/number&gt;&lt;edition&gt;1993/11/01&lt;/edition&gt;&lt;keywords&gt;&lt;keyword&gt;Breech Presentation&lt;/keyword&gt;&lt;keyword&gt;Cesarean Section/adverse effects/economics/*statistics &amp;amp; numerical data/trends&lt;/keyword&gt;&lt;keyword&gt;Dystocia/surgery&lt;/keyword&gt;&lt;keyword&gt;Family Planning Services/trends&lt;/keyword&gt;&lt;keyword&gt;Female&lt;/keyword&gt;&lt;keyword&gt;Fetal Distress/surgery&lt;/keyword&gt;&lt;keyword&gt;Health Services Misuse/statistics &amp;amp; numerical data&lt;/keyword&gt;&lt;keyword&gt;Humans&lt;/keyword&gt;&lt;keyword&gt;Infant Mortality/*trends&lt;/keyword&gt;&lt;keyword&gt;Infant, Newborn&lt;/keyword&gt;&lt;keyword&gt;Intensive Care Units, Neonatal/trends&lt;/keyword&gt;&lt;keyword&gt;Maternal Mortality/*trends&lt;/keyword&gt;&lt;keyword&gt;Pregnancy&lt;/keyword&gt;&lt;keyword&gt;Prenatal Care/trends&lt;/keyword&gt;&lt;keyword&gt;Reoperation&lt;/keyword&gt;&lt;keyword&gt;Risk Factors&lt;/keyword&gt;&lt;keyword&gt;Socioeconomic Factors&lt;/keyword&gt;&lt;keyword&gt;United States/epidemiology&lt;/keyword&gt;&lt;/keywords&gt;&lt;dates&gt;&lt;year&gt;1993&lt;/year&gt;&lt;pub-dates&gt;&lt;date&gt;Nov&lt;/date&gt;&lt;/pub-dates&gt;&lt;/dates&gt;&lt;isbn&gt;0277-9536 (Print)&amp;#xD;0277-9536 (Linking)&lt;/isbn&gt;&lt;accession-num&gt;8272901&lt;/accession-num&gt;&lt;urls&gt;&lt;related-urls&gt;&lt;url&gt;https://www.ncbi.nlm.nih.gov/pubmed/8272901&lt;/url&gt;&lt;/related-urls&gt;&lt;/urls&gt;&lt;electronic-resource-num&gt;10.1016/0277-9536(93)90334-z&lt;/electronic-resource-num&gt;&lt;/record&gt;&lt;/Cite&gt;&lt;/EndNote&gt;</w:instrText>
      </w:r>
      <w:r w:rsidR="00AF18D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2</w:t>
      </w:r>
      <w:r w:rsidR="00AF18D7">
        <w:rPr>
          <w:rFonts w:asciiTheme="minorHAnsi" w:hAnsiTheme="minorHAnsi" w:cstheme="minorHAnsi"/>
          <w:sz w:val="24"/>
          <w:szCs w:val="24"/>
        </w:rPr>
        <w:fldChar w:fldCharType="end"/>
      </w:r>
      <w:r w:rsidR="00AF18D7">
        <w:rPr>
          <w:rFonts w:asciiTheme="minorHAnsi" w:hAnsiTheme="minorHAnsi" w:cstheme="minorHAnsi"/>
          <w:sz w:val="24"/>
          <w:szCs w:val="24"/>
        </w:rPr>
        <w:t xml:space="preserve">. Babies born after experiencing labour are less likely to experience significant respiratory illness in the immediate neonatal period </w:t>
      </w:r>
      <w:r w:rsidR="00AF18D7">
        <w:rPr>
          <w:rFonts w:asciiTheme="minorHAnsi" w:hAnsiTheme="minorHAnsi" w:cstheme="minorHAnsi"/>
          <w:sz w:val="24"/>
          <w:szCs w:val="24"/>
        </w:rPr>
        <w:fldChar w:fldCharType="begin"/>
      </w:r>
      <w:r w:rsidR="00E0570D">
        <w:rPr>
          <w:rFonts w:asciiTheme="minorHAnsi" w:hAnsiTheme="minorHAnsi" w:cstheme="minorHAnsi"/>
          <w:sz w:val="24"/>
          <w:szCs w:val="24"/>
        </w:rPr>
        <w:instrText xml:space="preserve"> ADDIN EN.CITE &lt;EndNote&gt;&lt;Cite&gt;&lt;Author&gt;Sinha&lt;/Author&gt;&lt;Year&gt;2011&lt;/Year&gt;&lt;RecNum&gt;3&lt;/RecNum&gt;&lt;DisplayText&gt;&lt;style face="superscript"&gt;3&lt;/style&gt;&lt;/DisplayText&gt;&lt;record&gt;&lt;rec-number&gt;3&lt;/rec-number&gt;&lt;foreign-keys&gt;&lt;key app="EN" db-id="dfp0fd5x7dvfp5evwvkpzdf7prwspfsv2sxp" timestamp="1691923388"&gt;3&lt;/key&gt;&lt;/foreign-keys&gt;&lt;ref-type name="Journal Article"&gt;17&lt;/ref-type&gt;&lt;contributors&gt;&lt;authors&gt;&lt;author&gt;Sinha, A.&lt;/author&gt;&lt;author&gt;Bewley, S.&lt;/author&gt;&lt;author&gt;McIntosh, T.&lt;/author&gt;&lt;/authors&gt;&lt;/contributors&gt;&lt;auth-address&gt;Guy&amp;apos;s and St Thomas&amp;apos; Hospital, Westminster Bridge Road, London, UK.&lt;/auth-address&gt;&lt;titles&gt;&lt;title&gt;Myth: babies would choose prelabour caesarean section&lt;/title&gt;&lt;secondary-title&gt;Semin Fetal Neonatal Med&lt;/secondary-title&gt;&lt;/titles&gt;&lt;periodical&gt;&lt;full-title&gt;Semin Fetal Neonatal Med&lt;/full-title&gt;&lt;/periodical&gt;&lt;pages&gt;247-53&lt;/pages&gt;&lt;volume&gt;16&lt;/volume&gt;&lt;number&gt;5&lt;/number&gt;&lt;edition&gt;2011/05/17&lt;/edition&gt;&lt;keywords&gt;&lt;keyword&gt;*Cesarean Section&lt;/keyword&gt;&lt;keyword&gt;*Choice Behavior&lt;/keyword&gt;&lt;keyword&gt;Delivery, Obstetric&lt;/keyword&gt;&lt;keyword&gt;Female&lt;/keyword&gt;&lt;keyword&gt;Humans&lt;/keyword&gt;&lt;keyword&gt;*Labor, Obstetric&lt;/keyword&gt;&lt;keyword&gt;Pregnancy&lt;/keyword&gt;&lt;/keywords&gt;&lt;dates&gt;&lt;year&gt;2011&lt;/year&gt;&lt;pub-dates&gt;&lt;date&gt;Oct&lt;/date&gt;&lt;/pub-dates&gt;&lt;/dates&gt;&lt;isbn&gt;1878-0946 (Electronic)&amp;#xD;1744-165X (Linking)&lt;/isbn&gt;&lt;accession-num&gt;21570370&lt;/accession-num&gt;&lt;urls&gt;&lt;related-urls&gt;&lt;url&gt;https://www.ncbi.nlm.nih.gov/pubmed/21570370&lt;/url&gt;&lt;/related-urls&gt;&lt;/urls&gt;&lt;electronic-resource-num&gt;10.1016/j.siny.2011.03.003&lt;/electronic-resource-num&gt;&lt;/record&gt;&lt;/Cite&gt;&lt;/EndNote&gt;</w:instrText>
      </w:r>
      <w:r w:rsidR="00AF18D7">
        <w:rPr>
          <w:rFonts w:asciiTheme="minorHAnsi" w:hAnsiTheme="minorHAnsi" w:cstheme="minorHAnsi"/>
          <w:sz w:val="24"/>
          <w:szCs w:val="24"/>
        </w:rPr>
        <w:fldChar w:fldCharType="separate"/>
      </w:r>
      <w:r w:rsidR="00E33827" w:rsidRPr="00E33827">
        <w:rPr>
          <w:rFonts w:asciiTheme="minorHAnsi" w:hAnsiTheme="minorHAnsi" w:cstheme="minorHAnsi"/>
          <w:noProof/>
          <w:sz w:val="24"/>
          <w:szCs w:val="24"/>
          <w:vertAlign w:val="superscript"/>
        </w:rPr>
        <w:t>3</w:t>
      </w:r>
      <w:r w:rsidR="00AF18D7">
        <w:rPr>
          <w:rFonts w:asciiTheme="minorHAnsi" w:hAnsiTheme="minorHAnsi" w:cstheme="minorHAnsi"/>
          <w:sz w:val="24"/>
          <w:szCs w:val="24"/>
        </w:rPr>
        <w:fldChar w:fldCharType="end"/>
      </w:r>
      <w:r w:rsidR="00AF18D7">
        <w:rPr>
          <w:rFonts w:asciiTheme="minorHAnsi" w:hAnsiTheme="minorHAnsi" w:cstheme="minorHAnsi"/>
          <w:sz w:val="24"/>
          <w:szCs w:val="24"/>
        </w:rPr>
        <w:t xml:space="preserve"> . </w:t>
      </w:r>
    </w:p>
    <w:p w14:paraId="28F09380" w14:textId="77777777" w:rsidR="007C3724" w:rsidRPr="000E1BDB" w:rsidRDefault="007C3724" w:rsidP="007C3724">
      <w:pPr>
        <w:pStyle w:val="Text"/>
        <w:rPr>
          <w:rFonts w:asciiTheme="minorHAnsi" w:hAnsiTheme="minorHAnsi" w:cstheme="minorHAnsi"/>
          <w:sz w:val="24"/>
          <w:szCs w:val="24"/>
        </w:rPr>
      </w:pPr>
    </w:p>
    <w:p w14:paraId="05AFC589" w14:textId="283219B6" w:rsidR="007C3724" w:rsidRPr="000E1BDB" w:rsidRDefault="007C3724" w:rsidP="007C3724">
      <w:pPr>
        <w:pStyle w:val="Text"/>
        <w:rPr>
          <w:rFonts w:asciiTheme="minorHAnsi" w:hAnsiTheme="minorHAnsi" w:cstheme="minorHAnsi"/>
          <w:sz w:val="24"/>
          <w:szCs w:val="24"/>
        </w:rPr>
      </w:pPr>
      <w:r w:rsidRPr="000E1BDB">
        <w:rPr>
          <w:rFonts w:asciiTheme="minorHAnsi" w:hAnsiTheme="minorHAnsi" w:cstheme="minorHAnsi"/>
          <w:sz w:val="24"/>
          <w:szCs w:val="24"/>
        </w:rPr>
        <w:t xml:space="preserve">Caesarean </w:t>
      </w:r>
      <w:r w:rsidR="00954CC8">
        <w:rPr>
          <w:rFonts w:asciiTheme="minorHAnsi" w:hAnsiTheme="minorHAnsi" w:cstheme="minorHAnsi"/>
          <w:sz w:val="24"/>
          <w:szCs w:val="24"/>
        </w:rPr>
        <w:t>birth</w:t>
      </w:r>
      <w:r w:rsidRPr="000E1BDB">
        <w:rPr>
          <w:rFonts w:asciiTheme="minorHAnsi" w:hAnsiTheme="minorHAnsi" w:cstheme="minorHAnsi"/>
          <w:sz w:val="24"/>
          <w:szCs w:val="24"/>
        </w:rPr>
        <w:t xml:space="preserve"> carries both short and long-term risks. Many </w:t>
      </w:r>
      <w:r w:rsidR="00C50FDB">
        <w:rPr>
          <w:rFonts w:asciiTheme="minorHAnsi" w:hAnsiTheme="minorHAnsi" w:cstheme="minorHAnsi"/>
          <w:sz w:val="24"/>
          <w:szCs w:val="24"/>
        </w:rPr>
        <w:t>people</w:t>
      </w:r>
      <w:r w:rsidRPr="000E1BDB">
        <w:rPr>
          <w:rFonts w:asciiTheme="minorHAnsi" w:hAnsiTheme="minorHAnsi" w:cstheme="minorHAnsi"/>
          <w:sz w:val="24"/>
          <w:szCs w:val="24"/>
        </w:rPr>
        <w:t xml:space="preserve"> seek strategies to avoid a repeat caesarean and undergo a vaginal birth. In addition to the autonomous concerns of </w:t>
      </w:r>
      <w:r w:rsidR="00C50FDB">
        <w:rPr>
          <w:rFonts w:asciiTheme="minorHAnsi" w:hAnsiTheme="minorHAnsi" w:cstheme="minorHAnsi"/>
          <w:sz w:val="24"/>
          <w:szCs w:val="24"/>
        </w:rPr>
        <w:t>pregnant people</w:t>
      </w:r>
      <w:r w:rsidRPr="000E1BDB">
        <w:rPr>
          <w:rFonts w:asciiTheme="minorHAnsi" w:hAnsiTheme="minorHAnsi" w:cstheme="minorHAnsi"/>
          <w:sz w:val="24"/>
          <w:szCs w:val="24"/>
        </w:rPr>
        <w:t xml:space="preserve">, professional bodies worldwide, including the RANZCOG (Royal Australian and New Zealand College of Obstetricians and Gynaecologists) and the New Zealand College of Midwives (NZCOM) caution as to the risks of caesareans. Both RANZCOG and NZCOM are supportive of </w:t>
      </w:r>
      <w:r w:rsidR="008C06D8">
        <w:rPr>
          <w:rFonts w:asciiTheme="minorHAnsi" w:hAnsiTheme="minorHAnsi" w:cstheme="minorHAnsi"/>
          <w:sz w:val="24"/>
          <w:szCs w:val="24"/>
        </w:rPr>
        <w:t>people</w:t>
      </w:r>
      <w:r w:rsidRPr="000E1BDB">
        <w:rPr>
          <w:rFonts w:asciiTheme="minorHAnsi" w:hAnsiTheme="minorHAnsi" w:cstheme="minorHAnsi"/>
          <w:sz w:val="24"/>
          <w:szCs w:val="24"/>
        </w:rPr>
        <w:t xml:space="preserve"> choosing to attempt a VBAC under safe circumstances. </w:t>
      </w:r>
    </w:p>
    <w:p w14:paraId="09750B1B" w14:textId="77777777" w:rsidR="007C3724" w:rsidRPr="000E1BDB" w:rsidRDefault="007C3724" w:rsidP="007C3724">
      <w:pPr>
        <w:pStyle w:val="Text"/>
        <w:rPr>
          <w:rFonts w:asciiTheme="minorHAnsi" w:hAnsiTheme="minorHAnsi" w:cstheme="minorHAnsi"/>
          <w:color w:val="000000"/>
          <w:sz w:val="24"/>
          <w:szCs w:val="24"/>
          <w:lang w:val="en-US"/>
        </w:rPr>
      </w:pPr>
    </w:p>
    <w:p w14:paraId="4339DD41" w14:textId="7C11D5FB" w:rsidR="007C3724" w:rsidRPr="000E1BDB" w:rsidRDefault="008C06D8" w:rsidP="007C3724">
      <w:pPr>
        <w:pStyle w:val="Text"/>
        <w:rPr>
          <w:rFonts w:asciiTheme="minorHAnsi" w:hAnsiTheme="minorHAnsi" w:cstheme="minorHAnsi"/>
          <w:color w:val="000000"/>
          <w:sz w:val="24"/>
          <w:szCs w:val="24"/>
        </w:rPr>
      </w:pPr>
      <w:r>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who have undergone a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are at an increased risk of requiring a repeat caesarean</w:t>
      </w:r>
      <w:r w:rsidR="00C3199F">
        <w:rPr>
          <w:rFonts w:asciiTheme="minorHAnsi" w:hAnsiTheme="minorHAnsi" w:cstheme="minorHAnsi"/>
          <w:color w:val="000000"/>
          <w:sz w:val="24"/>
          <w:szCs w:val="24"/>
          <w:lang w:val="en-US"/>
        </w:rPr>
        <w:t xml:space="preserve"> ranging from </w:t>
      </w:r>
      <w:r w:rsidR="008D6104">
        <w:rPr>
          <w:rFonts w:asciiTheme="minorHAnsi" w:hAnsiTheme="minorHAnsi" w:cstheme="minorHAnsi"/>
          <w:color w:val="000000"/>
          <w:sz w:val="24"/>
          <w:szCs w:val="24"/>
          <w:lang w:val="en-US"/>
        </w:rPr>
        <w:t>25</w:t>
      </w:r>
      <w:r w:rsidR="00C3199F">
        <w:rPr>
          <w:rFonts w:asciiTheme="minorHAnsi" w:hAnsiTheme="minorHAnsi" w:cstheme="minorHAnsi"/>
          <w:color w:val="000000"/>
          <w:sz w:val="24"/>
          <w:szCs w:val="24"/>
          <w:lang w:val="en-US"/>
        </w:rPr>
        <w:t xml:space="preserve"> to </w:t>
      </w:r>
      <w:r w:rsidR="008D6104">
        <w:rPr>
          <w:rFonts w:asciiTheme="minorHAnsi" w:hAnsiTheme="minorHAnsi" w:cstheme="minorHAnsi"/>
          <w:color w:val="000000"/>
          <w:sz w:val="24"/>
          <w:szCs w:val="24"/>
          <w:lang w:val="en-US"/>
        </w:rPr>
        <w:t>50%</w:t>
      </w:r>
      <w:r w:rsidR="00576DCE">
        <w:rPr>
          <w:rFonts w:asciiTheme="minorHAnsi" w:hAnsiTheme="minorHAnsi" w:cstheme="minorHAnsi"/>
          <w:color w:val="000000"/>
          <w:sz w:val="24"/>
          <w:szCs w:val="24"/>
          <w:lang w:val="en-US"/>
        </w:rPr>
        <w:t xml:space="preserve"> </w:t>
      </w:r>
      <w:r w:rsidR="00576DCE">
        <w:rPr>
          <w:rFonts w:asciiTheme="minorHAnsi" w:hAnsiTheme="minorHAnsi" w:cstheme="minorHAnsi"/>
          <w:color w:val="000000"/>
          <w:sz w:val="24"/>
          <w:szCs w:val="24"/>
          <w:lang w:val="en-US"/>
        </w:rPr>
        <w:fldChar w:fldCharType="begin"/>
      </w:r>
      <w:r w:rsidR="00E0570D">
        <w:rPr>
          <w:rFonts w:asciiTheme="minorHAnsi" w:hAnsiTheme="minorHAnsi" w:cstheme="minorHAnsi"/>
          <w:color w:val="000000"/>
          <w:sz w:val="24"/>
          <w:szCs w:val="24"/>
          <w:lang w:val="en-US"/>
        </w:rPr>
        <w:instrText xml:space="preserve"> ADDIN EN.CITE &lt;EndNote&gt;&lt;Cite&gt;&lt;Author&gt;Pot&lt;/Author&gt;&lt;Year&gt;2019&lt;/Year&gt;&lt;RecNum&gt;4&lt;/RecNum&gt;&lt;DisplayText&gt;&lt;style face="superscript"&gt;4&lt;/style&gt;&lt;/DisplayText&gt;&lt;record&gt;&lt;rec-number&gt;4&lt;/rec-number&gt;&lt;foreign-keys&gt;&lt;key app="EN" db-id="dfp0fd5x7dvfp5evwvkpzdf7prwspfsv2sxp" timestamp="1691923388"&gt;4&lt;/key&gt;&lt;/foreign-keys&gt;&lt;ref-type name="Report"&gt;27&lt;/ref-type&gt;&lt;contributors&gt;&lt;authors&gt;&lt;author&gt;Pot, M, Sadler L, Li, N, Clark, e&lt;/author&gt;&lt;/authors&gt;&lt;/contributors&gt;&lt;titles&gt;&lt;title&gt;National Women&amp;apos;s Health 201 Annual Clinical Report&lt;/title&gt;&lt;/titles&gt;&lt;dates&gt;&lt;year&gt;2019&lt;/year&gt;&lt;/dates&gt;&lt;pub-location&gt;Auckland&lt;/pub-location&gt;&lt;publisher&gt;Auckland Hospital&lt;/publisher&gt;&lt;urls&gt;&lt;/urls&gt;&lt;/record&gt;&lt;/Cite&gt;&lt;/EndNote&gt;</w:instrText>
      </w:r>
      <w:r w:rsidR="00576DCE">
        <w:rPr>
          <w:rFonts w:asciiTheme="minorHAnsi" w:hAnsiTheme="minorHAnsi" w:cstheme="minorHAnsi"/>
          <w:color w:val="000000"/>
          <w:sz w:val="24"/>
          <w:szCs w:val="24"/>
          <w:lang w:val="en-US"/>
        </w:rPr>
        <w:fldChar w:fldCharType="separate"/>
      </w:r>
      <w:r w:rsidR="00E33827" w:rsidRPr="00E33827">
        <w:rPr>
          <w:rFonts w:asciiTheme="minorHAnsi" w:hAnsiTheme="minorHAnsi" w:cstheme="minorHAnsi"/>
          <w:noProof/>
          <w:color w:val="000000"/>
          <w:sz w:val="24"/>
          <w:szCs w:val="24"/>
          <w:vertAlign w:val="superscript"/>
          <w:lang w:val="en-US"/>
        </w:rPr>
        <w:t>4</w:t>
      </w:r>
      <w:r w:rsidR="00576DCE">
        <w:rPr>
          <w:rFonts w:asciiTheme="minorHAnsi" w:hAnsiTheme="minorHAnsi" w:cstheme="minorHAnsi"/>
          <w:color w:val="000000"/>
          <w:sz w:val="24"/>
          <w:szCs w:val="24"/>
          <w:lang w:val="en-US"/>
        </w:rPr>
        <w:fldChar w:fldCharType="end"/>
      </w:r>
      <w:r w:rsidR="00576DCE">
        <w:rPr>
          <w:rFonts w:asciiTheme="minorHAnsi" w:hAnsiTheme="minorHAnsi" w:cstheme="minorHAnsi"/>
          <w:color w:val="000000"/>
          <w:sz w:val="24"/>
          <w:szCs w:val="24"/>
          <w:lang w:val="en-US"/>
        </w:rPr>
        <w:t xml:space="preserve"> </w:t>
      </w:r>
      <w:r w:rsidR="007C3724" w:rsidRPr="000E1BDB">
        <w:rPr>
          <w:rFonts w:asciiTheme="minorHAnsi" w:hAnsiTheme="minorHAnsi" w:cstheme="minorHAnsi"/>
          <w:color w:val="000000"/>
          <w:sz w:val="24"/>
          <w:szCs w:val="24"/>
          <w:lang w:val="en-US"/>
        </w:rPr>
        <w:t xml:space="preserve">. </w:t>
      </w:r>
      <w:proofErr w:type="gramStart"/>
      <w:r w:rsidR="007C3724" w:rsidRPr="000E1BDB">
        <w:rPr>
          <w:rFonts w:asciiTheme="minorHAnsi" w:hAnsiTheme="minorHAnsi" w:cstheme="minorHAnsi"/>
          <w:color w:val="000000"/>
          <w:sz w:val="24"/>
          <w:szCs w:val="24"/>
          <w:lang w:val="en-US"/>
        </w:rPr>
        <w:t>Indeed</w:t>
      </w:r>
      <w:proofErr w:type="gramEnd"/>
      <w:r w:rsidR="007C3724" w:rsidRPr="000E1BDB">
        <w:rPr>
          <w:rFonts w:asciiTheme="minorHAnsi" w:hAnsiTheme="minorHAnsi" w:cstheme="minorHAnsi"/>
          <w:color w:val="000000"/>
          <w:sz w:val="24"/>
          <w:szCs w:val="24"/>
          <w:lang w:val="en-US"/>
        </w:rPr>
        <w:t xml:space="preserve"> the risk of a repeat caesarean increases after a </w:t>
      </w:r>
      <w:r>
        <w:rPr>
          <w:rFonts w:asciiTheme="minorHAnsi" w:hAnsiTheme="minorHAnsi" w:cstheme="minorHAnsi"/>
          <w:color w:val="000000"/>
          <w:sz w:val="24"/>
          <w:szCs w:val="24"/>
          <w:lang w:val="en-US"/>
        </w:rPr>
        <w:t>person</w:t>
      </w:r>
      <w:r w:rsidR="007C3724" w:rsidRPr="000E1BDB">
        <w:rPr>
          <w:rFonts w:asciiTheme="minorHAnsi" w:hAnsiTheme="minorHAnsi" w:cstheme="minorHAnsi"/>
          <w:color w:val="000000"/>
          <w:sz w:val="24"/>
          <w:szCs w:val="24"/>
          <w:lang w:val="en-US"/>
        </w:rPr>
        <w:t xml:space="preserve"> reaches 40 weeks of gestation. Requiring an induction of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especially after </w:t>
      </w:r>
      <w:r w:rsidR="00C3199F">
        <w:rPr>
          <w:rFonts w:asciiTheme="minorHAnsi" w:hAnsiTheme="minorHAnsi" w:cstheme="minorHAnsi"/>
          <w:color w:val="000000"/>
          <w:sz w:val="24"/>
          <w:szCs w:val="24"/>
          <w:lang w:val="en-US"/>
        </w:rPr>
        <w:t xml:space="preserve">40 </w:t>
      </w:r>
      <w:proofErr w:type="gramStart"/>
      <w:r w:rsidR="00C3199F">
        <w:rPr>
          <w:rFonts w:asciiTheme="minorHAnsi" w:hAnsiTheme="minorHAnsi" w:cstheme="minorHAnsi"/>
          <w:color w:val="000000"/>
          <w:sz w:val="24"/>
          <w:szCs w:val="24"/>
          <w:lang w:val="en-US"/>
        </w:rPr>
        <w:t>weeks</w:t>
      </w:r>
      <w:proofErr w:type="gramEnd"/>
      <w:r w:rsidR="007C3724" w:rsidRPr="000E1BDB">
        <w:rPr>
          <w:rFonts w:asciiTheme="minorHAnsi" w:hAnsiTheme="minorHAnsi" w:cstheme="minorHAnsi"/>
          <w:color w:val="000000"/>
          <w:sz w:val="24"/>
          <w:szCs w:val="24"/>
          <w:lang w:val="en-US"/>
        </w:rPr>
        <w:t xml:space="preserve"> further increases the risk of a repeat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One contributing reason is the lack of options for cervical ripening to prepare the cervix for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Multiple studies using prostaglandin agents (including misoprostol) for induction of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revealed an increased risk </w:t>
      </w:r>
      <w:r w:rsidR="007C3724" w:rsidRPr="000E1BDB">
        <w:rPr>
          <w:rFonts w:asciiTheme="minorHAnsi" w:hAnsiTheme="minorHAnsi" w:cstheme="minorHAnsi"/>
          <w:color w:val="000000"/>
          <w:sz w:val="24"/>
          <w:szCs w:val="24"/>
          <w:lang w:val="en-US"/>
        </w:rPr>
        <w:lastRenderedPageBreak/>
        <w:t xml:space="preserve">of uterine rupture with these medications </w:t>
      </w:r>
      <w:r w:rsidR="007C3724" w:rsidRPr="000E1BDB">
        <w:rPr>
          <w:rFonts w:asciiTheme="minorHAnsi" w:hAnsiTheme="minorHAnsi" w:cstheme="minorHAnsi"/>
          <w:b/>
          <w:color w:val="000000"/>
          <w:sz w:val="24"/>
          <w:szCs w:val="24"/>
          <w:lang w:val="en-US"/>
        </w:rPr>
        <w:fldChar w:fldCharType="begin">
          <w:fldData xml:space="preserve">PEVuZE5vdGU+PENpdGU+PEF1dGhvcj5XaW5nPC9BdXRob3I+PFllYXI+MTk5ODwvWWVhcj48UmVj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</w:fldData>
        </w:fldChar>
      </w:r>
      <w:r w:rsidR="00E0570D">
        <w:rPr>
          <w:rFonts w:asciiTheme="minorHAnsi" w:hAnsiTheme="minorHAnsi" w:cstheme="minorHAnsi"/>
          <w:b/>
          <w:color w:val="000000"/>
          <w:sz w:val="24"/>
          <w:szCs w:val="24"/>
          <w:lang w:val="en-US"/>
        </w:rPr>
        <w:instrText xml:space="preserve"> ADDIN EN.CITE </w:instrText>
      </w:r>
      <w:r w:rsidR="00E0570D">
        <w:rPr>
          <w:rFonts w:asciiTheme="minorHAnsi" w:hAnsiTheme="minorHAnsi" w:cstheme="minorHAnsi"/>
          <w:b/>
          <w:color w:val="000000"/>
          <w:sz w:val="24"/>
          <w:szCs w:val="24"/>
          <w:lang w:val="en-US"/>
        </w:rPr>
        <w:fldChar w:fldCharType="begin">
          <w:fldData xml:space="preserve">PEVuZE5vdGU+PENpdGU+PEF1dGhvcj5XaW5nPC9BdXRob3I+PFllYXI+MTk5ODwvWWVhcj48UmVj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</w:fldData>
        </w:fldChar>
      </w:r>
      <w:r w:rsidR="00E0570D">
        <w:rPr>
          <w:rFonts w:asciiTheme="minorHAnsi" w:hAnsiTheme="minorHAnsi" w:cstheme="minorHAnsi"/>
          <w:b/>
          <w:color w:val="000000"/>
          <w:sz w:val="24"/>
          <w:szCs w:val="24"/>
          <w:lang w:val="en-US"/>
        </w:rPr>
        <w:instrText xml:space="preserve"> ADDIN EN.CITE.DATA </w:instrText>
      </w:r>
      <w:r w:rsidR="00E0570D">
        <w:rPr>
          <w:rFonts w:asciiTheme="minorHAnsi" w:hAnsiTheme="minorHAnsi" w:cstheme="minorHAnsi"/>
          <w:b/>
          <w:color w:val="000000"/>
          <w:sz w:val="24"/>
          <w:szCs w:val="24"/>
          <w:lang w:val="en-US"/>
        </w:rPr>
      </w:r>
      <w:r w:rsidR="00E0570D">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b/>
          <w:color w:val="000000"/>
          <w:sz w:val="24"/>
          <w:szCs w:val="24"/>
          <w:lang w:val="en-US"/>
        </w:rPr>
      </w:r>
      <w:r w:rsidR="007C3724" w:rsidRPr="000E1BDB">
        <w:rPr>
          <w:rFonts w:asciiTheme="minorHAnsi" w:hAnsiTheme="minorHAnsi" w:cstheme="minorHAnsi"/>
          <w:b/>
          <w:color w:val="000000"/>
          <w:sz w:val="24"/>
          <w:szCs w:val="24"/>
          <w:lang w:val="en-US"/>
        </w:rPr>
        <w:fldChar w:fldCharType="separate"/>
      </w:r>
      <w:r w:rsidR="00E33827" w:rsidRPr="00E33827">
        <w:rPr>
          <w:rFonts w:asciiTheme="minorHAnsi" w:hAnsiTheme="minorHAnsi" w:cstheme="minorHAnsi"/>
          <w:b/>
          <w:noProof/>
          <w:color w:val="000000"/>
          <w:sz w:val="24"/>
          <w:szCs w:val="24"/>
          <w:vertAlign w:val="superscript"/>
          <w:lang w:val="en-US"/>
        </w:rPr>
        <w:t>5-9</w:t>
      </w:r>
      <w:r w:rsidR="007C3724" w:rsidRPr="000E1BDB">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color w:val="000000"/>
          <w:sz w:val="24"/>
          <w:szCs w:val="24"/>
          <w:lang w:val="en-US"/>
        </w:rPr>
        <w:t>. This has left clinicians with mechanical methods</w:t>
      </w:r>
      <w:r w:rsidR="008D6104">
        <w:rPr>
          <w:rFonts w:asciiTheme="minorHAnsi" w:hAnsiTheme="minorHAnsi" w:cstheme="minorHAnsi"/>
          <w:color w:val="000000"/>
          <w:sz w:val="24"/>
          <w:szCs w:val="24"/>
          <w:lang w:val="en-US"/>
        </w:rPr>
        <w:t xml:space="preserve"> such as the foley catheter or </w:t>
      </w:r>
      <w:proofErr w:type="gramStart"/>
      <w:r w:rsidR="008D6104">
        <w:rPr>
          <w:rFonts w:asciiTheme="minorHAnsi" w:hAnsiTheme="minorHAnsi" w:cstheme="minorHAnsi"/>
          <w:color w:val="000000"/>
          <w:sz w:val="24"/>
          <w:szCs w:val="24"/>
          <w:lang w:val="en-US"/>
        </w:rPr>
        <w:t>Cook</w:t>
      </w:r>
      <w:proofErr w:type="gramEnd"/>
      <w:r w:rsidR="008D6104">
        <w:rPr>
          <w:rFonts w:asciiTheme="minorHAnsi" w:hAnsiTheme="minorHAnsi" w:cstheme="minorHAnsi"/>
          <w:color w:val="000000"/>
          <w:sz w:val="24"/>
          <w:szCs w:val="24"/>
          <w:lang w:val="en-US"/>
        </w:rPr>
        <w:t xml:space="preserve"> double balloon catheter</w:t>
      </w:r>
      <w:r w:rsidR="007C3724" w:rsidRPr="000E1BDB">
        <w:rPr>
          <w:rFonts w:asciiTheme="minorHAnsi" w:hAnsiTheme="minorHAnsi" w:cstheme="minorHAnsi"/>
          <w:color w:val="000000"/>
          <w:sz w:val="24"/>
          <w:szCs w:val="24"/>
          <w:lang w:val="en-US"/>
        </w:rPr>
        <w:t xml:space="preserve"> for cervical dilation and oxytocin infusions as </w:t>
      </w:r>
      <w:r w:rsidR="00C3199F">
        <w:rPr>
          <w:rFonts w:asciiTheme="minorHAnsi" w:hAnsiTheme="minorHAnsi" w:cstheme="minorHAnsi"/>
          <w:color w:val="000000"/>
          <w:sz w:val="24"/>
          <w:szCs w:val="24"/>
          <w:lang w:val="en-US"/>
        </w:rPr>
        <w:t>the safe</w:t>
      </w:r>
      <w:r w:rsidR="007C3724" w:rsidRPr="000E1BDB">
        <w:rPr>
          <w:rFonts w:asciiTheme="minorHAnsi" w:hAnsiTheme="minorHAnsi" w:cstheme="minorHAnsi"/>
          <w:color w:val="000000"/>
          <w:sz w:val="24"/>
          <w:szCs w:val="24"/>
          <w:lang w:val="en-US"/>
        </w:rPr>
        <w:t xml:space="preserve"> options for </w:t>
      </w:r>
      <w:r w:rsidR="00C3199F">
        <w:rPr>
          <w:rFonts w:asciiTheme="minorHAnsi" w:hAnsiTheme="minorHAnsi" w:cstheme="minorHAnsi"/>
          <w:color w:val="000000"/>
          <w:sz w:val="24"/>
          <w:szCs w:val="24"/>
          <w:lang w:val="en-US"/>
        </w:rPr>
        <w:t>inducing</w:t>
      </w:r>
      <w:r w:rsidR="00C3199F" w:rsidRPr="000E1BDB">
        <w:rPr>
          <w:rFonts w:asciiTheme="minorHAnsi" w:hAnsiTheme="minorHAnsi" w:cstheme="minorHAnsi"/>
          <w:color w:val="000000"/>
          <w:sz w:val="24"/>
          <w:szCs w:val="24"/>
          <w:lang w:val="en-US"/>
        </w:rPr>
        <w:t xml:space="preserve">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in </w:t>
      </w:r>
      <w:r>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desiring a vaginal birth after caesarean. There is ample evidence that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are more likely to </w:t>
      </w:r>
      <w:r w:rsidR="00C3199F">
        <w:rPr>
          <w:rFonts w:asciiTheme="minorHAnsi" w:hAnsiTheme="minorHAnsi" w:cstheme="minorHAnsi"/>
          <w:color w:val="000000"/>
          <w:sz w:val="24"/>
          <w:szCs w:val="24"/>
          <w:lang w:val="en-US"/>
        </w:rPr>
        <w:t>give birth</w:t>
      </w:r>
      <w:r w:rsidR="00C3199F" w:rsidRPr="000E1BDB">
        <w:rPr>
          <w:rFonts w:asciiTheme="minorHAnsi" w:hAnsiTheme="minorHAnsi" w:cstheme="minorHAnsi"/>
          <w:color w:val="000000"/>
          <w:sz w:val="24"/>
          <w:szCs w:val="24"/>
          <w:lang w:val="en-US"/>
        </w:rPr>
        <w:t xml:space="preserve"> </w:t>
      </w:r>
      <w:r w:rsidR="007C3724" w:rsidRPr="000E1BDB">
        <w:rPr>
          <w:rFonts w:asciiTheme="minorHAnsi" w:hAnsiTheme="minorHAnsi" w:cstheme="minorHAnsi"/>
          <w:color w:val="000000"/>
          <w:sz w:val="24"/>
          <w:szCs w:val="24"/>
          <w:lang w:val="en-US"/>
        </w:rPr>
        <w:t xml:space="preserve">vaginally with a favorable cervical examination, especially if they have a history of caesarean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w:t>
      </w:r>
      <w:r w:rsidR="007C3724" w:rsidRPr="000E1BDB">
        <w:rPr>
          <w:rFonts w:asciiTheme="minorHAnsi" w:hAnsiTheme="minorHAnsi" w:cstheme="minorHAnsi"/>
          <w:b/>
          <w:color w:val="000000"/>
          <w:sz w:val="24"/>
          <w:szCs w:val="24"/>
          <w:lang w:val="en-US"/>
        </w:rPr>
        <w:fldChar w:fldCharType="begin">
          <w:fldData xml:space="preserve">PEVuZE5vdGU+PENpdGU+PEF1dGhvcj5Wcm91ZW5yYWV0czwvQXV0aG9yPjxZZWFyPjIwMDU8L1ll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</w:fldData>
        </w:fldChar>
      </w:r>
      <w:r w:rsidR="00E0570D">
        <w:rPr>
          <w:rFonts w:asciiTheme="minorHAnsi" w:hAnsiTheme="minorHAnsi" w:cstheme="minorHAnsi"/>
          <w:b/>
          <w:color w:val="000000"/>
          <w:sz w:val="24"/>
          <w:szCs w:val="24"/>
          <w:lang w:val="en-US"/>
        </w:rPr>
        <w:instrText xml:space="preserve"> ADDIN EN.CITE </w:instrText>
      </w:r>
      <w:r w:rsidR="00E0570D">
        <w:rPr>
          <w:rFonts w:asciiTheme="minorHAnsi" w:hAnsiTheme="minorHAnsi" w:cstheme="minorHAnsi"/>
          <w:b/>
          <w:color w:val="000000"/>
          <w:sz w:val="24"/>
          <w:szCs w:val="24"/>
          <w:lang w:val="en-US"/>
        </w:rPr>
        <w:fldChar w:fldCharType="begin">
          <w:fldData xml:space="preserve">PEVuZE5vdGU+PENpdGU+PEF1dGhvcj5Wcm91ZW5yYWV0czwvQXV0aG9yPjxZZWFyPjIwMDU8L1ll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</w:fldData>
        </w:fldChar>
      </w:r>
      <w:r w:rsidR="00E0570D">
        <w:rPr>
          <w:rFonts w:asciiTheme="minorHAnsi" w:hAnsiTheme="minorHAnsi" w:cstheme="minorHAnsi"/>
          <w:b/>
          <w:color w:val="000000"/>
          <w:sz w:val="24"/>
          <w:szCs w:val="24"/>
          <w:lang w:val="en-US"/>
        </w:rPr>
        <w:instrText xml:space="preserve"> ADDIN EN.CITE.DATA </w:instrText>
      </w:r>
      <w:r w:rsidR="00E0570D">
        <w:rPr>
          <w:rFonts w:asciiTheme="minorHAnsi" w:hAnsiTheme="minorHAnsi" w:cstheme="minorHAnsi"/>
          <w:b/>
          <w:color w:val="000000"/>
          <w:sz w:val="24"/>
          <w:szCs w:val="24"/>
          <w:lang w:val="en-US"/>
        </w:rPr>
      </w:r>
      <w:r w:rsidR="00E0570D">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b/>
          <w:color w:val="000000"/>
          <w:sz w:val="24"/>
          <w:szCs w:val="24"/>
          <w:lang w:val="en-US"/>
        </w:rPr>
      </w:r>
      <w:r w:rsidR="007C3724" w:rsidRPr="000E1BDB">
        <w:rPr>
          <w:rFonts w:asciiTheme="minorHAnsi" w:hAnsiTheme="minorHAnsi" w:cstheme="minorHAnsi"/>
          <w:b/>
          <w:color w:val="000000"/>
          <w:sz w:val="24"/>
          <w:szCs w:val="24"/>
          <w:lang w:val="en-US"/>
        </w:rPr>
        <w:fldChar w:fldCharType="separate"/>
      </w:r>
      <w:r w:rsidR="00E33827" w:rsidRPr="00E33827">
        <w:rPr>
          <w:rFonts w:asciiTheme="minorHAnsi" w:hAnsiTheme="minorHAnsi" w:cstheme="minorHAnsi"/>
          <w:b/>
          <w:noProof/>
          <w:color w:val="000000"/>
          <w:sz w:val="24"/>
          <w:szCs w:val="24"/>
          <w:vertAlign w:val="superscript"/>
          <w:lang w:val="en-US"/>
        </w:rPr>
        <w:t>10,11</w:t>
      </w:r>
      <w:r w:rsidR="007C3724" w:rsidRPr="000E1BDB">
        <w:rPr>
          <w:rFonts w:asciiTheme="minorHAnsi" w:hAnsiTheme="minorHAnsi" w:cstheme="minorHAnsi"/>
          <w:b/>
          <w:color w:val="000000"/>
          <w:sz w:val="24"/>
          <w:szCs w:val="24"/>
          <w:lang w:val="en-US"/>
        </w:rPr>
        <w:fldChar w:fldCharType="end"/>
      </w:r>
      <w:r w:rsidR="007C3724" w:rsidRPr="000E1BDB">
        <w:rPr>
          <w:rFonts w:asciiTheme="minorHAnsi" w:hAnsiTheme="minorHAnsi" w:cstheme="minorHAnsi"/>
          <w:color w:val="000000"/>
          <w:sz w:val="24"/>
          <w:szCs w:val="24"/>
          <w:lang w:val="en-US"/>
        </w:rPr>
        <w:t xml:space="preserve">. The rates of vaginal </w:t>
      </w:r>
      <w:r w:rsidR="00954CC8">
        <w:rPr>
          <w:rFonts w:asciiTheme="minorHAnsi" w:hAnsiTheme="minorHAnsi" w:cstheme="minorHAnsi"/>
          <w:color w:val="000000"/>
          <w:sz w:val="24"/>
          <w:szCs w:val="24"/>
          <w:lang w:val="en-US"/>
        </w:rPr>
        <w:t>birth</w:t>
      </w:r>
      <w:r w:rsidR="007C3724" w:rsidRPr="000E1BDB">
        <w:rPr>
          <w:rFonts w:asciiTheme="minorHAnsi" w:hAnsiTheme="minorHAnsi" w:cstheme="minorHAnsi"/>
          <w:color w:val="000000"/>
          <w:sz w:val="24"/>
          <w:szCs w:val="24"/>
          <w:lang w:val="en-US"/>
        </w:rPr>
        <w:t xml:space="preserve"> are </w:t>
      </w:r>
      <w:r w:rsidR="004011E1">
        <w:rPr>
          <w:rFonts w:asciiTheme="minorHAnsi" w:hAnsiTheme="minorHAnsi" w:cstheme="minorHAnsi"/>
          <w:color w:val="000000"/>
          <w:sz w:val="24"/>
          <w:szCs w:val="24"/>
          <w:lang w:val="en-US"/>
        </w:rPr>
        <w:t xml:space="preserve">also </w:t>
      </w:r>
      <w:r w:rsidR="007C3724" w:rsidRPr="000E1BDB">
        <w:rPr>
          <w:rFonts w:asciiTheme="minorHAnsi" w:hAnsiTheme="minorHAnsi" w:cstheme="minorHAnsi"/>
          <w:color w:val="000000"/>
          <w:sz w:val="24"/>
          <w:szCs w:val="24"/>
          <w:lang w:val="en-US"/>
        </w:rPr>
        <w:t xml:space="preserve">higher in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who spontaneously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Additional methods to increase the chance of spontaneous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are desirable to facilitate safe birth and to avoid </w:t>
      </w:r>
      <w:proofErr w:type="spellStart"/>
      <w:r w:rsidR="007C3724" w:rsidRPr="000E1BDB">
        <w:rPr>
          <w:rFonts w:asciiTheme="minorHAnsi" w:hAnsiTheme="minorHAnsi" w:cstheme="minorHAnsi"/>
          <w:color w:val="000000"/>
          <w:sz w:val="24"/>
          <w:szCs w:val="24"/>
          <w:lang w:val="en-US"/>
        </w:rPr>
        <w:t>labour</w:t>
      </w:r>
      <w:proofErr w:type="spellEnd"/>
      <w:r w:rsidR="007C3724" w:rsidRPr="000E1BDB">
        <w:rPr>
          <w:rFonts w:asciiTheme="minorHAnsi" w:hAnsiTheme="minorHAnsi" w:cstheme="minorHAnsi"/>
          <w:color w:val="000000"/>
          <w:sz w:val="24"/>
          <w:szCs w:val="24"/>
          <w:lang w:val="en-US"/>
        </w:rPr>
        <w:t xml:space="preserve"> induction in </w:t>
      </w:r>
      <w:r w:rsidR="00846337">
        <w:rPr>
          <w:rFonts w:asciiTheme="minorHAnsi" w:hAnsiTheme="minorHAnsi" w:cstheme="minorHAnsi"/>
          <w:color w:val="000000"/>
          <w:sz w:val="24"/>
          <w:szCs w:val="24"/>
          <w:lang w:val="en-US"/>
        </w:rPr>
        <w:t>people</w:t>
      </w:r>
      <w:r w:rsidR="007C3724" w:rsidRPr="000E1BDB">
        <w:rPr>
          <w:rFonts w:asciiTheme="minorHAnsi" w:hAnsiTheme="minorHAnsi" w:cstheme="minorHAnsi"/>
          <w:color w:val="000000"/>
          <w:sz w:val="24"/>
          <w:szCs w:val="24"/>
          <w:lang w:val="en-US"/>
        </w:rPr>
        <w:t xml:space="preserve"> with a history of c</w:t>
      </w:r>
      <w:r w:rsidR="00B73149">
        <w:rPr>
          <w:rFonts w:asciiTheme="minorHAnsi" w:hAnsiTheme="minorHAnsi" w:cstheme="minorHAnsi"/>
          <w:color w:val="000000"/>
          <w:sz w:val="24"/>
          <w:szCs w:val="24"/>
          <w:lang w:val="en-US"/>
        </w:rPr>
        <w:t>a</w:t>
      </w:r>
      <w:r w:rsidR="007C3724" w:rsidRPr="000E1BDB">
        <w:rPr>
          <w:rFonts w:asciiTheme="minorHAnsi" w:hAnsiTheme="minorHAnsi" w:cstheme="minorHAnsi"/>
          <w:color w:val="000000"/>
          <w:sz w:val="24"/>
          <w:szCs w:val="24"/>
          <w:lang w:val="en-US"/>
        </w:rPr>
        <w:t xml:space="preserve">esarean. </w:t>
      </w:r>
      <w:r w:rsidR="007C3724" w:rsidRPr="000E1BDB">
        <w:rPr>
          <w:rFonts w:asciiTheme="minorHAnsi" w:hAnsiTheme="minorHAnsi" w:cstheme="minorHAnsi"/>
          <w:color w:val="000000"/>
          <w:sz w:val="24"/>
          <w:szCs w:val="24"/>
        </w:rPr>
        <w:t xml:space="preserve"> </w:t>
      </w:r>
    </w:p>
    <w:p w14:paraId="78C23A39" w14:textId="77777777" w:rsidR="007C3724" w:rsidRPr="000E1BDB" w:rsidRDefault="007C3724" w:rsidP="007C3724">
      <w:pPr>
        <w:pStyle w:val="Text"/>
        <w:rPr>
          <w:rFonts w:asciiTheme="minorHAnsi" w:hAnsiTheme="minorHAnsi" w:cstheme="minorHAnsi"/>
          <w:color w:val="000000"/>
          <w:sz w:val="24"/>
          <w:szCs w:val="24"/>
        </w:rPr>
      </w:pPr>
    </w:p>
    <w:p w14:paraId="1DE9E134" w14:textId="1A8D28D0" w:rsidR="007C3724" w:rsidRPr="000E1BDB" w:rsidRDefault="007C3724" w:rsidP="007C3724">
      <w:pPr>
        <w:pStyle w:val="Text"/>
        <w:rPr>
          <w:rFonts w:asciiTheme="minorHAnsi" w:hAnsiTheme="minorHAnsi" w:cstheme="minorHAnsi"/>
          <w:color w:val="000000"/>
          <w:sz w:val="24"/>
          <w:szCs w:val="24"/>
        </w:rPr>
      </w:pPr>
      <w:r w:rsidRPr="000E1BDB">
        <w:rPr>
          <w:rFonts w:asciiTheme="minorHAnsi" w:hAnsiTheme="minorHAnsi" w:cstheme="minorHAnsi"/>
          <w:color w:val="000000"/>
          <w:sz w:val="24"/>
          <w:szCs w:val="24"/>
        </w:rPr>
        <w:t xml:space="preserve">Mifepristone is a progesterone antagonist. Mechanistic human and animal studies have found that </w:t>
      </w:r>
      <w:r w:rsidRPr="000E1BDB">
        <w:rPr>
          <w:rFonts w:asciiTheme="minorHAnsi" w:hAnsiTheme="minorHAnsi" w:cstheme="minorHAnsi"/>
          <w:color w:val="000000"/>
          <w:sz w:val="24"/>
          <w:szCs w:val="24"/>
          <w:lang w:val="en-US"/>
        </w:rPr>
        <w:t>M</w:t>
      </w:r>
      <w:proofErr w:type="spellStart"/>
      <w:r w:rsidRPr="000E1BDB">
        <w:rPr>
          <w:rFonts w:asciiTheme="minorHAnsi" w:hAnsiTheme="minorHAnsi" w:cstheme="minorHAnsi"/>
          <w:color w:val="000000"/>
          <w:sz w:val="24"/>
          <w:szCs w:val="24"/>
        </w:rPr>
        <w:t>ifepristone</w:t>
      </w:r>
      <w:proofErr w:type="spellEnd"/>
      <w:r w:rsidRPr="000E1BDB">
        <w:rPr>
          <w:rFonts w:asciiTheme="minorHAnsi" w:hAnsiTheme="minorHAnsi" w:cstheme="minorHAnsi"/>
          <w:color w:val="000000"/>
          <w:sz w:val="24"/>
          <w:szCs w:val="24"/>
        </w:rPr>
        <w:t xml:space="preserve"> occupies progesterone receptors and causes cervical ripening by decreasing cervical collagen organization</w:t>
      </w:r>
      <w:r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rPr>
        <w:fldChar w:fldCharType="begin">
          <w:fldData xml:space="preserve">PEVuZE5vdGU+PENpdGU+PEF1dGhvcj5DbGFyazwvQXV0aG9yPjxZZWFyPjIwMDY8L1llYXI+PFJl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=
</w:fldData>
        </w:fldChar>
      </w:r>
      <w:r w:rsidR="00E0570D">
        <w:rPr>
          <w:rFonts w:asciiTheme="minorHAnsi" w:hAnsiTheme="minorHAnsi" w:cstheme="minorHAnsi"/>
          <w:color w:val="000000"/>
          <w:sz w:val="24"/>
          <w:szCs w:val="24"/>
        </w:rPr>
        <w:instrText xml:space="preserve"> ADDIN EN.CITE </w:instrText>
      </w:r>
      <w:r w:rsidR="00E0570D">
        <w:rPr>
          <w:rFonts w:asciiTheme="minorHAnsi" w:hAnsiTheme="minorHAnsi" w:cstheme="minorHAnsi"/>
          <w:color w:val="000000"/>
          <w:sz w:val="24"/>
          <w:szCs w:val="24"/>
        </w:rPr>
        <w:fldChar w:fldCharType="begin">
          <w:fldData xml:space="preserve">PEVuZE5vdGU+PENpdGU+PEF1dGhvcj5DbGFyazwvQXV0aG9yPjxZZWFyPjIwMDY8L1llYXI+PFJl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=
</w:fldData>
        </w:fldChar>
      </w:r>
      <w:r w:rsidR="00E0570D">
        <w:rPr>
          <w:rFonts w:asciiTheme="minorHAnsi" w:hAnsiTheme="minorHAnsi" w:cstheme="minorHAnsi"/>
          <w:color w:val="000000"/>
          <w:sz w:val="24"/>
          <w:szCs w:val="24"/>
        </w:rPr>
        <w:instrText xml:space="preserve"> ADDIN EN.CITE.DATA </w:instrText>
      </w:r>
      <w:r w:rsidR="00E0570D">
        <w:rPr>
          <w:rFonts w:asciiTheme="minorHAnsi" w:hAnsiTheme="minorHAnsi" w:cstheme="minorHAnsi"/>
          <w:color w:val="000000"/>
          <w:sz w:val="24"/>
          <w:szCs w:val="24"/>
        </w:rPr>
      </w:r>
      <w:r w:rsidR="00E0570D">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r>
      <w:r w:rsidRPr="000E1BDB">
        <w:rPr>
          <w:rFonts w:asciiTheme="minorHAnsi" w:hAnsiTheme="minorHAnsi" w:cstheme="minorHAnsi"/>
          <w:color w:val="000000"/>
          <w:sz w:val="24"/>
          <w:szCs w:val="24"/>
        </w:rPr>
        <w:fldChar w:fldCharType="separate"/>
      </w:r>
      <w:r w:rsidR="00E33827" w:rsidRPr="00E33827">
        <w:rPr>
          <w:rFonts w:asciiTheme="minorHAnsi" w:hAnsiTheme="minorHAnsi" w:cstheme="minorHAnsi"/>
          <w:noProof/>
          <w:color w:val="000000"/>
          <w:sz w:val="24"/>
          <w:szCs w:val="24"/>
          <w:vertAlign w:val="superscript"/>
        </w:rPr>
        <w:t>12,13</w:t>
      </w:r>
      <w:r w:rsidRPr="000E1BDB">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t xml:space="preserve">. It is used for </w:t>
      </w:r>
      <w:r w:rsidRPr="000E1BDB">
        <w:rPr>
          <w:rFonts w:asciiTheme="minorHAnsi" w:hAnsiTheme="minorHAnsi" w:cstheme="minorHAnsi"/>
          <w:color w:val="000000"/>
          <w:sz w:val="24"/>
          <w:szCs w:val="24"/>
          <w:lang w:val="en-US"/>
        </w:rPr>
        <w:t xml:space="preserve">cervical ripening prior to </w:t>
      </w:r>
      <w:r w:rsidRPr="000E1BDB">
        <w:rPr>
          <w:rFonts w:asciiTheme="minorHAnsi" w:hAnsiTheme="minorHAnsi" w:cstheme="minorHAnsi"/>
          <w:color w:val="000000"/>
          <w:sz w:val="24"/>
          <w:szCs w:val="24"/>
        </w:rPr>
        <w:t xml:space="preserve">pregnancy termination and has a </w:t>
      </w:r>
      <w:proofErr w:type="spellStart"/>
      <w:r w:rsidRPr="000E1BDB">
        <w:rPr>
          <w:rFonts w:asciiTheme="minorHAnsi" w:hAnsiTheme="minorHAnsi" w:cstheme="minorHAnsi"/>
          <w:color w:val="000000"/>
          <w:sz w:val="24"/>
          <w:szCs w:val="24"/>
        </w:rPr>
        <w:t>favo</w:t>
      </w:r>
      <w:proofErr w:type="spellEnd"/>
      <w:r w:rsidRPr="000E1BDB">
        <w:rPr>
          <w:rFonts w:asciiTheme="minorHAnsi" w:hAnsiTheme="minorHAnsi" w:cstheme="minorHAnsi"/>
          <w:color w:val="000000"/>
          <w:sz w:val="24"/>
          <w:szCs w:val="24"/>
          <w:lang w:val="en-US"/>
        </w:rPr>
        <w:t>u</w:t>
      </w:r>
      <w:proofErr w:type="spellStart"/>
      <w:r w:rsidRPr="000E1BDB">
        <w:rPr>
          <w:rFonts w:asciiTheme="minorHAnsi" w:hAnsiTheme="minorHAnsi" w:cstheme="minorHAnsi"/>
          <w:color w:val="000000"/>
          <w:sz w:val="24"/>
          <w:szCs w:val="24"/>
        </w:rPr>
        <w:t>rable</w:t>
      </w:r>
      <w:proofErr w:type="spellEnd"/>
      <w:r w:rsidRPr="000E1BDB">
        <w:rPr>
          <w:rFonts w:asciiTheme="minorHAnsi" w:hAnsiTheme="minorHAnsi" w:cstheme="minorHAnsi"/>
          <w:color w:val="000000"/>
          <w:sz w:val="24"/>
          <w:szCs w:val="24"/>
        </w:rPr>
        <w:t xml:space="preserve"> safety and side effect profile </w:t>
      </w:r>
      <w:r w:rsidRPr="000E1BDB">
        <w:rPr>
          <w:rFonts w:asciiTheme="minorHAnsi" w:hAnsiTheme="minorHAnsi" w:cstheme="minorHAnsi"/>
          <w:color w:val="000000"/>
          <w:sz w:val="24"/>
          <w:szCs w:val="24"/>
          <w:lang w:val="en-US"/>
        </w:rPr>
        <w:t>as</w:t>
      </w:r>
      <w:r w:rsidRPr="000E1BDB">
        <w:rPr>
          <w:rFonts w:asciiTheme="minorHAnsi" w:hAnsiTheme="minorHAnsi" w:cstheme="minorHAnsi"/>
          <w:color w:val="000000"/>
          <w:sz w:val="24"/>
          <w:szCs w:val="24"/>
        </w:rPr>
        <w:t xml:space="preserve"> compared to prostaglandin medications. Existing trials performed in</w:t>
      </w:r>
      <w:r w:rsidR="00F3491E">
        <w:rPr>
          <w:rFonts w:asciiTheme="minorHAnsi" w:hAnsiTheme="minorHAnsi" w:cstheme="minorHAnsi"/>
          <w:color w:val="000000"/>
          <w:sz w:val="24"/>
          <w:szCs w:val="24"/>
        </w:rPr>
        <w:t xml:space="preserve"> Asia,</w:t>
      </w:r>
      <w:r w:rsidR="001A3B05">
        <w:rPr>
          <w:rFonts w:asciiTheme="minorHAnsi" w:hAnsiTheme="minorHAnsi" w:cstheme="minorHAnsi"/>
          <w:color w:val="000000"/>
          <w:sz w:val="24"/>
          <w:szCs w:val="24"/>
        </w:rPr>
        <w:t xml:space="preserve"> </w:t>
      </w:r>
      <w:r w:rsidRPr="000E1BDB">
        <w:rPr>
          <w:rFonts w:asciiTheme="minorHAnsi" w:hAnsiTheme="minorHAnsi" w:cstheme="minorHAnsi"/>
          <w:color w:val="000000"/>
          <w:sz w:val="24"/>
          <w:szCs w:val="24"/>
        </w:rPr>
        <w:t xml:space="preserve">Europe and </w:t>
      </w:r>
      <w:r w:rsidR="005C26F5">
        <w:rPr>
          <w:rFonts w:asciiTheme="minorHAnsi" w:hAnsiTheme="minorHAnsi" w:cstheme="minorHAnsi"/>
          <w:color w:val="000000"/>
          <w:sz w:val="24"/>
          <w:szCs w:val="24"/>
        </w:rPr>
        <w:t xml:space="preserve">the </w:t>
      </w:r>
      <w:r w:rsidRPr="000E1BDB">
        <w:rPr>
          <w:rFonts w:asciiTheme="minorHAnsi" w:hAnsiTheme="minorHAnsi" w:cstheme="minorHAnsi"/>
          <w:color w:val="000000"/>
          <w:sz w:val="24"/>
          <w:szCs w:val="24"/>
        </w:rPr>
        <w:t xml:space="preserve">United States suggest safety in addition to an encouraging effect on cervical readiness for </w:t>
      </w:r>
      <w:proofErr w:type="spellStart"/>
      <w:r w:rsidRPr="000E1BDB">
        <w:rPr>
          <w:rFonts w:asciiTheme="minorHAnsi" w:hAnsiTheme="minorHAnsi" w:cstheme="minorHAnsi"/>
          <w:color w:val="000000"/>
          <w:sz w:val="24"/>
          <w:szCs w:val="24"/>
        </w:rPr>
        <w:t>labo</w:t>
      </w:r>
      <w:proofErr w:type="spellEnd"/>
      <w:r w:rsidRPr="000E1BDB">
        <w:rPr>
          <w:rFonts w:asciiTheme="minorHAnsi" w:hAnsiTheme="minorHAnsi" w:cstheme="minorHAnsi"/>
          <w:color w:val="000000"/>
          <w:sz w:val="24"/>
          <w:szCs w:val="24"/>
          <w:lang w:val="en-US"/>
        </w:rPr>
        <w:t>u</w:t>
      </w:r>
      <w:r w:rsidRPr="000E1BDB">
        <w:rPr>
          <w:rFonts w:asciiTheme="minorHAnsi" w:hAnsiTheme="minorHAnsi" w:cstheme="minorHAnsi"/>
          <w:color w:val="000000"/>
          <w:sz w:val="24"/>
          <w:szCs w:val="24"/>
        </w:rPr>
        <w:t>r</w:t>
      </w:r>
      <w:r w:rsidRPr="000E1BDB">
        <w:rPr>
          <w:rFonts w:asciiTheme="minorHAnsi" w:hAnsiTheme="minorHAnsi" w:cstheme="minorHAnsi"/>
          <w:color w:val="000000"/>
          <w:sz w:val="24"/>
          <w:szCs w:val="24"/>
          <w:lang w:val="en-US"/>
        </w:rPr>
        <w:t xml:space="preserve"> when given at term gestational ages </w:t>
      </w:r>
      <w:r w:rsidRPr="000E1BDB">
        <w:rPr>
          <w:rFonts w:asciiTheme="minorHAnsi" w:hAnsiTheme="minorHAnsi" w:cstheme="minorHAnsi"/>
          <w:color w:val="000000"/>
          <w:sz w:val="24"/>
          <w:szCs w:val="24"/>
        </w:rPr>
        <w:fldChar w:fldCharType="begin">
          <w:fldData xml:space="preserve">PEVuZE5vdGU+PENpdGU+PEF1dGhvcj5IYXBhbmdhbWE8L0F1dGhvcj48WWVhcj4yMDA5PC9ZZWFy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</w:fldData>
        </w:fldChar>
      </w:r>
      <w:r w:rsidR="00E0570D">
        <w:rPr>
          <w:rFonts w:asciiTheme="minorHAnsi" w:hAnsiTheme="minorHAnsi" w:cstheme="minorHAnsi"/>
          <w:color w:val="000000"/>
          <w:sz w:val="24"/>
          <w:szCs w:val="24"/>
        </w:rPr>
        <w:instrText xml:space="preserve"> ADDIN EN.CITE </w:instrText>
      </w:r>
      <w:r w:rsidR="00E0570D">
        <w:rPr>
          <w:rFonts w:asciiTheme="minorHAnsi" w:hAnsiTheme="minorHAnsi" w:cstheme="minorHAnsi"/>
          <w:color w:val="000000"/>
          <w:sz w:val="24"/>
          <w:szCs w:val="24"/>
        </w:rPr>
        <w:fldChar w:fldCharType="begin">
          <w:fldData xml:space="preserve">PEVuZE5vdGU+PENpdGU+PEF1dGhvcj5IYXBhbmdhbWE8L0F1dGhvcj48WWVhcj4yMDA5PC9ZZWFy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</w:fldData>
        </w:fldChar>
      </w:r>
      <w:r w:rsidR="00E0570D">
        <w:rPr>
          <w:rFonts w:asciiTheme="minorHAnsi" w:hAnsiTheme="minorHAnsi" w:cstheme="minorHAnsi"/>
          <w:color w:val="000000"/>
          <w:sz w:val="24"/>
          <w:szCs w:val="24"/>
        </w:rPr>
        <w:instrText xml:space="preserve"> ADDIN EN.CITE.DATA </w:instrText>
      </w:r>
      <w:r w:rsidR="00E0570D">
        <w:rPr>
          <w:rFonts w:asciiTheme="minorHAnsi" w:hAnsiTheme="minorHAnsi" w:cstheme="minorHAnsi"/>
          <w:color w:val="000000"/>
          <w:sz w:val="24"/>
          <w:szCs w:val="24"/>
        </w:rPr>
      </w:r>
      <w:r w:rsidR="00E0570D">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rPr>
      </w:r>
      <w:r w:rsidRPr="000E1BDB">
        <w:rPr>
          <w:rFonts w:asciiTheme="minorHAnsi" w:hAnsiTheme="minorHAnsi" w:cstheme="minorHAnsi"/>
          <w:color w:val="000000"/>
          <w:sz w:val="24"/>
          <w:szCs w:val="24"/>
        </w:rPr>
        <w:fldChar w:fldCharType="separate"/>
      </w:r>
      <w:r w:rsidR="00E33827" w:rsidRPr="00E33827">
        <w:rPr>
          <w:rFonts w:asciiTheme="minorHAnsi" w:hAnsiTheme="minorHAnsi" w:cstheme="minorHAnsi"/>
          <w:noProof/>
          <w:color w:val="000000"/>
          <w:sz w:val="24"/>
          <w:szCs w:val="24"/>
          <w:vertAlign w:val="superscript"/>
        </w:rPr>
        <w:t>14-16</w:t>
      </w:r>
      <w:r w:rsidRPr="000E1BDB">
        <w:rPr>
          <w:rFonts w:asciiTheme="minorHAnsi" w:hAnsiTheme="minorHAnsi" w:cstheme="minorHAnsi"/>
          <w:color w:val="000000"/>
          <w:sz w:val="24"/>
          <w:szCs w:val="24"/>
        </w:rPr>
        <w:fldChar w:fldCharType="end"/>
      </w:r>
      <w:r w:rsidRPr="000E1BDB">
        <w:rPr>
          <w:rFonts w:asciiTheme="minorHAnsi" w:hAnsiTheme="minorHAnsi" w:cstheme="minorHAnsi"/>
          <w:color w:val="000000"/>
          <w:sz w:val="24"/>
          <w:szCs w:val="24"/>
          <w:lang w:val="en-US"/>
        </w:rPr>
        <w:t>. However</w:t>
      </w:r>
      <w:r w:rsidR="00C3199F">
        <w:rPr>
          <w:rFonts w:asciiTheme="minorHAnsi" w:hAnsiTheme="minorHAnsi" w:cstheme="minorHAnsi"/>
          <w:color w:val="000000"/>
          <w:sz w:val="24"/>
          <w:szCs w:val="24"/>
          <w:lang w:val="en-US"/>
        </w:rPr>
        <w:t xml:space="preserve"> in spite of this</w:t>
      </w:r>
      <w:r w:rsidRPr="000E1BDB">
        <w:rPr>
          <w:rFonts w:asciiTheme="minorHAnsi" w:hAnsiTheme="minorHAnsi" w:cstheme="minorHAnsi"/>
          <w:color w:val="000000"/>
          <w:sz w:val="24"/>
          <w:szCs w:val="24"/>
          <w:lang w:val="en-US"/>
        </w:rPr>
        <w:t xml:space="preserve">, the drug is not commonly used in the third trimester, because of the </w:t>
      </w:r>
      <w:r w:rsidR="008D6104">
        <w:rPr>
          <w:rFonts w:asciiTheme="minorHAnsi" w:hAnsiTheme="minorHAnsi" w:cstheme="minorHAnsi"/>
          <w:color w:val="000000"/>
          <w:sz w:val="24"/>
          <w:szCs w:val="24"/>
          <w:lang w:val="en-US"/>
        </w:rPr>
        <w:t xml:space="preserve">common use of prostaglandin agents in </w:t>
      </w:r>
      <w:r w:rsidR="005F2D59">
        <w:rPr>
          <w:rFonts w:asciiTheme="minorHAnsi" w:hAnsiTheme="minorHAnsi" w:cstheme="minorHAnsi"/>
          <w:color w:val="000000"/>
          <w:sz w:val="24"/>
          <w:szCs w:val="24"/>
          <w:lang w:val="en-US"/>
        </w:rPr>
        <w:t>people</w:t>
      </w:r>
      <w:r w:rsidR="008D6104">
        <w:rPr>
          <w:rFonts w:asciiTheme="minorHAnsi" w:hAnsiTheme="minorHAnsi" w:cstheme="minorHAnsi"/>
          <w:color w:val="000000"/>
          <w:sz w:val="24"/>
          <w:szCs w:val="24"/>
          <w:lang w:val="en-US"/>
        </w:rPr>
        <w:t xml:space="preserve"> without a uterine scar </w:t>
      </w:r>
      <w:r w:rsidRPr="000E1BDB">
        <w:rPr>
          <w:rFonts w:asciiTheme="minorHAnsi" w:hAnsiTheme="minorHAnsi" w:cstheme="minorHAnsi"/>
          <w:color w:val="000000"/>
          <w:sz w:val="24"/>
          <w:szCs w:val="24"/>
          <w:lang w:val="en-US"/>
        </w:rPr>
        <w:t>(</w:t>
      </w:r>
      <w:proofErr w:type="spellStart"/>
      <w:r w:rsidRPr="000E1BDB">
        <w:rPr>
          <w:rFonts w:asciiTheme="minorHAnsi" w:hAnsiTheme="minorHAnsi" w:cstheme="minorHAnsi"/>
          <w:color w:val="000000"/>
          <w:sz w:val="24"/>
          <w:szCs w:val="24"/>
          <w:lang w:val="en-US"/>
        </w:rPr>
        <w:t>dinoprostone</w:t>
      </w:r>
      <w:proofErr w:type="spellEnd"/>
      <w:r w:rsidRPr="000E1BDB">
        <w:rPr>
          <w:rFonts w:asciiTheme="minorHAnsi" w:hAnsiTheme="minorHAnsi" w:cstheme="minorHAnsi"/>
          <w:color w:val="000000"/>
          <w:sz w:val="24"/>
          <w:szCs w:val="24"/>
          <w:lang w:val="en-US"/>
        </w:rPr>
        <w:t xml:space="preserve"> and misoprostol</w:t>
      </w:r>
      <w:r w:rsidR="000F23FA">
        <w:rPr>
          <w:rFonts w:asciiTheme="minorHAnsi" w:hAnsiTheme="minorHAnsi" w:cstheme="minorHAnsi"/>
          <w:color w:val="000000"/>
          <w:sz w:val="24"/>
          <w:szCs w:val="24"/>
          <w:lang w:val="en-US"/>
        </w:rPr>
        <w:t>)</w:t>
      </w:r>
      <w:r w:rsidRPr="000E1BDB">
        <w:rPr>
          <w:rFonts w:asciiTheme="minorHAnsi" w:hAnsiTheme="minorHAnsi" w:cstheme="minorHAnsi"/>
          <w:color w:val="000000"/>
          <w:sz w:val="24"/>
          <w:szCs w:val="24"/>
          <w:lang w:val="en-US"/>
        </w:rPr>
        <w:t xml:space="preserve">, </w:t>
      </w:r>
      <w:r w:rsidR="000F23FA">
        <w:rPr>
          <w:rFonts w:asciiTheme="minorHAnsi" w:hAnsiTheme="minorHAnsi" w:cstheme="minorHAnsi"/>
          <w:color w:val="000000"/>
          <w:sz w:val="24"/>
          <w:szCs w:val="24"/>
          <w:lang w:val="en-US"/>
        </w:rPr>
        <w:t>although these drugs</w:t>
      </w:r>
      <w:r w:rsidR="000F23FA"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lang w:val="en-US"/>
        </w:rPr>
        <w:t xml:space="preserve">are contraindicated in </w:t>
      </w:r>
      <w:r w:rsidR="005F2D59">
        <w:rPr>
          <w:rFonts w:asciiTheme="minorHAnsi" w:hAnsiTheme="minorHAnsi" w:cstheme="minorHAnsi"/>
          <w:color w:val="000000"/>
          <w:sz w:val="24"/>
          <w:szCs w:val="24"/>
          <w:lang w:val="en-US"/>
        </w:rPr>
        <w:t>people</w:t>
      </w:r>
      <w:r w:rsidRPr="000E1BDB">
        <w:rPr>
          <w:rFonts w:asciiTheme="minorHAnsi" w:hAnsiTheme="minorHAnsi" w:cstheme="minorHAnsi"/>
          <w:color w:val="000000"/>
          <w:sz w:val="24"/>
          <w:szCs w:val="24"/>
          <w:lang w:val="en-US"/>
        </w:rPr>
        <w:t xml:space="preserve"> who have a prior caesarean</w:t>
      </w:r>
      <w:r w:rsidR="00576DCE">
        <w:rPr>
          <w:rFonts w:asciiTheme="minorHAnsi" w:hAnsiTheme="minorHAnsi" w:cstheme="minorHAnsi"/>
          <w:color w:val="000000"/>
          <w:sz w:val="24"/>
          <w:szCs w:val="24"/>
          <w:lang w:val="en-US"/>
        </w:rPr>
        <w:t xml:space="preserve"> </w:t>
      </w:r>
      <w:r w:rsidR="00576DCE">
        <w:rPr>
          <w:rFonts w:asciiTheme="minorHAnsi" w:hAnsiTheme="minorHAnsi" w:cstheme="minorHAnsi"/>
          <w:color w:val="000000"/>
          <w:sz w:val="24"/>
          <w:szCs w:val="24"/>
          <w:lang w:val="en-US"/>
        </w:rPr>
        <w:fldChar w:fldCharType="begin">
          <w:fldData xml:space="preserve">PEVuZE5vdGU+PENpdGU+PEF1dGhvcj5XaW5nPC9BdXRob3I+PFllYXI+MTk5ODwvWWVhcj48UmVj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</w:fldData>
        </w:fldChar>
      </w:r>
      <w:r w:rsidR="00E0570D">
        <w:rPr>
          <w:rFonts w:asciiTheme="minorHAnsi" w:hAnsiTheme="minorHAnsi" w:cstheme="minorHAnsi"/>
          <w:color w:val="000000"/>
          <w:sz w:val="24"/>
          <w:szCs w:val="24"/>
          <w:lang w:val="en-US"/>
        </w:rPr>
        <w:instrText xml:space="preserve"> ADDIN EN.CITE </w:instrText>
      </w:r>
      <w:r w:rsidR="00E0570D">
        <w:rPr>
          <w:rFonts w:asciiTheme="minorHAnsi" w:hAnsiTheme="minorHAnsi" w:cstheme="minorHAnsi"/>
          <w:color w:val="000000"/>
          <w:sz w:val="24"/>
          <w:szCs w:val="24"/>
          <w:lang w:val="en-US"/>
        </w:rPr>
        <w:fldChar w:fldCharType="begin">
          <w:fldData xml:space="preserve">PEVuZE5vdGU+PENpdGU+PEF1dGhvcj5XaW5nPC9BdXRob3I+PFllYXI+MTk5ODwvWWVhcj48UmVj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</w:fldData>
        </w:fldChar>
      </w:r>
      <w:r w:rsidR="00E0570D">
        <w:rPr>
          <w:rFonts w:asciiTheme="minorHAnsi" w:hAnsiTheme="minorHAnsi" w:cstheme="minorHAnsi"/>
          <w:color w:val="000000"/>
          <w:sz w:val="24"/>
          <w:szCs w:val="24"/>
          <w:lang w:val="en-US"/>
        </w:rPr>
        <w:instrText xml:space="preserve"> ADDIN EN.CITE.DATA </w:instrText>
      </w:r>
      <w:r w:rsidR="00E0570D">
        <w:rPr>
          <w:rFonts w:asciiTheme="minorHAnsi" w:hAnsiTheme="minorHAnsi" w:cstheme="minorHAnsi"/>
          <w:color w:val="000000"/>
          <w:sz w:val="24"/>
          <w:szCs w:val="24"/>
          <w:lang w:val="en-US"/>
        </w:rPr>
      </w:r>
      <w:r w:rsidR="00E0570D">
        <w:rPr>
          <w:rFonts w:asciiTheme="minorHAnsi" w:hAnsiTheme="minorHAnsi" w:cstheme="minorHAnsi"/>
          <w:color w:val="000000"/>
          <w:sz w:val="24"/>
          <w:szCs w:val="24"/>
          <w:lang w:val="en-US"/>
        </w:rPr>
        <w:fldChar w:fldCharType="end"/>
      </w:r>
      <w:r w:rsidR="00576DCE">
        <w:rPr>
          <w:rFonts w:asciiTheme="minorHAnsi" w:hAnsiTheme="minorHAnsi" w:cstheme="minorHAnsi"/>
          <w:color w:val="000000"/>
          <w:sz w:val="24"/>
          <w:szCs w:val="24"/>
          <w:lang w:val="en-US"/>
        </w:rPr>
      </w:r>
      <w:r w:rsidR="00576DCE">
        <w:rPr>
          <w:rFonts w:asciiTheme="minorHAnsi" w:hAnsiTheme="minorHAnsi" w:cstheme="minorHAnsi"/>
          <w:color w:val="000000"/>
          <w:sz w:val="24"/>
          <w:szCs w:val="24"/>
          <w:lang w:val="en-US"/>
        </w:rPr>
        <w:fldChar w:fldCharType="separate"/>
      </w:r>
      <w:r w:rsidR="00E33827" w:rsidRPr="00E33827">
        <w:rPr>
          <w:rFonts w:asciiTheme="minorHAnsi" w:hAnsiTheme="minorHAnsi" w:cstheme="minorHAnsi"/>
          <w:noProof/>
          <w:color w:val="000000"/>
          <w:sz w:val="24"/>
          <w:szCs w:val="24"/>
          <w:vertAlign w:val="superscript"/>
          <w:lang w:val="en-US"/>
        </w:rPr>
        <w:t>5,6,8,9</w:t>
      </w:r>
      <w:r w:rsidR="00576DCE">
        <w:rPr>
          <w:rFonts w:asciiTheme="minorHAnsi" w:hAnsiTheme="minorHAnsi" w:cstheme="minorHAnsi"/>
          <w:color w:val="000000"/>
          <w:sz w:val="24"/>
          <w:szCs w:val="24"/>
          <w:lang w:val="en-US"/>
        </w:rPr>
        <w:fldChar w:fldCharType="end"/>
      </w:r>
      <w:r w:rsidRPr="000E1BDB">
        <w:rPr>
          <w:rFonts w:asciiTheme="minorHAnsi" w:hAnsiTheme="minorHAnsi" w:cstheme="minorHAnsi"/>
          <w:color w:val="000000"/>
          <w:sz w:val="24"/>
          <w:szCs w:val="24"/>
        </w:rPr>
        <w:t xml:space="preserve">. Further trials are required to </w:t>
      </w:r>
      <w:r w:rsidRPr="000E1BDB">
        <w:rPr>
          <w:rFonts w:asciiTheme="minorHAnsi" w:hAnsiTheme="minorHAnsi" w:cstheme="minorHAnsi"/>
          <w:color w:val="000000"/>
          <w:sz w:val="24"/>
          <w:szCs w:val="24"/>
          <w:lang w:val="en-US"/>
        </w:rPr>
        <w:t>study the feasibility of Mifepristone</w:t>
      </w:r>
      <w:r w:rsidRPr="000E1BDB">
        <w:rPr>
          <w:rFonts w:asciiTheme="minorHAnsi" w:hAnsiTheme="minorHAnsi" w:cstheme="minorHAnsi"/>
          <w:color w:val="000000"/>
          <w:sz w:val="24"/>
          <w:szCs w:val="24"/>
        </w:rPr>
        <w:t xml:space="preserve"> to increase the rate of spontaneous labour</w:t>
      </w:r>
      <w:r w:rsidRPr="000E1BDB">
        <w:rPr>
          <w:rFonts w:asciiTheme="minorHAnsi" w:hAnsiTheme="minorHAnsi" w:cstheme="minorHAnsi"/>
          <w:color w:val="000000"/>
          <w:sz w:val="24"/>
          <w:szCs w:val="24"/>
          <w:lang w:val="en-US"/>
        </w:rPr>
        <w:t xml:space="preserve"> in </w:t>
      </w:r>
      <w:r w:rsidR="00910481">
        <w:rPr>
          <w:rFonts w:asciiTheme="minorHAnsi" w:hAnsiTheme="minorHAnsi" w:cstheme="minorHAnsi"/>
          <w:color w:val="000000"/>
          <w:sz w:val="24"/>
          <w:szCs w:val="24"/>
          <w:lang w:val="en-US"/>
        </w:rPr>
        <w:t>people</w:t>
      </w:r>
      <w:r w:rsidRPr="000E1BDB">
        <w:rPr>
          <w:rFonts w:asciiTheme="minorHAnsi" w:hAnsiTheme="minorHAnsi" w:cstheme="minorHAnsi"/>
          <w:color w:val="000000"/>
          <w:sz w:val="24"/>
          <w:szCs w:val="24"/>
          <w:lang w:val="en-US"/>
        </w:rPr>
        <w:t xml:space="preserve"> with a </w:t>
      </w:r>
      <w:r w:rsidR="00C3199F">
        <w:rPr>
          <w:rFonts w:asciiTheme="minorHAnsi" w:hAnsiTheme="minorHAnsi" w:cstheme="minorHAnsi"/>
          <w:color w:val="000000"/>
          <w:sz w:val="24"/>
          <w:szCs w:val="24"/>
          <w:lang w:val="en-US"/>
        </w:rPr>
        <w:t>previous</w:t>
      </w:r>
      <w:r w:rsidR="00C3199F" w:rsidRPr="000E1BDB">
        <w:rPr>
          <w:rFonts w:asciiTheme="minorHAnsi" w:hAnsiTheme="minorHAnsi" w:cstheme="minorHAnsi"/>
          <w:color w:val="000000"/>
          <w:sz w:val="24"/>
          <w:szCs w:val="24"/>
          <w:lang w:val="en-US"/>
        </w:rPr>
        <w:t xml:space="preserve"> </w:t>
      </w:r>
      <w:r w:rsidRPr="000E1BDB">
        <w:rPr>
          <w:rFonts w:asciiTheme="minorHAnsi" w:hAnsiTheme="minorHAnsi" w:cstheme="minorHAnsi"/>
          <w:color w:val="000000"/>
          <w:sz w:val="24"/>
          <w:szCs w:val="24"/>
          <w:lang w:val="en-US"/>
        </w:rPr>
        <w:t xml:space="preserve">caesarean. </w:t>
      </w:r>
    </w:p>
    <w:p w14:paraId="1C49D101" w14:textId="56E3C304" w:rsidR="007C3724" w:rsidRPr="000E1BDB" w:rsidRDefault="007C3724" w:rsidP="007C3724">
      <w:pPr>
        <w:pStyle w:val="Text"/>
        <w:rPr>
          <w:rFonts w:asciiTheme="minorHAnsi" w:hAnsiTheme="minorHAnsi" w:cstheme="minorHAnsi"/>
          <w:color w:val="000000"/>
          <w:sz w:val="24"/>
          <w:szCs w:val="24"/>
        </w:rPr>
      </w:pPr>
    </w:p>
    <w:p w14:paraId="68C643B0" w14:textId="1B39225D" w:rsidR="007C3724" w:rsidRPr="000E1BDB" w:rsidRDefault="007C3724" w:rsidP="007C3724">
      <w:pPr>
        <w:pStyle w:val="ListBullet2"/>
        <w:numPr>
          <w:ilvl w:val="0"/>
          <w:numId w:val="0"/>
        </w:numPr>
        <w:rPr>
          <w:rFonts w:asciiTheme="minorHAnsi" w:eastAsiaTheme="minorEastAsia" w:hAnsiTheme="minorHAnsi" w:cstheme="minorHAnsi"/>
          <w:b w:val="0"/>
          <w:color w:val="000000"/>
          <w:sz w:val="24"/>
          <w:lang w:val="en-US" w:eastAsia="en-US"/>
        </w:rPr>
      </w:pPr>
      <w:r w:rsidRPr="000E1BDB">
        <w:rPr>
          <w:rFonts w:asciiTheme="minorHAnsi" w:hAnsiTheme="minorHAnsi" w:cstheme="minorHAnsi"/>
          <w:b w:val="0"/>
          <w:color w:val="000000"/>
          <w:sz w:val="24"/>
          <w:lang w:val="en-US"/>
        </w:rPr>
        <w:t>The existing evidence for use of Mifepristone in the third trimester indicates safety and efficacy. In</w:t>
      </w:r>
      <w:r w:rsidRPr="000E1BDB">
        <w:rPr>
          <w:rFonts w:asciiTheme="minorHAnsi" w:hAnsiTheme="minorHAnsi" w:cstheme="minorHAnsi"/>
          <w:b w:val="0"/>
          <w:color w:val="000000"/>
          <w:sz w:val="24"/>
        </w:rPr>
        <w:t xml:space="preserve"> European trials, when used in outpatient regimens,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has been found to be superior to placebo for cervical ripening and </w:t>
      </w:r>
      <w:r w:rsidRPr="000E1BDB">
        <w:rPr>
          <w:rFonts w:asciiTheme="minorHAnsi" w:hAnsiTheme="minorHAnsi" w:cstheme="minorHAnsi"/>
          <w:b w:val="0"/>
          <w:color w:val="000000"/>
          <w:sz w:val="24"/>
          <w:lang w:val="en-US"/>
        </w:rPr>
        <w:t xml:space="preserve">resultant </w:t>
      </w:r>
      <w:r w:rsidRPr="000E1BDB">
        <w:rPr>
          <w:rFonts w:asciiTheme="minorHAnsi" w:hAnsiTheme="minorHAnsi" w:cstheme="minorHAnsi"/>
          <w:b w:val="0"/>
          <w:color w:val="000000"/>
          <w:sz w:val="24"/>
        </w:rPr>
        <w:t>initiation of</w:t>
      </w:r>
      <w:r w:rsidRPr="000E1BDB">
        <w:rPr>
          <w:rFonts w:asciiTheme="minorHAnsi" w:hAnsiTheme="minorHAnsi" w:cstheme="minorHAnsi"/>
          <w:b w:val="0"/>
          <w:color w:val="000000"/>
          <w:sz w:val="24"/>
          <w:lang w:val="en-US"/>
        </w:rPr>
        <w:t xml:space="preserve"> spontaneous</w:t>
      </w:r>
      <w:r w:rsidRPr="000E1BDB">
        <w:rPr>
          <w:rFonts w:asciiTheme="minorHAnsi" w:hAnsiTheme="minorHAnsi" w:cstheme="minorHAnsi"/>
          <w:b w:val="0"/>
          <w:color w:val="000000"/>
          <w:sz w:val="24"/>
        </w:rPr>
        <w:t xml:space="preserve"> </w:t>
      </w:r>
      <w:proofErr w:type="spellStart"/>
      <w:r w:rsidRPr="000E1BDB">
        <w:rPr>
          <w:rFonts w:asciiTheme="minorHAnsi" w:hAnsiTheme="minorHAnsi" w:cstheme="minorHAnsi"/>
          <w:b w:val="0"/>
          <w:color w:val="000000"/>
          <w:sz w:val="24"/>
        </w:rPr>
        <w:t>labo</w:t>
      </w:r>
      <w:r w:rsidRPr="000E1BDB">
        <w:rPr>
          <w:rFonts w:asciiTheme="minorHAnsi" w:hAnsiTheme="minorHAnsi" w:cstheme="minorHAnsi"/>
          <w:b w:val="0"/>
          <w:color w:val="000000"/>
          <w:sz w:val="24"/>
          <w:lang w:val="en-US"/>
        </w:rPr>
        <w:t>u</w:t>
      </w:r>
      <w:proofErr w:type="spellEnd"/>
      <w:r w:rsidRPr="000E1BDB">
        <w:rPr>
          <w:rFonts w:asciiTheme="minorHAnsi" w:hAnsiTheme="minorHAnsi" w:cstheme="minorHAnsi"/>
          <w:b w:val="0"/>
          <w:color w:val="000000"/>
          <w:sz w:val="24"/>
        </w:rPr>
        <w:t xml:space="preserve">r </w:t>
      </w:r>
      <w:r w:rsidRPr="000E1BDB">
        <w:rPr>
          <w:rFonts w:asciiTheme="minorHAnsi" w:hAnsiTheme="minorHAnsi" w:cstheme="minorHAnsi"/>
          <w:b w:val="0"/>
          <w:color w:val="000000"/>
          <w:sz w:val="24"/>
        </w:rPr>
        <w:fldChar w:fldCharType="begin">
          <w:fldData xml:space="preserve">PEVuZE5vdGU+PENpdGU+PEF1dGhvcj5GcnlkbWFuPC9BdXRob3I+PFllYXI+MTk5MjwvWWVhcj48
UmVjTnVtPjE3PC9SZWNOdW0+PERpc3BsYXlUZXh0PjxzdHlsZSBmYWNlPSJzdXBlcnNjcmlwdCI+
MTctMTk8L3N0eWxlPjwvRGlzcGxheVRleHQ+PHJlY29yZD48cmVjLW51bWJlcj4xNzwvcmVjLW51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PjxDaXRlPjxBdXRob3I+TGVsYWlkaWVyPC9BdXRob3I+PFllYXI+MTk5NDwvWWVhcj48UmVjTnVt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</w:fldData>
        </w:fldChar>
      </w:r>
      <w:r w:rsidR="00E0570D">
        <w:rPr>
          <w:rFonts w:asciiTheme="minorHAnsi" w:hAnsiTheme="minorHAnsi" w:cstheme="minorHAnsi"/>
          <w:b w:val="0"/>
          <w:color w:val="000000"/>
          <w:sz w:val="24"/>
        </w:rPr>
        <w:instrText xml:space="preserve"> ADDIN EN.CITE </w:instrText>
      </w:r>
      <w:r w:rsidR="00E0570D">
        <w:rPr>
          <w:rFonts w:asciiTheme="minorHAnsi" w:hAnsiTheme="minorHAnsi" w:cstheme="minorHAnsi"/>
          <w:b w:val="0"/>
          <w:color w:val="000000"/>
          <w:sz w:val="24"/>
        </w:rPr>
        <w:fldChar w:fldCharType="begin">
          <w:fldData xml:space="preserve">PEVuZE5vdGU+PENpdGU+PEF1dGhvcj5GcnlkbWFuPC9BdXRob3I+PFllYXI+MTk5MjwvWWVhcj48
UmVjTnVtPjE3PC9SZWNOdW0+PERpc3BsYXlUZXh0PjxzdHlsZSBmYWNlPSJzdXBlcnNjcmlwdCI+
MTctMTk8L3N0eWxlPjwvRGlzcGxheVRleHQ+PHJlY29yZD48cmVjLW51bWJlcj4xNzwvcmVjLW51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PjxDaXRlPjxBdXRob3I+TGVsYWlkaWVyPC9BdXRob3I+PFllYXI+MTk5NDwvWWVhcj48UmVjTnVt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</w:fldData>
        </w:fldChar>
      </w:r>
      <w:r w:rsidR="00E0570D">
        <w:rPr>
          <w:rFonts w:asciiTheme="minorHAnsi" w:hAnsiTheme="minorHAnsi" w:cstheme="minorHAnsi"/>
          <w:b w:val="0"/>
          <w:color w:val="000000"/>
          <w:sz w:val="24"/>
        </w:rPr>
        <w:instrText xml:space="preserve"> ADDIN EN.CITE.DATA </w:instrText>
      </w:r>
      <w:r w:rsidR="00E0570D">
        <w:rPr>
          <w:rFonts w:asciiTheme="minorHAnsi" w:hAnsiTheme="minorHAnsi" w:cstheme="minorHAnsi"/>
          <w:b w:val="0"/>
          <w:color w:val="000000"/>
          <w:sz w:val="24"/>
        </w:rPr>
      </w:r>
      <w:r w:rsidR="00E0570D">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17-19</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Multiple dosing regimens have been assessed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20</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Dosing above 200mg has not been associated with improved outcomes as far as success of </w:t>
      </w:r>
      <w:r w:rsidRPr="000E1BDB">
        <w:rPr>
          <w:rFonts w:asciiTheme="minorHAnsi" w:hAnsiTheme="minorHAnsi" w:cstheme="minorHAnsi"/>
          <w:b w:val="0"/>
          <w:color w:val="000000"/>
          <w:sz w:val="24"/>
          <w:lang w:val="en-US"/>
        </w:rPr>
        <w:t>cervical ripening</w:t>
      </w:r>
      <w:r w:rsidRPr="000E1BDB">
        <w:rPr>
          <w:rFonts w:asciiTheme="minorHAnsi" w:hAnsiTheme="minorHAnsi" w:cstheme="minorHAnsi"/>
          <w:b w:val="0"/>
          <w:color w:val="000000"/>
          <w:sz w:val="24"/>
        </w:rPr>
        <w:t xml:space="preserve"> or time to </w:t>
      </w:r>
      <w:r w:rsidRPr="000E1BDB">
        <w:rPr>
          <w:rFonts w:asciiTheme="minorHAnsi" w:hAnsiTheme="minorHAnsi" w:cstheme="minorHAnsi"/>
          <w:b w:val="0"/>
          <w:color w:val="000000"/>
          <w:sz w:val="24"/>
          <w:lang w:val="en-US"/>
        </w:rPr>
        <w:t xml:space="preserve">labor and </w:t>
      </w:r>
      <w:r w:rsidR="00C3199F">
        <w:rPr>
          <w:rFonts w:asciiTheme="minorHAnsi" w:hAnsiTheme="minorHAnsi" w:cstheme="minorHAnsi"/>
          <w:b w:val="0"/>
          <w:color w:val="000000"/>
          <w:sz w:val="24"/>
          <w:lang w:val="en-US"/>
        </w:rPr>
        <w:t xml:space="preserve">giving </w:t>
      </w:r>
      <w:r w:rsidR="00954CC8">
        <w:rPr>
          <w:rFonts w:asciiTheme="minorHAnsi" w:hAnsiTheme="minorHAnsi" w:cstheme="minorHAnsi"/>
          <w:b w:val="0"/>
          <w:color w:val="000000"/>
          <w:sz w:val="24"/>
        </w:rPr>
        <w:t>birth</w:t>
      </w:r>
      <w:r w:rsidRPr="000E1BDB">
        <w:rPr>
          <w:rFonts w:asciiTheme="minorHAnsi" w:hAnsiTheme="minorHAnsi" w:cstheme="minorHAnsi"/>
          <w:b w:val="0"/>
          <w:color w:val="000000"/>
          <w:sz w:val="24"/>
        </w:rPr>
        <w:t xml:space="preserve"> is concerned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20</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However, 200mg </w:t>
      </w:r>
      <w:r w:rsidRPr="000E1BDB">
        <w:rPr>
          <w:rFonts w:asciiTheme="minorHAnsi" w:hAnsiTheme="minorHAnsi" w:cstheme="minorHAnsi"/>
          <w:b w:val="0"/>
          <w:color w:val="000000"/>
          <w:sz w:val="24"/>
          <w:lang w:val="en-US"/>
        </w:rPr>
        <w:t>is</w:t>
      </w:r>
      <w:r w:rsidRPr="000E1BDB">
        <w:rPr>
          <w:rFonts w:asciiTheme="minorHAnsi" w:hAnsiTheme="minorHAnsi" w:cstheme="minorHAnsi"/>
          <w:b w:val="0"/>
          <w:color w:val="000000"/>
          <w:sz w:val="24"/>
        </w:rPr>
        <w:t xml:space="preserve"> superior </w:t>
      </w:r>
      <w:r w:rsidR="00576DCE">
        <w:rPr>
          <w:rFonts w:asciiTheme="minorHAnsi" w:hAnsiTheme="minorHAnsi" w:cstheme="minorHAnsi"/>
          <w:b w:val="0"/>
          <w:color w:val="000000"/>
          <w:sz w:val="24"/>
          <w:lang w:val="en-US"/>
        </w:rPr>
        <w:t xml:space="preserve">for cervical preparation </w:t>
      </w:r>
      <w:r w:rsidRPr="000E1BDB">
        <w:rPr>
          <w:rFonts w:asciiTheme="minorHAnsi" w:hAnsiTheme="minorHAnsi" w:cstheme="minorHAnsi"/>
          <w:b w:val="0"/>
          <w:color w:val="000000"/>
          <w:sz w:val="24"/>
        </w:rPr>
        <w:t xml:space="preserve">to the use of 50mg dosing for </w:t>
      </w:r>
      <w:r w:rsidRPr="000E1BDB">
        <w:rPr>
          <w:rFonts w:asciiTheme="minorHAnsi" w:hAnsiTheme="minorHAnsi" w:cstheme="minorHAnsi"/>
          <w:b w:val="0"/>
          <w:color w:val="000000"/>
          <w:sz w:val="24"/>
          <w:lang w:val="en-US"/>
        </w:rPr>
        <w:t xml:space="preserve">term gestational ages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&lt;EndNote&gt;&lt;Cite&gt;&lt;Author&gt;Elliott&lt;/Author&gt;&lt;Year&gt;1998&lt;/Year&gt;&lt;RecNum&gt;21&lt;/RecNum&gt;&lt;DisplayText&gt;&lt;style face="superscript"&gt;21&lt;/style&gt;&lt;/DisplayText&gt;&lt;record&gt;&lt;rec-number&gt;21&lt;/rec-number&gt;&lt;foreign-keys&gt;&lt;key app="EN" db-id="dfp0fd5x7dvfp5evwvkpzdf7prwspfsv2sxp" timestamp="1691923389"&gt;21&lt;/key&gt;&lt;/foreign-keys&gt;&lt;ref-type name="Journal Article"&gt;17&lt;/ref-type&gt;&lt;contributors&gt;&lt;authors&gt;&lt;author&gt;Elliott, C. L.&lt;/author&gt;&lt;author&gt;Brennand, J. E.&lt;/author&gt;&lt;author&gt;Calder, A. A.&lt;/author&gt;&lt;/authors&gt;&lt;/contributors&gt;&lt;auth-address&gt;Department of Obstetrics and Gynaecology, Centre for Reproductive Biology, University of Edinburgh, United Kingdom.&lt;/auth-address&gt;&lt;titles&gt;&lt;title&gt;The effects of mifepristone on cervical ripening and labor induction in primigravidae&lt;/title&gt;&lt;secondary-title&gt;Obstet Gynecol&lt;/secondary-title&gt;&lt;/titles&gt;&lt;periodical&gt;&lt;full-title&gt;Obstet Gynecol&lt;/full-title&gt;&lt;/periodical&gt;&lt;pages&gt;804-9&lt;/pages&gt;&lt;volume&gt;92&lt;/volume&gt;&lt;number&gt;5&lt;/number&gt;&lt;keywords&gt;&lt;keyword&gt;Adolescent&lt;/keyword&gt;&lt;keyword&gt;Adult&lt;/keyword&gt;&lt;keyword&gt;Cervical Ripening/*drug effects&lt;/keyword&gt;&lt;keyword&gt;Double-Blind Method&lt;/keyword&gt;&lt;keyword&gt;Female&lt;/keyword&gt;&lt;keyword&gt;Gravidity&lt;/keyword&gt;&lt;keyword&gt;Humans&lt;/keyword&gt;&lt;keyword&gt;Hypoglycemia/chemically induced&lt;/keyword&gt;&lt;keyword&gt;Infant, Newborn&lt;/keyword&gt;&lt;keyword&gt;Labor, Induced/*methods&lt;/keyword&gt;&lt;keyword&gt;Maternal-Fetal Exchange&lt;/keyword&gt;&lt;keyword&gt;Mifepristone/administration &amp;amp; dosage/adverse effects/*pharmacology&lt;/keyword&gt;&lt;keyword&gt;Pregnancy&lt;/keyword&gt;&lt;keyword&gt;Risk Factors&lt;/keyword&gt;&lt;/keywords&gt;&lt;dates&gt;&lt;year&gt;1998&lt;/year&gt;&lt;pub-dates&gt;&lt;date&gt;Nov&lt;/date&gt;&lt;/pub-dates&gt;&lt;/dates&gt;&lt;isbn&gt;0029-7844 (Print)&amp;#xD;0029-7844 (Linking)&lt;/isbn&gt;&lt;accession-num&gt;9794673&lt;/accession-num&gt;&lt;urls&gt;&lt;related-urls&gt;&lt;url&gt;https://www.ncbi.nlm.nih.gov/pubmed/9794673&lt;/url&gt;&lt;/related-urls&gt;&lt;/urls&gt;&lt;/record&gt;&lt;/Cite&gt;&lt;/EndNote&gt;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21</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w:t>
      </w:r>
    </w:p>
    <w:p w14:paraId="7331F46B" w14:textId="5E7A9E89" w:rsidR="007C3724" w:rsidRPr="000E1BDB" w:rsidRDefault="007C3724" w:rsidP="007C3724">
      <w:pPr>
        <w:pStyle w:val="ListBullet2"/>
        <w:numPr>
          <w:ilvl w:val="0"/>
          <w:numId w:val="0"/>
        </w:numPr>
        <w:rPr>
          <w:rFonts w:asciiTheme="minorHAnsi" w:eastAsiaTheme="minorEastAsia" w:hAnsiTheme="minorHAnsi" w:cstheme="minorHAnsi"/>
          <w:b w:val="0"/>
          <w:color w:val="000000"/>
          <w:sz w:val="24"/>
          <w:lang w:val="en-US" w:eastAsia="en-US"/>
        </w:rPr>
      </w:pPr>
    </w:p>
    <w:p w14:paraId="7EE41786" w14:textId="5F2CEA6D" w:rsidR="007C3724" w:rsidRPr="000E1BDB" w:rsidRDefault="007C3724" w:rsidP="007C3724">
      <w:pPr>
        <w:pStyle w:val="ListBullet2"/>
        <w:numPr>
          <w:ilvl w:val="0"/>
          <w:numId w:val="0"/>
        </w:numPr>
        <w:rPr>
          <w:rFonts w:asciiTheme="minorHAnsi" w:hAnsiTheme="minorHAnsi" w:cstheme="minorHAnsi"/>
          <w:b w:val="0"/>
          <w:color w:val="000000"/>
          <w:sz w:val="24"/>
        </w:rPr>
      </w:pPr>
      <w:r w:rsidRPr="000E1BDB">
        <w:rPr>
          <w:rFonts w:asciiTheme="minorHAnsi" w:hAnsiTheme="minorHAnsi" w:cstheme="minorHAnsi"/>
          <w:b w:val="0"/>
          <w:color w:val="000000"/>
          <w:sz w:val="24"/>
        </w:rPr>
        <w:t>Trials from the United States using 200mg</w:t>
      </w:r>
      <w:r w:rsidR="00C3199F">
        <w:rPr>
          <w:rFonts w:asciiTheme="minorHAnsi" w:hAnsiTheme="minorHAnsi" w:cstheme="minorHAnsi"/>
          <w:b w:val="0"/>
          <w:color w:val="000000"/>
          <w:sz w:val="24"/>
          <w:lang w:val="en-US"/>
        </w:rPr>
        <w:t xml:space="preserve">  of </w:t>
      </w:r>
      <w:r w:rsidRPr="000E1BDB">
        <w:rPr>
          <w:rFonts w:asciiTheme="minorHAnsi" w:hAnsiTheme="minorHAnsi" w:cstheme="minorHAnsi"/>
          <w:b w:val="0"/>
          <w:color w:val="000000"/>
          <w:sz w:val="24"/>
        </w:rPr>
        <w:t xml:space="preserve"> </w:t>
      </w:r>
      <w:r w:rsidR="00C3199F" w:rsidRPr="000E1BDB">
        <w:rPr>
          <w:rFonts w:asciiTheme="minorHAnsi" w:hAnsiTheme="minorHAnsi" w:cstheme="minorHAnsi"/>
          <w:b w:val="0"/>
          <w:color w:val="000000"/>
          <w:sz w:val="24"/>
          <w:lang w:val="en-US"/>
        </w:rPr>
        <w:t>M</w:t>
      </w:r>
      <w:proofErr w:type="spellStart"/>
      <w:r w:rsidR="00C3199F" w:rsidRPr="000E1BDB">
        <w:rPr>
          <w:rFonts w:asciiTheme="minorHAnsi" w:hAnsiTheme="minorHAnsi" w:cstheme="minorHAnsi"/>
          <w:b w:val="0"/>
          <w:color w:val="000000"/>
          <w:sz w:val="24"/>
        </w:rPr>
        <w:t>ifepristone</w:t>
      </w:r>
      <w:proofErr w:type="spellEnd"/>
      <w:r w:rsidR="00C3199F"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rPr>
        <w:t xml:space="preserve">have indicated that </w:t>
      </w:r>
      <w:r w:rsidR="007F03BB">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w:t>
      </w:r>
      <w:proofErr w:type="spellStart"/>
      <w:r w:rsidRPr="000E1BDB">
        <w:rPr>
          <w:rFonts w:asciiTheme="minorHAnsi" w:hAnsiTheme="minorHAnsi" w:cstheme="minorHAnsi"/>
          <w:b w:val="0"/>
          <w:color w:val="000000"/>
          <w:sz w:val="24"/>
        </w:rPr>
        <w:t>unfavo</w:t>
      </w:r>
      <w:r w:rsidRPr="000E1BDB">
        <w:rPr>
          <w:rFonts w:asciiTheme="minorHAnsi" w:hAnsiTheme="minorHAnsi" w:cstheme="minorHAnsi"/>
          <w:b w:val="0"/>
          <w:color w:val="000000"/>
          <w:sz w:val="24"/>
          <w:lang w:val="en-US"/>
        </w:rPr>
        <w:t>u</w:t>
      </w:r>
      <w:r w:rsidRPr="000E1BDB">
        <w:rPr>
          <w:rFonts w:asciiTheme="minorHAnsi" w:hAnsiTheme="minorHAnsi" w:cstheme="minorHAnsi"/>
          <w:b w:val="0"/>
          <w:color w:val="000000"/>
          <w:sz w:val="24"/>
        </w:rPr>
        <w:t>rable</w:t>
      </w:r>
      <w:proofErr w:type="spellEnd"/>
      <w:r w:rsidRPr="000E1BDB">
        <w:rPr>
          <w:rFonts w:asciiTheme="minorHAnsi" w:hAnsiTheme="minorHAnsi" w:cstheme="minorHAnsi"/>
          <w:b w:val="0"/>
          <w:color w:val="000000"/>
          <w:sz w:val="24"/>
        </w:rPr>
        <w:t xml:space="preserve"> cervical examinations treated with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need </w:t>
      </w:r>
      <w:r w:rsidR="00576DCE">
        <w:rPr>
          <w:rFonts w:asciiTheme="minorHAnsi" w:hAnsiTheme="minorHAnsi" w:cstheme="minorHAnsi"/>
          <w:b w:val="0"/>
          <w:color w:val="000000"/>
          <w:sz w:val="24"/>
          <w:lang w:val="en-US"/>
        </w:rPr>
        <w:t>less</w:t>
      </w:r>
      <w:r w:rsidRPr="000E1BDB">
        <w:rPr>
          <w:rFonts w:asciiTheme="minorHAnsi" w:hAnsiTheme="minorHAnsi" w:cstheme="minorHAnsi"/>
          <w:b w:val="0"/>
          <w:color w:val="000000"/>
          <w:sz w:val="24"/>
        </w:rPr>
        <w:t xml:space="preserve"> oxytocin and misoprostol </w:t>
      </w:r>
      <w:r w:rsidRPr="000E1BDB">
        <w:rPr>
          <w:rFonts w:asciiTheme="minorHAnsi" w:hAnsiTheme="minorHAnsi" w:cstheme="minorHAnsi"/>
          <w:b w:val="0"/>
          <w:color w:val="000000"/>
          <w:sz w:val="24"/>
          <w:lang w:val="en-US"/>
        </w:rPr>
        <w:t>when subsequently induced</w:t>
      </w:r>
      <w:r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&lt;EndNote&gt;&lt;Cite&gt;&lt;Author&gt;Wing&lt;/Author&gt;&lt;Year&gt;2000&lt;/Year&gt;&lt;RecNum&gt;22&lt;/RecNum&gt;&lt;DisplayText&gt;&lt;style face="superscript"&gt;22&lt;/style&gt;&lt;/DisplayText&gt;&lt;record&gt;&lt;rec-number&gt;22&lt;/rec-number&gt;&lt;foreign-keys&gt;&lt;key app="EN" db-id="dfp0fd5x7dvfp5evwvkpzdf7prwspfsv2sxp" timestamp="1691923389"&gt;22&lt;/key&gt;&lt;/foreign-keys&gt;&lt;ref-type name="Journal Article"&gt;17&lt;/ref-type&gt;&lt;contributors&gt;&lt;authors&gt;&lt;author&gt;Wing, D. A.&lt;/author&gt;&lt;author&gt;Fassett, M. J.&lt;/author&gt;&lt;author&gt;Mishell, D. R.&lt;/author&gt;&lt;/authors&gt;&lt;/contributors&gt;&lt;auth-address&gt;Department of Obstetrics-Gynecology, Division of Maternal-Fetal Medicine, Women&amp;apos;s &amp;amp; Children&amp;apos;s Hospital, Keck School of Medicine of the University of Southern California, Los Angeles, California 90033, dwing@hsc.usc.edu&lt;/auth-address&gt;&lt;titles&gt;&lt;title&gt;Mifepristone for preinduction cervical ripening beyond 41 weeks&amp;apos; gestation: a randomized controlled trial&lt;/title&gt;&lt;secondary-title&gt;Obstet Gynecol&lt;/secondary-title&gt;&lt;/titles&gt;&lt;periodical&gt;&lt;full-title&gt;Obstet Gynecol&lt;/full-title&gt;&lt;/periodical&gt;&lt;pages&gt;543-8&lt;/pages&gt;&lt;volume&gt;96&lt;/volume&gt;&lt;number&gt;4&lt;/number&gt;&lt;keywords&gt;&lt;keyword&gt;Adult&lt;/keyword&gt;&lt;keyword&gt;Cervical Ripening/*drug effects&lt;/keyword&gt;&lt;keyword&gt;Cesarean Section&lt;/keyword&gt;&lt;keyword&gt;Double-Blind Method&lt;/keyword&gt;&lt;keyword&gt;Female&lt;/keyword&gt;&lt;keyword&gt;Humans&lt;/keyword&gt;&lt;keyword&gt;*Labor, Induced&lt;/keyword&gt;&lt;keyword&gt;Mifepristone/*administration &amp;amp; dosage&lt;/keyword&gt;&lt;keyword&gt;Misoprostol/administration &amp;amp; dosage&lt;/keyword&gt;&lt;keyword&gt;Oxytocics/administration &amp;amp; dosage&lt;/keyword&gt;&lt;keyword&gt;Oxytocin/administration &amp;amp; dosage&lt;/keyword&gt;&lt;keyword&gt;Pregnancy&lt;/keyword&gt;&lt;keyword&gt;*Pregnancy, Prolonged&lt;/keyword&gt;&lt;/keywords&gt;&lt;dates&gt;&lt;year&gt;2000&lt;/year&gt;&lt;pub-dates&gt;&lt;date&gt;Oct&lt;/date&gt;&lt;/pub-dates&gt;&lt;/dates&gt;&lt;isbn&gt;0029-7844 (Print)&amp;#xD;0029-7844 (Linking)&lt;/isbn&gt;&lt;accession-num&gt;11004356&lt;/accession-num&gt;&lt;urls&gt;&lt;related-urls&gt;&lt;url&gt;https://www.ncbi.nlm.nih.gov/pubmed/11004356&lt;/url&gt;&lt;/related-urls&gt;&lt;/urls&gt;&lt;/record&gt;&lt;/Cite&gt;&lt;/EndNote&gt;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22</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Likewise, </w:t>
      </w:r>
      <w:r w:rsidR="007F03BB">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preterm premature rupture of membranes</w:t>
      </w:r>
      <w:r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rPr>
        <w:t xml:space="preserve">need lesser doses of oxytocin if treated with </w:t>
      </w:r>
      <w:r w:rsidRPr="000E1BDB">
        <w:rPr>
          <w:rFonts w:asciiTheme="minorHAnsi" w:hAnsiTheme="minorHAnsi" w:cstheme="minorHAnsi"/>
          <w:b w:val="0"/>
          <w:color w:val="000000"/>
          <w:sz w:val="24"/>
          <w:lang w:val="en-US"/>
        </w:rPr>
        <w:t>M</w:t>
      </w:r>
      <w:proofErr w:type="spellStart"/>
      <w:r w:rsidRPr="000E1BDB">
        <w:rPr>
          <w:rFonts w:asciiTheme="minorHAnsi" w:hAnsiTheme="minorHAnsi" w:cstheme="minorHAnsi"/>
          <w:b w:val="0"/>
          <w:color w:val="000000"/>
          <w:sz w:val="24"/>
        </w:rPr>
        <w:t>ifepristone</w:t>
      </w:r>
      <w:proofErr w:type="spellEnd"/>
      <w:r w:rsidRPr="000E1BDB">
        <w:rPr>
          <w:rFonts w:asciiTheme="minorHAnsi" w:hAnsiTheme="minorHAnsi" w:cstheme="minorHAnsi"/>
          <w:b w:val="0"/>
          <w:color w:val="000000"/>
          <w:sz w:val="24"/>
        </w:rPr>
        <w:t xml:space="preserve"> before oxytocin administration </w:t>
      </w:r>
      <w:r w:rsidRPr="000E1BDB">
        <w:rPr>
          <w:rFonts w:asciiTheme="minorHAnsi" w:hAnsiTheme="minorHAnsi" w:cstheme="minorHAnsi"/>
          <w:b w:val="0"/>
          <w:color w:val="000000"/>
          <w:sz w:val="24"/>
        </w:rPr>
        <w:fldChar w:fldCharType="begin"/>
      </w:r>
      <w:r w:rsidR="00E0570D">
        <w:rPr>
          <w:rFonts w:asciiTheme="minorHAnsi" w:hAnsiTheme="minorHAnsi" w:cstheme="minorHAnsi"/>
          <w:b w:val="0"/>
          <w:color w:val="000000"/>
          <w:sz w:val="24"/>
        </w:rPr>
        <w:instrText xml:space="preserve"> ADDIN EN.CITE &lt;EndNote&gt;&lt;Cite&gt;&lt;Author&gt;Wing&lt;/Author&gt;&lt;Year&gt;2005&lt;/Year&gt;&lt;RecNum&gt;23&lt;/RecNum&gt;&lt;DisplayText&gt;&lt;style face="superscript"&gt;23&lt;/style&gt;&lt;/DisplayText&gt;&lt;record&gt;&lt;rec-number&gt;23&lt;/rec-number&gt;&lt;foreign-keys&gt;&lt;key app="EN" db-id="dfp0fd5x7dvfp5evwvkpzdf7prwspfsv2sxp" timestamp="1691923389"&gt;23&lt;/key&gt;&lt;/foreign-keys&gt;&lt;ref-type name="Journal Article"&gt;17&lt;/ref-type&gt;&lt;contributors&gt;&lt;authors&gt;&lt;author&gt;Wing, D. A.&lt;/author&gt;&lt;author&gt;Guberman, C.&lt;/author&gt;&lt;author&gt;Fassett, M.&lt;/author&gt;&lt;/authors&gt;&lt;/contributors&gt;&lt;auth-address&gt;Women&amp;apos;s and Children&amp;apos;s Hospital, Department of Obstetrics-Gynecology, Division of Maternal-Fetal Medicine, University of Southern California, Keck School of Medicine, Los Angeles, Calif, USA.&lt;/auth-address&gt;&lt;titles&gt;&lt;title&gt;A randomized comparison of oral mifepristone to intravenous oxytocin for labor induction in women with prelabor rupture of membranes beyond 36 weeks&amp;apos; gestation&lt;/title&gt;&lt;secondary-title&gt;Am J Obstet Gynecol&lt;/secondary-title&gt;&lt;/titles&gt;&lt;periodical&gt;&lt;full-title&gt;Am J Obstet Gynecol&lt;/full-title&gt;&lt;/periodical&gt;&lt;pages&gt;445-51&lt;/pages&gt;&lt;volume&gt;192&lt;/volume&gt;&lt;number&gt;2&lt;/number&gt;&lt;keywords&gt;&lt;keyword&gt;Administration, Oral&lt;/keyword&gt;&lt;keyword&gt;Adult&lt;/keyword&gt;&lt;keyword&gt;Female&lt;/keyword&gt;&lt;keyword&gt;Fetal Membranes, Premature Rupture/*therapy&lt;/keyword&gt;&lt;keyword&gt;Gestational Age&lt;/keyword&gt;&lt;keyword&gt;Humans&lt;/keyword&gt;&lt;keyword&gt;Infant, Newborn&lt;/keyword&gt;&lt;keyword&gt;Infusions, Intravenous&lt;/keyword&gt;&lt;keyword&gt;Intensive Care Units, Neonatal&lt;/keyword&gt;&lt;keyword&gt;Labor, Induced/*methods&lt;/keyword&gt;&lt;keyword&gt;Mifepristone/administration &amp;amp; dosage/*therapeutic use&lt;/keyword&gt;&lt;keyword&gt;Oxytocin/administration &amp;amp; dosage/*therapeutic use&lt;/keyword&gt;&lt;keyword&gt;Pregnancy&lt;/keyword&gt;&lt;/keywords&gt;&lt;dates&gt;&lt;year&gt;2005&lt;/year&gt;&lt;pub-dates&gt;&lt;date&gt;Feb&lt;/date&gt;&lt;/pub-dates&gt;&lt;/dates&gt;&lt;isbn&gt;0002-9378 (Print)&amp;#xD;0002-9378 (Linking)&lt;/isbn&gt;&lt;accession-num&gt;15695985&lt;/accession-num&gt;&lt;urls&gt;&lt;related-urls&gt;&lt;url&gt;https://www.ncbi.nlm.nih.gov/pubmed/15695985&lt;/url&gt;&lt;/related-urls&gt;&lt;/urls&gt;&lt;electronic-resource-num&gt;10.1016/j.ajog.2004.07.058&lt;/electronic-resource-num&gt;&lt;/record&gt;&lt;/Cite&gt;&lt;/EndNote&gt;</w:instrText>
      </w:r>
      <w:r w:rsidRPr="000E1BDB">
        <w:rPr>
          <w:rFonts w:asciiTheme="minorHAnsi" w:hAnsiTheme="minorHAnsi" w:cstheme="minorHAnsi"/>
          <w:b w:val="0"/>
          <w:color w:val="000000"/>
          <w:sz w:val="24"/>
        </w:rPr>
        <w:fldChar w:fldCharType="separate"/>
      </w:r>
      <w:r w:rsidR="00E33827" w:rsidRPr="00E33827">
        <w:rPr>
          <w:rFonts w:asciiTheme="minorHAnsi" w:hAnsiTheme="minorHAnsi" w:cstheme="minorHAnsi"/>
          <w:b w:val="0"/>
          <w:noProof/>
          <w:color w:val="000000"/>
          <w:sz w:val="24"/>
          <w:vertAlign w:val="superscript"/>
        </w:rPr>
        <w:t>23</w:t>
      </w:r>
      <w:r w:rsidRPr="000E1BDB">
        <w:rPr>
          <w:rFonts w:asciiTheme="minorHAnsi" w:hAnsiTheme="minorHAnsi" w:cstheme="minorHAnsi"/>
          <w:b w:val="0"/>
          <w:color w:val="000000"/>
          <w:sz w:val="24"/>
        </w:rPr>
        <w:fldChar w:fldCharType="end"/>
      </w:r>
      <w:r w:rsidRPr="000E1BDB">
        <w:rPr>
          <w:rFonts w:asciiTheme="minorHAnsi" w:hAnsiTheme="minorHAnsi" w:cstheme="minorHAnsi"/>
          <w:b w:val="0"/>
          <w:color w:val="000000"/>
          <w:sz w:val="24"/>
        </w:rPr>
        <w:t xml:space="preserve">. </w:t>
      </w:r>
    </w:p>
    <w:p w14:paraId="49A7B04A" w14:textId="77777777" w:rsidR="007C3724" w:rsidRPr="000E1BDB" w:rsidRDefault="007C3724" w:rsidP="007C3724">
      <w:pPr>
        <w:pStyle w:val="ListBullet2"/>
        <w:numPr>
          <w:ilvl w:val="0"/>
          <w:numId w:val="0"/>
        </w:numPr>
        <w:rPr>
          <w:rFonts w:asciiTheme="minorHAnsi" w:hAnsiTheme="minorHAnsi" w:cstheme="minorHAnsi"/>
          <w:b w:val="0"/>
          <w:color w:val="000000"/>
          <w:sz w:val="24"/>
        </w:rPr>
      </w:pPr>
    </w:p>
    <w:p w14:paraId="3F7E8C70" w14:textId="29FDE273" w:rsidR="001A3B05" w:rsidRDefault="007C3724" w:rsidP="007C3724">
      <w:pPr>
        <w:pStyle w:val="ListBullet2"/>
        <w:numPr>
          <w:ilvl w:val="0"/>
          <w:numId w:val="0"/>
        </w:numPr>
        <w:rPr>
          <w:rFonts w:asciiTheme="minorHAnsi" w:hAnsiTheme="minorHAnsi" w:cstheme="minorHAnsi"/>
          <w:b w:val="0"/>
          <w:color w:val="000000"/>
          <w:sz w:val="24"/>
          <w:lang w:val="en-US"/>
        </w:rPr>
      </w:pPr>
      <w:r w:rsidRPr="000E1BDB">
        <w:rPr>
          <w:rFonts w:asciiTheme="minorHAnsi" w:hAnsiTheme="minorHAnsi" w:cstheme="minorHAnsi"/>
          <w:b w:val="0"/>
          <w:color w:val="000000"/>
          <w:sz w:val="24"/>
        </w:rPr>
        <w:t xml:space="preserve">Previous work has focused on </w:t>
      </w:r>
      <w:r w:rsidR="0010683D">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rPr>
        <w:t xml:space="preserve"> with </w:t>
      </w:r>
      <w:r w:rsidRPr="000E1BDB">
        <w:rPr>
          <w:rFonts w:asciiTheme="minorHAnsi" w:hAnsiTheme="minorHAnsi" w:cstheme="minorHAnsi"/>
          <w:b w:val="0"/>
          <w:color w:val="000000"/>
          <w:sz w:val="24"/>
          <w:lang w:val="en-US"/>
        </w:rPr>
        <w:t xml:space="preserve">unfavorable </w:t>
      </w:r>
      <w:r w:rsidRPr="000E1BDB">
        <w:rPr>
          <w:rFonts w:asciiTheme="minorHAnsi" w:hAnsiTheme="minorHAnsi" w:cstheme="minorHAnsi"/>
          <w:b w:val="0"/>
          <w:color w:val="000000"/>
          <w:sz w:val="24"/>
        </w:rPr>
        <w:t>cervical examinations</w:t>
      </w:r>
      <w:r w:rsidRPr="000E1BDB">
        <w:rPr>
          <w:rFonts w:asciiTheme="minorHAnsi" w:hAnsiTheme="minorHAnsi" w:cstheme="minorHAnsi"/>
          <w:b w:val="0"/>
          <w:color w:val="000000"/>
          <w:sz w:val="24"/>
          <w:lang w:val="en-US"/>
        </w:rPr>
        <w:t>, as</w:t>
      </w:r>
      <w:r w:rsidRPr="000E1BDB">
        <w:rPr>
          <w:rFonts w:asciiTheme="minorHAnsi" w:hAnsiTheme="minorHAnsi" w:cstheme="minorHAnsi"/>
          <w:b w:val="0"/>
          <w:color w:val="000000"/>
          <w:sz w:val="24"/>
        </w:rPr>
        <w:t xml:space="preserve"> th</w:t>
      </w:r>
      <w:r w:rsidRPr="000E1BDB">
        <w:rPr>
          <w:rFonts w:asciiTheme="minorHAnsi" w:hAnsiTheme="minorHAnsi" w:cstheme="minorHAnsi"/>
          <w:b w:val="0"/>
          <w:color w:val="000000"/>
          <w:sz w:val="24"/>
          <w:lang w:val="en-US"/>
        </w:rPr>
        <w:t xml:space="preserve">is </w:t>
      </w:r>
      <w:r w:rsidRPr="000E1BDB">
        <w:rPr>
          <w:rFonts w:asciiTheme="minorHAnsi" w:hAnsiTheme="minorHAnsi" w:cstheme="minorHAnsi"/>
          <w:b w:val="0"/>
          <w:color w:val="000000"/>
          <w:sz w:val="24"/>
        </w:rPr>
        <w:t>indicate</w:t>
      </w:r>
      <w:r w:rsidRPr="000E1BDB">
        <w:rPr>
          <w:rFonts w:asciiTheme="minorHAnsi" w:hAnsiTheme="minorHAnsi" w:cstheme="minorHAnsi"/>
          <w:b w:val="0"/>
          <w:color w:val="000000"/>
          <w:sz w:val="24"/>
          <w:lang w:val="en-US"/>
        </w:rPr>
        <w:t>s</w:t>
      </w:r>
      <w:r w:rsidRPr="000E1BDB">
        <w:rPr>
          <w:rFonts w:asciiTheme="minorHAnsi" w:hAnsiTheme="minorHAnsi" w:cstheme="minorHAnsi"/>
          <w:b w:val="0"/>
          <w:color w:val="000000"/>
          <w:sz w:val="24"/>
        </w:rPr>
        <w:t xml:space="preserve"> </w:t>
      </w:r>
      <w:r w:rsidRPr="000E1BDB">
        <w:rPr>
          <w:rFonts w:asciiTheme="minorHAnsi" w:hAnsiTheme="minorHAnsi" w:cstheme="minorHAnsi"/>
          <w:b w:val="0"/>
          <w:color w:val="000000"/>
          <w:sz w:val="24"/>
          <w:lang w:val="en-US"/>
        </w:rPr>
        <w:t xml:space="preserve">the </w:t>
      </w:r>
      <w:r w:rsidR="0010683D">
        <w:rPr>
          <w:rFonts w:asciiTheme="minorHAnsi" w:hAnsiTheme="minorHAnsi" w:cstheme="minorHAnsi"/>
          <w:b w:val="0"/>
          <w:color w:val="000000"/>
          <w:sz w:val="24"/>
          <w:lang w:val="en-US"/>
        </w:rPr>
        <w:t>person</w:t>
      </w:r>
      <w:r w:rsidRPr="000E1BDB">
        <w:rPr>
          <w:rFonts w:asciiTheme="minorHAnsi" w:hAnsiTheme="minorHAnsi" w:cstheme="minorHAnsi"/>
          <w:b w:val="0"/>
          <w:color w:val="000000"/>
          <w:sz w:val="24"/>
          <w:lang w:val="en-US"/>
        </w:rPr>
        <w:t xml:space="preserve"> has a lower chance of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than a </w:t>
      </w:r>
      <w:r w:rsidR="0010683D">
        <w:rPr>
          <w:rFonts w:asciiTheme="minorHAnsi" w:hAnsiTheme="minorHAnsi" w:cstheme="minorHAnsi"/>
          <w:b w:val="0"/>
          <w:color w:val="000000"/>
          <w:sz w:val="24"/>
          <w:lang w:val="en-US"/>
        </w:rPr>
        <w:t>person</w:t>
      </w:r>
      <w:r w:rsidRPr="000E1BDB">
        <w:rPr>
          <w:rFonts w:asciiTheme="minorHAnsi" w:hAnsiTheme="minorHAnsi" w:cstheme="minorHAnsi"/>
          <w:b w:val="0"/>
          <w:color w:val="000000"/>
          <w:sz w:val="24"/>
          <w:lang w:val="en-US"/>
        </w:rPr>
        <w:t xml:space="preserve"> with a </w:t>
      </w:r>
      <w:proofErr w:type="spellStart"/>
      <w:r w:rsidRPr="000E1BDB">
        <w:rPr>
          <w:rFonts w:asciiTheme="minorHAnsi" w:hAnsiTheme="minorHAnsi" w:cstheme="minorHAnsi"/>
          <w:b w:val="0"/>
          <w:color w:val="000000"/>
          <w:sz w:val="24"/>
          <w:lang w:val="en-US"/>
        </w:rPr>
        <w:t>favourable</w:t>
      </w:r>
      <w:proofErr w:type="spellEnd"/>
      <w:r w:rsidRPr="000E1BDB">
        <w:rPr>
          <w:rFonts w:asciiTheme="minorHAnsi" w:hAnsiTheme="minorHAnsi" w:cstheme="minorHAnsi"/>
          <w:b w:val="0"/>
          <w:color w:val="000000"/>
          <w:sz w:val="24"/>
          <w:lang w:val="en-US"/>
        </w:rPr>
        <w:t xml:space="preserve"> cervical examination</w:t>
      </w:r>
      <w:r w:rsidRPr="000E1BDB">
        <w:rPr>
          <w:rFonts w:asciiTheme="minorHAnsi" w:hAnsiTheme="minorHAnsi" w:cstheme="minorHAnsi"/>
          <w:b w:val="0"/>
          <w:color w:val="000000"/>
          <w:sz w:val="24"/>
        </w:rPr>
        <w:t xml:space="preserve">. </w:t>
      </w:r>
      <w:r w:rsidR="00576DCE">
        <w:rPr>
          <w:rFonts w:asciiTheme="minorHAnsi" w:hAnsiTheme="minorHAnsi" w:cstheme="minorHAnsi"/>
          <w:b w:val="0"/>
          <w:color w:val="000000"/>
          <w:sz w:val="24"/>
          <w:lang w:val="en-US"/>
        </w:rPr>
        <w:t>W</w:t>
      </w:r>
      <w:r w:rsidR="00C3199F">
        <w:rPr>
          <w:rFonts w:asciiTheme="minorHAnsi" w:hAnsiTheme="minorHAnsi" w:cstheme="minorHAnsi"/>
          <w:b w:val="0"/>
          <w:color w:val="000000"/>
          <w:sz w:val="24"/>
          <w:lang w:val="en-US"/>
        </w:rPr>
        <w:t>hen Mifepristone became popular in the 1990s,</w:t>
      </w:r>
      <w:r w:rsidR="00C3199F" w:rsidRPr="000E1BDB">
        <w:rPr>
          <w:rFonts w:asciiTheme="minorHAnsi" w:hAnsiTheme="minorHAnsi" w:cstheme="minorHAnsi"/>
          <w:b w:val="0"/>
          <w:color w:val="000000"/>
          <w:sz w:val="24"/>
          <w:lang w:val="en-US"/>
        </w:rPr>
        <w:t xml:space="preserve"> </w:t>
      </w:r>
      <w:r w:rsidR="00C3199F">
        <w:rPr>
          <w:rFonts w:asciiTheme="minorHAnsi" w:hAnsiTheme="minorHAnsi" w:cstheme="minorHAnsi"/>
          <w:b w:val="0"/>
          <w:color w:val="000000"/>
          <w:sz w:val="24"/>
          <w:lang w:val="en-US"/>
        </w:rPr>
        <w:t>f</w:t>
      </w:r>
      <w:r w:rsidRPr="000E1BDB">
        <w:rPr>
          <w:rFonts w:asciiTheme="minorHAnsi" w:hAnsiTheme="minorHAnsi" w:cstheme="minorHAnsi"/>
          <w:b w:val="0"/>
          <w:color w:val="000000"/>
          <w:sz w:val="24"/>
          <w:lang w:val="en-US"/>
        </w:rPr>
        <w:t xml:space="preserve">ew </w:t>
      </w:r>
      <w:r w:rsidR="0010683D">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with a history of cesarean </w:t>
      </w:r>
      <w:r w:rsidR="00C3199F">
        <w:rPr>
          <w:rFonts w:asciiTheme="minorHAnsi" w:hAnsiTheme="minorHAnsi" w:cstheme="minorHAnsi"/>
          <w:b w:val="0"/>
          <w:color w:val="000000"/>
          <w:sz w:val="24"/>
          <w:lang w:val="en-US"/>
        </w:rPr>
        <w:t>were</w:t>
      </w:r>
      <w:r w:rsidRPr="000E1BDB">
        <w:rPr>
          <w:rFonts w:asciiTheme="minorHAnsi" w:hAnsiTheme="minorHAnsi" w:cstheme="minorHAnsi"/>
          <w:b w:val="0"/>
          <w:color w:val="000000"/>
          <w:sz w:val="24"/>
          <w:lang w:val="en-US"/>
        </w:rPr>
        <w:t xml:space="preserve"> included in studies, </w:t>
      </w:r>
      <w:r w:rsidR="00C3199F">
        <w:rPr>
          <w:rFonts w:asciiTheme="minorHAnsi" w:hAnsiTheme="minorHAnsi" w:cstheme="minorHAnsi"/>
          <w:b w:val="0"/>
          <w:color w:val="000000"/>
          <w:sz w:val="24"/>
          <w:lang w:val="en-US"/>
        </w:rPr>
        <w:t>al</w:t>
      </w:r>
      <w:r w:rsidRPr="000E1BDB">
        <w:rPr>
          <w:rFonts w:asciiTheme="minorHAnsi" w:hAnsiTheme="minorHAnsi" w:cstheme="minorHAnsi"/>
          <w:b w:val="0"/>
          <w:color w:val="000000"/>
          <w:sz w:val="24"/>
          <w:lang w:val="en-US"/>
        </w:rPr>
        <w:t xml:space="preserve">though one pilot </w:t>
      </w:r>
      <w:r w:rsidR="00576DCE">
        <w:rPr>
          <w:rFonts w:asciiTheme="minorHAnsi" w:hAnsiTheme="minorHAnsi" w:cstheme="minorHAnsi"/>
          <w:b w:val="0"/>
          <w:color w:val="000000"/>
          <w:sz w:val="24"/>
          <w:lang w:val="en-US"/>
        </w:rPr>
        <w:t xml:space="preserve">randomizing 32 </w:t>
      </w:r>
      <w:r w:rsidR="00910481">
        <w:rPr>
          <w:rFonts w:asciiTheme="minorHAnsi" w:hAnsiTheme="minorHAnsi" w:cstheme="minorHAnsi"/>
          <w:b w:val="0"/>
          <w:color w:val="000000"/>
          <w:sz w:val="24"/>
          <w:lang w:val="en-US"/>
        </w:rPr>
        <w:t>people</w:t>
      </w:r>
      <w:r w:rsidR="00576DCE">
        <w:rPr>
          <w:rFonts w:asciiTheme="minorHAnsi" w:hAnsiTheme="minorHAnsi" w:cstheme="minorHAnsi"/>
          <w:b w:val="0"/>
          <w:color w:val="000000"/>
          <w:sz w:val="24"/>
          <w:lang w:val="en-US"/>
        </w:rPr>
        <w:t xml:space="preserve"> to mifepristone or placebo </w:t>
      </w:r>
      <w:r w:rsidRPr="000E1BDB">
        <w:rPr>
          <w:rFonts w:asciiTheme="minorHAnsi" w:hAnsiTheme="minorHAnsi" w:cstheme="minorHAnsi"/>
          <w:b w:val="0"/>
          <w:color w:val="000000"/>
          <w:sz w:val="24"/>
          <w:lang w:val="en-US"/>
        </w:rPr>
        <w:t xml:space="preserve">indicated effectiveness and safety </w:t>
      </w:r>
      <w:r w:rsidR="00576DCE">
        <w:rPr>
          <w:rFonts w:asciiTheme="minorHAnsi" w:hAnsiTheme="minorHAnsi" w:cstheme="minorHAnsi"/>
          <w:b w:val="0"/>
          <w:color w:val="000000"/>
          <w:sz w:val="24"/>
          <w:lang w:val="en-US"/>
        </w:rPr>
        <w:t>of mifepristone</w:t>
      </w:r>
      <w:r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&lt;EndNote&gt;&lt;Cite&gt;&lt;Author&gt;Lelaidier&lt;/Author&gt;&lt;Year&gt;1994&lt;/Year&gt;&lt;RecNum&gt;19&lt;/RecNum&gt;&lt;DisplayText&gt;&lt;style face="superscript"&gt;19&lt;/style&gt;&lt;/DisplayText&gt;&lt;record&gt;&lt;rec-number&gt;19&lt;/rec-number&gt;&lt;foreign-keys&gt;&lt;key app="EN" db-id="dfp0fd5x7dvfp5evwvkpzdf7prwspfsv2sxp" timestamp="1691923389"&gt;19&lt;/key&gt;&lt;/foreign-keys&gt;&lt;ref-type name="Journal Article"&gt;17&lt;/ref-type&gt;&lt;contributors&gt;&lt;authors&gt;&lt;author&gt;Lelaidier, C.&lt;/author&gt;&lt;author&gt;Baton, C.&lt;/author&gt;&lt;author&gt;Benifla, J. L.&lt;/author&gt;&lt;author&gt;Fernandez, H.&lt;/author&gt;&lt;author&gt;Bourget, P.&lt;/author&gt;&lt;author&gt;Frydman, R.&lt;/author&gt;&lt;/authors&gt;&lt;/contributors&gt;&lt;auth-address&gt;Department of Obstetrics and Gynecology, Hopital Antoine Beclere, Clamart, France.&lt;/auth-address&gt;&lt;titles&gt;&lt;title&gt;Mifepristone for labour induction after previous caesarean section&lt;/title&gt;&lt;secondary-title&gt;Br J Obstet Gynaecol&lt;/secondary-title&gt;&lt;/titles&gt;&lt;periodical&gt;&lt;full-title&gt;Br J Obstet Gynaecol&lt;/full-title&gt;&lt;/periodical&gt;&lt;pages&gt;501-3&lt;/pages&gt;&lt;volume&gt;101&lt;/volume&gt;&lt;number&gt;6&lt;/number&gt;&lt;edition&gt;1994/06/01&lt;/edition&gt;&lt;keywords&gt;&lt;keyword&gt;Adult&lt;/keyword&gt;&lt;keyword&gt;Double-Blind Method&lt;/keyword&gt;&lt;keyword&gt;Female&lt;/keyword&gt;&lt;keyword&gt;Humans&lt;/keyword&gt;&lt;keyword&gt;Labor, Induced/*methods&lt;/keyword&gt;&lt;keyword&gt;*Mifepristone&lt;/keyword&gt;&lt;keyword&gt;Pregnancy&lt;/keyword&gt;&lt;keyword&gt;Prospective Studies&lt;/keyword&gt;&lt;keyword&gt;Treatment Outcome&lt;/keyword&gt;&lt;keyword&gt;*Vaginal Birth after Cesarean&lt;/keyword&gt;&lt;/keywords&gt;&lt;dates&gt;&lt;year&gt;1994&lt;/year&gt;&lt;pub-dates&gt;&lt;date&gt;Jun&lt;/date&gt;&lt;/pub-dates&gt;&lt;/dates&gt;&lt;isbn&gt;0306-5456 (Print)&amp;#xD;0306-5456 (Linking)&lt;/isbn&gt;&lt;accession-num&gt;8018638&lt;/accession-num&gt;&lt;urls&gt;&lt;related-urls&gt;&lt;url&gt;https://www.ncbi.nlm.nih.gov/pubmed/8018638&lt;/url&gt;&lt;/related-urls&gt;&lt;/urls&gt;&lt;/record&gt;&lt;/Cite&gt;&lt;/EndNote&gt;</w:instrText>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19</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8A548B">
        <w:rPr>
          <w:rFonts w:asciiTheme="minorHAnsi" w:hAnsiTheme="minorHAnsi" w:cstheme="minorHAnsi"/>
          <w:b w:val="0"/>
          <w:color w:val="000000"/>
          <w:sz w:val="24"/>
          <w:lang w:val="en-US"/>
        </w:rPr>
        <w:t>Mifepristone use was associated with a lower need for other induction agents and there was no increased maternal or fetal risk</w:t>
      </w:r>
      <w:r w:rsidR="00576DCE">
        <w:rPr>
          <w:rStyle w:val="CommentReference"/>
          <w:rFonts w:asciiTheme="minorHAnsi" w:eastAsiaTheme="minorHAnsi" w:hAnsiTheme="minorHAnsi" w:cstheme="minorBidi"/>
          <w:b w:val="0"/>
          <w:lang w:val="en-US" w:eastAsia="en-US"/>
        </w:rPr>
        <w:t xml:space="preserve"> </w:t>
      </w:r>
      <w:r w:rsidR="00F47A35">
        <w:rPr>
          <w:rStyle w:val="CommentReference"/>
          <w:rFonts w:asciiTheme="minorHAnsi" w:eastAsiaTheme="minorHAnsi" w:hAnsiTheme="minorHAnsi" w:cstheme="minorBidi"/>
          <w:b w:val="0"/>
          <w:lang w:val="en-US" w:eastAsia="en-US"/>
        </w:rPr>
        <w:fldChar w:fldCharType="begin"/>
      </w:r>
      <w:r w:rsidR="00E0570D">
        <w:rPr>
          <w:rStyle w:val="CommentReference"/>
          <w:rFonts w:asciiTheme="minorHAnsi" w:eastAsiaTheme="minorHAnsi" w:hAnsiTheme="minorHAnsi" w:cstheme="minorBidi"/>
          <w:b w:val="0"/>
          <w:lang w:val="en-US" w:eastAsia="en-US"/>
        </w:rPr>
        <w:instrText xml:space="preserve"> ADDIN EN.CITE &lt;EndNote&gt;&lt;Cite&gt;&lt;Author&gt;Lelaidier&lt;/Author&gt;&lt;Year&gt;1994&lt;/Year&gt;&lt;RecNum&gt;19&lt;/RecNum&gt;&lt;DisplayText&gt;&lt;style face="superscript"&gt;19&lt;/style&gt;&lt;/DisplayText&gt;&lt;record&gt;&lt;rec-number&gt;19&lt;/rec-number&gt;&lt;foreign-keys&gt;&lt;key app="EN" db-id="dfp0fd5x7dvfp5evwvkpzdf7prwspfsv2sxp" timestamp="1691923389"&gt;19&lt;/key&gt;&lt;/foreign-keys&gt;&lt;ref-type name="Journal Article"&gt;17&lt;/ref-type&gt;&lt;contributors&gt;&lt;authors&gt;&lt;author&gt;Lelaidier, C.&lt;/author&gt;&lt;author&gt;Baton, C.&lt;/author&gt;&lt;author&gt;Benifla, J. L.&lt;/author&gt;&lt;author&gt;Fernandez, H.&lt;/author&gt;&lt;author&gt;Bourget, P.&lt;/author&gt;&lt;author&gt;Frydman, R.&lt;/author&gt;&lt;/authors&gt;&lt;/contributors&gt;&lt;auth-address&gt;Department of Obstetrics and Gynecology, Hopital Antoine Beclere, Clamart, France.&lt;/auth-address&gt;&lt;titles&gt;&lt;title&gt;Mifepristone for labour induction after previous caesarean section&lt;/title&gt;&lt;secondary-title&gt;Br J Obstet Gynaecol&lt;/secondary-title&gt;&lt;/titles&gt;&lt;periodical&gt;&lt;full-title&gt;Br J Obstet Gynaecol&lt;/full-title&gt;&lt;/periodical&gt;&lt;pages&gt;501-3&lt;/pages&gt;&lt;volume&gt;101&lt;/volume&gt;&lt;number&gt;6&lt;/number&gt;&lt;edition&gt;1994/06/01&lt;/edition&gt;&lt;keywords&gt;&lt;keyword&gt;Adult&lt;/keyword&gt;&lt;keyword&gt;Double-Blind Method&lt;/keyword&gt;&lt;keyword&gt;Female&lt;/keyword&gt;&lt;keyword&gt;Humans&lt;/keyword&gt;&lt;keyword&gt;Labor, Induced/*methods&lt;/keyword&gt;&lt;keyword&gt;*Mifepristone&lt;/keyword&gt;&lt;keyword&gt;Pregnancy&lt;/keyword&gt;&lt;keyword&gt;Prospective Studies&lt;/keyword&gt;&lt;keyword&gt;Treatment Outcome&lt;/keyword&gt;&lt;keyword&gt;*Vaginal Birth after Cesarean&lt;/keyword&gt;&lt;/keywords&gt;&lt;dates&gt;&lt;year&gt;1994&lt;/year&gt;&lt;pub-dates&gt;&lt;date&gt;Jun&lt;/date&gt;&lt;/pub-dates&gt;&lt;/dates&gt;&lt;isbn&gt;0306-5456 (Print)&amp;#xD;0306-5456 (Linking)&lt;/isbn&gt;&lt;accession-num&gt;8018638&lt;/accession-num&gt;&lt;urls&gt;&lt;related-urls&gt;&lt;url&gt;https://www.ncbi.nlm.nih.gov/pubmed/8018638&lt;/url&gt;&lt;/related-urls&gt;&lt;/urls&gt;&lt;/record&gt;&lt;/Cite&gt;&lt;/EndNote&gt;</w:instrText>
      </w:r>
      <w:r w:rsidR="00F47A35">
        <w:rPr>
          <w:rStyle w:val="CommentReference"/>
          <w:rFonts w:asciiTheme="minorHAnsi" w:eastAsiaTheme="minorHAnsi" w:hAnsiTheme="minorHAnsi" w:cstheme="minorBidi"/>
          <w:b w:val="0"/>
          <w:lang w:val="en-US" w:eastAsia="en-US"/>
        </w:rPr>
        <w:fldChar w:fldCharType="separate"/>
      </w:r>
      <w:r w:rsidR="00E33827" w:rsidRPr="00E33827">
        <w:rPr>
          <w:rStyle w:val="CommentReference"/>
          <w:rFonts w:asciiTheme="minorHAnsi" w:eastAsiaTheme="minorHAnsi" w:hAnsiTheme="minorHAnsi" w:cstheme="minorBidi"/>
          <w:b w:val="0"/>
          <w:noProof/>
          <w:vertAlign w:val="superscript"/>
          <w:lang w:val="en-US" w:eastAsia="en-US"/>
        </w:rPr>
        <w:t>19</w:t>
      </w:r>
      <w:r w:rsidR="00F47A35">
        <w:rPr>
          <w:rStyle w:val="CommentReference"/>
          <w:rFonts w:asciiTheme="minorHAnsi" w:eastAsiaTheme="minorHAnsi" w:hAnsiTheme="minorHAnsi" w:cstheme="minorBidi"/>
          <w:b w:val="0"/>
          <w:lang w:val="en-US" w:eastAsia="en-US"/>
        </w:rPr>
        <w:fldChar w:fldCharType="end"/>
      </w:r>
      <w:r w:rsidR="008A548B">
        <w:rPr>
          <w:rFonts w:asciiTheme="minorHAnsi" w:hAnsiTheme="minorHAnsi" w:cstheme="minorHAnsi"/>
          <w:b w:val="0"/>
          <w:color w:val="000000"/>
          <w:sz w:val="24"/>
          <w:lang w:val="en-US"/>
        </w:rPr>
        <w:t xml:space="preserve">. Importantly, most of the </w:t>
      </w:r>
      <w:r w:rsidR="00353B0D">
        <w:rPr>
          <w:rFonts w:asciiTheme="minorHAnsi" w:hAnsiTheme="minorHAnsi" w:cstheme="minorHAnsi"/>
          <w:b w:val="0"/>
          <w:color w:val="000000"/>
          <w:sz w:val="24"/>
          <w:lang w:val="en-US"/>
        </w:rPr>
        <w:t>trial participants</w:t>
      </w:r>
      <w:r w:rsidR="008A548B">
        <w:rPr>
          <w:rFonts w:asciiTheme="minorHAnsi" w:hAnsiTheme="minorHAnsi" w:cstheme="minorHAnsi"/>
          <w:b w:val="0"/>
          <w:color w:val="000000"/>
          <w:sz w:val="24"/>
          <w:lang w:val="en-US"/>
        </w:rPr>
        <w:t xml:space="preserve"> who received mifepristone went into spontaneous </w:t>
      </w:r>
      <w:proofErr w:type="spellStart"/>
      <w:r w:rsidR="008A548B">
        <w:rPr>
          <w:rFonts w:asciiTheme="minorHAnsi" w:hAnsiTheme="minorHAnsi" w:cstheme="minorHAnsi"/>
          <w:b w:val="0"/>
          <w:color w:val="000000"/>
          <w:sz w:val="24"/>
          <w:lang w:val="en-US"/>
        </w:rPr>
        <w:t>labour</w:t>
      </w:r>
      <w:proofErr w:type="spellEnd"/>
      <w:r w:rsidR="008A548B">
        <w:rPr>
          <w:rFonts w:asciiTheme="minorHAnsi" w:hAnsiTheme="minorHAnsi" w:cstheme="minorHAnsi"/>
          <w:b w:val="0"/>
          <w:color w:val="000000"/>
          <w:sz w:val="24"/>
          <w:lang w:val="en-US"/>
        </w:rPr>
        <w:t xml:space="preserve"> without the need for contractile agents, compared to only a few in the placebo group. </w:t>
      </w:r>
      <w:r w:rsidRPr="000E1BDB">
        <w:rPr>
          <w:rFonts w:asciiTheme="minorHAnsi" w:hAnsiTheme="minorHAnsi" w:cstheme="minorHAnsi"/>
          <w:b w:val="0"/>
          <w:color w:val="000000"/>
          <w:sz w:val="24"/>
          <w:lang w:val="en-US"/>
        </w:rPr>
        <w:t xml:space="preserve">There was also a larger trial with a subset of patients with a history of cesarean (n=52). There </w:t>
      </w:r>
      <w:r w:rsidRPr="000E1BDB">
        <w:rPr>
          <w:rFonts w:asciiTheme="minorHAnsi" w:hAnsiTheme="minorHAnsi" w:cstheme="minorHAnsi"/>
          <w:b w:val="0"/>
          <w:color w:val="000000"/>
          <w:sz w:val="24"/>
          <w:lang w:val="en-US"/>
        </w:rPr>
        <w:lastRenderedPageBreak/>
        <w:t xml:space="preserve">were three uterine ruptures which were not clearly documented (as ruptures or </w:t>
      </w:r>
      <w:proofErr w:type="spellStart"/>
      <w:r w:rsidRPr="000E1BDB">
        <w:rPr>
          <w:rFonts w:asciiTheme="minorHAnsi" w:hAnsiTheme="minorHAnsi" w:cstheme="minorHAnsi"/>
          <w:b w:val="0"/>
          <w:color w:val="000000"/>
          <w:sz w:val="24"/>
          <w:lang w:val="en-US"/>
        </w:rPr>
        <w:t>dehisences</w:t>
      </w:r>
      <w:proofErr w:type="spellEnd"/>
      <w:r w:rsidRPr="000E1BDB">
        <w:rPr>
          <w:rFonts w:asciiTheme="minorHAnsi" w:hAnsiTheme="minorHAnsi" w:cstheme="minorHAnsi"/>
          <w:b w:val="0"/>
          <w:color w:val="000000"/>
          <w:sz w:val="24"/>
          <w:lang w:val="en-US"/>
        </w:rPr>
        <w:t xml:space="preserve">) and </w:t>
      </w:r>
      <w:r w:rsidR="004F78B7">
        <w:rPr>
          <w:rFonts w:asciiTheme="minorHAnsi" w:hAnsiTheme="minorHAnsi" w:cstheme="minorHAnsi"/>
          <w:b w:val="0"/>
          <w:color w:val="000000"/>
          <w:sz w:val="24"/>
          <w:lang w:val="en-US"/>
        </w:rPr>
        <w:t>participants</w:t>
      </w:r>
      <w:r w:rsidRPr="000E1BDB">
        <w:rPr>
          <w:rFonts w:asciiTheme="minorHAnsi" w:hAnsiTheme="minorHAnsi" w:cstheme="minorHAnsi"/>
          <w:b w:val="0"/>
          <w:color w:val="000000"/>
          <w:sz w:val="24"/>
          <w:lang w:val="en-US"/>
        </w:rPr>
        <w:t xml:space="preserve"> in this trial also received other </w:t>
      </w:r>
      <w:r w:rsidR="00D5211F">
        <w:rPr>
          <w:rFonts w:asciiTheme="minorHAnsi" w:hAnsiTheme="minorHAnsi" w:cstheme="minorHAnsi"/>
          <w:b w:val="0"/>
          <w:color w:val="000000"/>
          <w:sz w:val="24"/>
          <w:lang w:val="en-US"/>
        </w:rPr>
        <w:t xml:space="preserve">contractile </w:t>
      </w:r>
      <w:r w:rsidRPr="000E1BDB">
        <w:rPr>
          <w:rFonts w:asciiTheme="minorHAnsi" w:hAnsiTheme="minorHAnsi" w:cstheme="minorHAnsi"/>
          <w:b w:val="0"/>
          <w:color w:val="000000"/>
          <w:sz w:val="24"/>
          <w:lang w:val="en-US"/>
        </w:rPr>
        <w:t xml:space="preserve">agents to effect </w:t>
      </w:r>
      <w:r w:rsidR="00954CC8">
        <w:rPr>
          <w:rFonts w:asciiTheme="minorHAnsi" w:hAnsiTheme="minorHAnsi" w:cstheme="minorHAnsi"/>
          <w:b w:val="0"/>
          <w:color w:val="000000"/>
          <w:sz w:val="24"/>
          <w:lang w:val="en-US"/>
        </w:rPr>
        <w:t>birth</w:t>
      </w:r>
      <w:r w:rsidRPr="000E1BDB">
        <w:rPr>
          <w:rFonts w:asciiTheme="minorHAnsi" w:hAnsiTheme="minorHAnsi" w:cstheme="minorHAnsi"/>
          <w:b w:val="0"/>
          <w:color w:val="000000"/>
          <w:sz w:val="24"/>
          <w:lang w:val="en-US"/>
        </w:rPr>
        <w:t xml:space="preserve">. It </w:t>
      </w:r>
      <w:r w:rsidR="00C3199F">
        <w:rPr>
          <w:rFonts w:asciiTheme="minorHAnsi" w:hAnsiTheme="minorHAnsi" w:cstheme="minorHAnsi"/>
          <w:b w:val="0"/>
          <w:color w:val="000000"/>
          <w:sz w:val="24"/>
          <w:lang w:val="en-US"/>
        </w:rPr>
        <w:t>is</w:t>
      </w:r>
      <w:r w:rsidR="00C3199F"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t>likely the</w:t>
      </w:r>
      <w:r w:rsidR="00C3199F">
        <w:rPr>
          <w:rFonts w:asciiTheme="minorHAnsi" w:hAnsiTheme="minorHAnsi" w:cstheme="minorHAnsi"/>
          <w:b w:val="0"/>
          <w:color w:val="000000"/>
          <w:sz w:val="24"/>
          <w:lang w:val="en-US"/>
        </w:rPr>
        <w:t>se</w:t>
      </w:r>
      <w:r w:rsidRPr="000E1BDB">
        <w:rPr>
          <w:rFonts w:asciiTheme="minorHAnsi" w:hAnsiTheme="minorHAnsi" w:cstheme="minorHAnsi"/>
          <w:b w:val="0"/>
          <w:color w:val="000000"/>
          <w:sz w:val="24"/>
          <w:lang w:val="en-US"/>
        </w:rPr>
        <w:t xml:space="preserve"> </w:t>
      </w:r>
      <w:r w:rsidR="004F78B7">
        <w:rPr>
          <w:rFonts w:asciiTheme="minorHAnsi" w:hAnsiTheme="minorHAnsi" w:cstheme="minorHAnsi"/>
          <w:b w:val="0"/>
          <w:color w:val="000000"/>
          <w:sz w:val="24"/>
          <w:lang w:val="en-US"/>
        </w:rPr>
        <w:t>participants</w:t>
      </w:r>
      <w:r w:rsidR="00C3199F" w:rsidRPr="000E1BDB">
        <w:rPr>
          <w:rFonts w:asciiTheme="minorHAnsi" w:hAnsiTheme="minorHAnsi" w:cstheme="minorHAnsi"/>
          <w:b w:val="0"/>
          <w:color w:val="000000"/>
          <w:sz w:val="24"/>
          <w:lang w:val="en-US"/>
        </w:rPr>
        <w:t xml:space="preserve"> </w:t>
      </w:r>
      <w:r w:rsidR="00C3199F">
        <w:rPr>
          <w:rFonts w:asciiTheme="minorHAnsi" w:hAnsiTheme="minorHAnsi" w:cstheme="minorHAnsi"/>
          <w:b w:val="0"/>
          <w:color w:val="000000"/>
          <w:sz w:val="24"/>
          <w:lang w:val="en-US"/>
        </w:rPr>
        <w:t xml:space="preserve">with uterine rupture </w:t>
      </w:r>
      <w:r w:rsidRPr="000E1BDB">
        <w:rPr>
          <w:rFonts w:asciiTheme="minorHAnsi" w:hAnsiTheme="minorHAnsi" w:cstheme="minorHAnsi"/>
          <w:b w:val="0"/>
          <w:color w:val="000000"/>
          <w:sz w:val="24"/>
          <w:lang w:val="en-US"/>
        </w:rPr>
        <w:t xml:space="preserve">were receiving contractile agents </w:t>
      </w:r>
      <w:r w:rsidR="004F78B7">
        <w:rPr>
          <w:rFonts w:asciiTheme="minorHAnsi" w:hAnsiTheme="minorHAnsi" w:cstheme="minorHAnsi"/>
          <w:b w:val="0"/>
          <w:color w:val="000000"/>
          <w:sz w:val="24"/>
          <w:lang w:val="en-US"/>
        </w:rPr>
        <w:t xml:space="preserve">(including now contraindicated prostaglandins) </w:t>
      </w:r>
      <w:r w:rsidRPr="000E1BDB">
        <w:rPr>
          <w:rFonts w:asciiTheme="minorHAnsi" w:hAnsiTheme="minorHAnsi" w:cstheme="minorHAnsi"/>
          <w:b w:val="0"/>
          <w:color w:val="000000"/>
          <w:sz w:val="24"/>
          <w:lang w:val="en-US"/>
        </w:rPr>
        <w:t xml:space="preserve">and supra-therapeutic dosages of Mifepristone </w:t>
      </w:r>
      <w:r w:rsidRPr="000E1BDB">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&lt;EndNote&gt;&lt;Cite&gt;&lt;Author&gt;Berkane&lt;/Author&gt;&lt;Year&gt;2005&lt;/Year&gt;&lt;RecNum&gt;20&lt;/RecNum&gt;&lt;DisplayText&gt;&lt;style face="superscript"&gt;20&lt;/style&gt;&lt;/DisplayText&gt;&lt;record&gt;&lt;rec-number&gt;20&lt;/rec-number&gt;&lt;foreign-keys&gt;&lt;key app="EN" db-id="dfp0fd5x7dvfp5evwvkpzdf7prwspfsv2sxp" timestamp="1691923389"&gt;20&lt;/key&gt;&lt;/foreign-keys&gt;&lt;ref-type name="Journal Article"&gt;17&lt;/ref-type&gt;&lt;contributors&gt;&lt;authors&gt;&lt;author&gt;Berkane, N, Verstraete, L, Uzan, S, Boog, G, Maria, B&lt;/author&gt;&lt;/authors&gt;&lt;/contributors&gt;&lt;titles&gt;&lt;title&gt;Use of mifepristone to ripen the cervix and induce labor in term pregnancies&lt;/title&gt;&lt;secondary-title&gt;American Journal of Obstetrics and Gynecology&lt;/secondary-title&gt;&lt;/titles&gt;&lt;periodical&gt;&lt;full-title&gt;American Journal of Obstetrics and Gynecology&lt;/full-title&gt;&lt;/periodical&gt;&lt;pages&gt;114-120&lt;/pages&gt;&lt;volume&gt;192&lt;/volume&gt;&lt;dates&gt;&lt;year&gt;2005&lt;/year&gt;&lt;/dates&gt;&lt;urls&gt;&lt;/urls&gt;&lt;/record&gt;&lt;/Cite&gt;&lt;/EndNote&gt;</w:instrText>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20</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1A5466">
        <w:rPr>
          <w:rFonts w:asciiTheme="minorHAnsi" w:hAnsiTheme="minorHAnsi" w:cstheme="minorHAnsi"/>
          <w:b w:val="0"/>
          <w:color w:val="000000"/>
          <w:sz w:val="24"/>
          <w:lang w:val="en-US"/>
        </w:rPr>
        <w:t xml:space="preserve">More recent data on Mifepristone in people with a prior caesarean birth exists which is reassuring in relation to risk profile. </w:t>
      </w:r>
      <w:r w:rsidR="001873C3">
        <w:rPr>
          <w:rFonts w:asciiTheme="minorHAnsi" w:hAnsiTheme="minorHAnsi" w:cstheme="minorHAnsi"/>
          <w:b w:val="0"/>
          <w:color w:val="000000"/>
          <w:sz w:val="24"/>
          <w:lang w:val="en-US"/>
        </w:rPr>
        <w:t xml:space="preserve">A recent </w:t>
      </w:r>
      <w:r w:rsidR="004011E1">
        <w:rPr>
          <w:rFonts w:asciiTheme="minorHAnsi" w:hAnsiTheme="minorHAnsi" w:cstheme="minorHAnsi"/>
          <w:b w:val="0"/>
          <w:color w:val="000000"/>
          <w:sz w:val="24"/>
          <w:lang w:val="en-US"/>
        </w:rPr>
        <w:t xml:space="preserve">pilot </w:t>
      </w:r>
      <w:r w:rsidR="001873C3">
        <w:rPr>
          <w:rFonts w:asciiTheme="minorHAnsi" w:hAnsiTheme="minorHAnsi" w:cstheme="minorHAnsi"/>
          <w:b w:val="0"/>
          <w:color w:val="000000"/>
          <w:sz w:val="24"/>
          <w:lang w:val="en-US"/>
        </w:rPr>
        <w:t xml:space="preserve">trial from India  showed encouraging results for </w:t>
      </w:r>
      <w:r w:rsidR="00882DAD">
        <w:rPr>
          <w:rFonts w:asciiTheme="minorHAnsi" w:hAnsiTheme="minorHAnsi" w:cstheme="minorHAnsi"/>
          <w:b w:val="0"/>
          <w:color w:val="000000"/>
          <w:sz w:val="24"/>
          <w:lang w:val="en-US"/>
        </w:rPr>
        <w:t>participants</w:t>
      </w:r>
      <w:r w:rsidR="001873C3">
        <w:rPr>
          <w:rFonts w:asciiTheme="minorHAnsi" w:hAnsiTheme="minorHAnsi" w:cstheme="minorHAnsi"/>
          <w:b w:val="0"/>
          <w:color w:val="000000"/>
          <w:sz w:val="24"/>
          <w:lang w:val="en-US"/>
        </w:rPr>
        <w:t xml:space="preserve"> with a history o</w:t>
      </w:r>
      <w:r w:rsidR="00173699">
        <w:rPr>
          <w:rFonts w:asciiTheme="minorHAnsi" w:hAnsiTheme="minorHAnsi" w:cstheme="minorHAnsi"/>
          <w:b w:val="0"/>
          <w:color w:val="000000"/>
          <w:sz w:val="24"/>
          <w:lang w:val="en-US"/>
        </w:rPr>
        <w:t>f</w:t>
      </w:r>
      <w:r w:rsidR="001873C3">
        <w:rPr>
          <w:rFonts w:asciiTheme="minorHAnsi" w:hAnsiTheme="minorHAnsi" w:cstheme="minorHAnsi"/>
          <w:b w:val="0"/>
          <w:color w:val="000000"/>
          <w:sz w:val="24"/>
          <w:lang w:val="en-US"/>
        </w:rPr>
        <w:t xml:space="preserve"> caesarean who were administered Mifepristone </w:t>
      </w:r>
      <w:r w:rsidR="00173699">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&lt;EndNote&gt;&lt;Cite&gt;&lt;Author&gt;Lata&lt;/Author&gt;&lt;Year&gt;2021&lt;/Year&gt;&lt;RecNum&gt;24&lt;/RecNum&gt;&lt;DisplayText&gt;&lt;style face="superscript"&gt;24&lt;/style&gt;&lt;/DisplayText&gt;&lt;record&gt;&lt;rec-number&gt;24&lt;/rec-number&gt;&lt;foreign-keys&gt;&lt;key app="EN" db-id="dfp0fd5x7dvfp5evwvkpzdf7prwspfsv2sxp" timestamp="1691923389"&gt;24&lt;/key&gt;&lt;/foreign-keys&gt;&lt;ref-type name="Journal Article"&gt;17&lt;/ref-type&gt;&lt;contributors&gt;&lt;authors&gt;&lt;author&gt;Lata, G. ., Kaur, S. P. ., &amp;amp; Sharma, S.&lt;/author&gt;&lt;/authors&gt;&lt;/contributors&gt;&lt;titles&gt;&lt;title&gt;Study on Mifepristone for Cervical Ripening and Induction of Labor in Previous LSCS Cases-Experience from a Single Centre of North India&lt;/title&gt;&lt;secondary-title&gt;Highlights on Medicine and Medical Science &lt;/secondary-title&gt;&lt;/titles&gt;&lt;periodical&gt;&lt;full-title&gt;Highlights on Medicine and Medical Science&lt;/full-title&gt;&lt;/periodical&gt;&lt;pages&gt;62-68&lt;/pages&gt;&lt;volume&gt;14&lt;/volume&gt;&lt;dates&gt;&lt;year&gt;2021&lt;/year&gt;&lt;/dates&gt;&lt;urls&gt;&lt;/urls&gt;&lt;/record&gt;&lt;/Cite&gt;&lt;/EndNote&gt;</w:instrText>
      </w:r>
      <w:r w:rsidR="00173699">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24</w:t>
      </w:r>
      <w:r w:rsidR="00173699">
        <w:rPr>
          <w:rFonts w:asciiTheme="minorHAnsi" w:hAnsiTheme="minorHAnsi" w:cstheme="minorHAnsi"/>
          <w:b w:val="0"/>
          <w:color w:val="000000"/>
          <w:sz w:val="24"/>
          <w:lang w:val="en-US"/>
        </w:rPr>
        <w:fldChar w:fldCharType="end"/>
      </w:r>
      <w:r w:rsidR="001873C3">
        <w:rPr>
          <w:rFonts w:asciiTheme="minorHAnsi" w:hAnsiTheme="minorHAnsi" w:cstheme="minorHAnsi"/>
          <w:b w:val="0"/>
          <w:color w:val="000000"/>
          <w:sz w:val="24"/>
          <w:lang w:val="en-US"/>
        </w:rPr>
        <w:t xml:space="preserve"> . </w:t>
      </w:r>
      <w:r w:rsidR="00173699">
        <w:rPr>
          <w:rFonts w:asciiTheme="minorHAnsi" w:hAnsiTheme="minorHAnsi" w:cstheme="minorHAnsi"/>
          <w:b w:val="0"/>
          <w:color w:val="000000"/>
          <w:sz w:val="24"/>
          <w:lang w:val="en-US"/>
        </w:rPr>
        <w:t xml:space="preserve">Though a small study with only 52 </w:t>
      </w:r>
      <w:r w:rsidR="00472005">
        <w:rPr>
          <w:rFonts w:asciiTheme="minorHAnsi" w:hAnsiTheme="minorHAnsi" w:cstheme="minorHAnsi"/>
          <w:b w:val="0"/>
          <w:color w:val="000000"/>
          <w:sz w:val="24"/>
          <w:lang w:val="en-US"/>
        </w:rPr>
        <w:t>participants</w:t>
      </w:r>
      <w:r w:rsidR="00173699">
        <w:rPr>
          <w:rFonts w:asciiTheme="minorHAnsi" w:hAnsiTheme="minorHAnsi" w:cstheme="minorHAnsi"/>
          <w:b w:val="0"/>
          <w:color w:val="000000"/>
          <w:sz w:val="24"/>
          <w:lang w:val="en-US"/>
        </w:rPr>
        <w:t xml:space="preserve"> in total, the caesarean rate was lower in the Mifepristone group (20%) than the placebo group (40%) </w:t>
      </w:r>
      <w:r w:rsidR="00173699">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&lt;EndNote&gt;&lt;Cite&gt;&lt;Author&gt;Lata&lt;/Author&gt;&lt;Year&gt;2021&lt;/Year&gt;&lt;RecNum&gt;24&lt;/RecNum&gt;&lt;DisplayText&gt;&lt;style face="superscript"&gt;24&lt;/style&gt;&lt;/DisplayText&gt;&lt;record&gt;&lt;rec-number&gt;24&lt;/rec-number&gt;&lt;foreign-keys&gt;&lt;key app="EN" db-id="dfp0fd5x7dvfp5evwvkpzdf7prwspfsv2sxp" timestamp="1691923389"&gt;24&lt;/key&gt;&lt;/foreign-keys&gt;&lt;ref-type name="Journal Article"&gt;17&lt;/ref-type&gt;&lt;contributors&gt;&lt;authors&gt;&lt;author&gt;Lata, G. ., Kaur, S. P. ., &amp;amp; Sharma, S.&lt;/author&gt;&lt;/authors&gt;&lt;/contributors&gt;&lt;titles&gt;&lt;title&gt;Study on Mifepristone for Cervical Ripening and Induction of Labor in Previous LSCS Cases-Experience from a Single Centre of North India&lt;/title&gt;&lt;secondary-title&gt;Highlights on Medicine and Medical Science &lt;/secondary-title&gt;&lt;/titles&gt;&lt;periodical&gt;&lt;full-title&gt;Highlights on Medicine and Medical Science&lt;/full-title&gt;&lt;/periodical&gt;&lt;pages&gt;62-68&lt;/pages&gt;&lt;volume&gt;14&lt;/volume&gt;&lt;dates&gt;&lt;year&gt;2021&lt;/year&gt;&lt;/dates&gt;&lt;urls&gt;&lt;/urls&gt;&lt;/record&gt;&lt;/Cite&gt;&lt;/EndNote&gt;</w:instrText>
      </w:r>
      <w:r w:rsidR="00173699">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24</w:t>
      </w:r>
      <w:r w:rsidR="00173699">
        <w:rPr>
          <w:rFonts w:asciiTheme="minorHAnsi" w:hAnsiTheme="minorHAnsi" w:cstheme="minorHAnsi"/>
          <w:b w:val="0"/>
          <w:color w:val="000000"/>
          <w:sz w:val="24"/>
          <w:lang w:val="en-US"/>
        </w:rPr>
        <w:fldChar w:fldCharType="end"/>
      </w:r>
      <w:r w:rsidR="00173699">
        <w:rPr>
          <w:rFonts w:asciiTheme="minorHAnsi" w:hAnsiTheme="minorHAnsi" w:cstheme="minorHAnsi"/>
          <w:b w:val="0"/>
          <w:color w:val="000000"/>
          <w:sz w:val="24"/>
          <w:lang w:val="en-US"/>
        </w:rPr>
        <w:t xml:space="preserve"> . </w:t>
      </w:r>
      <w:r w:rsidR="00F3491E">
        <w:rPr>
          <w:rFonts w:asciiTheme="minorHAnsi" w:hAnsiTheme="minorHAnsi" w:cstheme="minorHAnsi"/>
          <w:b w:val="0"/>
          <w:color w:val="000000"/>
          <w:sz w:val="24"/>
          <w:lang w:val="en-US"/>
        </w:rPr>
        <w:t xml:space="preserve">A </w:t>
      </w:r>
      <w:r w:rsidR="00C3199F">
        <w:rPr>
          <w:rFonts w:asciiTheme="minorHAnsi" w:hAnsiTheme="minorHAnsi" w:cstheme="minorHAnsi"/>
          <w:b w:val="0"/>
          <w:color w:val="000000"/>
          <w:sz w:val="24"/>
          <w:lang w:val="en-US"/>
        </w:rPr>
        <w:t xml:space="preserve">further </w:t>
      </w:r>
      <w:r w:rsidR="004011E1">
        <w:rPr>
          <w:rFonts w:asciiTheme="minorHAnsi" w:hAnsiTheme="minorHAnsi" w:cstheme="minorHAnsi"/>
          <w:b w:val="0"/>
          <w:color w:val="000000"/>
          <w:sz w:val="24"/>
          <w:lang w:val="en-US"/>
        </w:rPr>
        <w:t xml:space="preserve">pilot </w:t>
      </w:r>
      <w:r w:rsidR="00F3491E">
        <w:rPr>
          <w:rFonts w:asciiTheme="minorHAnsi" w:hAnsiTheme="minorHAnsi" w:cstheme="minorHAnsi"/>
          <w:b w:val="0"/>
          <w:color w:val="000000"/>
          <w:sz w:val="24"/>
          <w:lang w:val="en-US"/>
        </w:rPr>
        <w:t xml:space="preserve">trial randomized 36 </w:t>
      </w:r>
      <w:r w:rsidR="00882DAD">
        <w:rPr>
          <w:rFonts w:asciiTheme="minorHAnsi" w:hAnsiTheme="minorHAnsi" w:cstheme="minorHAnsi"/>
          <w:b w:val="0"/>
          <w:color w:val="000000"/>
          <w:sz w:val="24"/>
          <w:lang w:val="en-US"/>
        </w:rPr>
        <w:t>people</w:t>
      </w:r>
      <w:r w:rsidR="00F3491E">
        <w:rPr>
          <w:rFonts w:asciiTheme="minorHAnsi" w:hAnsiTheme="minorHAnsi" w:cstheme="minorHAnsi"/>
          <w:b w:val="0"/>
          <w:color w:val="000000"/>
          <w:sz w:val="24"/>
          <w:lang w:val="en-US"/>
        </w:rPr>
        <w:t xml:space="preserve"> to each group and likewise showed a benefit to the use of Mifepristone </w:t>
      </w:r>
      <w:r w:rsidR="001A3B05">
        <w:rPr>
          <w:rFonts w:asciiTheme="minorHAnsi" w:hAnsiTheme="minorHAnsi" w:cstheme="minorHAnsi"/>
          <w:b w:val="0"/>
          <w:color w:val="000000"/>
          <w:sz w:val="24"/>
          <w:lang w:val="en-US"/>
        </w:rPr>
        <w:t xml:space="preserve">prior to the use of a catheter for cervical ripening </w:t>
      </w:r>
      <w:r w:rsidR="001A3B05">
        <w:rPr>
          <w:rFonts w:asciiTheme="minorHAnsi" w:hAnsiTheme="minorHAnsi" w:cstheme="minorHAnsi"/>
          <w:b w:val="0"/>
          <w:color w:val="000000"/>
          <w:sz w:val="24"/>
          <w:lang w:val="en-US"/>
        </w:rPr>
        <w:fldChar w:fldCharType="begin"/>
      </w:r>
      <w:r w:rsidR="00E0570D">
        <w:rPr>
          <w:rFonts w:asciiTheme="minorHAnsi" w:hAnsiTheme="minorHAnsi" w:cstheme="minorHAnsi"/>
          <w:b w:val="0"/>
          <w:color w:val="000000"/>
          <w:sz w:val="24"/>
          <w:lang w:val="en-US"/>
        </w:rPr>
        <w:instrText xml:space="preserve"> ADDIN EN.CITE &lt;EndNote&gt;&lt;Cite&gt;&lt;Author&gt;Thind&lt;/Author&gt;&lt;Year&gt;2020&lt;/Year&gt;&lt;RecNum&gt;25&lt;/RecNum&gt;&lt;DisplayText&gt;&lt;style face="superscript"&gt;25&lt;/style&gt;&lt;/DisplayText&gt;&lt;record&gt;&lt;rec-number&gt;25&lt;/rec-number&gt;&lt;foreign-keys&gt;&lt;key app="EN" db-id="dfp0fd5x7dvfp5evwvkpzdf7prwspfsv2sxp" timestamp="1691923389"&gt;25&lt;/key&gt;&lt;/foreign-keys&gt;&lt;ref-type name="Journal Article"&gt;17&lt;/ref-type&gt;&lt;contributors&gt;&lt;authors&gt;&lt;author&gt;Thind, N, Sood, P, Sood, R, Syal, G.G.&lt;/author&gt;&lt;/authors&gt;&lt;/contributors&gt;&lt;titles&gt;&lt;title&gt;Comparison of efficacy, safety, acceptability and fetomaternal outcomes of comination of mifepristone and foley&amp;apos;s catheter with foley&amp;apos;s catheter alone in induction of laour in term pregnancies with previous lower segment caesarean section&lt;/title&gt;&lt;secondary-title&gt;International Journal of Reproduction, Contraception, Obstetrics and Gynaecology&lt;/secondary-title&gt;&lt;/titles&gt;&lt;periodical&gt;&lt;full-title&gt;International Journal of Reproduction, Contraception, Obstetrics and Gynaecology&lt;/full-title&gt;&lt;/periodical&gt;&lt;pages&gt;4181-4187&lt;/pages&gt;&lt;volume&gt;9&lt;/volume&gt;&lt;number&gt;10&lt;/number&gt;&lt;dates&gt;&lt;year&gt;2020&lt;/year&gt;&lt;/dates&gt;&lt;urls&gt;&lt;/urls&gt;&lt;/record&gt;&lt;/Cite&gt;&lt;/EndNote&gt;</w:instrText>
      </w:r>
      <w:r w:rsidR="001A3B05">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25</w:t>
      </w:r>
      <w:r w:rsidR="001A3B05">
        <w:rPr>
          <w:rFonts w:asciiTheme="minorHAnsi" w:hAnsiTheme="minorHAnsi" w:cstheme="minorHAnsi"/>
          <w:b w:val="0"/>
          <w:color w:val="000000"/>
          <w:sz w:val="24"/>
          <w:lang w:val="en-US"/>
        </w:rPr>
        <w:fldChar w:fldCharType="end"/>
      </w:r>
      <w:r w:rsidR="001A3B05">
        <w:rPr>
          <w:rFonts w:asciiTheme="minorHAnsi" w:hAnsiTheme="minorHAnsi" w:cstheme="minorHAnsi"/>
          <w:b w:val="0"/>
          <w:color w:val="000000"/>
          <w:sz w:val="24"/>
          <w:lang w:val="en-US"/>
        </w:rPr>
        <w:t xml:space="preserve"> . Tho</w:t>
      </w:r>
      <w:r w:rsidR="00E959A2">
        <w:rPr>
          <w:rFonts w:asciiTheme="minorHAnsi" w:hAnsiTheme="minorHAnsi" w:cstheme="minorHAnsi"/>
          <w:b w:val="0"/>
          <w:color w:val="000000"/>
          <w:sz w:val="24"/>
          <w:lang w:val="en-US"/>
        </w:rPr>
        <w:t>ugh</w:t>
      </w:r>
      <w:r w:rsidR="001A3B05">
        <w:rPr>
          <w:rFonts w:asciiTheme="minorHAnsi" w:hAnsiTheme="minorHAnsi" w:cstheme="minorHAnsi"/>
          <w:b w:val="0"/>
          <w:color w:val="000000"/>
          <w:sz w:val="24"/>
          <w:lang w:val="en-US"/>
        </w:rPr>
        <w:t xml:space="preserve"> these </w:t>
      </w:r>
      <w:r w:rsidR="004011E1">
        <w:rPr>
          <w:rFonts w:asciiTheme="minorHAnsi" w:hAnsiTheme="minorHAnsi" w:cstheme="minorHAnsi"/>
          <w:b w:val="0"/>
          <w:color w:val="000000"/>
          <w:sz w:val="24"/>
          <w:lang w:val="en-US"/>
        </w:rPr>
        <w:t xml:space="preserve">pilot </w:t>
      </w:r>
      <w:r w:rsidR="001A3B05">
        <w:rPr>
          <w:rFonts w:asciiTheme="minorHAnsi" w:hAnsiTheme="minorHAnsi" w:cstheme="minorHAnsi"/>
          <w:b w:val="0"/>
          <w:color w:val="000000"/>
          <w:sz w:val="24"/>
          <w:lang w:val="en-US"/>
        </w:rPr>
        <w:t>studies are small, they do provide safety data of import</w:t>
      </w:r>
      <w:r w:rsidR="00E959A2">
        <w:rPr>
          <w:rFonts w:asciiTheme="minorHAnsi" w:hAnsiTheme="minorHAnsi" w:cstheme="minorHAnsi"/>
          <w:b w:val="0"/>
          <w:color w:val="000000"/>
          <w:sz w:val="24"/>
          <w:lang w:val="en-US"/>
        </w:rPr>
        <w:t xml:space="preserve"> and pave the way for a larger trial</w:t>
      </w:r>
      <w:r w:rsidR="001A3B05">
        <w:rPr>
          <w:rFonts w:asciiTheme="minorHAnsi" w:hAnsiTheme="minorHAnsi" w:cstheme="minorHAnsi"/>
          <w:b w:val="0"/>
          <w:color w:val="000000"/>
          <w:sz w:val="24"/>
          <w:lang w:val="en-US"/>
        </w:rPr>
        <w:t xml:space="preserve">. </w:t>
      </w:r>
    </w:p>
    <w:p w14:paraId="16107992" w14:textId="77777777" w:rsidR="001A3B05" w:rsidRDefault="001A3B05" w:rsidP="007C3724">
      <w:pPr>
        <w:pStyle w:val="ListBullet2"/>
        <w:numPr>
          <w:ilvl w:val="0"/>
          <w:numId w:val="0"/>
        </w:numPr>
        <w:rPr>
          <w:rFonts w:asciiTheme="minorHAnsi" w:hAnsiTheme="minorHAnsi" w:cstheme="minorHAnsi"/>
          <w:b w:val="0"/>
          <w:color w:val="000000"/>
          <w:sz w:val="24"/>
          <w:lang w:val="en-US"/>
        </w:rPr>
      </w:pPr>
    </w:p>
    <w:p w14:paraId="6C29228C" w14:textId="6C246A6C" w:rsidR="000E1BDB" w:rsidRPr="000E1BDB" w:rsidRDefault="007C3724" w:rsidP="007C3724">
      <w:pPr>
        <w:pStyle w:val="ListBullet2"/>
        <w:numPr>
          <w:ilvl w:val="0"/>
          <w:numId w:val="0"/>
        </w:numPr>
        <w:rPr>
          <w:rFonts w:asciiTheme="minorHAnsi" w:hAnsiTheme="minorHAnsi" w:cstheme="minorHAnsi"/>
          <w:b w:val="0"/>
          <w:color w:val="000000"/>
          <w:sz w:val="24"/>
        </w:rPr>
      </w:pPr>
      <w:r w:rsidRPr="000E1BDB">
        <w:rPr>
          <w:rFonts w:asciiTheme="minorHAnsi" w:hAnsiTheme="minorHAnsi" w:cstheme="minorHAnsi"/>
          <w:b w:val="0"/>
          <w:color w:val="000000"/>
          <w:sz w:val="24"/>
          <w:lang w:val="en-US"/>
        </w:rPr>
        <w:t xml:space="preserve">Mifepristone does not appear to cause significant contractions in most </w:t>
      </w:r>
      <w:r w:rsidR="008B594A">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Rather, it appears to initiate the body’s own hormonal cascade to allow for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and likely increases sensitivity to exogenous contractile agents </w:t>
      </w:r>
      <w:r w:rsidRPr="000E1BDB">
        <w:rPr>
          <w:rFonts w:asciiTheme="minorHAnsi" w:hAnsiTheme="minorHAnsi" w:cstheme="minorHAnsi"/>
          <w:b w:val="0"/>
          <w:color w:val="000000"/>
          <w:sz w:val="24"/>
          <w:lang w:val="en-US"/>
        </w:rPr>
        <w:fldChar w:fldCharType="begin">
          <w:fldData xml:space="preserve">PEVuZE5vdGU+PENpdGU+PEF1dGhvcj5Xb2xmPC9BdXRob3I+PFllYXI+MTk5MzwvWWVhcj48UmVj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=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PEVuZE5vdGU+PENpdGU+PEF1dGhvcj5Xb2xmPC9BdXRob3I+PFllYXI+MTk5MzwvWWVhcj48UmVj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=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r>
      <w:r w:rsidRPr="000E1BDB">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26,27</w:t>
      </w:r>
      <w:r w:rsidRPr="000E1BDB">
        <w:rPr>
          <w:rFonts w:asciiTheme="minorHAnsi" w:hAnsiTheme="minorHAnsi" w:cstheme="minorHAnsi"/>
          <w:b w:val="0"/>
          <w:color w:val="000000"/>
          <w:sz w:val="24"/>
          <w:lang w:val="en-US"/>
        </w:rPr>
        <w:fldChar w:fldCharType="end"/>
      </w:r>
      <w:r w:rsidRPr="000E1BDB">
        <w:rPr>
          <w:rFonts w:asciiTheme="minorHAnsi" w:hAnsiTheme="minorHAnsi" w:cstheme="minorHAnsi"/>
          <w:b w:val="0"/>
          <w:color w:val="000000"/>
          <w:sz w:val="24"/>
          <w:lang w:val="en-US"/>
        </w:rPr>
        <w:t xml:space="preserve">. </w:t>
      </w:r>
      <w:r w:rsidR="000E1BDB" w:rsidRPr="000E1BDB">
        <w:rPr>
          <w:rFonts w:asciiTheme="minorHAnsi" w:hAnsiTheme="minorHAnsi" w:cstheme="minorHAnsi"/>
          <w:b w:val="0"/>
          <w:color w:val="000000"/>
          <w:sz w:val="24"/>
          <w:lang w:val="en-US"/>
        </w:rPr>
        <w:t xml:space="preserve">Mifepristone is commonly used in </w:t>
      </w:r>
      <w:r w:rsidR="008B594A">
        <w:rPr>
          <w:rFonts w:asciiTheme="minorHAnsi" w:hAnsiTheme="minorHAnsi" w:cstheme="minorHAnsi"/>
          <w:b w:val="0"/>
          <w:color w:val="000000"/>
          <w:sz w:val="24"/>
          <w:lang w:val="en-US"/>
        </w:rPr>
        <w:t>patients</w:t>
      </w:r>
      <w:r w:rsidR="000E1BDB" w:rsidRPr="000E1BDB">
        <w:rPr>
          <w:rFonts w:asciiTheme="minorHAnsi" w:hAnsiTheme="minorHAnsi" w:cstheme="minorHAnsi"/>
          <w:b w:val="0"/>
          <w:color w:val="000000"/>
          <w:sz w:val="24"/>
          <w:lang w:val="en-US"/>
        </w:rPr>
        <w:t xml:space="preserve"> with a history of caesarean </w:t>
      </w:r>
      <w:r w:rsidR="00954CC8">
        <w:rPr>
          <w:rFonts w:asciiTheme="minorHAnsi" w:hAnsiTheme="minorHAnsi" w:cstheme="minorHAnsi"/>
          <w:b w:val="0"/>
          <w:color w:val="000000"/>
          <w:sz w:val="24"/>
          <w:lang w:val="en-US"/>
        </w:rPr>
        <w:t>birth</w:t>
      </w:r>
      <w:r w:rsidR="000E1BDB" w:rsidRPr="000E1BDB">
        <w:rPr>
          <w:rFonts w:asciiTheme="minorHAnsi" w:hAnsiTheme="minorHAnsi" w:cstheme="minorHAnsi"/>
          <w:b w:val="0"/>
          <w:color w:val="000000"/>
          <w:sz w:val="24"/>
          <w:lang w:val="en-US"/>
        </w:rPr>
        <w:t xml:space="preserve"> for cervical preparation before second and third trimester termination of pregnancy in New Zealand. </w:t>
      </w:r>
      <w:r w:rsidR="008A548B">
        <w:rPr>
          <w:rFonts w:asciiTheme="minorHAnsi" w:hAnsiTheme="minorHAnsi" w:cstheme="minorHAnsi"/>
          <w:b w:val="0"/>
          <w:color w:val="000000"/>
          <w:sz w:val="24"/>
          <w:lang w:val="en-US"/>
        </w:rPr>
        <w:t xml:space="preserve">There is also data from medically induced abortions indicating safety of the drug in the setting of prior caesareans. One Western Australian study reported on 199 </w:t>
      </w:r>
      <w:r w:rsidR="00472005">
        <w:rPr>
          <w:rFonts w:asciiTheme="minorHAnsi" w:hAnsiTheme="minorHAnsi" w:cstheme="minorHAnsi"/>
          <w:b w:val="0"/>
          <w:color w:val="000000"/>
          <w:sz w:val="24"/>
          <w:lang w:val="en-US"/>
        </w:rPr>
        <w:t>patients</w:t>
      </w:r>
      <w:r w:rsidR="008A548B">
        <w:rPr>
          <w:rFonts w:asciiTheme="minorHAnsi" w:hAnsiTheme="minorHAnsi" w:cstheme="minorHAnsi"/>
          <w:b w:val="0"/>
          <w:color w:val="000000"/>
          <w:sz w:val="24"/>
          <w:lang w:val="en-US"/>
        </w:rPr>
        <w:t xml:space="preserve"> with a history of one or multiple caesareans, who were administered mifepristone as part of their abortion care in the second trimester</w:t>
      </w:r>
      <w:r w:rsidR="008A2F7A">
        <w:rPr>
          <w:rFonts w:asciiTheme="minorHAnsi" w:hAnsiTheme="minorHAnsi" w:cstheme="minorHAnsi"/>
          <w:b w:val="0"/>
          <w:color w:val="000000"/>
          <w:sz w:val="24"/>
          <w:lang w:val="en-US"/>
        </w:rPr>
        <w:t xml:space="preserve"> </w:t>
      </w:r>
      <w:r w:rsidR="008A2F7A">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r>
      <w:r w:rsidR="008A2F7A">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28</w:t>
      </w:r>
      <w:r w:rsidR="008A2F7A">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t xml:space="preserve"> </w:t>
      </w:r>
      <w:r w:rsidR="008A548B">
        <w:rPr>
          <w:rFonts w:asciiTheme="minorHAnsi" w:hAnsiTheme="minorHAnsi" w:cstheme="minorHAnsi"/>
          <w:b w:val="0"/>
          <w:color w:val="000000"/>
          <w:sz w:val="24"/>
          <w:lang w:val="en-US"/>
        </w:rPr>
        <w:t xml:space="preserve">. There were no uterine ruptures in the group. Their interval to </w:t>
      </w:r>
      <w:r w:rsidR="00954CC8">
        <w:rPr>
          <w:rFonts w:asciiTheme="minorHAnsi" w:hAnsiTheme="minorHAnsi" w:cstheme="minorHAnsi"/>
          <w:b w:val="0"/>
          <w:color w:val="000000"/>
          <w:sz w:val="24"/>
          <w:lang w:val="en-US"/>
        </w:rPr>
        <w:t>birth</w:t>
      </w:r>
      <w:r w:rsidR="008A548B">
        <w:rPr>
          <w:rFonts w:asciiTheme="minorHAnsi" w:hAnsiTheme="minorHAnsi" w:cstheme="minorHAnsi"/>
          <w:b w:val="0"/>
          <w:color w:val="000000"/>
          <w:sz w:val="24"/>
          <w:lang w:val="en-US"/>
        </w:rPr>
        <w:t xml:space="preserve"> was also shorter than the group of </w:t>
      </w:r>
      <w:r w:rsidR="00E13367">
        <w:rPr>
          <w:rFonts w:asciiTheme="minorHAnsi" w:hAnsiTheme="minorHAnsi" w:cstheme="minorHAnsi"/>
          <w:b w:val="0"/>
          <w:color w:val="000000"/>
          <w:sz w:val="24"/>
          <w:lang w:val="en-US"/>
        </w:rPr>
        <w:t>patients</w:t>
      </w:r>
      <w:r w:rsidR="008A548B">
        <w:rPr>
          <w:rFonts w:asciiTheme="minorHAnsi" w:hAnsiTheme="minorHAnsi" w:cstheme="minorHAnsi"/>
          <w:b w:val="0"/>
          <w:color w:val="000000"/>
          <w:sz w:val="24"/>
          <w:lang w:val="en-US"/>
        </w:rPr>
        <w:t xml:space="preserve"> who did not receive mifepristone</w:t>
      </w:r>
      <w:r w:rsidR="008A2F7A">
        <w:rPr>
          <w:rFonts w:asciiTheme="minorHAnsi" w:hAnsiTheme="minorHAnsi" w:cstheme="minorHAnsi"/>
          <w:b w:val="0"/>
          <w:color w:val="000000"/>
          <w:sz w:val="24"/>
          <w:lang w:val="en-US"/>
        </w:rPr>
        <w:t xml:space="preserve"> and they required less contractile medication </w:t>
      </w:r>
      <w:r w:rsidR="008A2F7A">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 </w:instrText>
      </w:r>
      <w:r w:rsidR="00E0570D">
        <w:rPr>
          <w:rFonts w:asciiTheme="minorHAnsi" w:hAnsiTheme="minorHAnsi" w:cstheme="minorHAnsi"/>
          <w:b w:val="0"/>
          <w:color w:val="000000"/>
          <w:sz w:val="24"/>
          <w:lang w:val="en-US"/>
        </w:rPr>
        <w:fldChar w:fldCharType="begin">
          <w:fldData xml:space="preserve">PEVuZE5vdGU+PENpdGU+PEF1dGhvcj5EaWNraW5zb248L0F1dGhvcj48WWVhcj4yMDEwPC9ZZWFy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</w:fldData>
        </w:fldChar>
      </w:r>
      <w:r w:rsidR="00E0570D">
        <w:rPr>
          <w:rFonts w:asciiTheme="minorHAnsi" w:hAnsiTheme="minorHAnsi" w:cstheme="minorHAnsi"/>
          <w:b w:val="0"/>
          <w:color w:val="000000"/>
          <w:sz w:val="24"/>
          <w:lang w:val="en-US"/>
        </w:rPr>
        <w:instrText xml:space="preserve"> ADDIN EN.CITE.DATA </w:instrText>
      </w:r>
      <w:r w:rsidR="00E0570D">
        <w:rPr>
          <w:rFonts w:asciiTheme="minorHAnsi" w:hAnsiTheme="minorHAnsi" w:cstheme="minorHAnsi"/>
          <w:b w:val="0"/>
          <w:color w:val="000000"/>
          <w:sz w:val="24"/>
          <w:lang w:val="en-US"/>
        </w:rPr>
      </w:r>
      <w:r w:rsidR="00E0570D">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r>
      <w:r w:rsidR="008A2F7A">
        <w:rPr>
          <w:rFonts w:asciiTheme="minorHAnsi" w:hAnsiTheme="minorHAnsi" w:cstheme="minorHAnsi"/>
          <w:b w:val="0"/>
          <w:color w:val="000000"/>
          <w:sz w:val="24"/>
          <w:lang w:val="en-US"/>
        </w:rPr>
        <w:fldChar w:fldCharType="separate"/>
      </w:r>
      <w:r w:rsidR="00E33827" w:rsidRPr="00E33827">
        <w:rPr>
          <w:rFonts w:asciiTheme="minorHAnsi" w:hAnsiTheme="minorHAnsi" w:cstheme="minorHAnsi"/>
          <w:b w:val="0"/>
          <w:noProof/>
          <w:color w:val="000000"/>
          <w:sz w:val="24"/>
          <w:vertAlign w:val="superscript"/>
          <w:lang w:val="en-US"/>
        </w:rPr>
        <w:t>28</w:t>
      </w:r>
      <w:r w:rsidR="008A2F7A">
        <w:rPr>
          <w:rFonts w:asciiTheme="minorHAnsi" w:hAnsiTheme="minorHAnsi" w:cstheme="minorHAnsi"/>
          <w:b w:val="0"/>
          <w:color w:val="000000"/>
          <w:sz w:val="24"/>
          <w:lang w:val="en-US"/>
        </w:rPr>
        <w:fldChar w:fldCharType="end"/>
      </w:r>
      <w:r w:rsidR="008A2F7A">
        <w:rPr>
          <w:rFonts w:asciiTheme="minorHAnsi" w:hAnsiTheme="minorHAnsi" w:cstheme="minorHAnsi"/>
          <w:b w:val="0"/>
          <w:color w:val="000000"/>
          <w:sz w:val="24"/>
          <w:lang w:val="en-US"/>
        </w:rPr>
        <w:t xml:space="preserve"> . Again, this is particularly important with a uterine scar</w:t>
      </w:r>
      <w:r w:rsidR="004011E1">
        <w:rPr>
          <w:rFonts w:asciiTheme="minorHAnsi" w:hAnsiTheme="minorHAnsi" w:cstheme="minorHAnsi"/>
          <w:b w:val="0"/>
          <w:color w:val="000000"/>
          <w:sz w:val="24"/>
          <w:lang w:val="en-US"/>
        </w:rPr>
        <w:t xml:space="preserve"> and provides important data as it relates to safety and efficacy</w:t>
      </w:r>
      <w:r w:rsidR="008A2F7A">
        <w:rPr>
          <w:rFonts w:asciiTheme="minorHAnsi" w:hAnsiTheme="minorHAnsi" w:cstheme="minorHAnsi"/>
          <w:b w:val="0"/>
          <w:color w:val="000000"/>
          <w:sz w:val="24"/>
          <w:lang w:val="en-US"/>
        </w:rPr>
        <w:t xml:space="preserve">. </w:t>
      </w:r>
    </w:p>
    <w:p w14:paraId="265DB036" w14:textId="77777777" w:rsidR="000E1BDB" w:rsidRPr="000E1BDB" w:rsidRDefault="000E1BDB" w:rsidP="007C3724">
      <w:pPr>
        <w:pStyle w:val="ListBullet2"/>
        <w:numPr>
          <w:ilvl w:val="0"/>
          <w:numId w:val="0"/>
        </w:numPr>
        <w:rPr>
          <w:rFonts w:asciiTheme="minorHAnsi" w:hAnsiTheme="minorHAnsi" w:cstheme="minorHAnsi"/>
          <w:b w:val="0"/>
          <w:color w:val="000000"/>
          <w:sz w:val="24"/>
        </w:rPr>
      </w:pPr>
    </w:p>
    <w:p w14:paraId="7485AFB4" w14:textId="1E140430" w:rsidR="00182CBD" w:rsidRDefault="007C3724" w:rsidP="007C3724">
      <w:pPr>
        <w:pStyle w:val="ListBullet2"/>
        <w:numPr>
          <w:ilvl w:val="0"/>
          <w:numId w:val="0"/>
        </w:numPr>
        <w:rPr>
          <w:rFonts w:asciiTheme="minorHAnsi" w:hAnsiTheme="minorHAnsi" w:cstheme="minorHAnsi"/>
          <w:b w:val="0"/>
          <w:color w:val="000000"/>
          <w:sz w:val="24"/>
          <w:lang w:val="en-US"/>
        </w:rPr>
      </w:pPr>
      <w:r w:rsidRPr="000E1BDB">
        <w:rPr>
          <w:rFonts w:asciiTheme="minorHAnsi" w:hAnsiTheme="minorHAnsi" w:cstheme="minorHAnsi"/>
          <w:b w:val="0"/>
          <w:color w:val="000000"/>
          <w:sz w:val="24"/>
          <w:lang w:val="en-US"/>
        </w:rPr>
        <w:t>We</w:t>
      </w:r>
      <w:r w:rsidR="00F47A35">
        <w:rPr>
          <w:rFonts w:asciiTheme="minorHAnsi" w:hAnsiTheme="minorHAnsi" w:cstheme="minorHAnsi"/>
          <w:b w:val="0"/>
          <w:color w:val="000000"/>
          <w:sz w:val="24"/>
          <w:lang w:val="en-US"/>
        </w:rPr>
        <w:t xml:space="preserve"> aim</w:t>
      </w:r>
      <w:r w:rsidRPr="000E1BDB">
        <w:rPr>
          <w:rFonts w:asciiTheme="minorHAnsi" w:hAnsiTheme="minorHAnsi" w:cstheme="minorHAnsi"/>
          <w:b w:val="0"/>
          <w:color w:val="000000"/>
          <w:sz w:val="24"/>
          <w:lang w:val="en-US"/>
        </w:rPr>
        <w:t xml:space="preserve"> to perform a </w:t>
      </w:r>
      <w:r w:rsidR="007E444D">
        <w:rPr>
          <w:rFonts w:asciiTheme="minorHAnsi" w:hAnsiTheme="minorHAnsi" w:cstheme="minorHAnsi"/>
          <w:b w:val="0"/>
          <w:color w:val="000000"/>
          <w:sz w:val="24"/>
          <w:lang w:val="en-US"/>
        </w:rPr>
        <w:t>randomized controlled trial</w:t>
      </w:r>
      <w:r w:rsidR="007E444D" w:rsidRPr="000E1BDB">
        <w:rPr>
          <w:rFonts w:asciiTheme="minorHAnsi" w:hAnsiTheme="minorHAnsi" w:cstheme="minorHAnsi"/>
          <w:b w:val="0"/>
          <w:color w:val="000000"/>
          <w:sz w:val="24"/>
          <w:lang w:val="en-US"/>
        </w:rPr>
        <w:t xml:space="preserve"> </w:t>
      </w:r>
      <w:r w:rsidRPr="000E1BDB">
        <w:rPr>
          <w:rFonts w:asciiTheme="minorHAnsi" w:hAnsiTheme="minorHAnsi" w:cstheme="minorHAnsi"/>
          <w:b w:val="0"/>
          <w:color w:val="000000"/>
          <w:sz w:val="24"/>
          <w:lang w:val="en-US"/>
        </w:rPr>
        <w:t>to assess</w:t>
      </w:r>
      <w:r w:rsidR="007E444D">
        <w:rPr>
          <w:rFonts w:asciiTheme="minorHAnsi" w:hAnsiTheme="minorHAnsi" w:cstheme="minorHAnsi"/>
          <w:b w:val="0"/>
          <w:color w:val="000000"/>
          <w:sz w:val="24"/>
          <w:lang w:val="en-US"/>
        </w:rPr>
        <w:t xml:space="preserve"> whether </w:t>
      </w:r>
      <w:r w:rsidRPr="000E1BDB">
        <w:rPr>
          <w:rFonts w:asciiTheme="minorHAnsi" w:hAnsiTheme="minorHAnsi" w:cstheme="minorHAnsi"/>
          <w:b w:val="0"/>
          <w:color w:val="000000"/>
          <w:sz w:val="24"/>
          <w:lang w:val="en-US"/>
        </w:rPr>
        <w:t>Mifepristone increase</w:t>
      </w:r>
      <w:r w:rsidR="007E444D">
        <w:rPr>
          <w:rFonts w:asciiTheme="minorHAnsi" w:hAnsiTheme="minorHAnsi" w:cstheme="minorHAnsi"/>
          <w:b w:val="0"/>
          <w:color w:val="000000"/>
          <w:sz w:val="24"/>
          <w:lang w:val="en-US"/>
        </w:rPr>
        <w:t>s</w:t>
      </w:r>
      <w:r w:rsidRPr="000E1BDB">
        <w:rPr>
          <w:rFonts w:asciiTheme="minorHAnsi" w:hAnsiTheme="minorHAnsi" w:cstheme="minorHAnsi"/>
          <w:b w:val="0"/>
          <w:color w:val="000000"/>
          <w:sz w:val="24"/>
          <w:lang w:val="en-US"/>
        </w:rPr>
        <w:t xml:space="preserve"> the rate of spontaneous </w:t>
      </w:r>
      <w:proofErr w:type="spellStart"/>
      <w:r w:rsidRPr="000E1BDB">
        <w:rPr>
          <w:rFonts w:asciiTheme="minorHAnsi" w:hAnsiTheme="minorHAnsi" w:cstheme="minorHAnsi"/>
          <w:b w:val="0"/>
          <w:color w:val="000000"/>
          <w:sz w:val="24"/>
          <w:lang w:val="en-US"/>
        </w:rPr>
        <w:t>labour</w:t>
      </w:r>
      <w:proofErr w:type="spellEnd"/>
      <w:r w:rsidRPr="000E1BDB">
        <w:rPr>
          <w:rFonts w:asciiTheme="minorHAnsi" w:hAnsiTheme="minorHAnsi" w:cstheme="minorHAnsi"/>
          <w:b w:val="0"/>
          <w:color w:val="000000"/>
          <w:sz w:val="24"/>
          <w:lang w:val="en-US"/>
        </w:rPr>
        <w:t xml:space="preserve"> in </w:t>
      </w:r>
      <w:r w:rsidR="001045B1">
        <w:rPr>
          <w:rFonts w:asciiTheme="minorHAnsi" w:hAnsiTheme="minorHAnsi" w:cstheme="minorHAnsi"/>
          <w:b w:val="0"/>
          <w:color w:val="000000"/>
          <w:sz w:val="24"/>
          <w:lang w:val="en-US"/>
        </w:rPr>
        <w:t>people</w:t>
      </w:r>
      <w:r w:rsidRPr="000E1BDB">
        <w:rPr>
          <w:rFonts w:asciiTheme="minorHAnsi" w:hAnsiTheme="minorHAnsi" w:cstheme="minorHAnsi"/>
          <w:b w:val="0"/>
          <w:color w:val="000000"/>
          <w:sz w:val="24"/>
          <w:lang w:val="en-US"/>
        </w:rPr>
        <w:t xml:space="preserve"> with a prior caesarean </w:t>
      </w:r>
      <w:r w:rsidR="00954CC8">
        <w:rPr>
          <w:rFonts w:asciiTheme="minorHAnsi" w:hAnsiTheme="minorHAnsi" w:cstheme="minorHAnsi"/>
          <w:b w:val="0"/>
          <w:color w:val="000000"/>
          <w:sz w:val="24"/>
          <w:lang w:val="en-US"/>
        </w:rPr>
        <w:t>birth</w:t>
      </w:r>
      <w:r w:rsidRPr="000E1BDB">
        <w:rPr>
          <w:rFonts w:asciiTheme="minorHAnsi" w:hAnsiTheme="minorHAnsi" w:cstheme="minorHAnsi"/>
          <w:b w:val="0"/>
          <w:color w:val="000000"/>
          <w:sz w:val="24"/>
          <w:lang w:val="en-US"/>
        </w:rPr>
        <w:t>.</w:t>
      </w:r>
      <w:r w:rsidR="00182CBD">
        <w:rPr>
          <w:rFonts w:asciiTheme="minorHAnsi" w:hAnsiTheme="minorHAnsi" w:cstheme="minorHAnsi"/>
          <w:b w:val="0"/>
          <w:color w:val="000000"/>
          <w:sz w:val="24"/>
          <w:lang w:val="en-US"/>
        </w:rPr>
        <w:t xml:space="preserve"> We intend to recruit participants from two catchments within Auckland, </w:t>
      </w:r>
      <w:proofErr w:type="spellStart"/>
      <w:r w:rsidR="005202C0">
        <w:rPr>
          <w:rFonts w:asciiTheme="minorHAnsi" w:hAnsiTheme="minorHAnsi" w:cstheme="minorHAnsi"/>
          <w:b w:val="0"/>
          <w:color w:val="000000"/>
          <w:sz w:val="24"/>
          <w:lang w:val="en-US"/>
        </w:rPr>
        <w:t>Te</w:t>
      </w:r>
      <w:proofErr w:type="spellEnd"/>
      <w:r w:rsidR="005202C0">
        <w:rPr>
          <w:rFonts w:asciiTheme="minorHAnsi" w:hAnsiTheme="minorHAnsi" w:cstheme="minorHAnsi"/>
          <w:b w:val="0"/>
          <w:color w:val="000000"/>
          <w:sz w:val="24"/>
          <w:lang w:val="en-US"/>
        </w:rPr>
        <w:t xml:space="preserve"> Toka Tumai </w:t>
      </w:r>
      <w:r w:rsidR="00182CBD">
        <w:rPr>
          <w:rFonts w:asciiTheme="minorHAnsi" w:hAnsiTheme="minorHAnsi" w:cstheme="minorHAnsi"/>
          <w:b w:val="0"/>
          <w:color w:val="000000"/>
          <w:sz w:val="24"/>
          <w:lang w:val="en-US"/>
        </w:rPr>
        <w:t xml:space="preserve">Auckland and </w:t>
      </w:r>
      <w:proofErr w:type="spellStart"/>
      <w:r w:rsidR="005202C0">
        <w:rPr>
          <w:rFonts w:asciiTheme="minorHAnsi" w:hAnsiTheme="minorHAnsi" w:cstheme="minorHAnsi"/>
          <w:b w:val="0"/>
          <w:color w:val="000000"/>
          <w:sz w:val="24"/>
          <w:lang w:val="en-US"/>
        </w:rPr>
        <w:t>Te</w:t>
      </w:r>
      <w:proofErr w:type="spellEnd"/>
      <w:r w:rsidR="005202C0">
        <w:rPr>
          <w:rFonts w:asciiTheme="minorHAnsi" w:hAnsiTheme="minorHAnsi" w:cstheme="minorHAnsi"/>
          <w:b w:val="0"/>
          <w:color w:val="000000"/>
          <w:sz w:val="24"/>
          <w:lang w:val="en-US"/>
        </w:rPr>
        <w:t xml:space="preserve"> </w:t>
      </w:r>
      <w:proofErr w:type="spellStart"/>
      <w:r w:rsidR="005202C0">
        <w:rPr>
          <w:rFonts w:asciiTheme="minorHAnsi" w:hAnsiTheme="minorHAnsi" w:cstheme="minorHAnsi"/>
          <w:b w:val="0"/>
          <w:color w:val="000000"/>
          <w:sz w:val="24"/>
          <w:lang w:val="en-US"/>
        </w:rPr>
        <w:t>Whatu</w:t>
      </w:r>
      <w:proofErr w:type="spellEnd"/>
      <w:r w:rsidR="005202C0">
        <w:rPr>
          <w:rFonts w:asciiTheme="minorHAnsi" w:hAnsiTheme="minorHAnsi" w:cstheme="minorHAnsi"/>
          <w:b w:val="0"/>
          <w:color w:val="000000"/>
          <w:sz w:val="24"/>
          <w:lang w:val="en-US"/>
        </w:rPr>
        <w:t xml:space="preserve"> Ora Counties Manukau</w:t>
      </w:r>
      <w:r w:rsidR="00182CBD">
        <w:rPr>
          <w:rFonts w:asciiTheme="minorHAnsi" w:hAnsiTheme="minorHAnsi" w:cstheme="minorHAnsi"/>
          <w:b w:val="0"/>
          <w:color w:val="000000"/>
          <w:sz w:val="24"/>
          <w:lang w:val="en-US"/>
        </w:rPr>
        <w:t xml:space="preserve">. </w:t>
      </w:r>
    </w:p>
    <w:p w14:paraId="5DA73955" w14:textId="77777777" w:rsidR="00182CBD" w:rsidRDefault="00182CBD" w:rsidP="007C3724">
      <w:pPr>
        <w:pStyle w:val="ListBullet2"/>
        <w:numPr>
          <w:ilvl w:val="0"/>
          <w:numId w:val="0"/>
        </w:numPr>
        <w:rPr>
          <w:rFonts w:asciiTheme="minorHAnsi" w:hAnsiTheme="minorHAnsi" w:cstheme="minorHAnsi"/>
          <w:b w:val="0"/>
          <w:color w:val="000000"/>
          <w:sz w:val="24"/>
          <w:lang w:val="en-US"/>
        </w:rPr>
      </w:pPr>
    </w:p>
    <w:p w14:paraId="24648CB5" w14:textId="77777777" w:rsidR="00D16198" w:rsidRPr="00E1162F" w:rsidRDefault="00D16198" w:rsidP="00170E6A">
      <w:pPr>
        <w:pStyle w:val="ListParagraph"/>
        <w:numPr>
          <w:ilvl w:val="0"/>
          <w:numId w:val="8"/>
        </w:numPr>
        <w:ind w:right="471"/>
        <w:rPr>
          <w:rFonts w:cstheme="minorHAnsi"/>
          <w:b/>
          <w:sz w:val="24"/>
          <w:szCs w:val="24"/>
        </w:rPr>
      </w:pPr>
      <w:r w:rsidRPr="00E1162F">
        <w:rPr>
          <w:rFonts w:cstheme="minorHAnsi"/>
          <w:b/>
          <w:sz w:val="24"/>
          <w:szCs w:val="24"/>
        </w:rPr>
        <w:t>Hypothesis and Aims</w:t>
      </w:r>
    </w:p>
    <w:p w14:paraId="7D0CE80A" w14:textId="1BF95D4B" w:rsidR="003C238E" w:rsidRDefault="00E1162F" w:rsidP="004B2C71">
      <w:pPr>
        <w:ind w:right="471"/>
        <w:rPr>
          <w:rFonts w:cstheme="minorHAnsi"/>
          <w:sz w:val="24"/>
          <w:szCs w:val="24"/>
        </w:rPr>
      </w:pPr>
      <w:r w:rsidRPr="00E1162F">
        <w:rPr>
          <w:rFonts w:cstheme="minorHAnsi"/>
          <w:sz w:val="24"/>
          <w:szCs w:val="24"/>
        </w:rPr>
        <w:t xml:space="preserve">We hypothesize that </w:t>
      </w:r>
      <w:r w:rsidR="008A2F7A">
        <w:rPr>
          <w:rFonts w:cstheme="minorHAnsi"/>
          <w:sz w:val="24"/>
          <w:szCs w:val="24"/>
        </w:rPr>
        <w:t xml:space="preserve">the administration of a single </w:t>
      </w:r>
      <w:r w:rsidR="00BE2466">
        <w:rPr>
          <w:rFonts w:cstheme="minorHAnsi"/>
          <w:sz w:val="24"/>
          <w:szCs w:val="24"/>
        </w:rPr>
        <w:t xml:space="preserve">200mg </w:t>
      </w:r>
      <w:r w:rsidR="00B53122">
        <w:rPr>
          <w:rFonts w:cstheme="minorHAnsi"/>
          <w:sz w:val="24"/>
          <w:szCs w:val="24"/>
        </w:rPr>
        <w:t xml:space="preserve">oral </w:t>
      </w:r>
      <w:r w:rsidR="008A2F7A">
        <w:rPr>
          <w:rFonts w:cstheme="minorHAnsi"/>
          <w:sz w:val="24"/>
          <w:szCs w:val="24"/>
        </w:rPr>
        <w:t xml:space="preserve">dose of mifepristone will increase the rate of spontaneous </w:t>
      </w:r>
      <w:r w:rsidR="00B53122">
        <w:rPr>
          <w:rFonts w:cstheme="minorHAnsi"/>
          <w:sz w:val="24"/>
          <w:szCs w:val="24"/>
        </w:rPr>
        <w:t xml:space="preserve">onset of </w:t>
      </w:r>
      <w:proofErr w:type="spellStart"/>
      <w:r w:rsidR="008A2F7A">
        <w:rPr>
          <w:rFonts w:cstheme="minorHAnsi"/>
          <w:sz w:val="24"/>
          <w:szCs w:val="24"/>
        </w:rPr>
        <w:t>labour</w:t>
      </w:r>
      <w:proofErr w:type="spellEnd"/>
      <w:r w:rsidR="008A2F7A">
        <w:rPr>
          <w:rFonts w:cstheme="minorHAnsi"/>
          <w:sz w:val="24"/>
          <w:szCs w:val="24"/>
        </w:rPr>
        <w:t xml:space="preserve"> </w:t>
      </w:r>
      <w:r w:rsidR="00B53122">
        <w:rPr>
          <w:rFonts w:cstheme="minorHAnsi"/>
          <w:sz w:val="24"/>
          <w:szCs w:val="24"/>
        </w:rPr>
        <w:t xml:space="preserve">within 48 hours </w:t>
      </w:r>
      <w:r w:rsidR="008A2F7A">
        <w:rPr>
          <w:rFonts w:cstheme="minorHAnsi"/>
          <w:sz w:val="24"/>
          <w:szCs w:val="24"/>
        </w:rPr>
        <w:t xml:space="preserve">in </w:t>
      </w:r>
      <w:r w:rsidR="00B53122">
        <w:rPr>
          <w:rFonts w:cstheme="minorHAnsi"/>
          <w:sz w:val="24"/>
          <w:szCs w:val="24"/>
        </w:rPr>
        <w:t xml:space="preserve">pregnant </w:t>
      </w:r>
      <w:r w:rsidR="001045B1">
        <w:rPr>
          <w:rFonts w:cstheme="minorHAnsi"/>
          <w:sz w:val="24"/>
          <w:szCs w:val="24"/>
        </w:rPr>
        <w:t>people</w:t>
      </w:r>
      <w:r w:rsidR="000243E3">
        <w:rPr>
          <w:rFonts w:cstheme="minorHAnsi"/>
          <w:sz w:val="24"/>
          <w:szCs w:val="24"/>
        </w:rPr>
        <w:t xml:space="preserve"> </w:t>
      </w:r>
      <w:r w:rsidR="008A2F7A">
        <w:rPr>
          <w:rFonts w:cstheme="minorHAnsi"/>
          <w:sz w:val="24"/>
          <w:szCs w:val="24"/>
        </w:rPr>
        <w:t>with a prior caesarean</w:t>
      </w:r>
      <w:r w:rsidR="00B53122">
        <w:rPr>
          <w:rFonts w:cstheme="minorHAnsi"/>
          <w:sz w:val="24"/>
          <w:szCs w:val="24"/>
        </w:rPr>
        <w:t xml:space="preserve"> compared to placebo</w:t>
      </w:r>
      <w:r w:rsidR="008A2F7A">
        <w:rPr>
          <w:rFonts w:cstheme="minorHAnsi"/>
          <w:sz w:val="24"/>
          <w:szCs w:val="24"/>
        </w:rPr>
        <w:t xml:space="preserve">. </w:t>
      </w:r>
    </w:p>
    <w:p w14:paraId="0DEAB738" w14:textId="77777777" w:rsidR="005450CF" w:rsidRPr="004E3859" w:rsidRDefault="00D16198" w:rsidP="00170E6A">
      <w:pPr>
        <w:pStyle w:val="ListParagraph"/>
        <w:numPr>
          <w:ilvl w:val="0"/>
          <w:numId w:val="8"/>
        </w:numPr>
        <w:ind w:right="471"/>
        <w:rPr>
          <w:rFonts w:cstheme="minorHAnsi"/>
          <w:b/>
          <w:sz w:val="24"/>
          <w:szCs w:val="24"/>
        </w:rPr>
      </w:pPr>
      <w:r w:rsidRPr="004E3859">
        <w:rPr>
          <w:rFonts w:cstheme="minorHAnsi"/>
          <w:b/>
          <w:sz w:val="24"/>
          <w:szCs w:val="24"/>
        </w:rPr>
        <w:t>Safety</w:t>
      </w:r>
    </w:p>
    <w:p w14:paraId="00838915" w14:textId="030617E9" w:rsidR="005F120F" w:rsidRPr="004E3859" w:rsidRDefault="005F120F" w:rsidP="005F120F">
      <w:pPr>
        <w:ind w:right="471"/>
        <w:rPr>
          <w:rFonts w:cstheme="minorHAnsi"/>
          <w:b/>
          <w:i/>
          <w:sz w:val="24"/>
          <w:szCs w:val="24"/>
        </w:rPr>
      </w:pPr>
      <w:r w:rsidRPr="004E3859">
        <w:rPr>
          <w:rFonts w:cstheme="minorHAnsi"/>
          <w:b/>
          <w:i/>
          <w:sz w:val="24"/>
          <w:szCs w:val="24"/>
        </w:rPr>
        <w:t xml:space="preserve">Potential risks of </w:t>
      </w:r>
      <w:r w:rsidR="00F862CE">
        <w:rPr>
          <w:rFonts w:cstheme="minorHAnsi"/>
          <w:b/>
          <w:i/>
          <w:sz w:val="24"/>
          <w:szCs w:val="24"/>
        </w:rPr>
        <w:t>Mifepristone/Placebo administration</w:t>
      </w:r>
    </w:p>
    <w:p w14:paraId="512EA4C6" w14:textId="7D8759D4" w:rsidR="005F120F" w:rsidRDefault="00F862CE" w:rsidP="005F120F">
      <w:pPr>
        <w:ind w:right="471"/>
        <w:rPr>
          <w:rFonts w:cstheme="minorHAnsi"/>
          <w:sz w:val="24"/>
          <w:szCs w:val="24"/>
        </w:rPr>
      </w:pPr>
      <w:r>
        <w:rPr>
          <w:rFonts w:cstheme="minorHAnsi"/>
          <w:sz w:val="24"/>
          <w:szCs w:val="24"/>
        </w:rPr>
        <w:t xml:space="preserve">Drug Allergy – This is a rare event and we do not anticipate any </w:t>
      </w:r>
      <w:r w:rsidR="00242884">
        <w:rPr>
          <w:rFonts w:cstheme="minorHAnsi"/>
          <w:sz w:val="24"/>
          <w:szCs w:val="24"/>
        </w:rPr>
        <w:t>participants</w:t>
      </w:r>
      <w:r>
        <w:rPr>
          <w:rFonts w:cstheme="minorHAnsi"/>
          <w:sz w:val="24"/>
          <w:szCs w:val="24"/>
        </w:rPr>
        <w:t xml:space="preserve"> to experience this complication. However, an allergy to any new substance can be encountered. </w:t>
      </w:r>
    </w:p>
    <w:p w14:paraId="131C1864" w14:textId="013B5953" w:rsidR="005F120F" w:rsidRDefault="005F120F" w:rsidP="00F862CE">
      <w:pPr>
        <w:ind w:right="471"/>
        <w:rPr>
          <w:rFonts w:cstheme="minorHAnsi"/>
          <w:sz w:val="24"/>
          <w:szCs w:val="24"/>
        </w:rPr>
      </w:pPr>
      <w:r>
        <w:rPr>
          <w:rFonts w:cstheme="minorHAnsi"/>
          <w:sz w:val="24"/>
          <w:szCs w:val="24"/>
        </w:rPr>
        <w:lastRenderedPageBreak/>
        <w:t xml:space="preserve">Uterine Rupture – This rare event can occur in </w:t>
      </w:r>
      <w:r w:rsidR="00F862CE">
        <w:rPr>
          <w:rFonts w:cstheme="minorHAnsi"/>
          <w:sz w:val="24"/>
          <w:szCs w:val="24"/>
        </w:rPr>
        <w:t xml:space="preserve">any </w:t>
      </w:r>
      <w:r w:rsidR="008F71A4">
        <w:rPr>
          <w:rFonts w:cstheme="minorHAnsi"/>
          <w:sz w:val="24"/>
          <w:szCs w:val="24"/>
        </w:rPr>
        <w:t>person</w:t>
      </w:r>
      <w:r w:rsidR="00F862CE">
        <w:rPr>
          <w:rFonts w:cstheme="minorHAnsi"/>
          <w:sz w:val="24"/>
          <w:szCs w:val="24"/>
        </w:rPr>
        <w:t xml:space="preserve"> who is laboring</w:t>
      </w:r>
      <w:r>
        <w:rPr>
          <w:rFonts w:cstheme="minorHAnsi"/>
          <w:sz w:val="24"/>
          <w:szCs w:val="24"/>
        </w:rPr>
        <w:t xml:space="preserve">. It is more common in </w:t>
      </w:r>
      <w:r w:rsidR="00242884">
        <w:rPr>
          <w:rFonts w:cstheme="minorHAnsi"/>
          <w:sz w:val="24"/>
          <w:szCs w:val="24"/>
        </w:rPr>
        <w:t>people</w:t>
      </w:r>
      <w:r>
        <w:rPr>
          <w:rFonts w:cstheme="minorHAnsi"/>
          <w:sz w:val="24"/>
          <w:szCs w:val="24"/>
        </w:rPr>
        <w:t xml:space="preserve"> attempting a vaginal birth after caesarean </w:t>
      </w:r>
      <w:r w:rsidR="00954CC8">
        <w:rPr>
          <w:rFonts w:cstheme="minorHAnsi"/>
          <w:sz w:val="24"/>
          <w:szCs w:val="24"/>
        </w:rPr>
        <w:t>birth</w:t>
      </w:r>
      <w:r>
        <w:rPr>
          <w:rFonts w:cstheme="minorHAnsi"/>
          <w:sz w:val="24"/>
          <w:szCs w:val="24"/>
        </w:rPr>
        <w:t xml:space="preserve">. </w:t>
      </w:r>
      <w:r w:rsidR="00F862CE">
        <w:rPr>
          <w:rFonts w:cstheme="minorHAnsi"/>
          <w:sz w:val="24"/>
          <w:szCs w:val="24"/>
        </w:rPr>
        <w:t xml:space="preserve">The rate is expected to be approximately 1:200 </w:t>
      </w:r>
      <w:r w:rsidR="00242884">
        <w:rPr>
          <w:rFonts w:cstheme="minorHAnsi"/>
          <w:sz w:val="24"/>
          <w:szCs w:val="24"/>
        </w:rPr>
        <w:t>people</w:t>
      </w:r>
      <w:r w:rsidR="00F862CE">
        <w:rPr>
          <w:rFonts w:cstheme="minorHAnsi"/>
          <w:sz w:val="24"/>
          <w:szCs w:val="24"/>
        </w:rPr>
        <w:t xml:space="preserve">. We do not anticipate that the risk would be higher in </w:t>
      </w:r>
      <w:r w:rsidR="00CD2EE0">
        <w:rPr>
          <w:rFonts w:cstheme="minorHAnsi"/>
          <w:sz w:val="24"/>
          <w:szCs w:val="24"/>
        </w:rPr>
        <w:t>people</w:t>
      </w:r>
      <w:r w:rsidR="00F862CE">
        <w:rPr>
          <w:rFonts w:cstheme="minorHAnsi"/>
          <w:sz w:val="24"/>
          <w:szCs w:val="24"/>
        </w:rPr>
        <w:t xml:space="preserve"> receiving Mifepristone. It is relevant that we hypothesize </w:t>
      </w:r>
      <w:r w:rsidR="00CD2EE0">
        <w:rPr>
          <w:rFonts w:cstheme="minorHAnsi"/>
          <w:sz w:val="24"/>
          <w:szCs w:val="24"/>
        </w:rPr>
        <w:t>people</w:t>
      </w:r>
      <w:r w:rsidR="00F862CE">
        <w:rPr>
          <w:rFonts w:cstheme="minorHAnsi"/>
          <w:sz w:val="24"/>
          <w:szCs w:val="24"/>
        </w:rPr>
        <w:t xml:space="preserve"> who receive Mifepristone will be more likely to </w:t>
      </w:r>
      <w:proofErr w:type="spellStart"/>
      <w:r w:rsidR="00F862CE">
        <w:rPr>
          <w:rFonts w:cstheme="minorHAnsi"/>
          <w:sz w:val="24"/>
          <w:szCs w:val="24"/>
        </w:rPr>
        <w:t>labour</w:t>
      </w:r>
      <w:proofErr w:type="spellEnd"/>
      <w:r w:rsidR="00F862CE">
        <w:rPr>
          <w:rFonts w:cstheme="minorHAnsi"/>
          <w:sz w:val="24"/>
          <w:szCs w:val="24"/>
        </w:rPr>
        <w:t xml:space="preserve"> and hence less likely to require </w:t>
      </w:r>
      <w:proofErr w:type="spellStart"/>
      <w:r w:rsidR="00F862CE">
        <w:rPr>
          <w:rFonts w:cstheme="minorHAnsi"/>
          <w:sz w:val="24"/>
          <w:szCs w:val="24"/>
        </w:rPr>
        <w:t>labour</w:t>
      </w:r>
      <w:proofErr w:type="spellEnd"/>
      <w:r w:rsidR="00F862CE">
        <w:rPr>
          <w:rFonts w:cstheme="minorHAnsi"/>
          <w:sz w:val="24"/>
          <w:szCs w:val="24"/>
        </w:rPr>
        <w:t xml:space="preserve"> induction</w:t>
      </w:r>
      <w:r w:rsidR="00774C6D">
        <w:rPr>
          <w:rFonts w:cstheme="minorHAnsi"/>
          <w:sz w:val="24"/>
          <w:szCs w:val="24"/>
        </w:rPr>
        <w:t xml:space="preserve"> or augmentation with oxytocin;</w:t>
      </w:r>
      <w:r w:rsidR="00F862CE">
        <w:rPr>
          <w:rFonts w:cstheme="minorHAnsi"/>
          <w:sz w:val="24"/>
          <w:szCs w:val="24"/>
        </w:rPr>
        <w:t xml:space="preserve"> </w:t>
      </w:r>
      <w:proofErr w:type="gramStart"/>
      <w:r w:rsidR="00774C6D">
        <w:rPr>
          <w:rFonts w:cstheme="minorHAnsi"/>
          <w:sz w:val="24"/>
          <w:szCs w:val="24"/>
        </w:rPr>
        <w:t>t</w:t>
      </w:r>
      <w:r w:rsidR="00A6716A">
        <w:rPr>
          <w:rFonts w:cstheme="minorHAnsi"/>
          <w:sz w:val="24"/>
          <w:szCs w:val="24"/>
        </w:rPr>
        <w:t>herefore</w:t>
      </w:r>
      <w:proofErr w:type="gramEnd"/>
      <w:r w:rsidR="00F862CE">
        <w:rPr>
          <w:rFonts w:cstheme="minorHAnsi"/>
          <w:sz w:val="24"/>
          <w:szCs w:val="24"/>
        </w:rPr>
        <w:t xml:space="preserve"> the risk of uterine rupture may actually be expected to be lower in </w:t>
      </w:r>
      <w:r w:rsidR="00CD2EE0">
        <w:rPr>
          <w:rFonts w:cstheme="minorHAnsi"/>
          <w:sz w:val="24"/>
          <w:szCs w:val="24"/>
        </w:rPr>
        <w:t>trial participants</w:t>
      </w:r>
      <w:r w:rsidR="00F862CE">
        <w:rPr>
          <w:rFonts w:cstheme="minorHAnsi"/>
          <w:sz w:val="24"/>
          <w:szCs w:val="24"/>
        </w:rPr>
        <w:t xml:space="preserve"> receiving Mifepristone. </w:t>
      </w:r>
    </w:p>
    <w:p w14:paraId="0B7CDF21" w14:textId="3A108F98" w:rsidR="003C238E" w:rsidRPr="00AD4909" w:rsidRDefault="00D16198" w:rsidP="003C238E">
      <w:pPr>
        <w:pStyle w:val="ListParagraph"/>
        <w:numPr>
          <w:ilvl w:val="0"/>
          <w:numId w:val="8"/>
        </w:numPr>
        <w:ind w:right="471"/>
        <w:rPr>
          <w:rFonts w:cstheme="minorHAnsi"/>
          <w:b/>
          <w:bCs/>
          <w:sz w:val="24"/>
          <w:szCs w:val="24"/>
        </w:rPr>
      </w:pPr>
      <w:r w:rsidRPr="00EE76EC">
        <w:rPr>
          <w:rFonts w:cstheme="minorHAnsi"/>
          <w:b/>
          <w:bCs/>
          <w:sz w:val="24"/>
          <w:szCs w:val="24"/>
        </w:rPr>
        <w:t>Study Design</w:t>
      </w:r>
    </w:p>
    <w:p w14:paraId="6336519B" w14:textId="0CF8E887" w:rsidR="003C238E" w:rsidRDefault="003C238E" w:rsidP="003C238E">
      <w:pPr>
        <w:pStyle w:val="ListBullet2"/>
        <w:numPr>
          <w:ilvl w:val="0"/>
          <w:numId w:val="0"/>
        </w:numPr>
        <w:rPr>
          <w:rFonts w:asciiTheme="minorHAnsi" w:hAnsiTheme="minorHAnsi" w:cstheme="minorHAnsi"/>
          <w:b w:val="0"/>
          <w:color w:val="000000"/>
          <w:sz w:val="24"/>
          <w:lang w:val="en-US"/>
        </w:rPr>
      </w:pPr>
      <w:r>
        <w:rPr>
          <w:rFonts w:asciiTheme="minorHAnsi" w:hAnsiTheme="minorHAnsi" w:cstheme="minorHAnsi"/>
          <w:b w:val="0"/>
          <w:color w:val="000000"/>
          <w:sz w:val="24"/>
          <w:lang w:val="en-US"/>
        </w:rPr>
        <w:t xml:space="preserve">This is a double blinded, </w:t>
      </w:r>
      <w:proofErr w:type="spellStart"/>
      <w:r>
        <w:rPr>
          <w:rFonts w:asciiTheme="minorHAnsi" w:hAnsiTheme="minorHAnsi" w:cstheme="minorHAnsi"/>
          <w:b w:val="0"/>
          <w:color w:val="000000"/>
          <w:sz w:val="24"/>
          <w:lang w:val="en-US"/>
        </w:rPr>
        <w:t>randomised</w:t>
      </w:r>
      <w:proofErr w:type="spellEnd"/>
      <w:r>
        <w:rPr>
          <w:rFonts w:asciiTheme="minorHAnsi" w:hAnsiTheme="minorHAnsi" w:cstheme="minorHAnsi"/>
          <w:b w:val="0"/>
          <w:color w:val="000000"/>
          <w:sz w:val="24"/>
          <w:lang w:val="en-US"/>
        </w:rPr>
        <w:t xml:space="preserve"> controlled trial in which participants will be allocated either oral Mifepristone 200mg or a look-alike placebo. </w:t>
      </w:r>
    </w:p>
    <w:p w14:paraId="293C991C" w14:textId="77777777" w:rsidR="00B73149" w:rsidRDefault="00B73149" w:rsidP="003C238E">
      <w:pPr>
        <w:pStyle w:val="ListBullet2"/>
        <w:numPr>
          <w:ilvl w:val="0"/>
          <w:numId w:val="0"/>
        </w:numPr>
        <w:rPr>
          <w:rFonts w:asciiTheme="minorHAnsi" w:hAnsiTheme="minorHAnsi" w:cstheme="minorHAnsi"/>
          <w:bCs/>
          <w:i/>
          <w:iCs/>
          <w:color w:val="000000"/>
          <w:sz w:val="24"/>
          <w:lang w:val="en-US"/>
        </w:rPr>
      </w:pPr>
    </w:p>
    <w:p w14:paraId="2147AC1C" w14:textId="77777777" w:rsidR="008B486E" w:rsidRPr="003B5737" w:rsidRDefault="00BE2466" w:rsidP="00FD36B2">
      <w:pPr>
        <w:ind w:right="471"/>
        <w:rPr>
          <w:rFonts w:cstheme="minorHAnsi"/>
          <w:b/>
          <w:bCs/>
          <w:i/>
          <w:iCs/>
          <w:sz w:val="24"/>
          <w:szCs w:val="24"/>
        </w:rPr>
      </w:pPr>
      <w:r w:rsidRPr="003B5737">
        <w:rPr>
          <w:rFonts w:cstheme="minorHAnsi"/>
          <w:b/>
          <w:bCs/>
          <w:i/>
          <w:iCs/>
          <w:sz w:val="24"/>
          <w:szCs w:val="24"/>
        </w:rPr>
        <w:t>Recruitment:</w:t>
      </w:r>
    </w:p>
    <w:p w14:paraId="2F3CB83B" w14:textId="1AFB2952" w:rsidR="00FD36B2" w:rsidRPr="00356EEC" w:rsidRDefault="00FD36B2" w:rsidP="00FD36B2">
      <w:pPr>
        <w:ind w:right="471"/>
        <w:rPr>
          <w:rFonts w:cstheme="minorHAnsi"/>
          <w:sz w:val="24"/>
          <w:szCs w:val="24"/>
        </w:rPr>
      </w:pPr>
      <w:r>
        <w:rPr>
          <w:rFonts w:cstheme="minorHAnsi"/>
          <w:sz w:val="24"/>
          <w:szCs w:val="24"/>
        </w:rPr>
        <w:t>Participants will be recruited</w:t>
      </w:r>
      <w:r w:rsidR="00F62ACC">
        <w:rPr>
          <w:rFonts w:cstheme="minorHAnsi"/>
          <w:sz w:val="24"/>
          <w:szCs w:val="24"/>
        </w:rPr>
        <w:t xml:space="preserve"> </w:t>
      </w:r>
      <w:r>
        <w:rPr>
          <w:rFonts w:cstheme="minorHAnsi"/>
          <w:sz w:val="24"/>
          <w:szCs w:val="24"/>
        </w:rPr>
        <w:t xml:space="preserve">at presentation </w:t>
      </w:r>
      <w:r w:rsidR="00F62ACC">
        <w:rPr>
          <w:rFonts w:cstheme="minorHAnsi"/>
          <w:sz w:val="24"/>
          <w:szCs w:val="24"/>
        </w:rPr>
        <w:t>to</w:t>
      </w:r>
      <w:r w:rsidR="008B486E">
        <w:rPr>
          <w:rFonts w:cstheme="minorHAnsi"/>
          <w:sz w:val="24"/>
          <w:szCs w:val="24"/>
        </w:rPr>
        <w:t xml:space="preserve"> the hospital or antenatal clinic </w:t>
      </w:r>
      <w:r>
        <w:rPr>
          <w:rFonts w:cstheme="minorHAnsi"/>
          <w:sz w:val="24"/>
          <w:szCs w:val="24"/>
        </w:rPr>
        <w:t xml:space="preserve">for </w:t>
      </w:r>
      <w:r w:rsidR="00473B1E">
        <w:rPr>
          <w:rFonts w:cstheme="minorHAnsi"/>
          <w:sz w:val="24"/>
          <w:szCs w:val="24"/>
        </w:rPr>
        <w:t xml:space="preserve">pregnancy </w:t>
      </w:r>
      <w:r>
        <w:rPr>
          <w:rFonts w:cstheme="minorHAnsi"/>
          <w:sz w:val="24"/>
          <w:szCs w:val="24"/>
        </w:rPr>
        <w:t xml:space="preserve">care or </w:t>
      </w:r>
      <w:r w:rsidR="00027F40">
        <w:rPr>
          <w:rFonts w:cstheme="minorHAnsi"/>
          <w:sz w:val="24"/>
          <w:szCs w:val="24"/>
        </w:rPr>
        <w:t>via their Lead Maternity Carer</w:t>
      </w:r>
      <w:r w:rsidR="00A6716A">
        <w:rPr>
          <w:rFonts w:cstheme="minorHAnsi"/>
          <w:sz w:val="24"/>
          <w:szCs w:val="24"/>
        </w:rPr>
        <w:t>. We will actively promote the trial within the midwifery community</w:t>
      </w:r>
      <w:r w:rsidR="003A2C1D">
        <w:rPr>
          <w:rFonts w:cstheme="minorHAnsi"/>
          <w:sz w:val="24"/>
          <w:szCs w:val="24"/>
        </w:rPr>
        <w:t>, within the obstetric provider community</w:t>
      </w:r>
      <w:r w:rsidR="00A6716A">
        <w:rPr>
          <w:rFonts w:cstheme="minorHAnsi"/>
          <w:sz w:val="24"/>
          <w:szCs w:val="24"/>
        </w:rPr>
        <w:t xml:space="preserve">, via development of a trial website, </w:t>
      </w:r>
      <w:r w:rsidR="003A2C1D">
        <w:rPr>
          <w:rFonts w:cstheme="minorHAnsi"/>
          <w:sz w:val="24"/>
          <w:szCs w:val="24"/>
        </w:rPr>
        <w:t xml:space="preserve">promotion </w:t>
      </w:r>
      <w:r w:rsidR="003A2C1D" w:rsidRPr="00356EEC">
        <w:rPr>
          <w:rFonts w:cstheme="minorHAnsi"/>
          <w:sz w:val="24"/>
          <w:szCs w:val="24"/>
        </w:rPr>
        <w:t>through our professional educational networks and via trial pamphlets provided to LMCs</w:t>
      </w:r>
      <w:r w:rsidR="00EB2FF6" w:rsidRPr="00356EEC">
        <w:rPr>
          <w:rFonts w:cstheme="minorHAnsi"/>
          <w:sz w:val="24"/>
          <w:szCs w:val="24"/>
        </w:rPr>
        <w:t xml:space="preserve"> and posters and banners in antenatal clinics and on antenatal wards</w:t>
      </w:r>
      <w:r w:rsidR="003A2C1D" w:rsidRPr="00356EEC">
        <w:rPr>
          <w:rFonts w:cstheme="minorHAnsi"/>
          <w:sz w:val="24"/>
          <w:szCs w:val="24"/>
        </w:rPr>
        <w:t xml:space="preserve">. Additionally, </w:t>
      </w:r>
      <w:r w:rsidR="00EB2FF6" w:rsidRPr="00356EEC">
        <w:rPr>
          <w:rFonts w:cstheme="minorHAnsi"/>
          <w:sz w:val="24"/>
          <w:szCs w:val="24"/>
        </w:rPr>
        <w:t>IOL</w:t>
      </w:r>
      <w:r w:rsidR="009B7DE9" w:rsidRPr="00356EEC">
        <w:rPr>
          <w:rFonts w:cstheme="minorHAnsi"/>
          <w:sz w:val="24"/>
          <w:szCs w:val="24"/>
        </w:rPr>
        <w:t xml:space="preserve"> and caesarean birth</w:t>
      </w:r>
      <w:r w:rsidR="003A2C1D" w:rsidRPr="00356EEC">
        <w:rPr>
          <w:rFonts w:cstheme="minorHAnsi"/>
          <w:sz w:val="24"/>
          <w:szCs w:val="24"/>
        </w:rPr>
        <w:t xml:space="preserve"> </w:t>
      </w:r>
      <w:r w:rsidR="009B7DE9" w:rsidRPr="00356EEC">
        <w:rPr>
          <w:rFonts w:cstheme="minorHAnsi"/>
          <w:sz w:val="24"/>
          <w:szCs w:val="24"/>
        </w:rPr>
        <w:t>are</w:t>
      </w:r>
      <w:r w:rsidR="003A2C1D" w:rsidRPr="00356EEC">
        <w:rPr>
          <w:rFonts w:cstheme="minorHAnsi"/>
          <w:sz w:val="24"/>
          <w:szCs w:val="24"/>
        </w:rPr>
        <w:t xml:space="preserve"> </w:t>
      </w:r>
      <w:r w:rsidR="00EB2FF6" w:rsidRPr="00356EEC">
        <w:rPr>
          <w:rFonts w:cstheme="minorHAnsi"/>
          <w:sz w:val="24"/>
          <w:szCs w:val="24"/>
        </w:rPr>
        <w:t xml:space="preserve">usually requested </w:t>
      </w:r>
      <w:r w:rsidR="003A2C1D" w:rsidRPr="00356EEC">
        <w:rPr>
          <w:rFonts w:cstheme="minorHAnsi"/>
          <w:sz w:val="24"/>
          <w:szCs w:val="24"/>
        </w:rPr>
        <w:t xml:space="preserve">1-2 weeks ahead of </w:t>
      </w:r>
      <w:r w:rsidR="00EB2FF6" w:rsidRPr="00356EEC">
        <w:rPr>
          <w:rFonts w:cstheme="minorHAnsi"/>
          <w:sz w:val="24"/>
          <w:szCs w:val="24"/>
        </w:rPr>
        <w:t>time</w:t>
      </w:r>
      <w:r w:rsidR="003A2C1D" w:rsidRPr="00356EEC">
        <w:rPr>
          <w:rFonts w:cstheme="minorHAnsi"/>
          <w:sz w:val="24"/>
          <w:szCs w:val="24"/>
        </w:rPr>
        <w:t xml:space="preserve">. When bookings are </w:t>
      </w:r>
      <w:proofErr w:type="gramStart"/>
      <w:r w:rsidR="003A2C1D" w:rsidRPr="00356EEC">
        <w:rPr>
          <w:rFonts w:cstheme="minorHAnsi"/>
          <w:sz w:val="24"/>
          <w:szCs w:val="24"/>
        </w:rPr>
        <w:t>made</w:t>
      </w:r>
      <w:proofErr w:type="gramEnd"/>
      <w:r w:rsidR="00027F40" w:rsidRPr="00356EEC">
        <w:rPr>
          <w:rFonts w:cstheme="minorHAnsi"/>
          <w:sz w:val="24"/>
          <w:szCs w:val="24"/>
        </w:rPr>
        <w:t xml:space="preserve"> </w:t>
      </w:r>
      <w:r w:rsidR="003A2C1D" w:rsidRPr="00356EEC">
        <w:rPr>
          <w:rFonts w:cstheme="minorHAnsi"/>
          <w:sz w:val="24"/>
          <w:szCs w:val="24"/>
        </w:rPr>
        <w:t>we will create a tick box regarding the Mi</w:t>
      </w:r>
      <w:r w:rsidR="00221530" w:rsidRPr="00356EEC">
        <w:rPr>
          <w:rFonts w:cstheme="minorHAnsi"/>
          <w:sz w:val="24"/>
          <w:szCs w:val="24"/>
        </w:rPr>
        <w:t>-</w:t>
      </w:r>
      <w:proofErr w:type="spellStart"/>
      <w:r w:rsidR="00221530" w:rsidRPr="00356EEC">
        <w:rPr>
          <w:rFonts w:cstheme="minorHAnsi"/>
          <w:sz w:val="24"/>
          <w:szCs w:val="24"/>
        </w:rPr>
        <w:t>labour</w:t>
      </w:r>
      <w:proofErr w:type="spellEnd"/>
      <w:r w:rsidR="003A2C1D" w:rsidRPr="00356EEC">
        <w:rPr>
          <w:rFonts w:cstheme="minorHAnsi"/>
          <w:sz w:val="24"/>
          <w:szCs w:val="24"/>
        </w:rPr>
        <w:t xml:space="preserve"> Trial to trigger discussion with </w:t>
      </w:r>
      <w:r w:rsidR="006717A0" w:rsidRPr="00356EEC">
        <w:rPr>
          <w:rFonts w:cstheme="minorHAnsi"/>
          <w:sz w:val="24"/>
          <w:szCs w:val="24"/>
        </w:rPr>
        <w:t xml:space="preserve">potential participants </w:t>
      </w:r>
      <w:r w:rsidR="003A2C1D" w:rsidRPr="00356EEC">
        <w:rPr>
          <w:rFonts w:cstheme="minorHAnsi"/>
          <w:sz w:val="24"/>
          <w:szCs w:val="24"/>
        </w:rPr>
        <w:t xml:space="preserve">at that point. </w:t>
      </w:r>
      <w:r w:rsidRPr="00356EEC">
        <w:rPr>
          <w:rFonts w:cstheme="minorHAnsi"/>
          <w:sz w:val="24"/>
          <w:szCs w:val="24"/>
        </w:rPr>
        <w:t xml:space="preserve"> </w:t>
      </w:r>
      <w:r w:rsidR="00173D47" w:rsidRPr="00356EEC">
        <w:rPr>
          <w:rFonts w:cstheme="minorHAnsi"/>
          <w:sz w:val="24"/>
          <w:szCs w:val="24"/>
        </w:rPr>
        <w:t>People</w:t>
      </w:r>
      <w:r w:rsidR="008B486E" w:rsidRPr="00356EEC">
        <w:rPr>
          <w:rFonts w:cstheme="minorHAnsi"/>
          <w:sz w:val="24"/>
          <w:szCs w:val="24"/>
        </w:rPr>
        <w:t xml:space="preserve"> eligible for the trial may also be contacted via phone if that is the most convenient way for them to receive the information about the trial</w:t>
      </w:r>
      <w:r w:rsidR="000A0FB8" w:rsidRPr="00356EEC">
        <w:rPr>
          <w:rFonts w:cstheme="minorHAnsi"/>
          <w:sz w:val="24"/>
          <w:szCs w:val="24"/>
        </w:rPr>
        <w:t xml:space="preserve">. </w:t>
      </w:r>
      <w:r w:rsidR="008B486E" w:rsidRPr="00356EEC">
        <w:rPr>
          <w:rFonts w:cstheme="minorHAnsi"/>
          <w:sz w:val="24"/>
          <w:szCs w:val="24"/>
        </w:rPr>
        <w:t xml:space="preserve">Either the LMC or the research staff may contact potential participants by phone so that </w:t>
      </w:r>
      <w:r w:rsidR="00173D47" w:rsidRPr="00356EEC">
        <w:rPr>
          <w:rFonts w:cstheme="minorHAnsi"/>
          <w:sz w:val="24"/>
          <w:szCs w:val="24"/>
        </w:rPr>
        <w:t>people</w:t>
      </w:r>
      <w:r w:rsidR="008B486E" w:rsidRPr="00356EEC">
        <w:rPr>
          <w:rFonts w:cstheme="minorHAnsi"/>
          <w:sz w:val="24"/>
          <w:szCs w:val="24"/>
        </w:rPr>
        <w:t xml:space="preserve"> may avoid travelling to an appointment to have a discussion and receive information about the trial. </w:t>
      </w:r>
      <w:r w:rsidRPr="00356EEC">
        <w:rPr>
          <w:rFonts w:cstheme="minorHAnsi"/>
          <w:sz w:val="24"/>
          <w:szCs w:val="24"/>
        </w:rPr>
        <w:t xml:space="preserve">The </w:t>
      </w:r>
      <w:r w:rsidR="00027F40" w:rsidRPr="00356EEC">
        <w:rPr>
          <w:rFonts w:cstheme="minorHAnsi"/>
          <w:sz w:val="24"/>
          <w:szCs w:val="24"/>
        </w:rPr>
        <w:t>Mi</w:t>
      </w:r>
      <w:r w:rsidR="00221530" w:rsidRPr="00356EEC">
        <w:rPr>
          <w:rFonts w:cstheme="minorHAnsi"/>
          <w:sz w:val="24"/>
          <w:szCs w:val="24"/>
        </w:rPr>
        <w:t>-</w:t>
      </w:r>
      <w:proofErr w:type="spellStart"/>
      <w:r w:rsidR="00221530" w:rsidRPr="00356EEC">
        <w:rPr>
          <w:rFonts w:cstheme="minorHAnsi"/>
          <w:sz w:val="24"/>
          <w:szCs w:val="24"/>
        </w:rPr>
        <w:t>labour</w:t>
      </w:r>
      <w:proofErr w:type="spellEnd"/>
      <w:r w:rsidRPr="00356EEC">
        <w:rPr>
          <w:rFonts w:cstheme="minorHAnsi"/>
          <w:sz w:val="24"/>
          <w:szCs w:val="24"/>
        </w:rPr>
        <w:t xml:space="preserve"> Trial will be coordinated by the Principal Investigator (PI), the Co-Investigators and any staff employed either in whole or in part for the purposes of study completion. </w:t>
      </w:r>
    </w:p>
    <w:p w14:paraId="47746E26" w14:textId="77777777" w:rsidR="00D16198" w:rsidRPr="00360880" w:rsidRDefault="00D16198" w:rsidP="00170E6A">
      <w:pPr>
        <w:pStyle w:val="ListParagraph"/>
        <w:numPr>
          <w:ilvl w:val="0"/>
          <w:numId w:val="8"/>
        </w:numPr>
        <w:ind w:right="471"/>
        <w:rPr>
          <w:rFonts w:cstheme="minorHAnsi"/>
          <w:b/>
          <w:sz w:val="24"/>
          <w:szCs w:val="24"/>
        </w:rPr>
      </w:pPr>
      <w:r w:rsidRPr="00356EEC">
        <w:rPr>
          <w:rFonts w:cstheme="minorHAnsi"/>
          <w:b/>
          <w:sz w:val="24"/>
          <w:szCs w:val="24"/>
        </w:rPr>
        <w:t>Study Population</w:t>
      </w:r>
    </w:p>
    <w:p w14:paraId="71698DF2" w14:textId="55A1A4CE" w:rsidR="00027F40" w:rsidRDefault="00FD36B2" w:rsidP="00027F40">
      <w:pPr>
        <w:ind w:right="471"/>
        <w:rPr>
          <w:rFonts w:cs="Arial"/>
        </w:rPr>
      </w:pPr>
      <w:r w:rsidRPr="00360880">
        <w:rPr>
          <w:rFonts w:cstheme="minorHAnsi"/>
          <w:b/>
          <w:i/>
          <w:sz w:val="24"/>
          <w:szCs w:val="24"/>
        </w:rPr>
        <w:t>Inclusion Criteria</w:t>
      </w:r>
    </w:p>
    <w:p w14:paraId="77809FA5" w14:textId="30EEBA5D" w:rsidR="00027F40" w:rsidRDefault="00FD36B2" w:rsidP="00360880">
      <w:pPr>
        <w:ind w:right="471" w:firstLine="720"/>
        <w:rPr>
          <w:rFonts w:cstheme="minorHAnsi"/>
          <w:sz w:val="24"/>
          <w:szCs w:val="24"/>
        </w:rPr>
      </w:pPr>
      <w:r>
        <w:rPr>
          <w:rFonts w:cstheme="minorHAnsi"/>
          <w:sz w:val="24"/>
          <w:szCs w:val="24"/>
        </w:rPr>
        <w:t xml:space="preserve">Pregnant </w:t>
      </w:r>
      <w:r w:rsidR="00173D47">
        <w:rPr>
          <w:rFonts w:cstheme="minorHAnsi"/>
          <w:sz w:val="24"/>
          <w:szCs w:val="24"/>
        </w:rPr>
        <w:t>people</w:t>
      </w:r>
      <w:r>
        <w:rPr>
          <w:rFonts w:cstheme="minorHAnsi"/>
          <w:sz w:val="24"/>
          <w:szCs w:val="24"/>
        </w:rPr>
        <w:t xml:space="preserve"> with a live singleton</w:t>
      </w:r>
      <w:r w:rsidR="00BE2466">
        <w:rPr>
          <w:rFonts w:cstheme="minorHAnsi"/>
          <w:sz w:val="24"/>
          <w:szCs w:val="24"/>
        </w:rPr>
        <w:t xml:space="preserve"> and cephalic presentation</w:t>
      </w:r>
      <w:r>
        <w:rPr>
          <w:rFonts w:cstheme="minorHAnsi"/>
          <w:sz w:val="24"/>
          <w:szCs w:val="24"/>
        </w:rPr>
        <w:t xml:space="preserve"> </w:t>
      </w:r>
    </w:p>
    <w:p w14:paraId="710CE189" w14:textId="1B748946" w:rsidR="00027F40" w:rsidRDefault="00027F40" w:rsidP="00027F40">
      <w:pPr>
        <w:ind w:right="471" w:firstLine="720"/>
        <w:rPr>
          <w:rFonts w:cstheme="minorHAnsi"/>
          <w:sz w:val="24"/>
          <w:szCs w:val="24"/>
        </w:rPr>
      </w:pPr>
      <w:r>
        <w:rPr>
          <w:rFonts w:cstheme="minorHAnsi"/>
          <w:sz w:val="24"/>
          <w:szCs w:val="24"/>
        </w:rPr>
        <w:t>History of one</w:t>
      </w:r>
      <w:r w:rsidR="003A2C1D">
        <w:rPr>
          <w:rFonts w:cstheme="minorHAnsi"/>
          <w:sz w:val="24"/>
          <w:szCs w:val="24"/>
        </w:rPr>
        <w:t xml:space="preserve"> or two</w:t>
      </w:r>
      <w:r>
        <w:rPr>
          <w:rFonts w:cstheme="minorHAnsi"/>
          <w:sz w:val="24"/>
          <w:szCs w:val="24"/>
        </w:rPr>
        <w:t xml:space="preserve"> prior caesarean </w:t>
      </w:r>
      <w:r w:rsidR="00954CC8">
        <w:rPr>
          <w:rFonts w:cstheme="minorHAnsi"/>
          <w:sz w:val="24"/>
          <w:szCs w:val="24"/>
        </w:rPr>
        <w:t>birth</w:t>
      </w:r>
      <w:r w:rsidR="003A2C1D">
        <w:rPr>
          <w:rFonts w:cstheme="minorHAnsi"/>
          <w:sz w:val="24"/>
          <w:szCs w:val="24"/>
        </w:rPr>
        <w:t>s</w:t>
      </w:r>
    </w:p>
    <w:p w14:paraId="7E5A8172" w14:textId="700BD2F9" w:rsidR="00027F40" w:rsidRDefault="00027F40" w:rsidP="00360880">
      <w:pPr>
        <w:ind w:right="471" w:firstLine="720"/>
        <w:rPr>
          <w:rFonts w:cstheme="minorHAnsi"/>
          <w:sz w:val="24"/>
          <w:szCs w:val="24"/>
        </w:rPr>
      </w:pPr>
      <w:r>
        <w:rPr>
          <w:rFonts w:cstheme="minorHAnsi"/>
          <w:sz w:val="24"/>
          <w:szCs w:val="24"/>
        </w:rPr>
        <w:t>Intention to deliver vaginally</w:t>
      </w:r>
    </w:p>
    <w:p w14:paraId="25E907E8" w14:textId="3589F8D0" w:rsidR="00553004" w:rsidRDefault="00553004" w:rsidP="00360880">
      <w:pPr>
        <w:ind w:right="471" w:firstLine="720"/>
        <w:rPr>
          <w:rFonts w:cstheme="minorHAnsi"/>
          <w:sz w:val="24"/>
          <w:szCs w:val="24"/>
        </w:rPr>
      </w:pPr>
      <w:r>
        <w:rPr>
          <w:rFonts w:cstheme="minorHAnsi"/>
          <w:sz w:val="24"/>
          <w:szCs w:val="24"/>
        </w:rPr>
        <w:t>Intact membranes</w:t>
      </w:r>
    </w:p>
    <w:p w14:paraId="2DF646B1" w14:textId="5B833702" w:rsidR="00027F40" w:rsidRDefault="00BA5AB0" w:rsidP="00360880">
      <w:pPr>
        <w:ind w:right="471" w:firstLine="720"/>
        <w:rPr>
          <w:rFonts w:cstheme="minorHAnsi"/>
          <w:sz w:val="24"/>
          <w:szCs w:val="24"/>
        </w:rPr>
      </w:pPr>
      <w:r>
        <w:rPr>
          <w:rFonts w:cstheme="minorHAnsi"/>
          <w:sz w:val="24"/>
          <w:szCs w:val="24"/>
        </w:rPr>
        <w:t>Normal</w:t>
      </w:r>
      <w:r w:rsidR="00027F40">
        <w:rPr>
          <w:rFonts w:cstheme="minorHAnsi"/>
          <w:sz w:val="24"/>
          <w:szCs w:val="24"/>
        </w:rPr>
        <w:t xml:space="preserve"> CTG</w:t>
      </w:r>
      <w:r w:rsidR="00BE2466">
        <w:rPr>
          <w:rFonts w:cstheme="minorHAnsi"/>
          <w:sz w:val="24"/>
          <w:szCs w:val="24"/>
        </w:rPr>
        <w:t xml:space="preserve"> prior to </w:t>
      </w:r>
      <w:proofErr w:type="spellStart"/>
      <w:r w:rsidR="00BE2466">
        <w:rPr>
          <w:rFonts w:cstheme="minorHAnsi"/>
          <w:sz w:val="24"/>
          <w:szCs w:val="24"/>
        </w:rPr>
        <w:t>randomisation</w:t>
      </w:r>
      <w:proofErr w:type="spellEnd"/>
      <w:r w:rsidR="00BE2466">
        <w:rPr>
          <w:rFonts w:cstheme="minorHAnsi"/>
          <w:sz w:val="24"/>
          <w:szCs w:val="24"/>
        </w:rPr>
        <w:t xml:space="preserve"> </w:t>
      </w:r>
    </w:p>
    <w:p w14:paraId="59AB68A7" w14:textId="57B80745" w:rsidR="00027F40" w:rsidRDefault="00027F40" w:rsidP="00360880">
      <w:pPr>
        <w:ind w:right="471" w:firstLine="720"/>
        <w:rPr>
          <w:rFonts w:cstheme="minorHAnsi"/>
          <w:sz w:val="24"/>
          <w:szCs w:val="24"/>
        </w:rPr>
      </w:pPr>
      <w:r>
        <w:rPr>
          <w:rFonts w:cstheme="minorHAnsi"/>
          <w:sz w:val="24"/>
          <w:szCs w:val="24"/>
        </w:rPr>
        <w:t xml:space="preserve">Maternal age </w:t>
      </w:r>
      <w:r w:rsidR="00BD6B55">
        <w:rPr>
          <w:rFonts w:cstheme="minorHAnsi"/>
          <w:sz w:val="24"/>
          <w:szCs w:val="24"/>
        </w:rPr>
        <w:t>16-50</w:t>
      </w:r>
      <w:r>
        <w:rPr>
          <w:rFonts w:cstheme="minorHAnsi"/>
          <w:sz w:val="24"/>
          <w:szCs w:val="24"/>
        </w:rPr>
        <w:t xml:space="preserve"> years </w:t>
      </w:r>
    </w:p>
    <w:p w14:paraId="7CB5DF75" w14:textId="41972CF3" w:rsidR="00027F40" w:rsidRDefault="00027F40" w:rsidP="002E2807">
      <w:pPr>
        <w:ind w:left="720" w:right="471"/>
        <w:rPr>
          <w:rFonts w:cstheme="minorHAnsi"/>
          <w:sz w:val="24"/>
          <w:szCs w:val="24"/>
        </w:rPr>
      </w:pPr>
      <w:r>
        <w:rPr>
          <w:rFonts w:cstheme="minorHAnsi"/>
          <w:sz w:val="24"/>
          <w:szCs w:val="24"/>
        </w:rPr>
        <w:t>Gestational age between 3</w:t>
      </w:r>
      <w:r w:rsidR="008B486E">
        <w:rPr>
          <w:rFonts w:cstheme="minorHAnsi"/>
          <w:sz w:val="24"/>
          <w:szCs w:val="24"/>
        </w:rPr>
        <w:t>6</w:t>
      </w:r>
      <w:r>
        <w:rPr>
          <w:rFonts w:cstheme="minorHAnsi"/>
          <w:sz w:val="24"/>
          <w:szCs w:val="24"/>
        </w:rPr>
        <w:t xml:space="preserve"> </w:t>
      </w:r>
      <w:r w:rsidR="003A2C1D">
        <w:rPr>
          <w:rFonts w:cstheme="minorHAnsi"/>
          <w:sz w:val="24"/>
          <w:szCs w:val="24"/>
        </w:rPr>
        <w:t>6</w:t>
      </w:r>
      <w:r>
        <w:rPr>
          <w:rFonts w:cstheme="minorHAnsi"/>
          <w:sz w:val="24"/>
          <w:szCs w:val="24"/>
        </w:rPr>
        <w:t xml:space="preserve">/7 and </w:t>
      </w:r>
      <w:r w:rsidR="00954E5D">
        <w:rPr>
          <w:rFonts w:cstheme="minorHAnsi"/>
          <w:sz w:val="24"/>
          <w:szCs w:val="24"/>
        </w:rPr>
        <w:t xml:space="preserve">41 </w:t>
      </w:r>
      <w:r>
        <w:rPr>
          <w:rFonts w:cstheme="minorHAnsi"/>
          <w:sz w:val="24"/>
          <w:szCs w:val="24"/>
        </w:rPr>
        <w:t>6/7 weeks</w:t>
      </w:r>
      <w:r w:rsidR="003A2C1D">
        <w:rPr>
          <w:rFonts w:cstheme="minorHAnsi"/>
          <w:sz w:val="24"/>
          <w:szCs w:val="24"/>
        </w:rPr>
        <w:t xml:space="preserve"> </w:t>
      </w:r>
      <w:r w:rsidR="008B486E">
        <w:rPr>
          <w:rFonts w:cstheme="minorHAnsi"/>
          <w:sz w:val="24"/>
          <w:szCs w:val="24"/>
        </w:rPr>
        <w:t>gestation</w:t>
      </w:r>
    </w:p>
    <w:p w14:paraId="01762251" w14:textId="77777777" w:rsidR="00BD6B55" w:rsidRPr="00BD6B55" w:rsidRDefault="00BD6B55" w:rsidP="003B5737">
      <w:pPr>
        <w:pStyle w:val="ListBullet2"/>
        <w:numPr>
          <w:ilvl w:val="0"/>
          <w:numId w:val="0"/>
        </w:numPr>
        <w:ind w:left="720" w:hanging="360"/>
        <w:rPr>
          <w:rFonts w:asciiTheme="minorHAnsi" w:hAnsiTheme="minorHAnsi" w:cstheme="minorHAnsi"/>
          <w:b w:val="0"/>
          <w:color w:val="000000"/>
          <w:sz w:val="24"/>
          <w:lang w:val="en-US"/>
        </w:rPr>
      </w:pPr>
    </w:p>
    <w:p w14:paraId="66B12E52" w14:textId="77777777" w:rsidR="00360880" w:rsidRPr="00360880" w:rsidRDefault="00360880" w:rsidP="00360880">
      <w:pPr>
        <w:ind w:right="471"/>
        <w:rPr>
          <w:rFonts w:cstheme="minorHAnsi"/>
          <w:b/>
          <w:i/>
          <w:sz w:val="24"/>
          <w:szCs w:val="24"/>
        </w:rPr>
      </w:pPr>
      <w:r w:rsidRPr="00360880">
        <w:rPr>
          <w:rFonts w:cstheme="minorHAnsi"/>
          <w:b/>
          <w:i/>
          <w:sz w:val="24"/>
          <w:szCs w:val="24"/>
        </w:rPr>
        <w:t>Exclusion Criteria</w:t>
      </w:r>
    </w:p>
    <w:p w14:paraId="6D755081" w14:textId="05FA69C8" w:rsidR="00094DB5" w:rsidRDefault="00094DB5" w:rsidP="00095F6A">
      <w:pPr>
        <w:ind w:left="720" w:right="471"/>
        <w:rPr>
          <w:rFonts w:cstheme="minorHAnsi"/>
          <w:sz w:val="24"/>
          <w:szCs w:val="24"/>
        </w:rPr>
      </w:pPr>
      <w:r>
        <w:rPr>
          <w:rFonts w:cstheme="minorHAnsi"/>
          <w:sz w:val="24"/>
          <w:szCs w:val="24"/>
        </w:rPr>
        <w:t xml:space="preserve">History of classical caesarean </w:t>
      </w:r>
      <w:r w:rsidR="00954CC8">
        <w:rPr>
          <w:rFonts w:cstheme="minorHAnsi"/>
          <w:sz w:val="24"/>
          <w:szCs w:val="24"/>
        </w:rPr>
        <w:t>birth</w:t>
      </w:r>
      <w:r w:rsidR="005139A0">
        <w:rPr>
          <w:rFonts w:cstheme="minorHAnsi"/>
          <w:sz w:val="24"/>
          <w:szCs w:val="24"/>
        </w:rPr>
        <w:t xml:space="preserve"> or other major uterine surgery </w:t>
      </w:r>
      <w:r w:rsidR="00E9186B">
        <w:rPr>
          <w:rFonts w:cstheme="minorHAnsi"/>
          <w:sz w:val="24"/>
          <w:szCs w:val="24"/>
        </w:rPr>
        <w:t xml:space="preserve">including transmural </w:t>
      </w:r>
      <w:r w:rsidR="005139A0">
        <w:rPr>
          <w:rFonts w:cstheme="minorHAnsi"/>
          <w:sz w:val="24"/>
          <w:szCs w:val="24"/>
        </w:rPr>
        <w:t>myomectomy</w:t>
      </w:r>
    </w:p>
    <w:p w14:paraId="61BB3F1E" w14:textId="0C0E0755" w:rsidR="00094DB5" w:rsidRDefault="005139A0" w:rsidP="00B743E6">
      <w:pPr>
        <w:ind w:left="720" w:right="471"/>
        <w:rPr>
          <w:rFonts w:cstheme="minorHAnsi"/>
          <w:sz w:val="24"/>
          <w:szCs w:val="24"/>
        </w:rPr>
      </w:pPr>
      <w:r>
        <w:rPr>
          <w:rFonts w:cstheme="minorHAnsi"/>
          <w:sz w:val="24"/>
          <w:szCs w:val="24"/>
        </w:rPr>
        <w:t>Fetal malpresentation</w:t>
      </w:r>
      <w:r w:rsidR="007E7001">
        <w:rPr>
          <w:rFonts w:cstheme="minorHAnsi"/>
          <w:sz w:val="24"/>
          <w:szCs w:val="24"/>
        </w:rPr>
        <w:t xml:space="preserve"> or</w:t>
      </w:r>
      <w:r>
        <w:rPr>
          <w:rFonts w:cstheme="minorHAnsi"/>
          <w:sz w:val="24"/>
          <w:szCs w:val="24"/>
        </w:rPr>
        <w:t xml:space="preserve"> </w:t>
      </w:r>
      <w:r w:rsidR="007E7001">
        <w:rPr>
          <w:rFonts w:cstheme="minorHAnsi"/>
          <w:sz w:val="24"/>
          <w:szCs w:val="24"/>
        </w:rPr>
        <w:t>o</w:t>
      </w:r>
      <w:r w:rsidR="00094DB5">
        <w:rPr>
          <w:rFonts w:cstheme="minorHAnsi"/>
          <w:sz w:val="24"/>
          <w:szCs w:val="24"/>
        </w:rPr>
        <w:t xml:space="preserve">ther contraindication to vaginal </w:t>
      </w:r>
      <w:r w:rsidR="00954CC8">
        <w:rPr>
          <w:rFonts w:cstheme="minorHAnsi"/>
          <w:sz w:val="24"/>
          <w:szCs w:val="24"/>
        </w:rPr>
        <w:t>birth</w:t>
      </w:r>
      <w:r w:rsidR="00094DB5">
        <w:rPr>
          <w:rFonts w:cstheme="minorHAnsi"/>
          <w:sz w:val="24"/>
          <w:szCs w:val="24"/>
        </w:rPr>
        <w:t xml:space="preserve"> or induction of </w:t>
      </w:r>
      <w:proofErr w:type="spellStart"/>
      <w:r w:rsidR="00094DB5">
        <w:rPr>
          <w:rFonts w:cstheme="minorHAnsi"/>
          <w:sz w:val="24"/>
          <w:szCs w:val="24"/>
        </w:rPr>
        <w:t>labour</w:t>
      </w:r>
      <w:proofErr w:type="spellEnd"/>
    </w:p>
    <w:p w14:paraId="496183B6" w14:textId="3360C24C" w:rsidR="00094DB5" w:rsidRDefault="00094DB5" w:rsidP="003B5737">
      <w:pPr>
        <w:ind w:left="720" w:right="471"/>
        <w:rPr>
          <w:rFonts w:cstheme="minorHAnsi"/>
          <w:sz w:val="24"/>
          <w:szCs w:val="24"/>
        </w:rPr>
      </w:pPr>
      <w:r>
        <w:rPr>
          <w:rFonts w:cstheme="minorHAnsi"/>
          <w:sz w:val="24"/>
          <w:szCs w:val="24"/>
        </w:rPr>
        <w:t xml:space="preserve">Fetal growth restriction with Absent or Reverse End Diastolic Flow noted on umbilical artery Doppler </w:t>
      </w:r>
    </w:p>
    <w:p w14:paraId="2E3C99C4" w14:textId="66418C62" w:rsidR="00094DB5" w:rsidRDefault="00094DB5" w:rsidP="00360880">
      <w:pPr>
        <w:ind w:right="471" w:firstLine="720"/>
        <w:rPr>
          <w:rFonts w:cstheme="minorHAnsi"/>
          <w:sz w:val="24"/>
          <w:szCs w:val="24"/>
        </w:rPr>
      </w:pPr>
      <w:r>
        <w:rPr>
          <w:rFonts w:cstheme="minorHAnsi"/>
          <w:sz w:val="24"/>
          <w:szCs w:val="24"/>
        </w:rPr>
        <w:t>Rupture of amniotic membranes</w:t>
      </w:r>
    </w:p>
    <w:p w14:paraId="7BB37F10" w14:textId="55151E1F" w:rsidR="00094DB5" w:rsidRPr="00356EEC" w:rsidRDefault="00094DB5" w:rsidP="00360880">
      <w:pPr>
        <w:ind w:right="471" w:firstLine="720"/>
        <w:rPr>
          <w:rFonts w:cstheme="minorHAnsi"/>
          <w:sz w:val="24"/>
          <w:szCs w:val="24"/>
        </w:rPr>
      </w:pPr>
      <w:r>
        <w:rPr>
          <w:rFonts w:cstheme="minorHAnsi"/>
          <w:sz w:val="24"/>
          <w:szCs w:val="24"/>
        </w:rPr>
        <w:t xml:space="preserve">Planned induction of </w:t>
      </w:r>
      <w:proofErr w:type="spellStart"/>
      <w:r w:rsidRPr="00356EEC">
        <w:rPr>
          <w:rFonts w:cstheme="minorHAnsi"/>
          <w:sz w:val="24"/>
          <w:szCs w:val="24"/>
        </w:rPr>
        <w:t>labour</w:t>
      </w:r>
      <w:proofErr w:type="spellEnd"/>
      <w:r w:rsidRPr="00356EEC">
        <w:rPr>
          <w:rFonts w:cstheme="minorHAnsi"/>
          <w:sz w:val="24"/>
          <w:szCs w:val="24"/>
        </w:rPr>
        <w:t xml:space="preserve"> </w:t>
      </w:r>
      <w:r w:rsidR="00B27D1F" w:rsidRPr="00356EEC">
        <w:rPr>
          <w:rFonts w:cstheme="minorHAnsi"/>
          <w:sz w:val="24"/>
          <w:szCs w:val="24"/>
        </w:rPr>
        <w:t xml:space="preserve">or caesarean birth </w:t>
      </w:r>
      <w:r w:rsidR="00553004" w:rsidRPr="00356EEC">
        <w:rPr>
          <w:rFonts w:cstheme="minorHAnsi"/>
          <w:sz w:val="24"/>
          <w:szCs w:val="24"/>
        </w:rPr>
        <w:t xml:space="preserve">within the next </w:t>
      </w:r>
      <w:r w:rsidR="006429A2" w:rsidRPr="00356EEC">
        <w:rPr>
          <w:rFonts w:cstheme="minorHAnsi"/>
          <w:sz w:val="24"/>
          <w:szCs w:val="24"/>
        </w:rPr>
        <w:t>48</w:t>
      </w:r>
      <w:r w:rsidRPr="00356EEC">
        <w:rPr>
          <w:rFonts w:cstheme="minorHAnsi"/>
          <w:sz w:val="24"/>
          <w:szCs w:val="24"/>
        </w:rPr>
        <w:t xml:space="preserve"> hours </w:t>
      </w:r>
    </w:p>
    <w:p w14:paraId="09EABB27" w14:textId="77777777" w:rsidR="006370E8" w:rsidRPr="00356EEC" w:rsidRDefault="006370E8" w:rsidP="006370E8">
      <w:pPr>
        <w:pStyle w:val="ListBullet2"/>
        <w:numPr>
          <w:ilvl w:val="0"/>
          <w:numId w:val="0"/>
        </w:numPr>
        <w:rPr>
          <w:rFonts w:asciiTheme="minorHAnsi" w:hAnsiTheme="minorHAnsi" w:cstheme="minorHAnsi"/>
          <w:bCs/>
          <w:i/>
          <w:iCs/>
          <w:color w:val="000000"/>
          <w:sz w:val="24"/>
          <w:lang w:val="en-US"/>
        </w:rPr>
      </w:pPr>
      <w:r w:rsidRPr="00356EEC">
        <w:rPr>
          <w:rFonts w:asciiTheme="minorHAnsi" w:hAnsiTheme="minorHAnsi" w:cstheme="minorHAnsi"/>
          <w:bCs/>
          <w:i/>
          <w:iCs/>
          <w:color w:val="000000"/>
          <w:sz w:val="24"/>
          <w:lang w:val="en-US"/>
        </w:rPr>
        <w:t>Trial participants:</w:t>
      </w:r>
    </w:p>
    <w:p w14:paraId="0D1A848A" w14:textId="77777777" w:rsidR="006370E8" w:rsidRPr="00356EEC" w:rsidRDefault="006370E8" w:rsidP="006370E8">
      <w:pPr>
        <w:pStyle w:val="ListBullet2"/>
        <w:numPr>
          <w:ilvl w:val="0"/>
          <w:numId w:val="0"/>
        </w:numPr>
        <w:rPr>
          <w:rFonts w:asciiTheme="minorHAnsi" w:hAnsiTheme="minorHAnsi" w:cstheme="minorHAnsi"/>
          <w:bCs/>
          <w:i/>
          <w:iCs/>
          <w:color w:val="000000"/>
          <w:sz w:val="24"/>
          <w:lang w:val="en-US"/>
        </w:rPr>
      </w:pPr>
    </w:p>
    <w:p w14:paraId="4D5B4C8B" w14:textId="5E917ED0" w:rsidR="006370E8" w:rsidRPr="00356EEC" w:rsidRDefault="006370E8" w:rsidP="006370E8">
      <w:pPr>
        <w:pStyle w:val="ListBullet2"/>
        <w:numPr>
          <w:ilvl w:val="0"/>
          <w:numId w:val="0"/>
        </w:numPr>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 xml:space="preserve">Eligible </w:t>
      </w:r>
      <w:r w:rsidR="00472005" w:rsidRPr="00356EEC">
        <w:rPr>
          <w:rFonts w:asciiTheme="minorHAnsi" w:hAnsiTheme="minorHAnsi" w:cstheme="minorHAnsi"/>
          <w:b w:val="0"/>
          <w:color w:val="000000"/>
          <w:sz w:val="24"/>
          <w:lang w:val="en-US"/>
        </w:rPr>
        <w:t>people</w:t>
      </w:r>
      <w:r w:rsidRPr="00356EEC">
        <w:rPr>
          <w:rFonts w:asciiTheme="minorHAnsi" w:hAnsiTheme="minorHAnsi" w:cstheme="minorHAnsi"/>
          <w:b w:val="0"/>
          <w:color w:val="000000"/>
          <w:sz w:val="24"/>
          <w:lang w:val="en-US"/>
        </w:rPr>
        <w:t xml:space="preserve"> will be in one of two groups: those without a medical indication for birth prior to 39 weeks, and those with a medical indication for induction of </w:t>
      </w:r>
      <w:proofErr w:type="spellStart"/>
      <w:r w:rsidRPr="00356EEC">
        <w:rPr>
          <w:rFonts w:asciiTheme="minorHAnsi" w:hAnsiTheme="minorHAnsi" w:cstheme="minorHAnsi"/>
          <w:b w:val="0"/>
          <w:color w:val="000000"/>
          <w:sz w:val="24"/>
          <w:lang w:val="en-US"/>
        </w:rPr>
        <w:t>labour</w:t>
      </w:r>
      <w:proofErr w:type="spellEnd"/>
      <w:r w:rsidRPr="00356EEC">
        <w:rPr>
          <w:rFonts w:asciiTheme="minorHAnsi" w:hAnsiTheme="minorHAnsi" w:cstheme="minorHAnsi"/>
          <w:b w:val="0"/>
          <w:color w:val="000000"/>
          <w:sz w:val="24"/>
          <w:lang w:val="en-US"/>
        </w:rPr>
        <w:t xml:space="preserve"> prior to 39 weeks. </w:t>
      </w:r>
    </w:p>
    <w:p w14:paraId="429442FE" w14:textId="77777777" w:rsidR="006370E8" w:rsidRPr="00356EEC" w:rsidRDefault="006370E8" w:rsidP="006370E8">
      <w:pPr>
        <w:pStyle w:val="ListBullet2"/>
        <w:numPr>
          <w:ilvl w:val="0"/>
          <w:numId w:val="0"/>
        </w:numPr>
        <w:rPr>
          <w:rFonts w:asciiTheme="minorHAnsi" w:hAnsiTheme="minorHAnsi" w:cstheme="minorHAnsi"/>
          <w:b w:val="0"/>
          <w:color w:val="000000"/>
          <w:sz w:val="24"/>
          <w:lang w:val="en-US"/>
        </w:rPr>
      </w:pPr>
    </w:p>
    <w:p w14:paraId="4CDAE396" w14:textId="086E38EE" w:rsidR="006370E8" w:rsidRPr="00356EEC" w:rsidRDefault="006370E8" w:rsidP="006370E8">
      <w:pPr>
        <w:pStyle w:val="ListBullet2"/>
        <w:numPr>
          <w:ilvl w:val="0"/>
          <w:numId w:val="11"/>
        </w:numPr>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Potential participants without a medical indication for IOL until 41 weeks will be eligible to undergo study procedures between 38 weeks and 6 days and 4</w:t>
      </w:r>
      <w:r w:rsidR="00954E5D" w:rsidRPr="00356EEC">
        <w:rPr>
          <w:rFonts w:asciiTheme="minorHAnsi" w:hAnsiTheme="minorHAnsi" w:cstheme="minorHAnsi"/>
          <w:b w:val="0"/>
          <w:color w:val="000000"/>
          <w:sz w:val="24"/>
          <w:lang w:val="en-US"/>
        </w:rPr>
        <w:t>1</w:t>
      </w:r>
      <w:r w:rsidRPr="00356EEC">
        <w:rPr>
          <w:rFonts w:asciiTheme="minorHAnsi" w:hAnsiTheme="minorHAnsi" w:cstheme="minorHAnsi"/>
          <w:b w:val="0"/>
          <w:color w:val="000000"/>
          <w:sz w:val="24"/>
          <w:lang w:val="en-US"/>
        </w:rPr>
        <w:t xml:space="preserve"> weeks and 6 days. </w:t>
      </w:r>
    </w:p>
    <w:p w14:paraId="0459DF1E" w14:textId="0A5BF534" w:rsidR="006370E8" w:rsidRPr="00356EEC" w:rsidRDefault="00472005" w:rsidP="006370E8">
      <w:pPr>
        <w:pStyle w:val="ListBullet2"/>
        <w:numPr>
          <w:ilvl w:val="0"/>
          <w:numId w:val="11"/>
        </w:numPr>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People</w:t>
      </w:r>
      <w:r w:rsidR="006370E8" w:rsidRPr="00356EEC">
        <w:rPr>
          <w:rFonts w:asciiTheme="minorHAnsi" w:hAnsiTheme="minorHAnsi" w:cstheme="minorHAnsi"/>
          <w:b w:val="0"/>
          <w:color w:val="000000"/>
          <w:sz w:val="24"/>
          <w:lang w:val="en-US"/>
        </w:rPr>
        <w:t xml:space="preserve"> who have an indication to give birth prior to 39 weeks are also eligible to participate in the trial. </w:t>
      </w:r>
    </w:p>
    <w:p w14:paraId="06D12B6A" w14:textId="77777777" w:rsidR="006370E8" w:rsidRPr="00356EEC" w:rsidRDefault="006370E8" w:rsidP="006370E8">
      <w:pPr>
        <w:pStyle w:val="ListBullet2"/>
        <w:numPr>
          <w:ilvl w:val="0"/>
          <w:numId w:val="0"/>
        </w:numPr>
        <w:ind w:left="720"/>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 xml:space="preserve">If their birth is indicated from 37 weeks, the earliest study medication may be administered is 36 weeks 6 days. </w:t>
      </w:r>
    </w:p>
    <w:p w14:paraId="217B26C0" w14:textId="77777777" w:rsidR="006370E8" w:rsidRPr="00356EEC" w:rsidRDefault="006370E8" w:rsidP="006370E8">
      <w:pPr>
        <w:pStyle w:val="ListBullet2"/>
        <w:numPr>
          <w:ilvl w:val="0"/>
          <w:numId w:val="0"/>
        </w:numPr>
        <w:ind w:left="720"/>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 xml:space="preserve">If their birth is indicated from 38 weeks, the earliest study medication may be administered is 37 weeks and 6 days. </w:t>
      </w:r>
    </w:p>
    <w:p w14:paraId="0C8A51CB" w14:textId="77777777" w:rsidR="006370E8" w:rsidRPr="00356EEC" w:rsidRDefault="006370E8" w:rsidP="006370E8">
      <w:pPr>
        <w:pStyle w:val="ListBullet2"/>
        <w:numPr>
          <w:ilvl w:val="0"/>
          <w:numId w:val="0"/>
        </w:numPr>
        <w:ind w:left="360"/>
        <w:rPr>
          <w:rFonts w:asciiTheme="minorHAnsi" w:hAnsiTheme="minorHAnsi" w:cstheme="minorHAnsi"/>
          <w:b w:val="0"/>
          <w:color w:val="000000"/>
          <w:sz w:val="24"/>
          <w:lang w:val="en-US"/>
        </w:rPr>
      </w:pPr>
    </w:p>
    <w:p w14:paraId="31709B82" w14:textId="4D3B7A33" w:rsidR="006370E8" w:rsidRPr="00356EEC" w:rsidRDefault="006370E8" w:rsidP="006370E8">
      <w:pPr>
        <w:pStyle w:val="ListBullet2"/>
        <w:numPr>
          <w:ilvl w:val="0"/>
          <w:numId w:val="0"/>
        </w:numPr>
        <w:ind w:left="360"/>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 xml:space="preserve">*It is important to note that most studies indicate the minimum amount of time taken to see an effect of Mifepristone is approximately one day (24 hours). For this </w:t>
      </w:r>
      <w:proofErr w:type="gramStart"/>
      <w:r w:rsidRPr="00356EEC">
        <w:rPr>
          <w:rFonts w:asciiTheme="minorHAnsi" w:hAnsiTheme="minorHAnsi" w:cstheme="minorHAnsi"/>
          <w:b w:val="0"/>
          <w:color w:val="000000"/>
          <w:sz w:val="24"/>
          <w:lang w:val="en-US"/>
        </w:rPr>
        <w:t>reason</w:t>
      </w:r>
      <w:proofErr w:type="gramEnd"/>
      <w:r w:rsidRPr="00356EEC">
        <w:rPr>
          <w:rFonts w:asciiTheme="minorHAnsi" w:hAnsiTheme="minorHAnsi" w:cstheme="minorHAnsi"/>
          <w:b w:val="0"/>
          <w:color w:val="000000"/>
          <w:sz w:val="24"/>
          <w:lang w:val="en-US"/>
        </w:rPr>
        <w:t xml:space="preserve"> the medication may be administered a day prior to the date the </w:t>
      </w:r>
      <w:r w:rsidR="00243C0E" w:rsidRPr="00356EEC">
        <w:rPr>
          <w:rFonts w:asciiTheme="minorHAnsi" w:hAnsiTheme="minorHAnsi" w:cstheme="minorHAnsi"/>
          <w:b w:val="0"/>
          <w:color w:val="000000"/>
          <w:sz w:val="24"/>
          <w:lang w:val="en-US"/>
        </w:rPr>
        <w:t>participant</w:t>
      </w:r>
      <w:r w:rsidRPr="00356EEC">
        <w:rPr>
          <w:rFonts w:asciiTheme="minorHAnsi" w:hAnsiTheme="minorHAnsi" w:cstheme="minorHAnsi"/>
          <w:b w:val="0"/>
          <w:color w:val="000000"/>
          <w:sz w:val="24"/>
          <w:lang w:val="en-US"/>
        </w:rPr>
        <w:t xml:space="preserve"> would be eligible for induction. Many </w:t>
      </w:r>
      <w:r w:rsidR="00472005" w:rsidRPr="00356EEC">
        <w:rPr>
          <w:rFonts w:asciiTheme="minorHAnsi" w:hAnsiTheme="minorHAnsi" w:cstheme="minorHAnsi"/>
          <w:b w:val="0"/>
          <w:color w:val="000000"/>
          <w:sz w:val="24"/>
          <w:lang w:val="en-US"/>
        </w:rPr>
        <w:t>participants</w:t>
      </w:r>
      <w:r w:rsidRPr="00356EEC">
        <w:rPr>
          <w:rFonts w:asciiTheme="minorHAnsi" w:hAnsiTheme="minorHAnsi" w:cstheme="minorHAnsi"/>
          <w:b w:val="0"/>
          <w:color w:val="000000"/>
          <w:sz w:val="24"/>
          <w:lang w:val="en-US"/>
        </w:rPr>
        <w:t xml:space="preserve"> with inductions planned for 37 weeks would not have this until several days past this (for example 37 weeks 2 days). </w:t>
      </w:r>
    </w:p>
    <w:p w14:paraId="480A9DFF" w14:textId="77777777" w:rsidR="006370E8" w:rsidRPr="00356EEC" w:rsidRDefault="006370E8" w:rsidP="006370E8">
      <w:pPr>
        <w:pStyle w:val="ListBullet2"/>
        <w:numPr>
          <w:ilvl w:val="0"/>
          <w:numId w:val="0"/>
        </w:numPr>
        <w:ind w:left="360"/>
        <w:rPr>
          <w:rFonts w:asciiTheme="minorHAnsi" w:hAnsiTheme="minorHAnsi" w:cstheme="minorHAnsi"/>
          <w:b w:val="0"/>
          <w:color w:val="000000"/>
          <w:sz w:val="24"/>
          <w:lang w:val="en-US"/>
        </w:rPr>
      </w:pPr>
    </w:p>
    <w:p w14:paraId="5A5C1C52" w14:textId="5AD370C0" w:rsidR="006370E8" w:rsidRPr="000B5410" w:rsidRDefault="0063066C" w:rsidP="006370E8">
      <w:pPr>
        <w:pStyle w:val="ListBullet2"/>
        <w:numPr>
          <w:ilvl w:val="0"/>
          <w:numId w:val="0"/>
        </w:numPr>
        <w:ind w:left="360"/>
        <w:rPr>
          <w:rFonts w:asciiTheme="minorHAnsi" w:hAnsiTheme="minorHAnsi" w:cstheme="minorHAnsi"/>
          <w:b w:val="0"/>
          <w:color w:val="000000"/>
          <w:sz w:val="24"/>
          <w:lang w:val="en-US"/>
        </w:rPr>
      </w:pPr>
      <w:r w:rsidRPr="00356EEC">
        <w:rPr>
          <w:rFonts w:asciiTheme="minorHAnsi" w:hAnsiTheme="minorHAnsi" w:cstheme="minorHAnsi"/>
          <w:b w:val="0"/>
          <w:color w:val="000000"/>
          <w:sz w:val="24"/>
          <w:lang w:val="en-US"/>
        </w:rPr>
        <w:t>*</w:t>
      </w:r>
      <w:r w:rsidR="006370E8" w:rsidRPr="00356EEC">
        <w:rPr>
          <w:rFonts w:asciiTheme="minorHAnsi" w:hAnsiTheme="minorHAnsi" w:cstheme="minorHAnsi"/>
          <w:b w:val="0"/>
          <w:color w:val="000000"/>
          <w:sz w:val="24"/>
          <w:lang w:val="en-US"/>
        </w:rPr>
        <w:t xml:space="preserve">The counseling we will provide as part of the trial is that we would not allow inclusion of </w:t>
      </w:r>
      <w:r w:rsidR="00472005" w:rsidRPr="00356EEC">
        <w:rPr>
          <w:rFonts w:asciiTheme="minorHAnsi" w:hAnsiTheme="minorHAnsi" w:cstheme="minorHAnsi"/>
          <w:b w:val="0"/>
          <w:color w:val="000000"/>
          <w:sz w:val="24"/>
          <w:lang w:val="en-US"/>
        </w:rPr>
        <w:t>people</w:t>
      </w:r>
      <w:r w:rsidR="006370E8" w:rsidRPr="00356EEC">
        <w:rPr>
          <w:rFonts w:asciiTheme="minorHAnsi" w:hAnsiTheme="minorHAnsi" w:cstheme="minorHAnsi"/>
          <w:b w:val="0"/>
          <w:color w:val="000000"/>
          <w:sz w:val="24"/>
          <w:lang w:val="en-US"/>
        </w:rPr>
        <w:t xml:space="preserve"> who have </w:t>
      </w:r>
      <w:proofErr w:type="gramStart"/>
      <w:r w:rsidR="006370E8" w:rsidRPr="00356EEC">
        <w:rPr>
          <w:rFonts w:asciiTheme="minorHAnsi" w:hAnsiTheme="minorHAnsi" w:cstheme="minorHAnsi"/>
          <w:b w:val="0"/>
          <w:color w:val="000000"/>
          <w:sz w:val="24"/>
          <w:lang w:val="en-US"/>
        </w:rPr>
        <w:t>IOL</w:t>
      </w:r>
      <w:proofErr w:type="gramEnd"/>
      <w:r w:rsidR="006370E8" w:rsidRPr="00356EEC">
        <w:rPr>
          <w:rFonts w:asciiTheme="minorHAnsi" w:hAnsiTheme="minorHAnsi" w:cstheme="minorHAnsi"/>
          <w:b w:val="0"/>
          <w:color w:val="000000"/>
          <w:sz w:val="24"/>
          <w:lang w:val="en-US"/>
        </w:rPr>
        <w:t xml:space="preserve"> </w:t>
      </w:r>
      <w:r w:rsidR="000D712C" w:rsidRPr="00356EEC">
        <w:rPr>
          <w:rFonts w:asciiTheme="minorHAnsi" w:hAnsiTheme="minorHAnsi" w:cstheme="minorHAnsi"/>
          <w:b w:val="0"/>
          <w:color w:val="000000"/>
          <w:sz w:val="24"/>
          <w:lang w:val="en-US"/>
        </w:rPr>
        <w:t xml:space="preserve">or caesarean </w:t>
      </w:r>
      <w:r w:rsidR="006370E8" w:rsidRPr="00356EEC">
        <w:rPr>
          <w:rFonts w:asciiTheme="minorHAnsi" w:hAnsiTheme="minorHAnsi" w:cstheme="minorHAnsi"/>
          <w:b w:val="0"/>
          <w:color w:val="000000"/>
          <w:sz w:val="24"/>
          <w:lang w:val="en-US"/>
        </w:rPr>
        <w:t xml:space="preserve">planned within the next 48 hours. Additionally, it would be best to give the medication the maximum time to work, so scheduling an induction </w:t>
      </w:r>
      <w:r w:rsidR="005663DE" w:rsidRPr="00356EEC">
        <w:rPr>
          <w:rFonts w:asciiTheme="minorHAnsi" w:hAnsiTheme="minorHAnsi" w:cstheme="minorHAnsi"/>
          <w:b w:val="0"/>
          <w:color w:val="000000"/>
          <w:sz w:val="24"/>
          <w:lang w:val="en-US"/>
        </w:rPr>
        <w:t xml:space="preserve">or repeat caesarean </w:t>
      </w:r>
      <w:r w:rsidR="006370E8" w:rsidRPr="00356EEC">
        <w:rPr>
          <w:rFonts w:asciiTheme="minorHAnsi" w:hAnsiTheme="minorHAnsi" w:cstheme="minorHAnsi"/>
          <w:b w:val="0"/>
          <w:color w:val="000000"/>
          <w:sz w:val="24"/>
          <w:lang w:val="en-US"/>
        </w:rPr>
        <w:t xml:space="preserve">2-3 days after study drug is administered would likely give the best chance of drug effect (spontaneous </w:t>
      </w:r>
      <w:proofErr w:type="spellStart"/>
      <w:r w:rsidR="006370E8" w:rsidRPr="00356EEC">
        <w:rPr>
          <w:rFonts w:asciiTheme="minorHAnsi" w:hAnsiTheme="minorHAnsi" w:cstheme="minorHAnsi"/>
          <w:b w:val="0"/>
          <w:color w:val="000000"/>
          <w:sz w:val="24"/>
          <w:lang w:val="en-US"/>
        </w:rPr>
        <w:t>labour</w:t>
      </w:r>
      <w:proofErr w:type="spellEnd"/>
      <w:r w:rsidR="006370E8" w:rsidRPr="00356EEC">
        <w:rPr>
          <w:rFonts w:asciiTheme="minorHAnsi" w:hAnsiTheme="minorHAnsi" w:cstheme="minorHAnsi"/>
          <w:b w:val="0"/>
          <w:color w:val="000000"/>
          <w:sz w:val="24"/>
          <w:lang w:val="en-US"/>
        </w:rPr>
        <w:t xml:space="preserve"> and avoidance of </w:t>
      </w:r>
      <w:proofErr w:type="spellStart"/>
      <w:r w:rsidR="006370E8" w:rsidRPr="00356EEC">
        <w:rPr>
          <w:rFonts w:asciiTheme="minorHAnsi" w:hAnsiTheme="minorHAnsi" w:cstheme="minorHAnsi"/>
          <w:b w:val="0"/>
          <w:color w:val="000000"/>
          <w:sz w:val="24"/>
          <w:lang w:val="en-US"/>
        </w:rPr>
        <w:t>labour</w:t>
      </w:r>
      <w:proofErr w:type="spellEnd"/>
      <w:r w:rsidR="006370E8" w:rsidRPr="00356EEC">
        <w:rPr>
          <w:rFonts w:asciiTheme="minorHAnsi" w:hAnsiTheme="minorHAnsi" w:cstheme="minorHAnsi"/>
          <w:b w:val="0"/>
          <w:color w:val="000000"/>
          <w:sz w:val="24"/>
          <w:lang w:val="en-US"/>
        </w:rPr>
        <w:t xml:space="preserve"> induction) and would still be within guidelines. </w:t>
      </w:r>
      <w:r w:rsidR="00ED2EA8" w:rsidRPr="00356EEC">
        <w:rPr>
          <w:rFonts w:asciiTheme="minorHAnsi" w:hAnsiTheme="minorHAnsi" w:cstheme="minorHAnsi"/>
          <w:b w:val="0"/>
          <w:color w:val="000000"/>
          <w:sz w:val="24"/>
          <w:lang w:val="en-US"/>
        </w:rPr>
        <w:t xml:space="preserve">Participation in the study does not preclude later induction of </w:t>
      </w:r>
      <w:proofErr w:type="spellStart"/>
      <w:r w:rsidR="00ED2EA8" w:rsidRPr="00356EEC">
        <w:rPr>
          <w:rFonts w:asciiTheme="minorHAnsi" w:hAnsiTheme="minorHAnsi" w:cstheme="minorHAnsi"/>
          <w:b w:val="0"/>
          <w:color w:val="000000"/>
          <w:sz w:val="24"/>
          <w:lang w:val="en-US"/>
        </w:rPr>
        <w:t>labour</w:t>
      </w:r>
      <w:proofErr w:type="spellEnd"/>
      <w:r w:rsidR="00ED2EA8" w:rsidRPr="00356EEC">
        <w:rPr>
          <w:rFonts w:asciiTheme="minorHAnsi" w:hAnsiTheme="minorHAnsi" w:cstheme="minorHAnsi"/>
          <w:b w:val="0"/>
          <w:color w:val="000000"/>
          <w:sz w:val="24"/>
          <w:lang w:val="en-US"/>
        </w:rPr>
        <w:t>, in which case the usual process would be followed</w:t>
      </w:r>
      <w:r w:rsidR="008632F4" w:rsidRPr="00356EEC">
        <w:rPr>
          <w:rFonts w:asciiTheme="minorHAnsi" w:hAnsiTheme="minorHAnsi" w:cstheme="minorHAnsi"/>
          <w:b w:val="0"/>
          <w:color w:val="000000"/>
          <w:sz w:val="24"/>
          <w:lang w:val="en-US"/>
        </w:rPr>
        <w:t xml:space="preserve"> (options including Foley catheter placement, amniotomy or oxytocin infusion)</w:t>
      </w:r>
      <w:r w:rsidR="005663DE" w:rsidRPr="00356EEC">
        <w:rPr>
          <w:rFonts w:asciiTheme="minorHAnsi" w:hAnsiTheme="minorHAnsi" w:cstheme="minorHAnsi"/>
          <w:b w:val="0"/>
          <w:color w:val="000000"/>
          <w:sz w:val="24"/>
          <w:lang w:val="en-US"/>
        </w:rPr>
        <w:t xml:space="preserve"> or later </w:t>
      </w:r>
      <w:r w:rsidR="00F832EC" w:rsidRPr="00356EEC">
        <w:rPr>
          <w:rFonts w:asciiTheme="minorHAnsi" w:hAnsiTheme="minorHAnsi" w:cstheme="minorHAnsi"/>
          <w:b w:val="0"/>
          <w:color w:val="000000"/>
          <w:sz w:val="24"/>
          <w:lang w:val="en-US"/>
        </w:rPr>
        <w:t xml:space="preserve">elective </w:t>
      </w:r>
      <w:r w:rsidR="005663DE" w:rsidRPr="00356EEC">
        <w:rPr>
          <w:rFonts w:asciiTheme="minorHAnsi" w:hAnsiTheme="minorHAnsi" w:cstheme="minorHAnsi"/>
          <w:b w:val="0"/>
          <w:color w:val="000000"/>
          <w:sz w:val="24"/>
          <w:lang w:val="en-US"/>
        </w:rPr>
        <w:t>caesarean birth (in the case the participant has considered options and does not wish to have an induction with contractile agents because of the associated risks)</w:t>
      </w:r>
      <w:r w:rsidR="008632F4" w:rsidRPr="00356EEC">
        <w:rPr>
          <w:rFonts w:asciiTheme="minorHAnsi" w:hAnsiTheme="minorHAnsi" w:cstheme="minorHAnsi"/>
          <w:b w:val="0"/>
          <w:color w:val="000000"/>
          <w:sz w:val="24"/>
          <w:lang w:val="en-US"/>
        </w:rPr>
        <w:t>.</w:t>
      </w:r>
      <w:r w:rsidR="005663DE">
        <w:rPr>
          <w:rFonts w:asciiTheme="minorHAnsi" w:hAnsiTheme="minorHAnsi" w:cstheme="minorHAnsi"/>
          <w:b w:val="0"/>
          <w:color w:val="000000"/>
          <w:sz w:val="24"/>
          <w:lang w:val="en-US"/>
        </w:rPr>
        <w:t xml:space="preserve"> </w:t>
      </w:r>
    </w:p>
    <w:p w14:paraId="4DEAAB56" w14:textId="4B97D522" w:rsidR="0063066C" w:rsidRPr="000B5410" w:rsidRDefault="0063066C" w:rsidP="006370E8">
      <w:pPr>
        <w:pStyle w:val="ListBullet2"/>
        <w:numPr>
          <w:ilvl w:val="0"/>
          <w:numId w:val="0"/>
        </w:numPr>
        <w:ind w:left="360"/>
        <w:rPr>
          <w:rFonts w:asciiTheme="minorHAnsi" w:hAnsiTheme="minorHAnsi" w:cstheme="minorHAnsi"/>
          <w:b w:val="0"/>
          <w:color w:val="000000"/>
          <w:sz w:val="24"/>
          <w:lang w:val="en-US"/>
        </w:rPr>
      </w:pPr>
    </w:p>
    <w:p w14:paraId="3CB76311" w14:textId="67141120" w:rsidR="00AB4D83" w:rsidRPr="00270EE0" w:rsidRDefault="0063066C" w:rsidP="00AB4D83">
      <w:pPr>
        <w:ind w:left="360" w:right="471"/>
        <w:rPr>
          <w:rFonts w:cstheme="minorHAnsi"/>
          <w:sz w:val="24"/>
          <w:szCs w:val="24"/>
        </w:rPr>
      </w:pPr>
      <w:r>
        <w:rPr>
          <w:rFonts w:cstheme="minorHAnsi"/>
          <w:sz w:val="24"/>
          <w:szCs w:val="24"/>
        </w:rPr>
        <w:t>*</w:t>
      </w:r>
      <w:proofErr w:type="gramStart"/>
      <w:r>
        <w:rPr>
          <w:rFonts w:cstheme="minorHAnsi"/>
          <w:sz w:val="24"/>
          <w:szCs w:val="24"/>
        </w:rPr>
        <w:t>though</w:t>
      </w:r>
      <w:proofErr w:type="gramEnd"/>
      <w:r>
        <w:rPr>
          <w:rFonts w:cstheme="minorHAnsi"/>
          <w:sz w:val="24"/>
          <w:szCs w:val="24"/>
        </w:rPr>
        <w:t xml:space="preserve"> </w:t>
      </w:r>
      <w:r w:rsidR="00566DA2">
        <w:rPr>
          <w:rFonts w:cstheme="minorHAnsi"/>
          <w:sz w:val="24"/>
          <w:szCs w:val="24"/>
        </w:rPr>
        <w:t>potential participants</w:t>
      </w:r>
      <w:r>
        <w:rPr>
          <w:rFonts w:cstheme="minorHAnsi"/>
          <w:sz w:val="24"/>
          <w:szCs w:val="24"/>
        </w:rPr>
        <w:t xml:space="preserve"> may discuss the study with their LMC or an investigator and enroll to undergo study procedures earlier during the pregnancy, no study procedures </w:t>
      </w:r>
      <w:r w:rsidRPr="00356EEC">
        <w:rPr>
          <w:rFonts w:cstheme="minorHAnsi"/>
          <w:sz w:val="24"/>
          <w:szCs w:val="24"/>
        </w:rPr>
        <w:t xml:space="preserve">will be undertaken before an appropriate gestational age has been reached as outlined above. </w:t>
      </w:r>
      <w:r w:rsidR="00F832EC" w:rsidRPr="00356EEC">
        <w:rPr>
          <w:rFonts w:cstheme="minorHAnsi"/>
          <w:sz w:val="24"/>
          <w:szCs w:val="24"/>
        </w:rPr>
        <w:t>The research midwife will confirm eligibility for the trial as well as an intention to birth in hospital with the participant</w:t>
      </w:r>
      <w:r w:rsidR="00AB4D83" w:rsidRPr="00356EEC">
        <w:rPr>
          <w:rFonts w:cstheme="minorHAnsi"/>
          <w:sz w:val="24"/>
          <w:szCs w:val="24"/>
        </w:rPr>
        <w:t xml:space="preserve"> and will also confirm that the trial entry is occurring at an appropriate gestational age.</w:t>
      </w:r>
      <w:r w:rsidR="00AB4D83">
        <w:rPr>
          <w:rFonts w:cstheme="minorHAnsi"/>
          <w:sz w:val="24"/>
          <w:szCs w:val="24"/>
        </w:rPr>
        <w:t xml:space="preserve"> </w:t>
      </w:r>
    </w:p>
    <w:p w14:paraId="56CB6AD3" w14:textId="476A4C75" w:rsidR="00360880" w:rsidRPr="008120E2" w:rsidRDefault="00360880" w:rsidP="00360880">
      <w:pPr>
        <w:ind w:right="471"/>
        <w:rPr>
          <w:rFonts w:cstheme="minorHAnsi"/>
          <w:b/>
          <w:i/>
          <w:sz w:val="24"/>
          <w:szCs w:val="24"/>
        </w:rPr>
      </w:pPr>
      <w:r w:rsidRPr="008120E2">
        <w:rPr>
          <w:rFonts w:cstheme="minorHAnsi"/>
          <w:b/>
          <w:i/>
          <w:sz w:val="24"/>
          <w:szCs w:val="24"/>
        </w:rPr>
        <w:t xml:space="preserve">Participant withdrawal from study after </w:t>
      </w:r>
      <w:proofErr w:type="spellStart"/>
      <w:r w:rsidRPr="008120E2">
        <w:rPr>
          <w:rFonts w:cstheme="minorHAnsi"/>
          <w:b/>
          <w:i/>
          <w:sz w:val="24"/>
          <w:szCs w:val="24"/>
        </w:rPr>
        <w:t>randomi</w:t>
      </w:r>
      <w:r w:rsidR="00C96433">
        <w:rPr>
          <w:rFonts w:cstheme="minorHAnsi"/>
          <w:b/>
          <w:i/>
          <w:sz w:val="24"/>
          <w:szCs w:val="24"/>
        </w:rPr>
        <w:t>s</w:t>
      </w:r>
      <w:r w:rsidRPr="008120E2">
        <w:rPr>
          <w:rFonts w:cstheme="minorHAnsi"/>
          <w:b/>
          <w:i/>
          <w:sz w:val="24"/>
          <w:szCs w:val="24"/>
        </w:rPr>
        <w:t>ation</w:t>
      </w:r>
      <w:proofErr w:type="spellEnd"/>
    </w:p>
    <w:p w14:paraId="54CE0175" w14:textId="2A3FC82D" w:rsidR="00360880" w:rsidRDefault="00360880" w:rsidP="00360880">
      <w:pPr>
        <w:ind w:right="471"/>
        <w:rPr>
          <w:rFonts w:cstheme="minorHAnsi"/>
          <w:sz w:val="24"/>
          <w:szCs w:val="24"/>
        </w:rPr>
      </w:pPr>
      <w:r>
        <w:rPr>
          <w:rFonts w:cstheme="minorHAnsi"/>
          <w:sz w:val="24"/>
          <w:szCs w:val="24"/>
        </w:rPr>
        <w:t xml:space="preserve">Participants can choose to withdraw from the clinical study procedures at any time. </w:t>
      </w:r>
      <w:r w:rsidR="00255226">
        <w:rPr>
          <w:rFonts w:cstheme="minorHAnsi"/>
          <w:sz w:val="24"/>
          <w:szCs w:val="24"/>
        </w:rPr>
        <w:t>In participants who withdraw</w:t>
      </w:r>
      <w:r w:rsidR="00BE2466">
        <w:rPr>
          <w:rFonts w:cstheme="minorHAnsi"/>
          <w:sz w:val="24"/>
          <w:szCs w:val="24"/>
        </w:rPr>
        <w:t xml:space="preserve"> but consent for their data to be retained</w:t>
      </w:r>
      <w:r w:rsidR="00255226">
        <w:rPr>
          <w:rFonts w:cstheme="minorHAnsi"/>
          <w:sz w:val="24"/>
          <w:szCs w:val="24"/>
        </w:rPr>
        <w:t>, the</w:t>
      </w:r>
      <w:r w:rsidR="00553004">
        <w:rPr>
          <w:rFonts w:cstheme="minorHAnsi"/>
          <w:sz w:val="24"/>
          <w:szCs w:val="24"/>
        </w:rPr>
        <w:t>ir</w:t>
      </w:r>
      <w:r w:rsidR="00255226">
        <w:rPr>
          <w:rFonts w:cstheme="minorHAnsi"/>
          <w:sz w:val="24"/>
          <w:szCs w:val="24"/>
        </w:rPr>
        <w:t xml:space="preserve"> data will be </w:t>
      </w:r>
      <w:r>
        <w:rPr>
          <w:rFonts w:cstheme="minorHAnsi"/>
          <w:sz w:val="24"/>
          <w:szCs w:val="24"/>
        </w:rPr>
        <w:t>used as a part of the intent</w:t>
      </w:r>
      <w:r w:rsidR="00890223">
        <w:rPr>
          <w:rFonts w:cstheme="minorHAnsi"/>
          <w:sz w:val="24"/>
          <w:szCs w:val="24"/>
        </w:rPr>
        <w:t>ion</w:t>
      </w:r>
      <w:r>
        <w:rPr>
          <w:rFonts w:cstheme="minorHAnsi"/>
          <w:sz w:val="24"/>
          <w:szCs w:val="24"/>
        </w:rPr>
        <w:t xml:space="preserve"> to treat analysis. </w:t>
      </w:r>
    </w:p>
    <w:p w14:paraId="7A78B311" w14:textId="3D109EF7" w:rsidR="00D16198" w:rsidRPr="003D704E" w:rsidRDefault="00D16198" w:rsidP="003D704E">
      <w:pPr>
        <w:pStyle w:val="ListParagraph"/>
        <w:numPr>
          <w:ilvl w:val="0"/>
          <w:numId w:val="8"/>
        </w:numPr>
        <w:ind w:right="471"/>
        <w:rPr>
          <w:rFonts w:cstheme="minorHAnsi"/>
          <w:b/>
          <w:sz w:val="24"/>
          <w:szCs w:val="24"/>
        </w:rPr>
      </w:pPr>
      <w:r w:rsidRPr="003D704E">
        <w:rPr>
          <w:rFonts w:cstheme="minorHAnsi"/>
          <w:b/>
          <w:sz w:val="24"/>
          <w:szCs w:val="24"/>
        </w:rPr>
        <w:t xml:space="preserve">Study Numbers </w:t>
      </w:r>
    </w:p>
    <w:p w14:paraId="037A7EA1" w14:textId="77777777" w:rsidR="008120E2" w:rsidRPr="008120E2" w:rsidRDefault="008120E2" w:rsidP="008120E2">
      <w:pPr>
        <w:ind w:right="471"/>
        <w:rPr>
          <w:rFonts w:cstheme="minorHAnsi"/>
          <w:b/>
          <w:i/>
          <w:sz w:val="24"/>
          <w:szCs w:val="24"/>
        </w:rPr>
      </w:pPr>
      <w:r w:rsidRPr="008120E2">
        <w:rPr>
          <w:rFonts w:cstheme="minorHAnsi"/>
          <w:b/>
          <w:i/>
          <w:sz w:val="24"/>
          <w:szCs w:val="24"/>
        </w:rPr>
        <w:t>Sample size calculation</w:t>
      </w:r>
    </w:p>
    <w:p w14:paraId="2D940A22" w14:textId="36228993" w:rsidR="00E9186B" w:rsidRDefault="00094DB5" w:rsidP="0025638D">
      <w:pPr>
        <w:ind w:right="471"/>
        <w:rPr>
          <w:rFonts w:cstheme="minorHAnsi"/>
          <w:sz w:val="24"/>
          <w:szCs w:val="24"/>
        </w:rPr>
      </w:pPr>
      <w:r w:rsidRPr="008A2F7A">
        <w:rPr>
          <w:rFonts w:cstheme="minorHAnsi"/>
          <w:color w:val="000000"/>
          <w:sz w:val="24"/>
          <w:szCs w:val="24"/>
        </w:rPr>
        <w:t xml:space="preserve">Our primary outcome is spontaneous </w:t>
      </w:r>
      <w:r w:rsidR="005139A0">
        <w:rPr>
          <w:rFonts w:cstheme="minorHAnsi"/>
          <w:color w:val="000000"/>
          <w:sz w:val="24"/>
          <w:szCs w:val="24"/>
        </w:rPr>
        <w:t xml:space="preserve">onset of </w:t>
      </w:r>
      <w:proofErr w:type="spellStart"/>
      <w:r w:rsidRPr="008A2F7A">
        <w:rPr>
          <w:rFonts w:cstheme="minorHAnsi"/>
          <w:color w:val="000000"/>
          <w:sz w:val="24"/>
          <w:szCs w:val="24"/>
        </w:rPr>
        <w:t>labour</w:t>
      </w:r>
      <w:proofErr w:type="spellEnd"/>
      <w:r w:rsidRPr="008A2F7A">
        <w:rPr>
          <w:rFonts w:cstheme="minorHAnsi"/>
          <w:color w:val="000000"/>
          <w:sz w:val="24"/>
          <w:szCs w:val="24"/>
        </w:rPr>
        <w:t xml:space="preserve"> </w:t>
      </w:r>
      <w:r w:rsidR="00A01131">
        <w:rPr>
          <w:rFonts w:cstheme="minorHAnsi"/>
          <w:color w:val="000000"/>
          <w:sz w:val="24"/>
          <w:szCs w:val="24"/>
        </w:rPr>
        <w:t xml:space="preserve">within 48 hours of study drug administration. </w:t>
      </w:r>
      <w:r w:rsidRPr="008A2F7A">
        <w:rPr>
          <w:rFonts w:cstheme="minorHAnsi"/>
          <w:color w:val="000000"/>
          <w:sz w:val="24"/>
          <w:szCs w:val="24"/>
        </w:rPr>
        <w:t xml:space="preserve"> </w:t>
      </w:r>
      <w:r w:rsidRPr="008A2F7A">
        <w:rPr>
          <w:rFonts w:cstheme="minorHAnsi"/>
          <w:bCs/>
          <w:sz w:val="24"/>
          <w:szCs w:val="24"/>
        </w:rPr>
        <w:t>A power calculation has been performed</w:t>
      </w:r>
      <w:r w:rsidR="00FA280F">
        <w:rPr>
          <w:rFonts w:cstheme="minorHAnsi"/>
          <w:bCs/>
          <w:sz w:val="24"/>
          <w:szCs w:val="24"/>
        </w:rPr>
        <w:t xml:space="preserve"> based on existing effect sizes from trials </w:t>
      </w:r>
      <w:r w:rsidR="00CB0416">
        <w:rPr>
          <w:rFonts w:cstheme="minorHAnsi"/>
          <w:bCs/>
          <w:sz w:val="24"/>
          <w:szCs w:val="24"/>
        </w:rPr>
        <w:fldChar w:fldCharType="begin">
          <w:fldData xml:space="preserve">PEVuZE5vdGU+PENpdGU+PEF1dGhvcj5GcnlkbWFuPC9BdXRob3I+PFllYXI+MTk5MjwvWWVhcj48
UmVjTnVtPjE3PC9SZWNOdW0+PERpc3BsYXlUZXh0PjxzdHlsZSBmYWNlPSJzdXBlcnNjcmlwdCI+
MTcsMTg8L3N0eWxlPjwvRGlzcGxheVRleHQ+PHJlY29yZD48cmVjLW51bWJlcj4xNzwvcmVjLW51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PjwvRW5kTm90ZT5=
</w:fldData>
        </w:fldChar>
      </w:r>
      <w:r w:rsidR="00E0570D">
        <w:rPr>
          <w:rFonts w:cstheme="minorHAnsi"/>
          <w:bCs/>
          <w:sz w:val="24"/>
          <w:szCs w:val="24"/>
        </w:rPr>
        <w:instrText xml:space="preserve"> ADDIN EN.CITE </w:instrText>
      </w:r>
      <w:r w:rsidR="00E0570D">
        <w:rPr>
          <w:rFonts w:cstheme="minorHAnsi"/>
          <w:bCs/>
          <w:sz w:val="24"/>
          <w:szCs w:val="24"/>
        </w:rPr>
        <w:fldChar w:fldCharType="begin">
          <w:fldData xml:space="preserve">PEVuZE5vdGU+PENpdGU+PEF1dGhvcj5GcnlkbWFuPC9BdXRob3I+PFllYXI+MTk5MjwvWWVhcj48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</w:fldData>
        </w:fldChar>
      </w:r>
      <w:r w:rsidR="00E0570D">
        <w:rPr>
          <w:rFonts w:cstheme="minorHAnsi"/>
          <w:bCs/>
          <w:sz w:val="24"/>
          <w:szCs w:val="24"/>
        </w:rPr>
        <w:instrText xml:space="preserve"> ADDIN EN.CITE.DATA </w:instrText>
      </w:r>
      <w:r w:rsidR="00E0570D">
        <w:rPr>
          <w:rFonts w:cstheme="minorHAnsi"/>
          <w:bCs/>
          <w:sz w:val="24"/>
          <w:szCs w:val="24"/>
        </w:rPr>
      </w:r>
      <w:r w:rsidR="00E0570D">
        <w:rPr>
          <w:rFonts w:cstheme="minorHAnsi"/>
          <w:bCs/>
          <w:sz w:val="24"/>
          <w:szCs w:val="24"/>
        </w:rPr>
        <w:fldChar w:fldCharType="end"/>
      </w:r>
      <w:r w:rsidR="00CB0416">
        <w:rPr>
          <w:rFonts w:cstheme="minorHAnsi"/>
          <w:bCs/>
          <w:sz w:val="24"/>
          <w:szCs w:val="24"/>
        </w:rPr>
      </w:r>
      <w:r w:rsidR="00CB0416">
        <w:rPr>
          <w:rFonts w:cstheme="minorHAnsi"/>
          <w:bCs/>
          <w:sz w:val="24"/>
          <w:szCs w:val="24"/>
        </w:rPr>
        <w:fldChar w:fldCharType="separate"/>
      </w:r>
      <w:r w:rsidR="00E33827" w:rsidRPr="00E33827">
        <w:rPr>
          <w:rFonts w:cstheme="minorHAnsi"/>
          <w:bCs/>
          <w:noProof/>
          <w:sz w:val="24"/>
          <w:szCs w:val="24"/>
          <w:vertAlign w:val="superscript"/>
        </w:rPr>
        <w:t>17,18</w:t>
      </w:r>
      <w:r w:rsidR="00CB0416">
        <w:rPr>
          <w:rFonts w:cstheme="minorHAnsi"/>
          <w:bCs/>
          <w:sz w:val="24"/>
          <w:szCs w:val="24"/>
        </w:rPr>
        <w:fldChar w:fldCharType="end"/>
      </w:r>
      <w:r w:rsidR="00FA280F">
        <w:rPr>
          <w:rFonts w:cstheme="minorHAnsi"/>
          <w:bCs/>
          <w:sz w:val="24"/>
          <w:szCs w:val="24"/>
        </w:rPr>
        <w:t xml:space="preserve"> . O</w:t>
      </w:r>
      <w:r w:rsidRPr="008A2F7A">
        <w:rPr>
          <w:rFonts w:cstheme="minorHAnsi"/>
          <w:bCs/>
          <w:sz w:val="24"/>
          <w:szCs w:val="24"/>
        </w:rPr>
        <w:t xml:space="preserve">perating under the assumption that the spontaneous </w:t>
      </w:r>
      <w:proofErr w:type="spellStart"/>
      <w:r w:rsidRPr="008A2F7A">
        <w:rPr>
          <w:rFonts w:cstheme="minorHAnsi"/>
          <w:bCs/>
          <w:sz w:val="24"/>
          <w:szCs w:val="24"/>
        </w:rPr>
        <w:t>labour</w:t>
      </w:r>
      <w:proofErr w:type="spellEnd"/>
      <w:r w:rsidRPr="008A2F7A">
        <w:rPr>
          <w:rFonts w:cstheme="minorHAnsi"/>
          <w:bCs/>
          <w:sz w:val="24"/>
          <w:szCs w:val="24"/>
        </w:rPr>
        <w:t xml:space="preserve"> rate will increase from </w:t>
      </w:r>
      <w:r w:rsidR="00A01131">
        <w:rPr>
          <w:rFonts w:cstheme="minorHAnsi"/>
          <w:bCs/>
          <w:sz w:val="24"/>
          <w:szCs w:val="24"/>
        </w:rPr>
        <w:t>10</w:t>
      </w:r>
      <w:r w:rsidRPr="008A2F7A">
        <w:rPr>
          <w:rFonts w:cstheme="minorHAnsi"/>
          <w:bCs/>
          <w:sz w:val="24"/>
          <w:szCs w:val="24"/>
        </w:rPr>
        <w:t xml:space="preserve">% to </w:t>
      </w:r>
      <w:r w:rsidR="00A01131">
        <w:rPr>
          <w:rFonts w:cstheme="minorHAnsi"/>
          <w:bCs/>
          <w:sz w:val="24"/>
          <w:szCs w:val="24"/>
        </w:rPr>
        <w:t>30</w:t>
      </w:r>
      <w:r w:rsidRPr="008A2F7A">
        <w:rPr>
          <w:rFonts w:cstheme="minorHAnsi"/>
          <w:bCs/>
          <w:sz w:val="24"/>
          <w:szCs w:val="24"/>
        </w:rPr>
        <w:t>% in the group receiving Mifepristone with a power set at 90% and a two-sided confidence interval at 95%</w:t>
      </w:r>
      <w:r w:rsidR="005139A0">
        <w:rPr>
          <w:rFonts w:cstheme="minorHAnsi"/>
          <w:bCs/>
          <w:sz w:val="24"/>
          <w:szCs w:val="24"/>
        </w:rPr>
        <w:t>,</w:t>
      </w:r>
      <w:r w:rsidRPr="008A2F7A">
        <w:rPr>
          <w:rFonts w:cstheme="minorHAnsi"/>
          <w:bCs/>
          <w:sz w:val="24"/>
          <w:szCs w:val="24"/>
        </w:rPr>
        <w:t xml:space="preserve"> </w:t>
      </w:r>
      <w:r w:rsidR="005139A0">
        <w:rPr>
          <w:rFonts w:cstheme="minorHAnsi"/>
          <w:bCs/>
          <w:sz w:val="24"/>
          <w:szCs w:val="24"/>
        </w:rPr>
        <w:t>a</w:t>
      </w:r>
      <w:r w:rsidRPr="008A2F7A">
        <w:rPr>
          <w:rFonts w:cstheme="minorHAnsi"/>
          <w:bCs/>
          <w:sz w:val="24"/>
          <w:szCs w:val="24"/>
        </w:rPr>
        <w:t xml:space="preserve"> total of </w:t>
      </w:r>
      <w:r w:rsidR="00A01131">
        <w:rPr>
          <w:rFonts w:cstheme="minorHAnsi"/>
          <w:bCs/>
          <w:sz w:val="24"/>
          <w:szCs w:val="24"/>
        </w:rPr>
        <w:t>1</w:t>
      </w:r>
      <w:r w:rsidR="006429A2">
        <w:rPr>
          <w:rFonts w:cstheme="minorHAnsi"/>
          <w:bCs/>
          <w:sz w:val="24"/>
          <w:szCs w:val="24"/>
        </w:rPr>
        <w:t xml:space="preserve">68 </w:t>
      </w:r>
      <w:r w:rsidRPr="008A2F7A">
        <w:rPr>
          <w:rFonts w:cstheme="minorHAnsi"/>
          <w:bCs/>
          <w:sz w:val="24"/>
          <w:szCs w:val="24"/>
        </w:rPr>
        <w:t xml:space="preserve">participants will be required. </w:t>
      </w:r>
      <w:r w:rsidR="00E9186B">
        <w:rPr>
          <w:rFonts w:cstheme="minorHAnsi"/>
          <w:sz w:val="24"/>
          <w:szCs w:val="24"/>
        </w:rPr>
        <w:t>We will stratify our randomization by gestational age (gestational age &lt;38 weeks 6 days and gestational age ≥38 weeks 6 days)</w:t>
      </w:r>
      <w:r w:rsidR="0051549F">
        <w:rPr>
          <w:rFonts w:cstheme="minorHAnsi"/>
          <w:sz w:val="24"/>
          <w:szCs w:val="24"/>
        </w:rPr>
        <w:t xml:space="preserve"> and by study site</w:t>
      </w:r>
      <w:r w:rsidR="00E9186B">
        <w:rPr>
          <w:rFonts w:cstheme="minorHAnsi"/>
          <w:sz w:val="24"/>
          <w:szCs w:val="24"/>
        </w:rPr>
        <w:t xml:space="preserve">.   </w:t>
      </w:r>
    </w:p>
    <w:p w14:paraId="41E69B96" w14:textId="31A75F1E" w:rsidR="006429A2" w:rsidRDefault="00E9186B" w:rsidP="0025638D">
      <w:pPr>
        <w:ind w:right="471"/>
        <w:rPr>
          <w:rFonts w:cstheme="minorHAnsi"/>
          <w:sz w:val="24"/>
          <w:szCs w:val="24"/>
        </w:rPr>
      </w:pPr>
      <w:r>
        <w:rPr>
          <w:rFonts w:cstheme="minorHAnsi"/>
          <w:sz w:val="24"/>
          <w:szCs w:val="24"/>
        </w:rPr>
        <w:t>*</w:t>
      </w:r>
      <w:r w:rsidR="00094DB5" w:rsidRPr="008A2F7A">
        <w:rPr>
          <w:rFonts w:cstheme="minorHAnsi"/>
          <w:bCs/>
          <w:sz w:val="24"/>
          <w:szCs w:val="24"/>
        </w:rPr>
        <w:t xml:space="preserve">We intend to recruit </w:t>
      </w:r>
      <w:r w:rsidR="00F62ACC">
        <w:rPr>
          <w:rFonts w:cstheme="minorHAnsi"/>
          <w:bCs/>
          <w:sz w:val="24"/>
          <w:szCs w:val="24"/>
        </w:rPr>
        <w:t xml:space="preserve">up to </w:t>
      </w:r>
      <w:r w:rsidR="00A01131">
        <w:rPr>
          <w:rFonts w:cstheme="minorHAnsi"/>
          <w:bCs/>
          <w:sz w:val="24"/>
          <w:szCs w:val="24"/>
        </w:rPr>
        <w:t>2</w:t>
      </w:r>
      <w:r w:rsidR="00094DB5" w:rsidRPr="008A2F7A">
        <w:rPr>
          <w:rFonts w:cstheme="minorHAnsi"/>
          <w:bCs/>
          <w:sz w:val="24"/>
          <w:szCs w:val="24"/>
        </w:rPr>
        <w:t xml:space="preserve">00 participants to allow for </w:t>
      </w:r>
      <w:r>
        <w:rPr>
          <w:rFonts w:cstheme="minorHAnsi"/>
          <w:bCs/>
          <w:sz w:val="24"/>
          <w:szCs w:val="24"/>
        </w:rPr>
        <w:t xml:space="preserve">1) </w:t>
      </w:r>
      <w:r w:rsidR="00094DB5" w:rsidRPr="008A2F7A">
        <w:rPr>
          <w:rFonts w:cstheme="minorHAnsi"/>
          <w:bCs/>
          <w:sz w:val="24"/>
          <w:szCs w:val="24"/>
        </w:rPr>
        <w:t>withdrawals</w:t>
      </w:r>
      <w:r>
        <w:rPr>
          <w:rFonts w:cstheme="minorHAnsi"/>
          <w:bCs/>
          <w:sz w:val="24"/>
          <w:szCs w:val="24"/>
        </w:rPr>
        <w:t xml:space="preserve"> for use of data 2) randomization in </w:t>
      </w:r>
      <w:r w:rsidR="00566DA2">
        <w:rPr>
          <w:rFonts w:cstheme="minorHAnsi"/>
          <w:bCs/>
          <w:sz w:val="24"/>
          <w:szCs w:val="24"/>
        </w:rPr>
        <w:t>participants</w:t>
      </w:r>
      <w:r>
        <w:rPr>
          <w:rFonts w:cstheme="minorHAnsi"/>
          <w:bCs/>
          <w:sz w:val="24"/>
          <w:szCs w:val="24"/>
        </w:rPr>
        <w:t xml:space="preserve"> who then choose not to participate and do not </w:t>
      </w:r>
      <w:r w:rsidR="00D0272E">
        <w:rPr>
          <w:rFonts w:cstheme="minorHAnsi"/>
          <w:bCs/>
          <w:sz w:val="24"/>
          <w:szCs w:val="24"/>
        </w:rPr>
        <w:t xml:space="preserve">take the </w:t>
      </w:r>
      <w:r>
        <w:rPr>
          <w:rFonts w:cstheme="minorHAnsi"/>
          <w:bCs/>
          <w:sz w:val="24"/>
          <w:szCs w:val="24"/>
        </w:rPr>
        <w:t xml:space="preserve">study drug 3) loss to follow up (in this situation a participant would seek care and give birth outside of the two study </w:t>
      </w:r>
      <w:proofErr w:type="spellStart"/>
      <w:r>
        <w:rPr>
          <w:rFonts w:cstheme="minorHAnsi"/>
          <w:bCs/>
          <w:sz w:val="24"/>
          <w:szCs w:val="24"/>
        </w:rPr>
        <w:t>centres</w:t>
      </w:r>
      <w:proofErr w:type="spellEnd"/>
      <w:r w:rsidR="00D06170">
        <w:rPr>
          <w:rFonts w:cstheme="minorHAnsi"/>
          <w:bCs/>
          <w:sz w:val="24"/>
          <w:szCs w:val="24"/>
        </w:rPr>
        <w:t>)</w:t>
      </w:r>
      <w:r>
        <w:rPr>
          <w:rFonts w:cstheme="minorHAnsi"/>
          <w:bCs/>
          <w:sz w:val="24"/>
          <w:szCs w:val="24"/>
        </w:rPr>
        <w:t>,</w:t>
      </w:r>
      <w:r w:rsidR="00A25F45">
        <w:rPr>
          <w:rFonts w:cstheme="minorHAnsi"/>
          <w:bCs/>
          <w:sz w:val="24"/>
          <w:szCs w:val="24"/>
        </w:rPr>
        <w:t xml:space="preserve"> 4) participant</w:t>
      </w:r>
      <w:r w:rsidR="000F6A68">
        <w:rPr>
          <w:rFonts w:cstheme="minorHAnsi"/>
          <w:bCs/>
          <w:sz w:val="24"/>
          <w:szCs w:val="24"/>
        </w:rPr>
        <w:t>s</w:t>
      </w:r>
      <w:r w:rsidR="00A25F45">
        <w:rPr>
          <w:rFonts w:cstheme="minorHAnsi"/>
          <w:bCs/>
          <w:sz w:val="24"/>
          <w:szCs w:val="24"/>
        </w:rPr>
        <w:t xml:space="preserve"> who begin </w:t>
      </w:r>
      <w:proofErr w:type="spellStart"/>
      <w:r w:rsidR="00A25F45">
        <w:rPr>
          <w:rFonts w:cstheme="minorHAnsi"/>
          <w:bCs/>
          <w:sz w:val="24"/>
          <w:szCs w:val="24"/>
        </w:rPr>
        <w:t>labour</w:t>
      </w:r>
      <w:proofErr w:type="spellEnd"/>
      <w:r w:rsidR="00A25F45">
        <w:rPr>
          <w:rFonts w:cstheme="minorHAnsi"/>
          <w:bCs/>
          <w:sz w:val="24"/>
          <w:szCs w:val="24"/>
        </w:rPr>
        <w:t xml:space="preserve"> after randomization but before they take the study drug,</w:t>
      </w:r>
      <w:r>
        <w:rPr>
          <w:rFonts w:cstheme="minorHAnsi"/>
          <w:bCs/>
          <w:sz w:val="24"/>
          <w:szCs w:val="24"/>
        </w:rPr>
        <w:t xml:space="preserve"> </w:t>
      </w:r>
      <w:r w:rsidR="00A25F45">
        <w:rPr>
          <w:rFonts w:cstheme="minorHAnsi"/>
          <w:bCs/>
          <w:sz w:val="24"/>
          <w:szCs w:val="24"/>
        </w:rPr>
        <w:t>(</w:t>
      </w:r>
      <w:r>
        <w:rPr>
          <w:rFonts w:cstheme="minorHAnsi"/>
          <w:bCs/>
          <w:sz w:val="24"/>
          <w:szCs w:val="24"/>
        </w:rPr>
        <w:t xml:space="preserve">which is possible but unlikely). We recognize that we may be able to cease recruitment </w:t>
      </w:r>
      <w:proofErr w:type="gramStart"/>
      <w:r>
        <w:rPr>
          <w:rFonts w:cstheme="minorHAnsi"/>
          <w:bCs/>
          <w:sz w:val="24"/>
          <w:szCs w:val="24"/>
        </w:rPr>
        <w:t>at</w:t>
      </w:r>
      <w:proofErr w:type="gramEnd"/>
      <w:r>
        <w:rPr>
          <w:rFonts w:cstheme="minorHAnsi"/>
          <w:bCs/>
          <w:sz w:val="24"/>
          <w:szCs w:val="24"/>
        </w:rPr>
        <w:t xml:space="preserve"> 168 participants as all </w:t>
      </w:r>
      <w:r w:rsidR="000F6A68">
        <w:rPr>
          <w:rFonts w:cstheme="minorHAnsi"/>
          <w:bCs/>
          <w:sz w:val="24"/>
          <w:szCs w:val="24"/>
        </w:rPr>
        <w:t>four</w:t>
      </w:r>
      <w:r>
        <w:rPr>
          <w:rFonts w:cstheme="minorHAnsi"/>
          <w:bCs/>
          <w:sz w:val="24"/>
          <w:szCs w:val="24"/>
        </w:rPr>
        <w:t xml:space="preserve"> reasons for additional recruitment are unlikely.</w:t>
      </w:r>
      <w:r w:rsidR="00094DB5" w:rsidRPr="008A2F7A">
        <w:rPr>
          <w:rFonts w:cstheme="minorHAnsi"/>
          <w:bCs/>
          <w:sz w:val="24"/>
          <w:szCs w:val="24"/>
        </w:rPr>
        <w:t xml:space="preserve"> </w:t>
      </w:r>
    </w:p>
    <w:p w14:paraId="7AA2F01B" w14:textId="77777777" w:rsidR="008120E2" w:rsidRPr="008120E2" w:rsidRDefault="008120E2" w:rsidP="008120E2">
      <w:pPr>
        <w:ind w:right="471"/>
        <w:rPr>
          <w:rFonts w:cstheme="minorHAnsi"/>
          <w:b/>
          <w:i/>
          <w:sz w:val="24"/>
          <w:szCs w:val="24"/>
        </w:rPr>
      </w:pPr>
      <w:r w:rsidRPr="008120E2">
        <w:rPr>
          <w:rFonts w:cstheme="minorHAnsi"/>
          <w:b/>
          <w:i/>
          <w:sz w:val="24"/>
          <w:szCs w:val="24"/>
        </w:rPr>
        <w:t>Feasibility</w:t>
      </w:r>
    </w:p>
    <w:p w14:paraId="00E7E5F3" w14:textId="675D95ED" w:rsidR="00DB361D" w:rsidRDefault="00890223" w:rsidP="008120E2">
      <w:pPr>
        <w:ind w:right="471"/>
        <w:rPr>
          <w:rFonts w:cstheme="minorHAnsi"/>
          <w:sz w:val="24"/>
          <w:szCs w:val="24"/>
        </w:rPr>
      </w:pPr>
      <w:proofErr w:type="spellStart"/>
      <w:r>
        <w:rPr>
          <w:rFonts w:cstheme="minorHAnsi"/>
          <w:sz w:val="24"/>
          <w:szCs w:val="24"/>
        </w:rPr>
        <w:t>Te</w:t>
      </w:r>
      <w:proofErr w:type="spellEnd"/>
      <w:r>
        <w:rPr>
          <w:rFonts w:cstheme="minorHAnsi"/>
          <w:sz w:val="24"/>
          <w:szCs w:val="24"/>
        </w:rPr>
        <w:t xml:space="preserve"> Toka Tumai Auckland</w:t>
      </w:r>
      <w:r w:rsidR="00DB361D">
        <w:rPr>
          <w:rFonts w:cstheme="minorHAnsi"/>
          <w:sz w:val="24"/>
          <w:szCs w:val="24"/>
        </w:rPr>
        <w:t xml:space="preserve"> provides care for </w:t>
      </w:r>
      <w:r w:rsidR="005139A0">
        <w:rPr>
          <w:rFonts w:cstheme="minorHAnsi"/>
          <w:sz w:val="24"/>
          <w:szCs w:val="24"/>
        </w:rPr>
        <w:t xml:space="preserve">approximately 6,000 </w:t>
      </w:r>
      <w:r w:rsidR="00DB361D">
        <w:rPr>
          <w:rFonts w:cstheme="minorHAnsi"/>
          <w:sz w:val="24"/>
          <w:szCs w:val="24"/>
        </w:rPr>
        <w:t xml:space="preserve">pregnant </w:t>
      </w:r>
      <w:r w:rsidR="00566DA2">
        <w:rPr>
          <w:rFonts w:cstheme="minorHAnsi"/>
          <w:sz w:val="24"/>
          <w:szCs w:val="24"/>
        </w:rPr>
        <w:t>people</w:t>
      </w:r>
      <w:r w:rsidR="00DB361D">
        <w:rPr>
          <w:rFonts w:cstheme="minorHAnsi"/>
          <w:sz w:val="24"/>
          <w:szCs w:val="24"/>
        </w:rPr>
        <w:t xml:space="preserve"> per year.</w:t>
      </w:r>
      <w:r w:rsidR="00DB361D">
        <w:rPr>
          <w:rFonts w:cstheme="minorHAnsi"/>
          <w:sz w:val="24"/>
          <w:szCs w:val="24"/>
        </w:rPr>
        <w:fldChar w:fldCharType="begin"/>
      </w:r>
      <w:r w:rsidR="00E0570D">
        <w:rPr>
          <w:rFonts w:cstheme="minorHAnsi"/>
          <w:sz w:val="24"/>
          <w:szCs w:val="24"/>
        </w:rPr>
        <w:instrText xml:space="preserve"> ADDIN EN.CITE &lt;EndNote&gt;&lt;Cite&gt;&lt;Author&gt;Pot&lt;/Author&gt;&lt;Year&gt;2019&lt;/Year&gt;&lt;RecNum&gt;4&lt;/RecNum&gt;&lt;DisplayText&gt;&lt;style face="superscript"&gt;4&lt;/style&gt;&lt;/DisplayText&gt;&lt;record&gt;&lt;rec-number&gt;4&lt;/rec-number&gt;&lt;foreign-keys&gt;&lt;key app="EN" db-id="dfp0fd5x7dvfp5evwvkpzdf7prwspfsv2sxp" timestamp="1691923388"&gt;4&lt;/key&gt;&lt;/foreign-keys&gt;&lt;ref-type name="Report"&gt;27&lt;/ref-type&gt;&lt;contributors&gt;&lt;authors&gt;&lt;author&gt;Pot, M, Sadler L, Li, N, Clark, e&lt;/author&gt;&lt;/authors&gt;&lt;/contributors&gt;&lt;titles&gt;&lt;title&gt;National Women&amp;apos;s Health 201 Annual Clinical Report&lt;/title&gt;&lt;/titles&gt;&lt;dates&gt;&lt;year&gt;2019&lt;/year&gt;&lt;/dates&gt;&lt;pub-location&gt;Auckland&lt;/pub-location&gt;&lt;publisher&gt;Auckland Hospital&lt;/publisher&gt;&lt;urls&gt;&lt;/urls&gt;&lt;/record&gt;&lt;/Cite&gt;&lt;/EndNote&gt;</w:instrText>
      </w:r>
      <w:r w:rsidR="00DB361D">
        <w:rPr>
          <w:rFonts w:cstheme="minorHAnsi"/>
          <w:sz w:val="24"/>
          <w:szCs w:val="24"/>
        </w:rPr>
        <w:fldChar w:fldCharType="separate"/>
      </w:r>
      <w:r w:rsidR="00E33827" w:rsidRPr="00E33827">
        <w:rPr>
          <w:rFonts w:cstheme="minorHAnsi"/>
          <w:noProof/>
          <w:sz w:val="24"/>
          <w:szCs w:val="24"/>
          <w:vertAlign w:val="superscript"/>
        </w:rPr>
        <w:t>4</w:t>
      </w:r>
      <w:r w:rsidR="00DB361D">
        <w:rPr>
          <w:rFonts w:cstheme="minorHAnsi"/>
          <w:sz w:val="24"/>
          <w:szCs w:val="24"/>
        </w:rPr>
        <w:fldChar w:fldCharType="end"/>
      </w:r>
      <w:r w:rsidR="00DB361D">
        <w:rPr>
          <w:rFonts w:cstheme="minorHAnsi"/>
          <w:sz w:val="24"/>
          <w:szCs w:val="24"/>
        </w:rPr>
        <w:t xml:space="preserve"> </w:t>
      </w:r>
      <w:proofErr w:type="spellStart"/>
      <w:r w:rsidR="007374F4">
        <w:rPr>
          <w:rFonts w:cstheme="minorHAnsi"/>
          <w:sz w:val="24"/>
          <w:szCs w:val="24"/>
        </w:rPr>
        <w:t>Te</w:t>
      </w:r>
      <w:proofErr w:type="spellEnd"/>
      <w:r w:rsidR="007374F4">
        <w:rPr>
          <w:rFonts w:cstheme="minorHAnsi"/>
          <w:sz w:val="24"/>
          <w:szCs w:val="24"/>
        </w:rPr>
        <w:t xml:space="preserve"> </w:t>
      </w:r>
      <w:proofErr w:type="spellStart"/>
      <w:r w:rsidR="00754027">
        <w:rPr>
          <w:rFonts w:cstheme="minorHAnsi"/>
          <w:sz w:val="24"/>
          <w:szCs w:val="24"/>
        </w:rPr>
        <w:t>Whatu</w:t>
      </w:r>
      <w:proofErr w:type="spellEnd"/>
      <w:r w:rsidR="00754027">
        <w:rPr>
          <w:rFonts w:cstheme="minorHAnsi"/>
          <w:sz w:val="24"/>
          <w:szCs w:val="24"/>
        </w:rPr>
        <w:t xml:space="preserve"> Ora Counties Manukau</w:t>
      </w:r>
      <w:r>
        <w:rPr>
          <w:rFonts w:cstheme="minorHAnsi"/>
          <w:sz w:val="24"/>
          <w:szCs w:val="24"/>
        </w:rPr>
        <w:t xml:space="preserve"> supports </w:t>
      </w:r>
      <w:r w:rsidR="00BE2466">
        <w:rPr>
          <w:rFonts w:cstheme="minorHAnsi"/>
          <w:sz w:val="24"/>
          <w:szCs w:val="24"/>
        </w:rPr>
        <w:t xml:space="preserve">&gt;7000 </w:t>
      </w:r>
      <w:r w:rsidR="00382EB6">
        <w:rPr>
          <w:rFonts w:cstheme="minorHAnsi"/>
          <w:sz w:val="24"/>
          <w:szCs w:val="24"/>
        </w:rPr>
        <w:t>people</w:t>
      </w:r>
      <w:r>
        <w:rPr>
          <w:rFonts w:cstheme="minorHAnsi"/>
          <w:sz w:val="24"/>
          <w:szCs w:val="24"/>
        </w:rPr>
        <w:t xml:space="preserve"> in their births each year. In each hospital </w:t>
      </w:r>
      <w:proofErr w:type="gramStart"/>
      <w:r w:rsidR="00BE2466">
        <w:rPr>
          <w:rFonts w:cstheme="minorHAnsi"/>
          <w:sz w:val="24"/>
          <w:szCs w:val="24"/>
        </w:rPr>
        <w:t>medically</w:t>
      </w:r>
      <w:r w:rsidR="00F62ACC">
        <w:rPr>
          <w:rFonts w:cstheme="minorHAnsi"/>
          <w:sz w:val="24"/>
          <w:szCs w:val="24"/>
        </w:rPr>
        <w:t>-</w:t>
      </w:r>
      <w:r w:rsidR="00BE2466">
        <w:rPr>
          <w:rFonts w:cstheme="minorHAnsi"/>
          <w:sz w:val="24"/>
          <w:szCs w:val="24"/>
        </w:rPr>
        <w:t>indicated</w:t>
      </w:r>
      <w:proofErr w:type="gramEnd"/>
      <w:r w:rsidR="00BE2466">
        <w:rPr>
          <w:rFonts w:cstheme="minorHAnsi"/>
          <w:sz w:val="24"/>
          <w:szCs w:val="24"/>
        </w:rPr>
        <w:t xml:space="preserve"> inductions are common</w:t>
      </w:r>
      <w:r w:rsidR="00754027">
        <w:rPr>
          <w:rFonts w:cstheme="minorHAnsi"/>
          <w:sz w:val="24"/>
          <w:szCs w:val="24"/>
        </w:rPr>
        <w:t>, occurring in 25-35% of births</w:t>
      </w:r>
      <w:r w:rsidR="00905717">
        <w:rPr>
          <w:rFonts w:cstheme="minorHAnsi"/>
          <w:sz w:val="24"/>
          <w:szCs w:val="24"/>
        </w:rPr>
        <w:t xml:space="preserve"> at the study sites</w:t>
      </w:r>
      <w:r w:rsidR="008723F3">
        <w:rPr>
          <w:rFonts w:cstheme="minorHAnsi"/>
          <w:sz w:val="24"/>
          <w:szCs w:val="24"/>
        </w:rPr>
        <w:t>.</w:t>
      </w:r>
      <w:r w:rsidR="00BE2466">
        <w:rPr>
          <w:rFonts w:cstheme="minorHAnsi"/>
          <w:sz w:val="24"/>
          <w:szCs w:val="24"/>
        </w:rPr>
        <w:t xml:space="preserve"> </w:t>
      </w:r>
      <w:r w:rsidR="008723F3">
        <w:rPr>
          <w:rFonts w:cstheme="minorHAnsi"/>
          <w:sz w:val="24"/>
          <w:szCs w:val="24"/>
        </w:rPr>
        <w:t>M</w:t>
      </w:r>
      <w:r>
        <w:rPr>
          <w:rFonts w:cstheme="minorHAnsi"/>
          <w:sz w:val="24"/>
          <w:szCs w:val="24"/>
        </w:rPr>
        <w:t xml:space="preserve">aternal diabetes is the leading indication for </w:t>
      </w:r>
      <w:r w:rsidR="00353CA0">
        <w:rPr>
          <w:rFonts w:cstheme="minorHAnsi"/>
          <w:sz w:val="24"/>
          <w:szCs w:val="24"/>
        </w:rPr>
        <w:t>IOL</w:t>
      </w:r>
      <w:r>
        <w:rPr>
          <w:rFonts w:cstheme="minorHAnsi"/>
          <w:sz w:val="24"/>
          <w:szCs w:val="24"/>
        </w:rPr>
        <w:t>. Additionally</w:t>
      </w:r>
      <w:r w:rsidR="00353CA0">
        <w:rPr>
          <w:rFonts w:cstheme="minorHAnsi"/>
          <w:sz w:val="24"/>
          <w:szCs w:val="24"/>
        </w:rPr>
        <w:t>,</w:t>
      </w:r>
      <w:r>
        <w:rPr>
          <w:rFonts w:cstheme="minorHAnsi"/>
          <w:sz w:val="24"/>
          <w:szCs w:val="24"/>
        </w:rPr>
        <w:t xml:space="preserve"> many </w:t>
      </w:r>
      <w:r w:rsidR="00566DA2">
        <w:rPr>
          <w:rFonts w:cstheme="minorHAnsi"/>
          <w:sz w:val="24"/>
          <w:szCs w:val="24"/>
        </w:rPr>
        <w:t>people</w:t>
      </w:r>
      <w:r>
        <w:rPr>
          <w:rFonts w:cstheme="minorHAnsi"/>
          <w:sz w:val="24"/>
          <w:szCs w:val="24"/>
        </w:rPr>
        <w:t xml:space="preserve"> without medical indication for early induction of </w:t>
      </w:r>
      <w:proofErr w:type="spellStart"/>
      <w:r>
        <w:rPr>
          <w:rFonts w:cstheme="minorHAnsi"/>
          <w:sz w:val="24"/>
          <w:szCs w:val="24"/>
        </w:rPr>
        <w:t>labour</w:t>
      </w:r>
      <w:proofErr w:type="spellEnd"/>
      <w:r>
        <w:rPr>
          <w:rFonts w:cstheme="minorHAnsi"/>
          <w:sz w:val="24"/>
          <w:szCs w:val="24"/>
        </w:rPr>
        <w:t xml:space="preserve"> </w:t>
      </w:r>
      <w:r w:rsidR="00353CA0">
        <w:rPr>
          <w:rFonts w:cstheme="minorHAnsi"/>
          <w:sz w:val="24"/>
          <w:szCs w:val="24"/>
        </w:rPr>
        <w:t>plan vaginal birth after caesarean</w:t>
      </w:r>
      <w:r>
        <w:rPr>
          <w:rFonts w:cstheme="minorHAnsi"/>
          <w:sz w:val="24"/>
          <w:szCs w:val="24"/>
        </w:rPr>
        <w:t xml:space="preserve"> </w:t>
      </w:r>
      <w:r w:rsidR="00353CA0">
        <w:rPr>
          <w:rFonts w:cstheme="minorHAnsi"/>
          <w:sz w:val="24"/>
          <w:szCs w:val="24"/>
        </w:rPr>
        <w:t>(</w:t>
      </w:r>
      <w:r>
        <w:rPr>
          <w:rFonts w:cstheme="minorHAnsi"/>
          <w:sz w:val="24"/>
          <w:szCs w:val="24"/>
        </w:rPr>
        <w:t>VBAC</w:t>
      </w:r>
      <w:r w:rsidR="00353CA0">
        <w:rPr>
          <w:rFonts w:cstheme="minorHAnsi"/>
          <w:sz w:val="24"/>
          <w:szCs w:val="24"/>
        </w:rPr>
        <w:t>)</w:t>
      </w:r>
      <w:r>
        <w:rPr>
          <w:rFonts w:cstheme="minorHAnsi"/>
          <w:sz w:val="24"/>
          <w:szCs w:val="24"/>
        </w:rPr>
        <w:t xml:space="preserve"> at both hospitals</w:t>
      </w:r>
      <w:r w:rsidR="00754027">
        <w:rPr>
          <w:rFonts w:cstheme="minorHAnsi"/>
          <w:sz w:val="24"/>
          <w:szCs w:val="24"/>
        </w:rPr>
        <w:t xml:space="preserve"> and wish to avoid continuing pregnancy to 41 weeks, at which time birth (via IOL or caesarean) is recommended</w:t>
      </w:r>
      <w:r>
        <w:rPr>
          <w:rFonts w:cstheme="minorHAnsi"/>
          <w:sz w:val="24"/>
          <w:szCs w:val="24"/>
        </w:rPr>
        <w:t xml:space="preserve">. </w:t>
      </w:r>
    </w:p>
    <w:p w14:paraId="73983587" w14:textId="08EF8D90" w:rsidR="0025638D" w:rsidRDefault="0025638D" w:rsidP="0025638D">
      <w:pPr>
        <w:ind w:right="471"/>
        <w:rPr>
          <w:rFonts w:cstheme="minorHAnsi"/>
          <w:sz w:val="24"/>
          <w:szCs w:val="24"/>
        </w:rPr>
      </w:pPr>
      <w:r>
        <w:rPr>
          <w:rFonts w:cstheme="minorHAnsi"/>
          <w:sz w:val="24"/>
          <w:szCs w:val="24"/>
        </w:rPr>
        <w:lastRenderedPageBreak/>
        <w:t>While there are other</w:t>
      </w:r>
      <w:r w:rsidR="008723F3">
        <w:rPr>
          <w:rFonts w:cstheme="minorHAnsi"/>
          <w:sz w:val="24"/>
          <w:szCs w:val="24"/>
        </w:rPr>
        <w:t xml:space="preserve"> Auckland</w:t>
      </w:r>
      <w:r>
        <w:rPr>
          <w:rFonts w:cstheme="minorHAnsi"/>
          <w:sz w:val="24"/>
          <w:szCs w:val="24"/>
        </w:rPr>
        <w:t xml:space="preserve"> </w:t>
      </w:r>
      <w:r w:rsidR="008723F3">
        <w:rPr>
          <w:rFonts w:cstheme="minorHAnsi"/>
          <w:sz w:val="24"/>
          <w:szCs w:val="24"/>
        </w:rPr>
        <w:t xml:space="preserve">research </w:t>
      </w:r>
      <w:r>
        <w:rPr>
          <w:rFonts w:cstheme="minorHAnsi"/>
          <w:sz w:val="24"/>
          <w:szCs w:val="24"/>
        </w:rPr>
        <w:t xml:space="preserve">studies recruiting </w:t>
      </w:r>
      <w:r w:rsidR="008723F3">
        <w:rPr>
          <w:rFonts w:cstheme="minorHAnsi"/>
          <w:sz w:val="24"/>
          <w:szCs w:val="24"/>
        </w:rPr>
        <w:t xml:space="preserve">pregnant </w:t>
      </w:r>
      <w:r w:rsidR="004E3316">
        <w:rPr>
          <w:rFonts w:cstheme="minorHAnsi"/>
          <w:sz w:val="24"/>
          <w:szCs w:val="24"/>
        </w:rPr>
        <w:t>people</w:t>
      </w:r>
      <w:r>
        <w:rPr>
          <w:rFonts w:cstheme="minorHAnsi"/>
          <w:sz w:val="24"/>
          <w:szCs w:val="24"/>
        </w:rPr>
        <w:t xml:space="preserve"> at term</w:t>
      </w:r>
      <w:r w:rsidR="009C6068">
        <w:rPr>
          <w:rFonts w:cstheme="minorHAnsi"/>
          <w:sz w:val="24"/>
          <w:szCs w:val="24"/>
        </w:rPr>
        <w:t xml:space="preserve"> who intend to birth vaginally</w:t>
      </w:r>
      <w:r>
        <w:rPr>
          <w:rFonts w:cstheme="minorHAnsi"/>
          <w:sz w:val="24"/>
          <w:szCs w:val="24"/>
        </w:rPr>
        <w:t xml:space="preserve">, </w:t>
      </w:r>
      <w:r w:rsidR="004E3316">
        <w:rPr>
          <w:rFonts w:cstheme="minorHAnsi"/>
          <w:sz w:val="24"/>
          <w:szCs w:val="24"/>
        </w:rPr>
        <w:t>people</w:t>
      </w:r>
      <w:r>
        <w:rPr>
          <w:rFonts w:cstheme="minorHAnsi"/>
          <w:sz w:val="24"/>
          <w:szCs w:val="24"/>
        </w:rPr>
        <w:t xml:space="preserve"> with a history of caesarean are excluded, meaning that this research will not be in any direct competition. Additionally, if our hypothesis is correct, the treatment arm may </w:t>
      </w:r>
      <w:r w:rsidR="008723F3">
        <w:rPr>
          <w:rFonts w:cstheme="minorHAnsi"/>
          <w:sz w:val="24"/>
          <w:szCs w:val="24"/>
        </w:rPr>
        <w:t xml:space="preserve">result in </w:t>
      </w:r>
      <w:r>
        <w:rPr>
          <w:rFonts w:cstheme="minorHAnsi"/>
          <w:sz w:val="24"/>
          <w:szCs w:val="24"/>
        </w:rPr>
        <w:t xml:space="preserve">a lower need for </w:t>
      </w:r>
      <w:r w:rsidR="008723F3">
        <w:rPr>
          <w:rFonts w:cstheme="minorHAnsi"/>
          <w:sz w:val="24"/>
          <w:szCs w:val="24"/>
        </w:rPr>
        <w:t>IOL</w:t>
      </w:r>
      <w:r>
        <w:rPr>
          <w:rFonts w:cstheme="minorHAnsi"/>
          <w:sz w:val="24"/>
          <w:szCs w:val="24"/>
        </w:rPr>
        <w:t xml:space="preserve"> and may </w:t>
      </w:r>
      <w:proofErr w:type="gramStart"/>
      <w:r>
        <w:rPr>
          <w:rFonts w:cstheme="minorHAnsi"/>
          <w:sz w:val="24"/>
          <w:szCs w:val="24"/>
        </w:rPr>
        <w:t>actually take</w:t>
      </w:r>
      <w:proofErr w:type="gramEnd"/>
      <w:r>
        <w:rPr>
          <w:rFonts w:cstheme="minorHAnsi"/>
          <w:sz w:val="24"/>
          <w:szCs w:val="24"/>
        </w:rPr>
        <w:t xml:space="preserve"> some pressure off the hospital service. </w:t>
      </w:r>
    </w:p>
    <w:p w14:paraId="0FF800F2" w14:textId="6D724B11" w:rsidR="0025638D" w:rsidRDefault="0025638D" w:rsidP="0025638D">
      <w:pPr>
        <w:ind w:right="471"/>
        <w:rPr>
          <w:rFonts w:cstheme="minorHAnsi"/>
          <w:sz w:val="24"/>
          <w:szCs w:val="24"/>
        </w:rPr>
      </w:pPr>
      <w:r>
        <w:rPr>
          <w:rFonts w:cstheme="minorHAnsi"/>
          <w:sz w:val="24"/>
          <w:szCs w:val="24"/>
        </w:rPr>
        <w:t xml:space="preserve">We will aim to recruit 2 </w:t>
      </w:r>
      <w:r w:rsidR="00AB2313">
        <w:rPr>
          <w:rFonts w:cstheme="minorHAnsi"/>
          <w:sz w:val="24"/>
          <w:szCs w:val="24"/>
        </w:rPr>
        <w:t>participants</w:t>
      </w:r>
      <w:r>
        <w:rPr>
          <w:rFonts w:cstheme="minorHAnsi"/>
          <w:sz w:val="24"/>
          <w:szCs w:val="24"/>
        </w:rPr>
        <w:t xml:space="preserve"> per week. This will translate to 1</w:t>
      </w:r>
      <w:r w:rsidR="008723F3">
        <w:rPr>
          <w:rFonts w:cstheme="minorHAnsi"/>
          <w:sz w:val="24"/>
          <w:szCs w:val="24"/>
        </w:rPr>
        <w:t>00</w:t>
      </w:r>
      <w:r>
        <w:rPr>
          <w:rFonts w:cstheme="minorHAnsi"/>
          <w:sz w:val="24"/>
          <w:szCs w:val="24"/>
        </w:rPr>
        <w:t xml:space="preserve"> </w:t>
      </w:r>
      <w:r w:rsidR="009652C3">
        <w:rPr>
          <w:rFonts w:cstheme="minorHAnsi"/>
          <w:sz w:val="24"/>
          <w:szCs w:val="24"/>
        </w:rPr>
        <w:t>participants</w:t>
      </w:r>
      <w:r>
        <w:rPr>
          <w:rFonts w:cstheme="minorHAnsi"/>
          <w:sz w:val="24"/>
          <w:szCs w:val="24"/>
        </w:rPr>
        <w:t xml:space="preserve"> per year. Our projected recruitment is 2 years. </w:t>
      </w:r>
    </w:p>
    <w:p w14:paraId="1D9AEB76" w14:textId="57702A6C" w:rsidR="00D16198" w:rsidRPr="003D704E" w:rsidRDefault="00D16198" w:rsidP="003D704E">
      <w:pPr>
        <w:pStyle w:val="ListParagraph"/>
        <w:numPr>
          <w:ilvl w:val="0"/>
          <w:numId w:val="8"/>
        </w:numPr>
        <w:ind w:right="471"/>
        <w:rPr>
          <w:rFonts w:cstheme="minorHAnsi"/>
          <w:b/>
          <w:bCs/>
          <w:sz w:val="24"/>
          <w:szCs w:val="24"/>
        </w:rPr>
      </w:pPr>
      <w:r w:rsidRPr="003D704E">
        <w:rPr>
          <w:rFonts w:cstheme="minorHAnsi"/>
          <w:b/>
          <w:bCs/>
          <w:sz w:val="24"/>
          <w:szCs w:val="24"/>
        </w:rPr>
        <w:t>Participant Selection and Recruitment</w:t>
      </w:r>
    </w:p>
    <w:p w14:paraId="083B47B5" w14:textId="4D74FFB8" w:rsidR="004627EF" w:rsidRPr="00890223" w:rsidRDefault="004627EF" w:rsidP="000B52D5">
      <w:pPr>
        <w:ind w:right="471"/>
        <w:rPr>
          <w:rFonts w:cs="Arial"/>
          <w:sz w:val="24"/>
          <w:szCs w:val="24"/>
        </w:rPr>
      </w:pPr>
      <w:r w:rsidRPr="004627EF">
        <w:rPr>
          <w:rFonts w:cs="Arial"/>
          <w:sz w:val="24"/>
          <w:szCs w:val="24"/>
        </w:rPr>
        <w:t xml:space="preserve">Pregnant </w:t>
      </w:r>
      <w:r w:rsidR="00E3465A">
        <w:rPr>
          <w:rFonts w:cs="Arial"/>
          <w:sz w:val="24"/>
          <w:szCs w:val="24"/>
        </w:rPr>
        <w:t>people</w:t>
      </w:r>
      <w:r w:rsidRPr="004627EF">
        <w:rPr>
          <w:rFonts w:cs="Arial"/>
          <w:sz w:val="24"/>
          <w:szCs w:val="24"/>
        </w:rPr>
        <w:t xml:space="preserve"> with a history of caesarean birth who are eligible for a vaginal birth after caesarean</w:t>
      </w:r>
      <w:r w:rsidR="00382972">
        <w:rPr>
          <w:rFonts w:cs="Arial"/>
          <w:sz w:val="24"/>
          <w:szCs w:val="24"/>
        </w:rPr>
        <w:t xml:space="preserve"> (VBAC)</w:t>
      </w:r>
      <w:r w:rsidRPr="004627EF">
        <w:rPr>
          <w:rFonts w:cs="Arial"/>
          <w:sz w:val="24"/>
          <w:szCs w:val="24"/>
        </w:rPr>
        <w:t xml:space="preserve"> will be approached for inclusion in this study after a discussion with their LMC. They will undergo an interview with the investigator or the research midwife</w:t>
      </w:r>
      <w:r w:rsidR="0077241A">
        <w:rPr>
          <w:rFonts w:cs="Arial"/>
          <w:sz w:val="24"/>
          <w:szCs w:val="24"/>
        </w:rPr>
        <w:t xml:space="preserve"> either in person or via phone</w:t>
      </w:r>
      <w:r>
        <w:rPr>
          <w:rFonts w:cs="Arial"/>
          <w:sz w:val="24"/>
          <w:szCs w:val="24"/>
        </w:rPr>
        <w:t xml:space="preserve">. </w:t>
      </w:r>
      <w:r>
        <w:rPr>
          <w:rFonts w:cstheme="minorHAnsi"/>
          <w:sz w:val="24"/>
          <w:szCs w:val="24"/>
        </w:rPr>
        <w:t xml:space="preserve">The </w:t>
      </w:r>
      <w:r w:rsidR="008F71A4">
        <w:rPr>
          <w:rFonts w:cstheme="minorHAnsi"/>
          <w:sz w:val="24"/>
          <w:szCs w:val="24"/>
        </w:rPr>
        <w:t>potential participant</w:t>
      </w:r>
      <w:r>
        <w:rPr>
          <w:rFonts w:cstheme="minorHAnsi"/>
          <w:sz w:val="24"/>
          <w:szCs w:val="24"/>
        </w:rPr>
        <w:t xml:space="preserve"> will be provided with a Participant Information Sheet and Consent Form. </w:t>
      </w:r>
      <w:r w:rsidR="00574B86">
        <w:rPr>
          <w:rFonts w:cstheme="minorHAnsi"/>
          <w:sz w:val="24"/>
          <w:szCs w:val="24"/>
        </w:rPr>
        <w:t>They</w:t>
      </w:r>
      <w:r>
        <w:rPr>
          <w:rFonts w:cstheme="minorHAnsi"/>
          <w:sz w:val="24"/>
          <w:szCs w:val="24"/>
        </w:rPr>
        <w:t xml:space="preserve"> will be given time to read this form in full and discuss it with </w:t>
      </w:r>
      <w:r w:rsidR="00392CAA">
        <w:rPr>
          <w:rFonts w:cstheme="minorHAnsi"/>
          <w:sz w:val="24"/>
          <w:szCs w:val="24"/>
        </w:rPr>
        <w:t>their</w:t>
      </w:r>
      <w:r>
        <w:rPr>
          <w:rFonts w:cstheme="minorHAnsi"/>
          <w:sz w:val="24"/>
          <w:szCs w:val="24"/>
        </w:rPr>
        <w:t xml:space="preserve"> LMC and whanau as needed. Contact information for the research team will be provided. </w:t>
      </w:r>
      <w:r w:rsidR="00A01131">
        <w:rPr>
          <w:rFonts w:cstheme="minorHAnsi"/>
          <w:sz w:val="24"/>
          <w:szCs w:val="24"/>
        </w:rPr>
        <w:t xml:space="preserve">The study can be discussed at any </w:t>
      </w:r>
      <w:proofErr w:type="gramStart"/>
      <w:r w:rsidR="00A01131">
        <w:rPr>
          <w:rFonts w:cstheme="minorHAnsi"/>
          <w:sz w:val="24"/>
          <w:szCs w:val="24"/>
        </w:rPr>
        <w:t>timepoint</w:t>
      </w:r>
      <w:proofErr w:type="gramEnd"/>
      <w:r w:rsidR="00A01131">
        <w:rPr>
          <w:rFonts w:cstheme="minorHAnsi"/>
          <w:sz w:val="24"/>
          <w:szCs w:val="24"/>
        </w:rPr>
        <w:t xml:space="preserve"> but </w:t>
      </w:r>
      <w:r w:rsidR="00E3465A">
        <w:rPr>
          <w:rFonts w:cstheme="minorHAnsi"/>
          <w:sz w:val="24"/>
          <w:szCs w:val="24"/>
        </w:rPr>
        <w:t>participants</w:t>
      </w:r>
      <w:r w:rsidR="00A01131">
        <w:rPr>
          <w:rFonts w:cstheme="minorHAnsi"/>
          <w:sz w:val="24"/>
          <w:szCs w:val="24"/>
        </w:rPr>
        <w:t xml:space="preserve"> will not undergo study procedures until they are at the prespecified gestational ages (above).</w:t>
      </w:r>
      <w:r w:rsidR="00954E5D">
        <w:rPr>
          <w:rFonts w:cstheme="minorHAnsi"/>
          <w:sz w:val="24"/>
          <w:szCs w:val="24"/>
        </w:rPr>
        <w:t xml:space="preserve"> </w:t>
      </w:r>
      <w:r w:rsidRPr="004627EF">
        <w:rPr>
          <w:rFonts w:cs="Arial"/>
          <w:sz w:val="24"/>
          <w:szCs w:val="24"/>
        </w:rPr>
        <w:t xml:space="preserve">They will be scheduled for an appointment with the research midwife to </w:t>
      </w:r>
      <w:r>
        <w:rPr>
          <w:rFonts w:cs="Arial"/>
          <w:sz w:val="24"/>
          <w:szCs w:val="24"/>
        </w:rPr>
        <w:t xml:space="preserve">sign the </w:t>
      </w:r>
      <w:r w:rsidRPr="00890223">
        <w:rPr>
          <w:rFonts w:cs="Arial"/>
          <w:sz w:val="24"/>
          <w:szCs w:val="24"/>
        </w:rPr>
        <w:t>consent document (if this has not been done prior) and to undergo study procedures.</w:t>
      </w:r>
      <w:r w:rsidR="002E4960" w:rsidRPr="00890223">
        <w:rPr>
          <w:rFonts w:cs="Arial"/>
          <w:sz w:val="24"/>
          <w:szCs w:val="24"/>
        </w:rPr>
        <w:t xml:space="preserve"> Study procedures will be carried out at the location of the patient’s choice. If </w:t>
      </w:r>
      <w:r w:rsidR="00F03F1A">
        <w:rPr>
          <w:rFonts w:cs="Arial"/>
          <w:sz w:val="24"/>
          <w:szCs w:val="24"/>
        </w:rPr>
        <w:t>potential participants</w:t>
      </w:r>
      <w:r w:rsidR="002E4960" w:rsidRPr="00890223">
        <w:rPr>
          <w:rFonts w:cs="Arial"/>
          <w:sz w:val="24"/>
          <w:szCs w:val="24"/>
        </w:rPr>
        <w:t xml:space="preserve"> have an appointment with their LMC or a hospital clinic, the research midwife can meet them at that location. </w:t>
      </w:r>
      <w:r w:rsidR="002E4960" w:rsidRPr="000B5410">
        <w:rPr>
          <w:rFonts w:cs="Arial"/>
          <w:sz w:val="24"/>
          <w:szCs w:val="24"/>
        </w:rPr>
        <w:t>Alternatively, the research midwife can perform a home visit</w:t>
      </w:r>
      <w:r w:rsidR="0077241A" w:rsidRPr="000B5410">
        <w:rPr>
          <w:rFonts w:cs="Arial"/>
          <w:sz w:val="24"/>
          <w:szCs w:val="24"/>
        </w:rPr>
        <w:t xml:space="preserve"> or make a visit appointment at one of the clinical sites for the sole purpose of enrolling in the study</w:t>
      </w:r>
      <w:r w:rsidR="002E4960" w:rsidRPr="000B5410">
        <w:rPr>
          <w:rFonts w:cs="Arial"/>
          <w:sz w:val="24"/>
          <w:szCs w:val="24"/>
        </w:rPr>
        <w:t xml:space="preserve">. </w:t>
      </w:r>
      <w:r w:rsidR="00B314A5" w:rsidRPr="000B5410">
        <w:rPr>
          <w:rFonts w:cs="Arial"/>
          <w:sz w:val="24"/>
          <w:szCs w:val="24"/>
        </w:rPr>
        <w:t xml:space="preserve">At the first study visit, the participant will be provided with an information sheet regarding symptoms that should result in assessment for </w:t>
      </w:r>
      <w:proofErr w:type="spellStart"/>
      <w:r w:rsidR="00B314A5" w:rsidRPr="000B5410">
        <w:rPr>
          <w:rFonts w:cs="Arial"/>
          <w:sz w:val="24"/>
          <w:szCs w:val="24"/>
        </w:rPr>
        <w:t>labour</w:t>
      </w:r>
      <w:proofErr w:type="spellEnd"/>
      <w:r w:rsidR="00B314A5" w:rsidRPr="000B5410">
        <w:rPr>
          <w:rFonts w:cs="Arial"/>
          <w:sz w:val="24"/>
          <w:szCs w:val="24"/>
        </w:rPr>
        <w:t>. W</w:t>
      </w:r>
      <w:r w:rsidR="00D46317" w:rsidRPr="000B5410">
        <w:rPr>
          <w:rFonts w:cs="Arial"/>
          <w:sz w:val="24"/>
          <w:szCs w:val="24"/>
        </w:rPr>
        <w:t xml:space="preserve">ith participant consent, the LMC will be contacted with </w:t>
      </w:r>
      <w:r w:rsidR="00D715ED" w:rsidRPr="000B5410">
        <w:rPr>
          <w:rFonts w:cs="Arial"/>
          <w:sz w:val="24"/>
          <w:szCs w:val="24"/>
        </w:rPr>
        <w:t xml:space="preserve">information regarding clinical progress towards </w:t>
      </w:r>
      <w:proofErr w:type="spellStart"/>
      <w:r w:rsidR="00D715ED" w:rsidRPr="000B5410">
        <w:rPr>
          <w:rFonts w:cs="Arial"/>
          <w:sz w:val="24"/>
          <w:szCs w:val="24"/>
        </w:rPr>
        <w:t>labour</w:t>
      </w:r>
      <w:proofErr w:type="spellEnd"/>
      <w:r w:rsidR="00D715ED" w:rsidRPr="000B5410">
        <w:rPr>
          <w:rFonts w:cs="Arial"/>
          <w:sz w:val="24"/>
          <w:szCs w:val="24"/>
        </w:rPr>
        <w:t xml:space="preserve"> on the second study visit. Participants will likewise be encouraged to seek </w:t>
      </w:r>
      <w:proofErr w:type="spellStart"/>
      <w:r w:rsidR="00D715ED" w:rsidRPr="000B5410">
        <w:rPr>
          <w:rFonts w:cs="Arial"/>
          <w:sz w:val="24"/>
          <w:szCs w:val="24"/>
        </w:rPr>
        <w:t>labour</w:t>
      </w:r>
      <w:proofErr w:type="spellEnd"/>
      <w:r w:rsidR="00D715ED" w:rsidRPr="000B5410">
        <w:rPr>
          <w:rFonts w:cs="Arial"/>
          <w:sz w:val="24"/>
          <w:szCs w:val="24"/>
        </w:rPr>
        <w:t xml:space="preserve"> assessment should they start contracting</w:t>
      </w:r>
      <w:r w:rsidR="00B314A5" w:rsidRPr="000B5410">
        <w:rPr>
          <w:rFonts w:cs="Arial"/>
          <w:sz w:val="24"/>
          <w:szCs w:val="24"/>
        </w:rPr>
        <w:t xml:space="preserve"> at any time after participation in the study</w:t>
      </w:r>
      <w:r w:rsidR="00D715ED" w:rsidRPr="000B5410">
        <w:rPr>
          <w:rFonts w:cs="Arial"/>
          <w:sz w:val="24"/>
          <w:szCs w:val="24"/>
        </w:rPr>
        <w:t xml:space="preserve">. </w:t>
      </w:r>
      <w:r w:rsidR="00141C15" w:rsidRPr="000B5410">
        <w:rPr>
          <w:rFonts w:cs="Arial"/>
          <w:sz w:val="24"/>
          <w:szCs w:val="24"/>
        </w:rPr>
        <w:t xml:space="preserve">The risk sheet will be updated by the study team </w:t>
      </w:r>
      <w:proofErr w:type="gramStart"/>
      <w:r w:rsidR="00141C15" w:rsidRPr="000B5410">
        <w:rPr>
          <w:rFonts w:cs="Arial"/>
          <w:sz w:val="24"/>
          <w:szCs w:val="24"/>
        </w:rPr>
        <w:t>in</w:t>
      </w:r>
      <w:proofErr w:type="gramEnd"/>
      <w:r w:rsidR="00141C15" w:rsidRPr="000B5410">
        <w:rPr>
          <w:rFonts w:cs="Arial"/>
          <w:sz w:val="24"/>
          <w:szCs w:val="24"/>
        </w:rPr>
        <w:t xml:space="preserve"> indicate that the participant has been enrolled and ingested study medication. </w:t>
      </w:r>
      <w:r w:rsidR="00CB5333" w:rsidRPr="000B5410">
        <w:rPr>
          <w:rFonts w:cs="Arial"/>
          <w:sz w:val="24"/>
          <w:szCs w:val="24"/>
        </w:rPr>
        <w:t xml:space="preserve">The risk sheet will also indicate that </w:t>
      </w:r>
      <w:r w:rsidR="00BF2D5C" w:rsidRPr="000B5410">
        <w:rPr>
          <w:rFonts w:cs="Arial"/>
          <w:sz w:val="24"/>
          <w:szCs w:val="24"/>
        </w:rPr>
        <w:t xml:space="preserve">people should be encouraged to come in early with any </w:t>
      </w:r>
      <w:proofErr w:type="spellStart"/>
      <w:r w:rsidR="00BF2D5C" w:rsidRPr="000B5410">
        <w:rPr>
          <w:rFonts w:cs="Arial"/>
          <w:sz w:val="24"/>
          <w:szCs w:val="24"/>
        </w:rPr>
        <w:t>labour</w:t>
      </w:r>
      <w:proofErr w:type="spellEnd"/>
      <w:r w:rsidR="00BF2D5C" w:rsidRPr="000B5410">
        <w:rPr>
          <w:rFonts w:cs="Arial"/>
          <w:sz w:val="24"/>
          <w:szCs w:val="24"/>
        </w:rPr>
        <w:t xml:space="preserve"> symptoms. </w:t>
      </w:r>
    </w:p>
    <w:p w14:paraId="15AD96BE" w14:textId="2D142717" w:rsidR="005C7962" w:rsidRDefault="00E752A1" w:rsidP="000B52D5">
      <w:pPr>
        <w:ind w:right="471"/>
        <w:rPr>
          <w:rFonts w:cstheme="minorHAnsi"/>
          <w:sz w:val="24"/>
          <w:szCs w:val="24"/>
        </w:rPr>
      </w:pPr>
      <w:r w:rsidRPr="00890223">
        <w:rPr>
          <w:rFonts w:cstheme="minorHAnsi"/>
          <w:sz w:val="24"/>
          <w:szCs w:val="24"/>
        </w:rPr>
        <w:t>The signed consent form will be kept with the other data collection forms</w:t>
      </w:r>
      <w:r w:rsidR="00883860" w:rsidRPr="00890223">
        <w:rPr>
          <w:rFonts w:cstheme="minorHAnsi"/>
          <w:sz w:val="24"/>
          <w:szCs w:val="24"/>
        </w:rPr>
        <w:t xml:space="preserve"> and hard copies stored securely. The data from these documents</w:t>
      </w:r>
      <w:r w:rsidR="00883860" w:rsidRPr="004627EF">
        <w:rPr>
          <w:rFonts w:cstheme="minorHAnsi"/>
          <w:sz w:val="24"/>
          <w:szCs w:val="24"/>
        </w:rPr>
        <w:t xml:space="preserve"> will be entered into </w:t>
      </w:r>
      <w:r w:rsidR="00890223">
        <w:rPr>
          <w:rFonts w:cstheme="minorHAnsi"/>
          <w:sz w:val="24"/>
          <w:szCs w:val="24"/>
        </w:rPr>
        <w:t>an online, password protected spreadsheet</w:t>
      </w:r>
      <w:r w:rsidR="00883860" w:rsidRPr="004627EF">
        <w:rPr>
          <w:rFonts w:cstheme="minorHAnsi"/>
          <w:sz w:val="24"/>
          <w:szCs w:val="24"/>
        </w:rPr>
        <w:t xml:space="preserve"> under the participant’s study number,</w:t>
      </w:r>
      <w:r w:rsidR="00883860">
        <w:rPr>
          <w:rFonts w:cstheme="minorHAnsi"/>
          <w:sz w:val="24"/>
          <w:szCs w:val="24"/>
        </w:rPr>
        <w:t xml:space="preserve"> </w:t>
      </w:r>
      <w:r>
        <w:rPr>
          <w:rFonts w:cstheme="minorHAnsi"/>
          <w:sz w:val="24"/>
          <w:szCs w:val="24"/>
        </w:rPr>
        <w:t>a copy</w:t>
      </w:r>
      <w:r w:rsidR="00883860">
        <w:rPr>
          <w:rFonts w:cstheme="minorHAnsi"/>
          <w:sz w:val="24"/>
          <w:szCs w:val="24"/>
        </w:rPr>
        <w:t xml:space="preserve"> of the consent form</w:t>
      </w:r>
      <w:r>
        <w:rPr>
          <w:rFonts w:cstheme="minorHAnsi"/>
          <w:sz w:val="24"/>
          <w:szCs w:val="24"/>
        </w:rPr>
        <w:t xml:space="preserve"> put into the </w:t>
      </w:r>
      <w:proofErr w:type="spellStart"/>
      <w:r w:rsidR="008F71A4">
        <w:rPr>
          <w:rFonts w:cstheme="minorHAnsi"/>
          <w:sz w:val="24"/>
          <w:szCs w:val="24"/>
        </w:rPr>
        <w:t>participants</w:t>
      </w:r>
      <w:r>
        <w:rPr>
          <w:rFonts w:cstheme="minorHAnsi"/>
          <w:sz w:val="24"/>
          <w:szCs w:val="24"/>
        </w:rPr>
        <w:t>’s</w:t>
      </w:r>
      <w:proofErr w:type="spellEnd"/>
      <w:r>
        <w:rPr>
          <w:rFonts w:cstheme="minorHAnsi"/>
          <w:sz w:val="24"/>
          <w:szCs w:val="24"/>
        </w:rPr>
        <w:t xml:space="preserve"> notes, and another copy provided to </w:t>
      </w:r>
      <w:r w:rsidR="00392CAA">
        <w:rPr>
          <w:rFonts w:cstheme="minorHAnsi"/>
          <w:sz w:val="24"/>
          <w:szCs w:val="24"/>
        </w:rPr>
        <w:t>them</w:t>
      </w:r>
      <w:r>
        <w:rPr>
          <w:rFonts w:cstheme="minorHAnsi"/>
          <w:sz w:val="24"/>
          <w:szCs w:val="24"/>
        </w:rPr>
        <w:t xml:space="preserve">. </w:t>
      </w:r>
    </w:p>
    <w:p w14:paraId="23220F05" w14:textId="3F0CB3E7" w:rsidR="00E752A1" w:rsidRDefault="00E752A1" w:rsidP="000B52D5">
      <w:pPr>
        <w:ind w:right="471"/>
        <w:rPr>
          <w:rFonts w:cstheme="minorHAnsi"/>
          <w:sz w:val="24"/>
          <w:szCs w:val="24"/>
        </w:rPr>
      </w:pPr>
      <w:r>
        <w:rPr>
          <w:rFonts w:cstheme="minorHAnsi"/>
          <w:sz w:val="24"/>
          <w:szCs w:val="24"/>
        </w:rPr>
        <w:t xml:space="preserve">The </w:t>
      </w:r>
      <w:r w:rsidR="008F71A4">
        <w:rPr>
          <w:rFonts w:cstheme="minorHAnsi"/>
          <w:sz w:val="24"/>
          <w:szCs w:val="24"/>
        </w:rPr>
        <w:t>participant</w:t>
      </w:r>
      <w:r>
        <w:rPr>
          <w:rFonts w:cstheme="minorHAnsi"/>
          <w:sz w:val="24"/>
          <w:szCs w:val="24"/>
        </w:rPr>
        <w:t xml:space="preserve"> will have </w:t>
      </w:r>
      <w:r w:rsidR="004627EF">
        <w:rPr>
          <w:rFonts w:cstheme="minorHAnsi"/>
          <w:sz w:val="24"/>
          <w:szCs w:val="24"/>
        </w:rPr>
        <w:t xml:space="preserve">pertinent clinical information recorded (this is specified below). </w:t>
      </w:r>
    </w:p>
    <w:p w14:paraId="28D616A8" w14:textId="14836771" w:rsidR="00E752A1" w:rsidRPr="00111033" w:rsidRDefault="00E752A1" w:rsidP="000B52D5">
      <w:pPr>
        <w:ind w:right="471"/>
        <w:rPr>
          <w:rFonts w:cstheme="minorHAnsi"/>
          <w:b/>
          <w:bCs/>
          <w:i/>
          <w:iCs/>
          <w:sz w:val="24"/>
          <w:szCs w:val="24"/>
        </w:rPr>
      </w:pPr>
      <w:r w:rsidRPr="00111033">
        <w:rPr>
          <w:rFonts w:cstheme="minorHAnsi"/>
          <w:b/>
          <w:bCs/>
          <w:i/>
          <w:iCs/>
          <w:sz w:val="24"/>
          <w:szCs w:val="24"/>
        </w:rPr>
        <w:t>Screening log</w:t>
      </w:r>
    </w:p>
    <w:p w14:paraId="63F96DA8" w14:textId="6B75A295" w:rsidR="00CF197F" w:rsidRDefault="00E752A1" w:rsidP="000B52D5">
      <w:pPr>
        <w:ind w:right="471"/>
        <w:rPr>
          <w:rFonts w:cstheme="minorHAnsi"/>
          <w:sz w:val="24"/>
          <w:szCs w:val="24"/>
        </w:rPr>
      </w:pPr>
      <w:r>
        <w:rPr>
          <w:rFonts w:cstheme="minorHAnsi"/>
          <w:sz w:val="24"/>
          <w:szCs w:val="24"/>
        </w:rPr>
        <w:lastRenderedPageBreak/>
        <w:t xml:space="preserve">The researchers will keep track of all </w:t>
      </w:r>
      <w:r w:rsidR="00954E5D">
        <w:rPr>
          <w:rFonts w:cstheme="minorHAnsi"/>
          <w:sz w:val="24"/>
          <w:szCs w:val="24"/>
        </w:rPr>
        <w:t>potential participants</w:t>
      </w:r>
      <w:r w:rsidR="00A25F45">
        <w:rPr>
          <w:rFonts w:cstheme="minorHAnsi"/>
          <w:sz w:val="24"/>
          <w:szCs w:val="24"/>
        </w:rPr>
        <w:t>, all potential participants</w:t>
      </w:r>
      <w:r>
        <w:rPr>
          <w:rFonts w:cstheme="minorHAnsi"/>
          <w:sz w:val="24"/>
          <w:szCs w:val="24"/>
        </w:rPr>
        <w:t xml:space="preserve"> who are approached for inclusion in the study</w:t>
      </w:r>
      <w:r w:rsidR="00A25F45">
        <w:rPr>
          <w:rFonts w:cstheme="minorHAnsi"/>
          <w:sz w:val="24"/>
          <w:szCs w:val="24"/>
        </w:rPr>
        <w:t xml:space="preserve"> who accept participation as well as those who decline</w:t>
      </w:r>
      <w:r>
        <w:rPr>
          <w:rFonts w:cstheme="minorHAnsi"/>
          <w:sz w:val="24"/>
          <w:szCs w:val="24"/>
        </w:rPr>
        <w:t xml:space="preserve">. A record will be kept of all </w:t>
      </w:r>
      <w:r w:rsidR="00E3465A">
        <w:rPr>
          <w:rFonts w:cstheme="minorHAnsi"/>
          <w:sz w:val="24"/>
          <w:szCs w:val="24"/>
        </w:rPr>
        <w:t>people</w:t>
      </w:r>
      <w:r>
        <w:rPr>
          <w:rFonts w:cstheme="minorHAnsi"/>
          <w:sz w:val="24"/>
          <w:szCs w:val="24"/>
        </w:rPr>
        <w:t xml:space="preserve"> who chose to participate and </w:t>
      </w:r>
      <w:r w:rsidR="00A54DED">
        <w:rPr>
          <w:rFonts w:cstheme="minorHAnsi"/>
          <w:sz w:val="24"/>
          <w:szCs w:val="24"/>
        </w:rPr>
        <w:t>those</w:t>
      </w:r>
      <w:r>
        <w:rPr>
          <w:rFonts w:cstheme="minorHAnsi"/>
          <w:sz w:val="24"/>
          <w:szCs w:val="24"/>
        </w:rPr>
        <w:t xml:space="preserve"> who declined. </w:t>
      </w:r>
      <w:r w:rsidR="00CF197F">
        <w:rPr>
          <w:rFonts w:cstheme="minorHAnsi"/>
          <w:sz w:val="24"/>
          <w:szCs w:val="24"/>
        </w:rPr>
        <w:t xml:space="preserve">Demographic data only will be collated on </w:t>
      </w:r>
      <w:r w:rsidR="00E3465A">
        <w:rPr>
          <w:rFonts w:cstheme="minorHAnsi"/>
          <w:sz w:val="24"/>
          <w:szCs w:val="24"/>
        </w:rPr>
        <w:t>people</w:t>
      </w:r>
      <w:r w:rsidR="00CF197F">
        <w:rPr>
          <w:rFonts w:cstheme="minorHAnsi"/>
          <w:sz w:val="24"/>
          <w:szCs w:val="24"/>
        </w:rPr>
        <w:t xml:space="preserve"> who are approached but decline to participate </w:t>
      </w:r>
      <w:proofErr w:type="gramStart"/>
      <w:r w:rsidR="00CF197F">
        <w:rPr>
          <w:rFonts w:cstheme="minorHAnsi"/>
          <w:sz w:val="24"/>
          <w:szCs w:val="24"/>
        </w:rPr>
        <w:t>in order to</w:t>
      </w:r>
      <w:proofErr w:type="gramEnd"/>
      <w:r w:rsidR="00CF197F">
        <w:rPr>
          <w:rFonts w:cstheme="minorHAnsi"/>
          <w:sz w:val="24"/>
          <w:szCs w:val="24"/>
        </w:rPr>
        <w:t xml:space="preserve"> assess whether we recruit a representative sample of the </w:t>
      </w:r>
      <w:r w:rsidR="00382EB6">
        <w:rPr>
          <w:rFonts w:cstheme="minorHAnsi"/>
          <w:sz w:val="24"/>
          <w:szCs w:val="24"/>
        </w:rPr>
        <w:t>people</w:t>
      </w:r>
      <w:r w:rsidR="00CF197F">
        <w:rPr>
          <w:rFonts w:cstheme="minorHAnsi"/>
          <w:sz w:val="24"/>
          <w:szCs w:val="24"/>
        </w:rPr>
        <w:t xml:space="preserve"> eligible to participate. </w:t>
      </w:r>
    </w:p>
    <w:p w14:paraId="182F9706" w14:textId="186A1CA6" w:rsidR="00E752A1" w:rsidRPr="00111033" w:rsidRDefault="00E752A1" w:rsidP="000B52D5">
      <w:pPr>
        <w:ind w:right="471"/>
        <w:rPr>
          <w:rFonts w:cstheme="minorHAnsi"/>
          <w:b/>
          <w:bCs/>
          <w:i/>
          <w:iCs/>
          <w:sz w:val="24"/>
          <w:szCs w:val="24"/>
        </w:rPr>
      </w:pPr>
      <w:proofErr w:type="spellStart"/>
      <w:r w:rsidRPr="00111033">
        <w:rPr>
          <w:rFonts w:cstheme="minorHAnsi"/>
          <w:b/>
          <w:bCs/>
          <w:i/>
          <w:iCs/>
          <w:sz w:val="24"/>
          <w:szCs w:val="24"/>
        </w:rPr>
        <w:t>Randomisation</w:t>
      </w:r>
      <w:proofErr w:type="spellEnd"/>
    </w:p>
    <w:p w14:paraId="39D9BFA2" w14:textId="5EDAF61F" w:rsidR="00E752A1" w:rsidRDefault="00BE2466" w:rsidP="000B52D5">
      <w:pPr>
        <w:ind w:right="471"/>
        <w:rPr>
          <w:rFonts w:cstheme="minorHAnsi"/>
          <w:sz w:val="24"/>
          <w:szCs w:val="24"/>
        </w:rPr>
      </w:pPr>
      <w:r>
        <w:rPr>
          <w:rFonts w:cstheme="minorHAnsi"/>
          <w:sz w:val="24"/>
          <w:szCs w:val="24"/>
        </w:rPr>
        <w:t xml:space="preserve">Web-based </w:t>
      </w:r>
      <w:proofErr w:type="spellStart"/>
      <w:r>
        <w:rPr>
          <w:rFonts w:cstheme="minorHAnsi"/>
          <w:sz w:val="24"/>
          <w:szCs w:val="24"/>
        </w:rPr>
        <w:t>randomisation</w:t>
      </w:r>
      <w:proofErr w:type="spellEnd"/>
      <w:r>
        <w:rPr>
          <w:rFonts w:cstheme="minorHAnsi"/>
          <w:sz w:val="24"/>
          <w:szCs w:val="24"/>
        </w:rPr>
        <w:t xml:space="preserve"> will be</w:t>
      </w:r>
      <w:r w:rsidR="00E752A1">
        <w:rPr>
          <w:rFonts w:cstheme="minorHAnsi"/>
          <w:sz w:val="24"/>
          <w:szCs w:val="24"/>
        </w:rPr>
        <w:t xml:space="preserve"> perform</w:t>
      </w:r>
      <w:r w:rsidR="00CF197F">
        <w:rPr>
          <w:rFonts w:cstheme="minorHAnsi"/>
          <w:sz w:val="24"/>
          <w:szCs w:val="24"/>
        </w:rPr>
        <w:t>ed</w:t>
      </w:r>
      <w:r w:rsidR="00E752A1">
        <w:rPr>
          <w:rFonts w:cstheme="minorHAnsi"/>
          <w:sz w:val="24"/>
          <w:szCs w:val="24"/>
        </w:rPr>
        <w:t xml:space="preserve"> </w:t>
      </w:r>
      <w:r w:rsidR="004B2037">
        <w:rPr>
          <w:rFonts w:cstheme="minorHAnsi"/>
          <w:sz w:val="24"/>
          <w:szCs w:val="24"/>
        </w:rPr>
        <w:fldChar w:fldCharType="begin">
          <w:fldData xml:space="preserve">PEVuZE5vdGU+PENpdGU+PEF1dGhvcj5DaHdhbGlzejwvQXV0aG9yPjxZZWFyPjE5OTQ8L1llYXI+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</w:fldData>
        </w:fldChar>
      </w:r>
      <w:r w:rsidR="00E0570D">
        <w:rPr>
          <w:rFonts w:cstheme="minorHAnsi"/>
          <w:sz w:val="24"/>
          <w:szCs w:val="24"/>
        </w:rPr>
        <w:instrText xml:space="preserve"> ADDIN EN.CITE </w:instrText>
      </w:r>
      <w:r w:rsidR="00E0570D">
        <w:rPr>
          <w:rFonts w:cstheme="minorHAnsi"/>
          <w:sz w:val="24"/>
          <w:szCs w:val="24"/>
        </w:rPr>
        <w:fldChar w:fldCharType="begin">
          <w:fldData xml:space="preserve">PEVuZE5vdGU+PENpdGU+PEF1dGhvcj5DaHdhbGlzejwvQXV0aG9yPjxZZWFyPjE5OTQ8L1llYXI+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</w:fldData>
        </w:fldChar>
      </w:r>
      <w:r w:rsidR="00E0570D">
        <w:rPr>
          <w:rFonts w:cstheme="minorHAnsi"/>
          <w:sz w:val="24"/>
          <w:szCs w:val="24"/>
        </w:rPr>
        <w:instrText xml:space="preserve"> ADDIN EN.CITE.DATA </w:instrText>
      </w:r>
      <w:r w:rsidR="00E0570D">
        <w:rPr>
          <w:rFonts w:cstheme="minorHAnsi"/>
          <w:sz w:val="24"/>
          <w:szCs w:val="24"/>
        </w:rPr>
      </w:r>
      <w:r w:rsidR="00E0570D">
        <w:rPr>
          <w:rFonts w:cstheme="minorHAnsi"/>
          <w:sz w:val="24"/>
          <w:szCs w:val="24"/>
        </w:rPr>
        <w:fldChar w:fldCharType="end"/>
      </w:r>
      <w:r w:rsidR="004B2037">
        <w:rPr>
          <w:rFonts w:cstheme="minorHAnsi"/>
          <w:sz w:val="24"/>
          <w:szCs w:val="24"/>
        </w:rPr>
      </w:r>
      <w:r w:rsidR="004B2037">
        <w:rPr>
          <w:rFonts w:cstheme="minorHAnsi"/>
          <w:sz w:val="24"/>
          <w:szCs w:val="24"/>
        </w:rPr>
        <w:fldChar w:fldCharType="separate"/>
      </w:r>
      <w:r w:rsidR="00E33827" w:rsidRPr="00E33827">
        <w:rPr>
          <w:rFonts w:cstheme="minorHAnsi"/>
          <w:noProof/>
          <w:sz w:val="24"/>
          <w:szCs w:val="24"/>
          <w:vertAlign w:val="superscript"/>
        </w:rPr>
        <w:t>27</w:t>
      </w:r>
      <w:r w:rsidR="004B2037">
        <w:rPr>
          <w:rFonts w:cstheme="minorHAnsi"/>
          <w:sz w:val="24"/>
          <w:szCs w:val="24"/>
        </w:rPr>
        <w:fldChar w:fldCharType="end"/>
      </w:r>
      <w:r w:rsidR="00E752A1">
        <w:rPr>
          <w:rFonts w:cstheme="minorHAnsi"/>
          <w:sz w:val="24"/>
          <w:szCs w:val="24"/>
        </w:rPr>
        <w:t xml:space="preserve">. </w:t>
      </w:r>
      <w:proofErr w:type="spellStart"/>
      <w:r w:rsidR="00E752A1">
        <w:rPr>
          <w:rFonts w:cstheme="minorHAnsi"/>
          <w:sz w:val="24"/>
          <w:szCs w:val="24"/>
        </w:rPr>
        <w:t>Centralised</w:t>
      </w:r>
      <w:proofErr w:type="spellEnd"/>
      <w:r w:rsidR="00E752A1">
        <w:rPr>
          <w:rFonts w:cstheme="minorHAnsi"/>
          <w:sz w:val="24"/>
          <w:szCs w:val="24"/>
        </w:rPr>
        <w:t xml:space="preserve"> online </w:t>
      </w:r>
      <w:proofErr w:type="spellStart"/>
      <w:r w:rsidR="00E752A1">
        <w:rPr>
          <w:rFonts w:cstheme="minorHAnsi"/>
          <w:sz w:val="24"/>
          <w:szCs w:val="24"/>
        </w:rPr>
        <w:t>randomi</w:t>
      </w:r>
      <w:r w:rsidR="00C96433">
        <w:rPr>
          <w:rFonts w:cstheme="minorHAnsi"/>
          <w:sz w:val="24"/>
          <w:szCs w:val="24"/>
        </w:rPr>
        <w:t>s</w:t>
      </w:r>
      <w:r w:rsidR="00E752A1">
        <w:rPr>
          <w:rFonts w:cstheme="minorHAnsi"/>
          <w:sz w:val="24"/>
          <w:szCs w:val="24"/>
        </w:rPr>
        <w:t>ation</w:t>
      </w:r>
      <w:proofErr w:type="spellEnd"/>
      <w:r w:rsidR="00E752A1">
        <w:rPr>
          <w:rFonts w:cstheme="minorHAnsi"/>
          <w:sz w:val="24"/>
          <w:szCs w:val="24"/>
        </w:rPr>
        <w:t xml:space="preserve"> will occur </w:t>
      </w:r>
      <w:r w:rsidR="00D00010">
        <w:rPr>
          <w:rFonts w:cstheme="minorHAnsi"/>
          <w:sz w:val="24"/>
          <w:szCs w:val="24"/>
        </w:rPr>
        <w:t xml:space="preserve">via </w:t>
      </w:r>
      <w:proofErr w:type="spellStart"/>
      <w:r w:rsidR="00D00010">
        <w:rPr>
          <w:rFonts w:cstheme="minorHAnsi"/>
          <w:sz w:val="24"/>
          <w:szCs w:val="24"/>
        </w:rPr>
        <w:t>liggins</w:t>
      </w:r>
      <w:proofErr w:type="spellEnd"/>
      <w:r w:rsidR="00D00010">
        <w:rPr>
          <w:rFonts w:cstheme="minorHAnsi"/>
          <w:sz w:val="24"/>
          <w:szCs w:val="24"/>
        </w:rPr>
        <w:t xml:space="preserve"> trials.</w:t>
      </w:r>
    </w:p>
    <w:p w14:paraId="7E678CBC" w14:textId="1120F7A1" w:rsidR="00E752A1" w:rsidRDefault="00B87391" w:rsidP="000B52D5">
      <w:pPr>
        <w:ind w:right="471"/>
        <w:rPr>
          <w:rFonts w:cstheme="minorHAnsi"/>
          <w:sz w:val="24"/>
          <w:szCs w:val="24"/>
        </w:rPr>
      </w:pPr>
      <w:proofErr w:type="spellStart"/>
      <w:r>
        <w:rPr>
          <w:rFonts w:cstheme="minorHAnsi"/>
          <w:sz w:val="24"/>
          <w:szCs w:val="24"/>
        </w:rPr>
        <w:t>R</w:t>
      </w:r>
      <w:r w:rsidR="00E752A1">
        <w:rPr>
          <w:rFonts w:cstheme="minorHAnsi"/>
          <w:sz w:val="24"/>
          <w:szCs w:val="24"/>
        </w:rPr>
        <w:t>andomisation</w:t>
      </w:r>
      <w:proofErr w:type="spellEnd"/>
      <w:r w:rsidR="00E752A1">
        <w:rPr>
          <w:rFonts w:cstheme="minorHAnsi"/>
          <w:sz w:val="24"/>
          <w:szCs w:val="24"/>
        </w:rPr>
        <w:t xml:space="preserve"> site</w:t>
      </w:r>
    </w:p>
    <w:p w14:paraId="7BC29EFA" w14:textId="14C5E49D" w:rsidR="00E752A1" w:rsidRDefault="00D401FD" w:rsidP="000B52D5">
      <w:pPr>
        <w:ind w:right="471"/>
        <w:rPr>
          <w:rFonts w:cstheme="minorHAnsi"/>
          <w:sz w:val="24"/>
          <w:szCs w:val="24"/>
        </w:rPr>
      </w:pPr>
      <w:hyperlink r:id="rId12" w:history="1">
        <w:r w:rsidR="00E752A1" w:rsidRPr="00C11CB3">
          <w:rPr>
            <w:rStyle w:val="Hyperlink"/>
            <w:rFonts w:cstheme="minorHAnsi"/>
            <w:sz w:val="24"/>
            <w:szCs w:val="24"/>
          </w:rPr>
          <w:t>https://www.ligginstrials.org</w:t>
        </w:r>
      </w:hyperlink>
    </w:p>
    <w:p w14:paraId="45EED858" w14:textId="6FF8122D" w:rsidR="00E752A1" w:rsidRDefault="00E752A1" w:rsidP="000B52D5">
      <w:pPr>
        <w:ind w:right="471"/>
        <w:rPr>
          <w:rFonts w:cstheme="minorHAnsi"/>
          <w:sz w:val="24"/>
          <w:szCs w:val="24"/>
        </w:rPr>
      </w:pPr>
      <w:r>
        <w:rPr>
          <w:rFonts w:cstheme="minorHAnsi"/>
          <w:sz w:val="24"/>
          <w:szCs w:val="24"/>
        </w:rPr>
        <w:t xml:space="preserve">Site access: </w:t>
      </w:r>
      <w:r w:rsidR="00B87391">
        <w:rPr>
          <w:rFonts w:cstheme="minorHAnsi"/>
          <w:sz w:val="24"/>
          <w:szCs w:val="24"/>
        </w:rPr>
        <w:t xml:space="preserve">To be provided by the </w:t>
      </w:r>
      <w:r w:rsidR="00CF4425">
        <w:rPr>
          <w:rFonts w:cstheme="minorHAnsi"/>
          <w:sz w:val="24"/>
          <w:szCs w:val="24"/>
        </w:rPr>
        <w:t>Clinical Data Research Hub/</w:t>
      </w:r>
      <w:r w:rsidR="00B87391">
        <w:rPr>
          <w:rFonts w:cstheme="minorHAnsi"/>
          <w:sz w:val="24"/>
          <w:szCs w:val="24"/>
        </w:rPr>
        <w:t>Maternal and Perinatal Central Coordinating Research Hub (CCRH) after database implementation</w:t>
      </w:r>
    </w:p>
    <w:p w14:paraId="02C438C7" w14:textId="2D272325" w:rsidR="00E752A1" w:rsidRDefault="00E752A1" w:rsidP="000B52D5">
      <w:pPr>
        <w:ind w:right="471"/>
        <w:rPr>
          <w:rFonts w:cstheme="minorHAnsi"/>
          <w:sz w:val="24"/>
          <w:szCs w:val="24"/>
        </w:rPr>
      </w:pPr>
      <w:r>
        <w:rPr>
          <w:rFonts w:cstheme="minorHAnsi"/>
          <w:sz w:val="24"/>
          <w:szCs w:val="24"/>
        </w:rPr>
        <w:t xml:space="preserve">Summary View (Admin): </w:t>
      </w:r>
      <w:r w:rsidR="00B87391">
        <w:rPr>
          <w:rFonts w:cstheme="minorHAnsi"/>
          <w:sz w:val="24"/>
          <w:szCs w:val="24"/>
        </w:rPr>
        <w:t>To be provided by the Maternal and Perinatal Central Coordinating Research Hub (CCRH) after database implementation</w:t>
      </w:r>
    </w:p>
    <w:p w14:paraId="26111CF2" w14:textId="1F564EC3" w:rsidR="00E752A1" w:rsidRDefault="00E752A1" w:rsidP="000B52D5">
      <w:pPr>
        <w:ind w:right="471"/>
        <w:rPr>
          <w:rFonts w:cstheme="minorHAnsi"/>
          <w:sz w:val="24"/>
          <w:szCs w:val="24"/>
        </w:rPr>
      </w:pPr>
      <w:r>
        <w:rPr>
          <w:rFonts w:cstheme="minorHAnsi"/>
          <w:sz w:val="24"/>
          <w:szCs w:val="24"/>
        </w:rPr>
        <w:t xml:space="preserve">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schedule will be prepared</w:t>
      </w:r>
      <w:r w:rsidR="00A54DED">
        <w:rPr>
          <w:rFonts w:cstheme="minorHAnsi"/>
          <w:sz w:val="24"/>
          <w:szCs w:val="24"/>
        </w:rPr>
        <w:t xml:space="preserve"> in advance and</w:t>
      </w:r>
      <w:r w:rsidR="00CF4425">
        <w:rPr>
          <w:rFonts w:cstheme="minorHAnsi"/>
          <w:sz w:val="24"/>
          <w:szCs w:val="24"/>
        </w:rPr>
        <w:t xml:space="preserve"> </w:t>
      </w:r>
      <w:r>
        <w:rPr>
          <w:rFonts w:cstheme="minorHAnsi"/>
          <w:sz w:val="24"/>
          <w:szCs w:val="24"/>
        </w:rPr>
        <w:t>stratified for:</w:t>
      </w:r>
      <w:r w:rsidR="00B87391">
        <w:rPr>
          <w:rFonts w:cstheme="minorHAnsi"/>
          <w:sz w:val="24"/>
          <w:szCs w:val="24"/>
        </w:rPr>
        <w:t xml:space="preserve"> </w:t>
      </w:r>
      <w:r w:rsidR="00CF197F">
        <w:rPr>
          <w:rFonts w:cstheme="minorHAnsi"/>
          <w:sz w:val="24"/>
          <w:szCs w:val="24"/>
        </w:rPr>
        <w:t>Gestational age &lt; 38 weeks 6 days versus gestational age ≥ 38 weeks 6 days</w:t>
      </w:r>
      <w:r w:rsidR="00A23AC2">
        <w:rPr>
          <w:rFonts w:cstheme="minorHAnsi"/>
          <w:sz w:val="24"/>
          <w:szCs w:val="24"/>
        </w:rPr>
        <w:t xml:space="preserve"> and study site</w:t>
      </w:r>
      <w:r w:rsidR="00CF197F">
        <w:rPr>
          <w:rFonts w:cstheme="minorHAnsi"/>
          <w:sz w:val="24"/>
          <w:szCs w:val="24"/>
        </w:rPr>
        <w:t>.</w:t>
      </w:r>
    </w:p>
    <w:p w14:paraId="02E5099D" w14:textId="19D8756A" w:rsidR="00E752A1" w:rsidRDefault="00E752A1" w:rsidP="000B52D5">
      <w:pPr>
        <w:ind w:right="471"/>
        <w:rPr>
          <w:rFonts w:cstheme="minorHAnsi"/>
          <w:sz w:val="24"/>
          <w:szCs w:val="24"/>
        </w:rPr>
      </w:pPr>
      <w:r>
        <w:rPr>
          <w:rFonts w:cstheme="minorHAnsi"/>
          <w:sz w:val="24"/>
          <w:szCs w:val="24"/>
        </w:rPr>
        <w:t xml:space="preserve">Allocation is </w:t>
      </w:r>
      <w:r w:rsidR="0077241A">
        <w:rPr>
          <w:rFonts w:cstheme="minorHAnsi"/>
          <w:sz w:val="24"/>
          <w:szCs w:val="24"/>
        </w:rPr>
        <w:t>i</w:t>
      </w:r>
      <w:r>
        <w:rPr>
          <w:rFonts w:cstheme="minorHAnsi"/>
          <w:sz w:val="24"/>
          <w:szCs w:val="24"/>
        </w:rPr>
        <w:t xml:space="preserve">n a 1:1 ratio to </w:t>
      </w:r>
      <w:r w:rsidR="004627EF">
        <w:rPr>
          <w:rFonts w:cstheme="minorHAnsi"/>
          <w:sz w:val="24"/>
          <w:szCs w:val="24"/>
        </w:rPr>
        <w:t>oral Mifepristone</w:t>
      </w:r>
      <w:r>
        <w:rPr>
          <w:rFonts w:cstheme="minorHAnsi"/>
          <w:sz w:val="24"/>
          <w:szCs w:val="24"/>
        </w:rPr>
        <w:t xml:space="preserve"> or </w:t>
      </w:r>
      <w:r w:rsidR="004627EF">
        <w:rPr>
          <w:rFonts w:cstheme="minorHAnsi"/>
          <w:sz w:val="24"/>
          <w:szCs w:val="24"/>
        </w:rPr>
        <w:t>oral placebo</w:t>
      </w:r>
      <w:r>
        <w:rPr>
          <w:rFonts w:cstheme="minorHAnsi"/>
          <w:sz w:val="24"/>
          <w:szCs w:val="24"/>
        </w:rPr>
        <w:t xml:space="preserve">. 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process will assign each </w:t>
      </w:r>
      <w:proofErr w:type="gramStart"/>
      <w:r>
        <w:rPr>
          <w:rFonts w:cstheme="minorHAnsi"/>
          <w:sz w:val="24"/>
          <w:szCs w:val="24"/>
        </w:rPr>
        <w:t>participant with</w:t>
      </w:r>
      <w:proofErr w:type="gramEnd"/>
      <w:r>
        <w:rPr>
          <w:rFonts w:cstheme="minorHAnsi"/>
          <w:sz w:val="24"/>
          <w:szCs w:val="24"/>
        </w:rPr>
        <w:t xml:space="preserve"> a unique Study ID Number. If a </w:t>
      </w:r>
      <w:r w:rsidR="008F71A4">
        <w:rPr>
          <w:rFonts w:cstheme="minorHAnsi"/>
          <w:sz w:val="24"/>
          <w:szCs w:val="24"/>
        </w:rPr>
        <w:t>participant</w:t>
      </w:r>
      <w:r>
        <w:rPr>
          <w:rFonts w:cstheme="minorHAnsi"/>
          <w:sz w:val="24"/>
          <w:szCs w:val="24"/>
        </w:rPr>
        <w:t xml:space="preserve"> is found not to be eligible for the study when</w:t>
      </w:r>
      <w:r w:rsidR="00D902F7">
        <w:rPr>
          <w:rFonts w:cstheme="minorHAnsi"/>
          <w:sz w:val="24"/>
          <w:szCs w:val="24"/>
        </w:rPr>
        <w:t xml:space="preserve"> their</w:t>
      </w:r>
      <w:r>
        <w:rPr>
          <w:rFonts w:cstheme="minorHAnsi"/>
          <w:sz w:val="24"/>
          <w:szCs w:val="24"/>
        </w:rPr>
        <w:t xml:space="preserve"> details are entered into the </w:t>
      </w:r>
      <w:proofErr w:type="spellStart"/>
      <w:r>
        <w:rPr>
          <w:rFonts w:cstheme="minorHAnsi"/>
          <w:sz w:val="24"/>
          <w:szCs w:val="24"/>
        </w:rPr>
        <w:t>randomi</w:t>
      </w:r>
      <w:r w:rsidR="00C96433">
        <w:rPr>
          <w:rFonts w:cstheme="minorHAnsi"/>
          <w:sz w:val="24"/>
          <w:szCs w:val="24"/>
        </w:rPr>
        <w:t>s</w:t>
      </w:r>
      <w:r>
        <w:rPr>
          <w:rFonts w:cstheme="minorHAnsi"/>
          <w:sz w:val="24"/>
          <w:szCs w:val="24"/>
        </w:rPr>
        <w:t>ation</w:t>
      </w:r>
      <w:proofErr w:type="spellEnd"/>
      <w:r>
        <w:rPr>
          <w:rFonts w:cstheme="minorHAnsi"/>
          <w:sz w:val="24"/>
          <w:szCs w:val="24"/>
        </w:rPr>
        <w:t xml:space="preserve"> program, the program will return a screen failure notification. </w:t>
      </w:r>
    </w:p>
    <w:p w14:paraId="3DBF66E3" w14:textId="68F12AB5" w:rsidR="00E752A1" w:rsidRPr="00111033" w:rsidRDefault="00E752A1" w:rsidP="000B52D5">
      <w:pPr>
        <w:ind w:right="471"/>
        <w:rPr>
          <w:rFonts w:cstheme="minorHAnsi"/>
          <w:b/>
          <w:bCs/>
          <w:i/>
          <w:iCs/>
          <w:sz w:val="24"/>
          <w:szCs w:val="24"/>
        </w:rPr>
      </w:pPr>
      <w:r w:rsidRPr="00111033">
        <w:rPr>
          <w:rFonts w:cstheme="minorHAnsi"/>
          <w:b/>
          <w:bCs/>
          <w:i/>
          <w:iCs/>
          <w:sz w:val="24"/>
          <w:szCs w:val="24"/>
        </w:rPr>
        <w:t>Treatment groups</w:t>
      </w:r>
    </w:p>
    <w:p w14:paraId="070062B6" w14:textId="636D464B" w:rsidR="00E752A1" w:rsidRDefault="00DC2F4B" w:rsidP="000B52D5">
      <w:pPr>
        <w:ind w:right="471"/>
        <w:rPr>
          <w:rFonts w:cstheme="minorHAnsi"/>
          <w:sz w:val="24"/>
          <w:szCs w:val="24"/>
        </w:rPr>
      </w:pPr>
      <w:r>
        <w:rPr>
          <w:rFonts w:cstheme="minorHAnsi"/>
          <w:sz w:val="24"/>
          <w:szCs w:val="24"/>
        </w:rPr>
        <w:t>Participants</w:t>
      </w:r>
      <w:r w:rsidR="00E752A1">
        <w:rPr>
          <w:rFonts w:cstheme="minorHAnsi"/>
          <w:sz w:val="24"/>
          <w:szCs w:val="24"/>
        </w:rPr>
        <w:t xml:space="preserve"> will be </w:t>
      </w:r>
      <w:proofErr w:type="spellStart"/>
      <w:r w:rsidR="00E752A1">
        <w:rPr>
          <w:rFonts w:cstheme="minorHAnsi"/>
          <w:sz w:val="24"/>
          <w:szCs w:val="24"/>
        </w:rPr>
        <w:t>randomi</w:t>
      </w:r>
      <w:r w:rsidR="00C96433">
        <w:rPr>
          <w:rFonts w:cstheme="minorHAnsi"/>
          <w:sz w:val="24"/>
          <w:szCs w:val="24"/>
        </w:rPr>
        <w:t>s</w:t>
      </w:r>
      <w:r w:rsidR="00E752A1">
        <w:rPr>
          <w:rFonts w:cstheme="minorHAnsi"/>
          <w:sz w:val="24"/>
          <w:szCs w:val="24"/>
        </w:rPr>
        <w:t>ed</w:t>
      </w:r>
      <w:proofErr w:type="spellEnd"/>
      <w:r w:rsidR="00E752A1">
        <w:rPr>
          <w:rFonts w:cstheme="minorHAnsi"/>
          <w:sz w:val="24"/>
          <w:szCs w:val="24"/>
        </w:rPr>
        <w:t xml:space="preserve"> to one of two groups</w:t>
      </w:r>
    </w:p>
    <w:p w14:paraId="29BA4BC3" w14:textId="036B7B51" w:rsidR="00E752A1" w:rsidRDefault="004627EF" w:rsidP="00E752A1">
      <w:pPr>
        <w:pStyle w:val="ListParagraph"/>
        <w:numPr>
          <w:ilvl w:val="0"/>
          <w:numId w:val="5"/>
        </w:numPr>
        <w:ind w:right="471"/>
        <w:rPr>
          <w:rFonts w:cstheme="minorHAnsi"/>
          <w:sz w:val="24"/>
          <w:szCs w:val="24"/>
        </w:rPr>
      </w:pPr>
      <w:r>
        <w:rPr>
          <w:rFonts w:cstheme="minorHAnsi"/>
          <w:sz w:val="24"/>
          <w:szCs w:val="24"/>
        </w:rPr>
        <w:t>Oral Mifepristone</w:t>
      </w:r>
    </w:p>
    <w:p w14:paraId="162D0491" w14:textId="2E54B740" w:rsidR="00E752A1" w:rsidRDefault="004627EF" w:rsidP="004B6C66">
      <w:pPr>
        <w:pStyle w:val="ListParagraph"/>
        <w:numPr>
          <w:ilvl w:val="0"/>
          <w:numId w:val="7"/>
        </w:numPr>
        <w:ind w:right="471"/>
        <w:rPr>
          <w:rFonts w:cstheme="minorHAnsi"/>
          <w:sz w:val="24"/>
          <w:szCs w:val="24"/>
        </w:rPr>
      </w:pPr>
      <w:r>
        <w:rPr>
          <w:rFonts w:cstheme="minorHAnsi"/>
          <w:sz w:val="24"/>
          <w:szCs w:val="24"/>
        </w:rPr>
        <w:t xml:space="preserve">Medication provided and ingestion observed. </w:t>
      </w:r>
    </w:p>
    <w:p w14:paraId="660C025D" w14:textId="1C97BA9D" w:rsidR="00E752A1" w:rsidRDefault="004627EF" w:rsidP="00E752A1">
      <w:pPr>
        <w:pStyle w:val="ListParagraph"/>
        <w:numPr>
          <w:ilvl w:val="0"/>
          <w:numId w:val="5"/>
        </w:numPr>
        <w:ind w:right="471"/>
        <w:rPr>
          <w:rFonts w:cstheme="minorHAnsi"/>
          <w:sz w:val="24"/>
          <w:szCs w:val="24"/>
        </w:rPr>
      </w:pPr>
      <w:r>
        <w:rPr>
          <w:rFonts w:cstheme="minorHAnsi"/>
          <w:sz w:val="24"/>
          <w:szCs w:val="24"/>
        </w:rPr>
        <w:t>Oral Placebo</w:t>
      </w:r>
    </w:p>
    <w:p w14:paraId="45BCB9F1" w14:textId="0306CBE0" w:rsidR="004627EF" w:rsidRDefault="004627EF" w:rsidP="004627EF">
      <w:pPr>
        <w:pStyle w:val="ListParagraph"/>
        <w:numPr>
          <w:ilvl w:val="0"/>
          <w:numId w:val="7"/>
        </w:numPr>
        <w:ind w:right="471"/>
        <w:rPr>
          <w:rFonts w:cstheme="minorHAnsi"/>
          <w:sz w:val="24"/>
          <w:szCs w:val="24"/>
        </w:rPr>
      </w:pPr>
      <w:r>
        <w:rPr>
          <w:rFonts w:cstheme="minorHAnsi"/>
          <w:sz w:val="24"/>
          <w:szCs w:val="24"/>
        </w:rPr>
        <w:t xml:space="preserve">Medication provided and ingestion observed. </w:t>
      </w:r>
    </w:p>
    <w:p w14:paraId="1C984936" w14:textId="77777777" w:rsidR="004B6C66" w:rsidRPr="00111033" w:rsidRDefault="004B6C66" w:rsidP="004B6C66">
      <w:pPr>
        <w:ind w:right="471"/>
        <w:rPr>
          <w:rFonts w:cstheme="minorHAnsi"/>
          <w:b/>
          <w:bCs/>
          <w:i/>
          <w:iCs/>
          <w:sz w:val="24"/>
          <w:szCs w:val="24"/>
        </w:rPr>
      </w:pPr>
      <w:r w:rsidRPr="00111033">
        <w:rPr>
          <w:rFonts w:cstheme="minorHAnsi"/>
          <w:b/>
          <w:bCs/>
          <w:i/>
          <w:iCs/>
          <w:sz w:val="24"/>
          <w:szCs w:val="24"/>
        </w:rPr>
        <w:t>Blinding</w:t>
      </w:r>
    </w:p>
    <w:p w14:paraId="42E76ED5" w14:textId="40EAA198" w:rsidR="004627EF" w:rsidRPr="00E93A85" w:rsidRDefault="004627EF" w:rsidP="004B6C66">
      <w:pPr>
        <w:ind w:right="471"/>
        <w:rPr>
          <w:rFonts w:cstheme="minorHAnsi"/>
          <w:sz w:val="24"/>
          <w:szCs w:val="24"/>
        </w:rPr>
      </w:pPr>
      <w:r w:rsidRPr="00E93A85">
        <w:rPr>
          <w:rFonts w:cstheme="minorHAnsi"/>
          <w:sz w:val="24"/>
          <w:szCs w:val="24"/>
        </w:rPr>
        <w:t xml:space="preserve">Mifepristone is dispensed as small white tablets. We will utilize a compounding service to produce a look-alike placebo for use in this study. </w:t>
      </w:r>
      <w:r w:rsidR="00890223" w:rsidRPr="00E93A85">
        <w:rPr>
          <w:rFonts w:cstheme="minorHAnsi"/>
          <w:sz w:val="24"/>
          <w:szCs w:val="24"/>
        </w:rPr>
        <w:t xml:space="preserve">Study tablets (both mifepristone and placebo) will be placed inside identical capsules. </w:t>
      </w:r>
    </w:p>
    <w:p w14:paraId="3BEDFDFC" w14:textId="151F3353" w:rsidR="0038225A" w:rsidRPr="00E93A85" w:rsidRDefault="004627EF" w:rsidP="004B6C66">
      <w:pPr>
        <w:ind w:right="471"/>
        <w:rPr>
          <w:rFonts w:cstheme="minorHAnsi"/>
          <w:sz w:val="24"/>
          <w:szCs w:val="24"/>
        </w:rPr>
      </w:pPr>
      <w:r w:rsidRPr="00E93A85">
        <w:rPr>
          <w:rFonts w:cstheme="minorHAnsi"/>
          <w:sz w:val="24"/>
          <w:szCs w:val="24"/>
        </w:rPr>
        <w:t xml:space="preserve">The </w:t>
      </w:r>
      <w:r w:rsidR="0079091F" w:rsidRPr="00E93A85">
        <w:rPr>
          <w:rFonts w:cstheme="minorHAnsi"/>
          <w:sz w:val="24"/>
          <w:szCs w:val="24"/>
        </w:rPr>
        <w:t xml:space="preserve">identical-appearing </w:t>
      </w:r>
      <w:r w:rsidR="00890223" w:rsidRPr="00E93A85">
        <w:rPr>
          <w:rFonts w:cstheme="minorHAnsi"/>
          <w:sz w:val="24"/>
          <w:szCs w:val="24"/>
        </w:rPr>
        <w:t>capsules</w:t>
      </w:r>
      <w:r w:rsidR="0079091F" w:rsidRPr="00E93A85">
        <w:rPr>
          <w:rFonts w:cstheme="minorHAnsi"/>
          <w:sz w:val="24"/>
          <w:szCs w:val="24"/>
        </w:rPr>
        <w:t xml:space="preserve"> will be stored in identical bottles labelled </w:t>
      </w:r>
      <w:r w:rsidR="00D03558" w:rsidRPr="00E93A85">
        <w:rPr>
          <w:rFonts w:cstheme="minorHAnsi"/>
          <w:sz w:val="24"/>
          <w:szCs w:val="24"/>
        </w:rPr>
        <w:t xml:space="preserve">with </w:t>
      </w:r>
      <w:r w:rsidR="004F55C0" w:rsidRPr="00E93A85">
        <w:rPr>
          <w:rFonts w:cstheme="minorHAnsi"/>
          <w:sz w:val="24"/>
          <w:szCs w:val="24"/>
        </w:rPr>
        <w:t>numbers. When the data on a participant is entered into the online randomization system</w:t>
      </w:r>
      <w:r w:rsidR="00280019" w:rsidRPr="00E93A85">
        <w:rPr>
          <w:rFonts w:cstheme="minorHAnsi"/>
          <w:sz w:val="24"/>
          <w:szCs w:val="24"/>
        </w:rPr>
        <w:t xml:space="preserve">, including </w:t>
      </w:r>
      <w:r w:rsidR="00280019" w:rsidRPr="00E93A85">
        <w:rPr>
          <w:rFonts w:cstheme="minorHAnsi"/>
          <w:sz w:val="24"/>
          <w:szCs w:val="24"/>
        </w:rPr>
        <w:lastRenderedPageBreak/>
        <w:t>the stratification information, the system will allocate a bottle number to be opened and administered to the participant</w:t>
      </w:r>
      <w:r w:rsidR="0079091F" w:rsidRPr="00E93A85">
        <w:rPr>
          <w:rFonts w:cstheme="minorHAnsi"/>
          <w:sz w:val="24"/>
          <w:szCs w:val="24"/>
        </w:rPr>
        <w:t xml:space="preserve">. </w:t>
      </w:r>
      <w:r w:rsidR="0038225A" w:rsidRPr="00E93A85">
        <w:rPr>
          <w:rFonts w:cstheme="minorHAnsi"/>
          <w:sz w:val="24"/>
          <w:szCs w:val="24"/>
        </w:rPr>
        <w:t xml:space="preserve">The research midwife will have access to the bottles and will remove </w:t>
      </w:r>
      <w:r w:rsidR="00A325C8" w:rsidRPr="00E93A85">
        <w:rPr>
          <w:rFonts w:cstheme="minorHAnsi"/>
          <w:sz w:val="24"/>
          <w:szCs w:val="24"/>
        </w:rPr>
        <w:t>the numbered bottles as allocated by the online randomization system</w:t>
      </w:r>
      <w:r w:rsidR="0038225A" w:rsidRPr="00E93A85">
        <w:rPr>
          <w:rFonts w:cstheme="minorHAnsi"/>
          <w:sz w:val="24"/>
          <w:szCs w:val="24"/>
        </w:rPr>
        <w:t xml:space="preserve">. </w:t>
      </w:r>
    </w:p>
    <w:p w14:paraId="3A6B4CA1" w14:textId="24D84BA4" w:rsidR="0038225A" w:rsidRPr="00E93A85" w:rsidRDefault="0079091F" w:rsidP="004B6C66">
      <w:pPr>
        <w:ind w:right="471"/>
        <w:rPr>
          <w:rFonts w:cstheme="minorHAnsi"/>
          <w:sz w:val="24"/>
          <w:szCs w:val="24"/>
        </w:rPr>
      </w:pPr>
      <w:r w:rsidRPr="00E93A85">
        <w:rPr>
          <w:rFonts w:cstheme="minorHAnsi"/>
          <w:sz w:val="24"/>
          <w:szCs w:val="24"/>
        </w:rPr>
        <w:t xml:space="preserve">We will utilize staff at the </w:t>
      </w:r>
      <w:proofErr w:type="spellStart"/>
      <w:r w:rsidR="00A325C8" w:rsidRPr="00E93A85">
        <w:rPr>
          <w:rFonts w:cstheme="minorHAnsi"/>
          <w:sz w:val="24"/>
          <w:szCs w:val="24"/>
        </w:rPr>
        <w:t>Te</w:t>
      </w:r>
      <w:proofErr w:type="spellEnd"/>
      <w:r w:rsidR="00A325C8" w:rsidRPr="00E93A85">
        <w:rPr>
          <w:rFonts w:cstheme="minorHAnsi"/>
          <w:sz w:val="24"/>
          <w:szCs w:val="24"/>
        </w:rPr>
        <w:t xml:space="preserve"> Toka Tumai Auckland research pharmacy</w:t>
      </w:r>
      <w:r w:rsidRPr="00E93A85">
        <w:rPr>
          <w:rFonts w:cstheme="minorHAnsi"/>
          <w:sz w:val="24"/>
          <w:szCs w:val="24"/>
        </w:rPr>
        <w:t xml:space="preserve"> to </w:t>
      </w:r>
      <w:r w:rsidR="00C12FCC" w:rsidRPr="00E93A85">
        <w:rPr>
          <w:rFonts w:cstheme="minorHAnsi"/>
          <w:sz w:val="24"/>
          <w:szCs w:val="24"/>
        </w:rPr>
        <w:t xml:space="preserve">prepare the medications and </w:t>
      </w:r>
      <w:r w:rsidRPr="00E93A85">
        <w:rPr>
          <w:rFonts w:cstheme="minorHAnsi"/>
          <w:sz w:val="24"/>
          <w:szCs w:val="24"/>
        </w:rPr>
        <w:t>label the bottles so no staff connected to the study will know</w:t>
      </w:r>
      <w:r w:rsidR="00C13E7D" w:rsidRPr="00E93A85">
        <w:rPr>
          <w:rFonts w:cstheme="minorHAnsi"/>
          <w:sz w:val="24"/>
          <w:szCs w:val="24"/>
        </w:rPr>
        <w:t xml:space="preserve"> which numbered bottles contain </w:t>
      </w:r>
      <w:r w:rsidRPr="00E93A85">
        <w:rPr>
          <w:rFonts w:cstheme="minorHAnsi"/>
          <w:sz w:val="24"/>
          <w:szCs w:val="24"/>
        </w:rPr>
        <w:t>Mifepristone</w:t>
      </w:r>
      <w:r w:rsidR="00C13E7D" w:rsidRPr="00E93A85">
        <w:rPr>
          <w:rFonts w:cstheme="minorHAnsi"/>
          <w:sz w:val="24"/>
          <w:szCs w:val="24"/>
        </w:rPr>
        <w:t xml:space="preserve"> and which contain placebo</w:t>
      </w:r>
      <w:r w:rsidRPr="00E93A85">
        <w:rPr>
          <w:rFonts w:cstheme="minorHAnsi"/>
          <w:sz w:val="24"/>
          <w:szCs w:val="24"/>
        </w:rPr>
        <w:t xml:space="preserve">. </w:t>
      </w:r>
    </w:p>
    <w:p w14:paraId="6B76EBB3" w14:textId="39095F36" w:rsidR="004B6C66" w:rsidRDefault="0079091F" w:rsidP="004B6C66">
      <w:pPr>
        <w:ind w:right="471"/>
        <w:rPr>
          <w:rFonts w:cstheme="minorHAnsi"/>
          <w:sz w:val="24"/>
          <w:szCs w:val="24"/>
        </w:rPr>
      </w:pPr>
      <w:r w:rsidRPr="00E93A85">
        <w:rPr>
          <w:rFonts w:cstheme="minorHAnsi"/>
          <w:sz w:val="24"/>
          <w:szCs w:val="24"/>
        </w:rPr>
        <w:t xml:space="preserve">The research midwife will dispense a single </w:t>
      </w:r>
      <w:r w:rsidR="00C12FCC" w:rsidRPr="00E93A85">
        <w:rPr>
          <w:rFonts w:cstheme="minorHAnsi"/>
          <w:sz w:val="24"/>
          <w:szCs w:val="24"/>
        </w:rPr>
        <w:t xml:space="preserve">study </w:t>
      </w:r>
      <w:r w:rsidR="00C13E7D" w:rsidRPr="00E93A85">
        <w:rPr>
          <w:rFonts w:cstheme="minorHAnsi"/>
          <w:sz w:val="24"/>
          <w:szCs w:val="24"/>
        </w:rPr>
        <w:t xml:space="preserve">dosage from a single bottle </w:t>
      </w:r>
      <w:r w:rsidRPr="00E93A85">
        <w:rPr>
          <w:rFonts w:cstheme="minorHAnsi"/>
          <w:sz w:val="24"/>
          <w:szCs w:val="24"/>
        </w:rPr>
        <w:t xml:space="preserve">in accordance with the instruction from the randomization website and record observing the participant ingest the </w:t>
      </w:r>
      <w:r w:rsidR="006F4DFD" w:rsidRPr="00E93A85">
        <w:rPr>
          <w:rFonts w:cstheme="minorHAnsi"/>
          <w:sz w:val="24"/>
          <w:szCs w:val="24"/>
        </w:rPr>
        <w:t>study medication</w:t>
      </w:r>
      <w:r w:rsidRPr="00E93A85">
        <w:rPr>
          <w:rFonts w:cstheme="minorHAnsi"/>
          <w:sz w:val="24"/>
          <w:szCs w:val="24"/>
        </w:rPr>
        <w:t>.</w:t>
      </w:r>
      <w:r w:rsidR="00C13E7D" w:rsidRPr="00E93A85">
        <w:rPr>
          <w:rFonts w:cstheme="minorHAnsi"/>
          <w:sz w:val="24"/>
          <w:szCs w:val="24"/>
        </w:rPr>
        <w:t xml:space="preserve"> This bottle will then be discarded.</w:t>
      </w:r>
      <w:r w:rsidRPr="00E93A85">
        <w:rPr>
          <w:rFonts w:cstheme="minorHAnsi"/>
          <w:sz w:val="24"/>
          <w:szCs w:val="24"/>
        </w:rPr>
        <w:t xml:space="preserve"> There will not be a way for the participant, research midwife, or the investigators to identify which arm of the trial the participant is in due to this process. Unblinding will not occur until after recruitment</w:t>
      </w:r>
      <w:r w:rsidR="00954E5D" w:rsidRPr="00E93A85">
        <w:rPr>
          <w:rFonts w:cstheme="minorHAnsi"/>
          <w:sz w:val="24"/>
          <w:szCs w:val="24"/>
        </w:rPr>
        <w:t xml:space="preserve"> and data analysis</w:t>
      </w:r>
      <w:r w:rsidRPr="00E93A85">
        <w:rPr>
          <w:rFonts w:cstheme="minorHAnsi"/>
          <w:sz w:val="24"/>
          <w:szCs w:val="24"/>
        </w:rPr>
        <w:t xml:space="preserve"> is complete, at which time, the Clinical Data Research Hub will unblind the allocations for the entire cohort of participants.</w:t>
      </w:r>
      <w:r>
        <w:rPr>
          <w:rFonts w:cstheme="minorHAnsi"/>
          <w:sz w:val="24"/>
          <w:szCs w:val="24"/>
        </w:rPr>
        <w:t xml:space="preserve"> </w:t>
      </w:r>
    </w:p>
    <w:p w14:paraId="5B47D7BF" w14:textId="06FA2C26" w:rsidR="00D16198" w:rsidRPr="00111033" w:rsidRDefault="00D16198" w:rsidP="00170E6A">
      <w:pPr>
        <w:pStyle w:val="ListParagraph"/>
        <w:numPr>
          <w:ilvl w:val="0"/>
          <w:numId w:val="8"/>
        </w:numPr>
        <w:ind w:right="471"/>
        <w:rPr>
          <w:rFonts w:cstheme="minorHAnsi"/>
          <w:b/>
          <w:bCs/>
          <w:sz w:val="24"/>
          <w:szCs w:val="24"/>
        </w:rPr>
      </w:pPr>
      <w:r w:rsidRPr="00111033">
        <w:rPr>
          <w:rFonts w:cstheme="minorHAnsi"/>
          <w:b/>
          <w:bCs/>
          <w:sz w:val="24"/>
          <w:szCs w:val="24"/>
        </w:rPr>
        <w:t xml:space="preserve">Study procedures </w:t>
      </w:r>
    </w:p>
    <w:p w14:paraId="467C64BA" w14:textId="37A9FB20" w:rsidR="004B6C66" w:rsidRPr="00111033" w:rsidRDefault="00111033" w:rsidP="004B6C66">
      <w:pPr>
        <w:ind w:right="471"/>
        <w:rPr>
          <w:rFonts w:cstheme="minorHAnsi"/>
          <w:b/>
          <w:bCs/>
          <w:i/>
          <w:iCs/>
          <w:sz w:val="24"/>
          <w:szCs w:val="24"/>
        </w:rPr>
      </w:pPr>
      <w:r w:rsidRPr="00111033">
        <w:rPr>
          <w:rFonts w:cstheme="minorHAnsi"/>
          <w:b/>
          <w:bCs/>
          <w:i/>
          <w:iCs/>
          <w:sz w:val="24"/>
          <w:szCs w:val="24"/>
        </w:rPr>
        <w:t>Individual participant study flow chart</w:t>
      </w:r>
    </w:p>
    <w:p w14:paraId="64F0BD72" w14:textId="77777777" w:rsidR="00111033" w:rsidRDefault="00111033" w:rsidP="00111033">
      <w:pPr>
        <w:ind w:right="471"/>
        <w:jc w:val="center"/>
        <w:rPr>
          <w:rFonts w:cstheme="minorHAnsi"/>
          <w:sz w:val="24"/>
          <w:szCs w:val="24"/>
        </w:rPr>
      </w:pPr>
    </w:p>
    <w:p w14:paraId="0F13D2E5" w14:textId="5F9DA536" w:rsidR="00111033" w:rsidRDefault="008F71A4" w:rsidP="00111033">
      <w:pPr>
        <w:ind w:right="471"/>
        <w:jc w:val="center"/>
        <w:rPr>
          <w:rFonts w:cstheme="minorHAnsi"/>
          <w:sz w:val="24"/>
          <w:szCs w:val="24"/>
        </w:rPr>
      </w:pPr>
      <w:r>
        <w:rPr>
          <w:rFonts w:cstheme="minorHAnsi"/>
          <w:sz w:val="24"/>
          <w:szCs w:val="24"/>
        </w:rPr>
        <w:t>Person</w:t>
      </w:r>
      <w:r w:rsidR="00111033">
        <w:rPr>
          <w:rFonts w:cstheme="minorHAnsi"/>
          <w:sz w:val="24"/>
          <w:szCs w:val="24"/>
        </w:rPr>
        <w:t xml:space="preserve"> is identified as eligible</w:t>
      </w:r>
    </w:p>
    <w:p w14:paraId="3C929DF2" w14:textId="5FC212AC" w:rsidR="00111033" w:rsidRDefault="00111033" w:rsidP="00111033">
      <w:pPr>
        <w:ind w:right="471"/>
        <w:jc w:val="center"/>
        <w:rPr>
          <w:rFonts w:cstheme="minorHAnsi"/>
          <w:sz w:val="24"/>
          <w:szCs w:val="24"/>
        </w:rPr>
      </w:pPr>
      <w:r>
        <w:rPr>
          <w:rFonts w:cstheme="minorHAnsi"/>
          <w:sz w:val="24"/>
          <w:szCs w:val="24"/>
        </w:rPr>
        <w:t>↓</w:t>
      </w:r>
    </w:p>
    <w:p w14:paraId="19299CB7" w14:textId="77777777" w:rsidR="00111033" w:rsidRDefault="00111033" w:rsidP="00111033">
      <w:pPr>
        <w:spacing w:after="0" w:line="240" w:lineRule="auto"/>
        <w:ind w:right="475"/>
        <w:jc w:val="center"/>
        <w:rPr>
          <w:rFonts w:cstheme="minorHAnsi"/>
          <w:sz w:val="24"/>
          <w:szCs w:val="24"/>
        </w:rPr>
      </w:pPr>
      <w:r>
        <w:rPr>
          <w:rFonts w:cstheme="minorHAnsi"/>
          <w:sz w:val="24"/>
          <w:szCs w:val="24"/>
        </w:rPr>
        <w:t xml:space="preserve">Discussion regarding study with clinician or member of the research team </w:t>
      </w:r>
    </w:p>
    <w:p w14:paraId="2EF046A0" w14:textId="18697943" w:rsidR="00111033" w:rsidRDefault="00111033" w:rsidP="00111033">
      <w:pPr>
        <w:spacing w:after="120" w:line="240" w:lineRule="auto"/>
        <w:ind w:right="475"/>
        <w:jc w:val="center"/>
        <w:rPr>
          <w:rFonts w:cstheme="minorHAnsi"/>
          <w:sz w:val="24"/>
          <w:szCs w:val="24"/>
        </w:rPr>
      </w:pPr>
      <w:r>
        <w:rPr>
          <w:rFonts w:cstheme="minorHAnsi"/>
          <w:sz w:val="24"/>
          <w:szCs w:val="24"/>
        </w:rPr>
        <w:t xml:space="preserve">(after discussion with </w:t>
      </w:r>
      <w:r w:rsidR="0079091F">
        <w:rPr>
          <w:rFonts w:cstheme="minorHAnsi"/>
          <w:sz w:val="24"/>
          <w:szCs w:val="24"/>
        </w:rPr>
        <w:t>LMC</w:t>
      </w:r>
      <w:r>
        <w:rPr>
          <w:rFonts w:cstheme="minorHAnsi"/>
          <w:sz w:val="24"/>
          <w:szCs w:val="24"/>
        </w:rPr>
        <w:t>)</w:t>
      </w:r>
    </w:p>
    <w:p w14:paraId="12E3AEBC" w14:textId="3C539F2A" w:rsidR="00111033" w:rsidRDefault="00111033" w:rsidP="00111033">
      <w:pPr>
        <w:spacing w:after="120" w:line="240" w:lineRule="auto"/>
        <w:ind w:right="471"/>
        <w:jc w:val="center"/>
        <w:rPr>
          <w:rFonts w:cstheme="minorHAnsi"/>
          <w:sz w:val="24"/>
          <w:szCs w:val="24"/>
        </w:rPr>
      </w:pPr>
      <w:r>
        <w:rPr>
          <w:rFonts w:cstheme="minorHAnsi"/>
          <w:sz w:val="24"/>
          <w:szCs w:val="24"/>
        </w:rPr>
        <w:t>Participant Information Sheet and Consent Form provided</w:t>
      </w:r>
    </w:p>
    <w:p w14:paraId="02ADA2D8" w14:textId="2A8309A3" w:rsidR="00111033" w:rsidRDefault="00111033" w:rsidP="00111033">
      <w:pPr>
        <w:ind w:right="471"/>
        <w:jc w:val="center"/>
        <w:rPr>
          <w:rFonts w:cstheme="minorHAnsi"/>
          <w:sz w:val="24"/>
          <w:szCs w:val="24"/>
        </w:rPr>
      </w:pPr>
      <w:r>
        <w:rPr>
          <w:rFonts w:cstheme="minorHAnsi"/>
          <w:sz w:val="24"/>
          <w:szCs w:val="24"/>
        </w:rPr>
        <w:t>↓</w:t>
      </w:r>
    </w:p>
    <w:p w14:paraId="00158B16" w14:textId="570AA882" w:rsidR="00CF197F" w:rsidRDefault="00CF197F" w:rsidP="00111033">
      <w:pPr>
        <w:ind w:right="471"/>
        <w:jc w:val="center"/>
        <w:rPr>
          <w:rFonts w:cstheme="minorHAnsi"/>
          <w:sz w:val="24"/>
          <w:szCs w:val="24"/>
        </w:rPr>
      </w:pPr>
      <w:r>
        <w:rPr>
          <w:rFonts w:cstheme="minorHAnsi"/>
          <w:sz w:val="24"/>
          <w:szCs w:val="24"/>
        </w:rPr>
        <w:t xml:space="preserve">Informed consent not obtained: </w:t>
      </w:r>
      <w:proofErr w:type="gramStart"/>
      <w:r>
        <w:rPr>
          <w:rFonts w:cstheme="minorHAnsi"/>
          <w:sz w:val="24"/>
          <w:szCs w:val="24"/>
        </w:rPr>
        <w:t>Entered into</w:t>
      </w:r>
      <w:proofErr w:type="gramEnd"/>
      <w:r>
        <w:rPr>
          <w:rFonts w:cstheme="minorHAnsi"/>
          <w:sz w:val="24"/>
          <w:szCs w:val="24"/>
        </w:rPr>
        <w:t xml:space="preserve"> screening log and demographic data recorded (end of participant flow for </w:t>
      </w:r>
      <w:r w:rsidR="00910481">
        <w:rPr>
          <w:rFonts w:cstheme="minorHAnsi"/>
          <w:sz w:val="24"/>
          <w:szCs w:val="24"/>
        </w:rPr>
        <w:t>eligible people</w:t>
      </w:r>
      <w:r>
        <w:rPr>
          <w:rFonts w:cstheme="minorHAnsi"/>
          <w:sz w:val="24"/>
          <w:szCs w:val="24"/>
        </w:rPr>
        <w:t xml:space="preserve"> who decline)</w:t>
      </w:r>
    </w:p>
    <w:p w14:paraId="17F918FE" w14:textId="58460D96" w:rsidR="00CF197F" w:rsidRDefault="00CF197F" w:rsidP="00CF197F">
      <w:pPr>
        <w:ind w:right="471"/>
        <w:jc w:val="center"/>
        <w:rPr>
          <w:rFonts w:cstheme="minorHAnsi"/>
          <w:sz w:val="24"/>
          <w:szCs w:val="24"/>
        </w:rPr>
      </w:pPr>
      <w:r>
        <w:rPr>
          <w:rFonts w:cstheme="minorHAnsi"/>
          <w:sz w:val="24"/>
          <w:szCs w:val="24"/>
        </w:rPr>
        <w:t xml:space="preserve">Informed consent obtained: </w:t>
      </w:r>
      <w:proofErr w:type="gramStart"/>
      <w:r>
        <w:rPr>
          <w:rFonts w:cstheme="minorHAnsi"/>
          <w:sz w:val="24"/>
          <w:szCs w:val="24"/>
        </w:rPr>
        <w:t>Entered into</w:t>
      </w:r>
      <w:proofErr w:type="gramEnd"/>
      <w:r>
        <w:rPr>
          <w:rFonts w:cstheme="minorHAnsi"/>
          <w:sz w:val="24"/>
          <w:szCs w:val="24"/>
        </w:rPr>
        <w:t xml:space="preserve"> participant log and </w:t>
      </w:r>
      <w:r w:rsidR="00D6399C">
        <w:rPr>
          <w:rFonts w:cstheme="minorHAnsi"/>
          <w:sz w:val="24"/>
          <w:szCs w:val="24"/>
        </w:rPr>
        <w:t>demographic</w:t>
      </w:r>
      <w:r>
        <w:rPr>
          <w:rFonts w:cstheme="minorHAnsi"/>
          <w:sz w:val="24"/>
          <w:szCs w:val="24"/>
        </w:rPr>
        <w:t xml:space="preserve"> data recorded</w:t>
      </w:r>
    </w:p>
    <w:p w14:paraId="72F15F6E" w14:textId="2E373BAD" w:rsidR="00CF197F" w:rsidRDefault="00CF197F" w:rsidP="00CF197F">
      <w:pPr>
        <w:ind w:right="471"/>
        <w:jc w:val="center"/>
        <w:rPr>
          <w:rFonts w:cstheme="minorHAnsi"/>
          <w:sz w:val="24"/>
          <w:szCs w:val="24"/>
        </w:rPr>
      </w:pPr>
      <w:r>
        <w:rPr>
          <w:rFonts w:cstheme="minorHAnsi"/>
          <w:sz w:val="24"/>
          <w:szCs w:val="24"/>
        </w:rPr>
        <w:t>↓</w:t>
      </w:r>
    </w:p>
    <w:p w14:paraId="69B11AE4"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CTG performed</w:t>
      </w:r>
    </w:p>
    <w:p w14:paraId="4A6182A8" w14:textId="1E09774E" w:rsidR="0079091F" w:rsidRDefault="0079091F" w:rsidP="0079091F">
      <w:pPr>
        <w:spacing w:after="120" w:line="240" w:lineRule="auto"/>
        <w:ind w:right="471"/>
        <w:jc w:val="center"/>
        <w:rPr>
          <w:rFonts w:cstheme="minorHAnsi"/>
          <w:sz w:val="24"/>
          <w:szCs w:val="24"/>
        </w:rPr>
      </w:pPr>
      <w:r>
        <w:rPr>
          <w:rFonts w:cstheme="minorHAnsi"/>
          <w:sz w:val="24"/>
          <w:szCs w:val="24"/>
        </w:rPr>
        <w:t>Baseline cervical Examination performed</w:t>
      </w:r>
      <w:r w:rsidR="00954E5D">
        <w:rPr>
          <w:rFonts w:cstheme="minorHAnsi"/>
          <w:sz w:val="24"/>
          <w:szCs w:val="24"/>
        </w:rPr>
        <w:t xml:space="preserve"> (</w:t>
      </w:r>
      <w:r w:rsidR="008F71A4">
        <w:rPr>
          <w:rFonts w:cstheme="minorHAnsi"/>
          <w:sz w:val="24"/>
          <w:szCs w:val="24"/>
        </w:rPr>
        <w:t>participant</w:t>
      </w:r>
      <w:r w:rsidR="00954E5D">
        <w:rPr>
          <w:rFonts w:cstheme="minorHAnsi"/>
          <w:sz w:val="24"/>
          <w:szCs w:val="24"/>
        </w:rPr>
        <w:t xml:space="preserve"> may decline if </w:t>
      </w:r>
      <w:r w:rsidR="00574B86">
        <w:rPr>
          <w:rFonts w:cstheme="minorHAnsi"/>
          <w:sz w:val="24"/>
          <w:szCs w:val="24"/>
        </w:rPr>
        <w:t>they</w:t>
      </w:r>
      <w:r w:rsidR="00954E5D">
        <w:rPr>
          <w:rFonts w:cstheme="minorHAnsi"/>
          <w:sz w:val="24"/>
          <w:szCs w:val="24"/>
        </w:rPr>
        <w:t xml:space="preserve"> prefer not to have a cervical examination)</w:t>
      </w:r>
    </w:p>
    <w:p w14:paraId="17073E8D" w14:textId="77777777" w:rsidR="00111033" w:rsidRDefault="00111033" w:rsidP="00111033">
      <w:pPr>
        <w:ind w:right="471"/>
        <w:jc w:val="center"/>
        <w:rPr>
          <w:rFonts w:cstheme="minorHAnsi"/>
          <w:sz w:val="24"/>
          <w:szCs w:val="24"/>
        </w:rPr>
      </w:pPr>
      <w:r>
        <w:rPr>
          <w:rFonts w:cstheme="minorHAnsi"/>
          <w:sz w:val="24"/>
          <w:szCs w:val="24"/>
        </w:rPr>
        <w:t>↓</w:t>
      </w:r>
    </w:p>
    <w:p w14:paraId="15D72AD4" w14:textId="7D8E26A3" w:rsidR="0079091F" w:rsidRPr="000B5410" w:rsidRDefault="0079091F" w:rsidP="0079091F">
      <w:pPr>
        <w:spacing w:after="120" w:line="240" w:lineRule="auto"/>
        <w:ind w:right="471"/>
        <w:jc w:val="center"/>
        <w:rPr>
          <w:rFonts w:cstheme="minorHAnsi"/>
          <w:sz w:val="24"/>
          <w:szCs w:val="24"/>
        </w:rPr>
      </w:pPr>
      <w:proofErr w:type="spellStart"/>
      <w:r w:rsidRPr="000B5410">
        <w:rPr>
          <w:rFonts w:cstheme="minorHAnsi"/>
          <w:sz w:val="24"/>
          <w:szCs w:val="24"/>
        </w:rPr>
        <w:t>Randomisation</w:t>
      </w:r>
      <w:proofErr w:type="spellEnd"/>
    </w:p>
    <w:p w14:paraId="516D4562" w14:textId="7FCC0FBD" w:rsidR="0079091F" w:rsidRPr="000B5410" w:rsidRDefault="0079091F" w:rsidP="0079091F">
      <w:pPr>
        <w:spacing w:after="120" w:line="240" w:lineRule="auto"/>
        <w:ind w:right="471"/>
        <w:jc w:val="center"/>
        <w:rPr>
          <w:rFonts w:cstheme="minorHAnsi"/>
          <w:sz w:val="24"/>
          <w:szCs w:val="24"/>
        </w:rPr>
      </w:pPr>
      <w:r w:rsidRPr="000B5410">
        <w:rPr>
          <w:rFonts w:cstheme="minorHAnsi"/>
          <w:sz w:val="24"/>
          <w:szCs w:val="24"/>
        </w:rPr>
        <w:t>Study drug ingestion observed</w:t>
      </w:r>
    </w:p>
    <w:p w14:paraId="0ED04E14" w14:textId="77777777" w:rsidR="00B314A5" w:rsidRPr="000B5410" w:rsidRDefault="00B314A5" w:rsidP="00B314A5">
      <w:pPr>
        <w:spacing w:after="120" w:line="240" w:lineRule="auto"/>
        <w:ind w:right="471"/>
        <w:jc w:val="center"/>
        <w:rPr>
          <w:rFonts w:cstheme="minorHAnsi"/>
          <w:sz w:val="24"/>
          <w:szCs w:val="24"/>
        </w:rPr>
      </w:pPr>
      <w:r w:rsidRPr="000B5410">
        <w:rPr>
          <w:rFonts w:cstheme="minorHAnsi"/>
          <w:sz w:val="24"/>
          <w:szCs w:val="24"/>
        </w:rPr>
        <w:lastRenderedPageBreak/>
        <w:t xml:space="preserve">Participant advised to attend assessment unit if appears to be in early </w:t>
      </w:r>
      <w:proofErr w:type="spellStart"/>
      <w:r w:rsidRPr="000B5410">
        <w:rPr>
          <w:rFonts w:cstheme="minorHAnsi"/>
          <w:sz w:val="24"/>
          <w:szCs w:val="24"/>
        </w:rPr>
        <w:t>labour</w:t>
      </w:r>
      <w:proofErr w:type="spellEnd"/>
    </w:p>
    <w:p w14:paraId="01C572C3" w14:textId="36FA6587" w:rsidR="00B314A5" w:rsidRDefault="00B314A5" w:rsidP="0079091F">
      <w:pPr>
        <w:spacing w:after="120" w:line="240" w:lineRule="auto"/>
        <w:ind w:right="471"/>
        <w:jc w:val="center"/>
        <w:rPr>
          <w:rFonts w:cstheme="minorHAnsi"/>
          <w:sz w:val="24"/>
          <w:szCs w:val="24"/>
        </w:rPr>
      </w:pPr>
      <w:r w:rsidRPr="000B5410">
        <w:rPr>
          <w:rFonts w:cstheme="minorHAnsi"/>
          <w:sz w:val="24"/>
          <w:szCs w:val="24"/>
        </w:rPr>
        <w:t xml:space="preserve">Information provided to participant and LMC regarding seeking </w:t>
      </w:r>
      <w:proofErr w:type="spellStart"/>
      <w:r w:rsidRPr="000B5410">
        <w:rPr>
          <w:rFonts w:cstheme="minorHAnsi"/>
          <w:sz w:val="24"/>
          <w:szCs w:val="24"/>
        </w:rPr>
        <w:t>labour</w:t>
      </w:r>
      <w:proofErr w:type="spellEnd"/>
      <w:r w:rsidRPr="000B5410">
        <w:rPr>
          <w:rFonts w:cstheme="minorHAnsi"/>
          <w:sz w:val="24"/>
          <w:szCs w:val="24"/>
        </w:rPr>
        <w:t xml:space="preserve"> assessment</w:t>
      </w:r>
    </w:p>
    <w:p w14:paraId="32285434" w14:textId="767B9436" w:rsidR="00497FFA" w:rsidRDefault="00497FFA" w:rsidP="0079091F">
      <w:pPr>
        <w:spacing w:after="120" w:line="240" w:lineRule="auto"/>
        <w:ind w:right="471"/>
        <w:jc w:val="center"/>
        <w:rPr>
          <w:rFonts w:cstheme="minorHAnsi"/>
          <w:sz w:val="24"/>
          <w:szCs w:val="24"/>
        </w:rPr>
      </w:pPr>
      <w:r>
        <w:rPr>
          <w:rFonts w:cstheme="minorHAnsi"/>
          <w:sz w:val="24"/>
          <w:szCs w:val="24"/>
        </w:rPr>
        <w:t>All participants who are randomized will be analyzed as intention to treat</w:t>
      </w:r>
    </w:p>
    <w:p w14:paraId="236AFB31" w14:textId="02BE1EC7" w:rsidR="0079091F" w:rsidRDefault="0079091F" w:rsidP="0079091F">
      <w:pPr>
        <w:ind w:right="471"/>
        <w:jc w:val="center"/>
        <w:rPr>
          <w:rFonts w:cstheme="minorHAnsi"/>
          <w:sz w:val="24"/>
          <w:szCs w:val="24"/>
        </w:rPr>
      </w:pPr>
      <w:r>
        <w:rPr>
          <w:rFonts w:cstheme="minorHAnsi"/>
          <w:sz w:val="24"/>
          <w:szCs w:val="24"/>
        </w:rPr>
        <w:t>↓</w:t>
      </w:r>
    </w:p>
    <w:p w14:paraId="7A92D430"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Baseline Data Collection</w:t>
      </w:r>
    </w:p>
    <w:p w14:paraId="52AF6B78" w14:textId="77777777" w:rsidR="0079091F" w:rsidRDefault="0079091F" w:rsidP="0079091F">
      <w:pPr>
        <w:ind w:right="471"/>
        <w:jc w:val="center"/>
        <w:rPr>
          <w:rFonts w:cstheme="minorHAnsi"/>
          <w:sz w:val="24"/>
          <w:szCs w:val="24"/>
        </w:rPr>
      </w:pPr>
      <w:r>
        <w:rPr>
          <w:rFonts w:cstheme="minorHAnsi"/>
          <w:sz w:val="24"/>
          <w:szCs w:val="24"/>
        </w:rPr>
        <w:t>↓</w:t>
      </w:r>
    </w:p>
    <w:p w14:paraId="2312731F" w14:textId="77C4B3A2" w:rsidR="0079091F" w:rsidRDefault="0079091F" w:rsidP="00111033">
      <w:pPr>
        <w:spacing w:after="120" w:line="240" w:lineRule="auto"/>
        <w:ind w:right="471"/>
        <w:jc w:val="center"/>
        <w:rPr>
          <w:rFonts w:cstheme="minorHAnsi"/>
          <w:sz w:val="24"/>
          <w:szCs w:val="24"/>
        </w:rPr>
      </w:pPr>
      <w:r>
        <w:rPr>
          <w:rFonts w:cstheme="minorHAnsi"/>
          <w:sz w:val="24"/>
          <w:szCs w:val="24"/>
        </w:rPr>
        <w:t xml:space="preserve">Participant </w:t>
      </w:r>
      <w:r w:rsidR="00FC730C">
        <w:rPr>
          <w:rFonts w:cstheme="minorHAnsi"/>
          <w:sz w:val="24"/>
          <w:szCs w:val="24"/>
        </w:rPr>
        <w:t xml:space="preserve">seen </w:t>
      </w:r>
      <w:r>
        <w:rPr>
          <w:rFonts w:cstheme="minorHAnsi"/>
          <w:sz w:val="24"/>
          <w:szCs w:val="24"/>
        </w:rPr>
        <w:t>in 24 hours for planned appointment</w:t>
      </w:r>
    </w:p>
    <w:p w14:paraId="0A460C08" w14:textId="77777777" w:rsidR="0079091F" w:rsidRDefault="0079091F" w:rsidP="0079091F">
      <w:pPr>
        <w:spacing w:after="120" w:line="240" w:lineRule="auto"/>
        <w:ind w:right="471"/>
        <w:jc w:val="center"/>
        <w:rPr>
          <w:rFonts w:cstheme="minorHAnsi"/>
          <w:sz w:val="24"/>
          <w:szCs w:val="24"/>
        </w:rPr>
      </w:pPr>
      <w:r>
        <w:rPr>
          <w:rFonts w:cstheme="minorHAnsi"/>
          <w:sz w:val="24"/>
          <w:szCs w:val="24"/>
        </w:rPr>
        <w:t>CTG performed</w:t>
      </w:r>
    </w:p>
    <w:p w14:paraId="3C4856EA" w14:textId="001C8BEE" w:rsidR="0079091F" w:rsidRPr="000B5410" w:rsidRDefault="00444BC0" w:rsidP="0079091F">
      <w:pPr>
        <w:spacing w:after="120" w:line="240" w:lineRule="auto"/>
        <w:ind w:right="471"/>
        <w:jc w:val="center"/>
        <w:rPr>
          <w:rFonts w:cstheme="minorHAnsi"/>
          <w:sz w:val="24"/>
          <w:szCs w:val="24"/>
        </w:rPr>
      </w:pPr>
      <w:r>
        <w:rPr>
          <w:rFonts w:cstheme="minorHAnsi"/>
          <w:sz w:val="24"/>
          <w:szCs w:val="24"/>
        </w:rPr>
        <w:t>C</w:t>
      </w:r>
      <w:r w:rsidR="0079091F">
        <w:rPr>
          <w:rFonts w:cstheme="minorHAnsi"/>
          <w:sz w:val="24"/>
          <w:szCs w:val="24"/>
        </w:rPr>
        <w:t xml:space="preserve">ervical </w:t>
      </w:r>
      <w:r>
        <w:rPr>
          <w:rFonts w:cstheme="minorHAnsi"/>
          <w:sz w:val="24"/>
          <w:szCs w:val="24"/>
        </w:rPr>
        <w:t>e</w:t>
      </w:r>
      <w:r w:rsidR="0079091F">
        <w:rPr>
          <w:rFonts w:cstheme="minorHAnsi"/>
          <w:sz w:val="24"/>
          <w:szCs w:val="24"/>
        </w:rPr>
        <w:t>xamination performed</w:t>
      </w:r>
      <w:r w:rsidR="00954E5D">
        <w:rPr>
          <w:rFonts w:cstheme="minorHAnsi"/>
          <w:sz w:val="24"/>
          <w:szCs w:val="24"/>
        </w:rPr>
        <w:t xml:space="preserve"> (</w:t>
      </w:r>
      <w:r w:rsidR="008F71A4" w:rsidRPr="000B5410">
        <w:rPr>
          <w:rFonts w:cstheme="minorHAnsi"/>
          <w:sz w:val="24"/>
          <w:szCs w:val="24"/>
        </w:rPr>
        <w:t>participant</w:t>
      </w:r>
      <w:r w:rsidR="00954E5D" w:rsidRPr="000B5410">
        <w:rPr>
          <w:rFonts w:cstheme="minorHAnsi"/>
          <w:sz w:val="24"/>
          <w:szCs w:val="24"/>
        </w:rPr>
        <w:t xml:space="preserve"> may decline if </w:t>
      </w:r>
      <w:r w:rsidR="00574B86" w:rsidRPr="000B5410">
        <w:rPr>
          <w:rFonts w:cstheme="minorHAnsi"/>
          <w:sz w:val="24"/>
          <w:szCs w:val="24"/>
        </w:rPr>
        <w:t>they</w:t>
      </w:r>
      <w:r w:rsidR="00954E5D" w:rsidRPr="000B5410">
        <w:rPr>
          <w:rFonts w:cstheme="minorHAnsi"/>
          <w:sz w:val="24"/>
          <w:szCs w:val="24"/>
        </w:rPr>
        <w:t xml:space="preserve"> prefer not to have a cervical examination)</w:t>
      </w:r>
    </w:p>
    <w:p w14:paraId="53581804" w14:textId="1F9BC2B5" w:rsidR="00D920D0" w:rsidRPr="000B5410" w:rsidRDefault="00D920D0" w:rsidP="0079091F">
      <w:pPr>
        <w:spacing w:after="120" w:line="240" w:lineRule="auto"/>
        <w:ind w:right="471"/>
        <w:jc w:val="center"/>
        <w:rPr>
          <w:rFonts w:cstheme="minorHAnsi"/>
          <w:sz w:val="24"/>
          <w:szCs w:val="24"/>
        </w:rPr>
      </w:pPr>
      <w:r w:rsidRPr="000B5410">
        <w:rPr>
          <w:rFonts w:cstheme="minorHAnsi"/>
          <w:sz w:val="24"/>
          <w:szCs w:val="24"/>
        </w:rPr>
        <w:t xml:space="preserve">Participant advised to attend </w:t>
      </w:r>
      <w:r w:rsidR="00B13414" w:rsidRPr="000B5410">
        <w:rPr>
          <w:rFonts w:cstheme="minorHAnsi"/>
          <w:sz w:val="24"/>
          <w:szCs w:val="24"/>
        </w:rPr>
        <w:t xml:space="preserve">assessment unit if appears to be in early </w:t>
      </w:r>
      <w:proofErr w:type="spellStart"/>
      <w:r w:rsidR="00B13414" w:rsidRPr="000B5410">
        <w:rPr>
          <w:rFonts w:cstheme="minorHAnsi"/>
          <w:sz w:val="24"/>
          <w:szCs w:val="24"/>
        </w:rPr>
        <w:t>labour</w:t>
      </w:r>
      <w:proofErr w:type="spellEnd"/>
    </w:p>
    <w:p w14:paraId="7086F50A" w14:textId="291A060B" w:rsidR="00B13414" w:rsidRDefault="00B13414" w:rsidP="0079091F">
      <w:pPr>
        <w:spacing w:after="120" w:line="240" w:lineRule="auto"/>
        <w:ind w:right="471"/>
        <w:jc w:val="center"/>
        <w:rPr>
          <w:rFonts w:cstheme="minorHAnsi"/>
          <w:sz w:val="24"/>
          <w:szCs w:val="24"/>
        </w:rPr>
      </w:pPr>
      <w:r w:rsidRPr="000B5410">
        <w:rPr>
          <w:rFonts w:cstheme="minorHAnsi"/>
          <w:sz w:val="24"/>
          <w:szCs w:val="24"/>
        </w:rPr>
        <w:t xml:space="preserve">LMC contacted with any concerns for early </w:t>
      </w:r>
      <w:proofErr w:type="spellStart"/>
      <w:r w:rsidRPr="000B5410">
        <w:rPr>
          <w:rFonts w:cstheme="minorHAnsi"/>
          <w:sz w:val="24"/>
          <w:szCs w:val="24"/>
        </w:rPr>
        <w:t>labour</w:t>
      </w:r>
      <w:proofErr w:type="spellEnd"/>
    </w:p>
    <w:p w14:paraId="225DC8B7" w14:textId="2041F473" w:rsidR="00111033" w:rsidRDefault="00111033" w:rsidP="00111033">
      <w:pPr>
        <w:ind w:right="471"/>
        <w:jc w:val="center"/>
        <w:rPr>
          <w:rFonts w:cstheme="minorHAnsi"/>
          <w:sz w:val="24"/>
          <w:szCs w:val="24"/>
        </w:rPr>
      </w:pPr>
      <w:r>
        <w:rPr>
          <w:rFonts w:cstheme="minorHAnsi"/>
          <w:sz w:val="24"/>
          <w:szCs w:val="24"/>
        </w:rPr>
        <w:t>↓</w:t>
      </w:r>
    </w:p>
    <w:p w14:paraId="1D4B949B" w14:textId="52C60CF8" w:rsidR="007E6D95" w:rsidRDefault="008F71A4" w:rsidP="00111033">
      <w:pPr>
        <w:ind w:right="471"/>
        <w:jc w:val="center"/>
        <w:rPr>
          <w:rFonts w:cstheme="minorHAnsi"/>
          <w:sz w:val="24"/>
          <w:szCs w:val="24"/>
        </w:rPr>
      </w:pPr>
      <w:r>
        <w:rPr>
          <w:rFonts w:cstheme="minorHAnsi"/>
          <w:sz w:val="24"/>
          <w:szCs w:val="24"/>
        </w:rPr>
        <w:t>Participant</w:t>
      </w:r>
      <w:r w:rsidR="00444BC0">
        <w:rPr>
          <w:rFonts w:cstheme="minorHAnsi"/>
          <w:sz w:val="24"/>
          <w:szCs w:val="24"/>
        </w:rPr>
        <w:t xml:space="preserve"> returns to usual prenatal care</w:t>
      </w:r>
    </w:p>
    <w:p w14:paraId="074B24EA" w14:textId="0E3414F0" w:rsidR="007E6D95" w:rsidRDefault="007E6D95" w:rsidP="00444BC0">
      <w:pPr>
        <w:ind w:right="471"/>
        <w:jc w:val="center"/>
        <w:rPr>
          <w:rFonts w:cstheme="minorHAnsi"/>
          <w:sz w:val="24"/>
          <w:szCs w:val="24"/>
        </w:rPr>
      </w:pPr>
      <w:r>
        <w:rPr>
          <w:rFonts w:cstheme="minorHAnsi"/>
          <w:sz w:val="24"/>
          <w:szCs w:val="24"/>
        </w:rPr>
        <w:t>↓</w:t>
      </w:r>
    </w:p>
    <w:p w14:paraId="3614868E" w14:textId="77777777" w:rsidR="00444BC0" w:rsidRDefault="00111033" w:rsidP="00444BC0">
      <w:pPr>
        <w:spacing w:after="0" w:line="240" w:lineRule="auto"/>
        <w:ind w:right="475"/>
        <w:jc w:val="center"/>
        <w:rPr>
          <w:rFonts w:cstheme="minorHAnsi"/>
          <w:sz w:val="24"/>
          <w:szCs w:val="24"/>
        </w:rPr>
      </w:pPr>
      <w:r>
        <w:rPr>
          <w:rFonts w:cstheme="minorHAnsi"/>
          <w:sz w:val="24"/>
          <w:szCs w:val="24"/>
        </w:rPr>
        <w:t xml:space="preserve">Data collection about </w:t>
      </w:r>
      <w:proofErr w:type="spellStart"/>
      <w:r>
        <w:rPr>
          <w:rFonts w:cstheme="minorHAnsi"/>
          <w:sz w:val="24"/>
          <w:szCs w:val="24"/>
        </w:rPr>
        <w:t>labour</w:t>
      </w:r>
      <w:proofErr w:type="spellEnd"/>
      <w:r>
        <w:rPr>
          <w:rFonts w:cstheme="minorHAnsi"/>
          <w:sz w:val="24"/>
          <w:szCs w:val="24"/>
        </w:rPr>
        <w:t xml:space="preserve"> and birth, maternal </w:t>
      </w:r>
      <w:r w:rsidR="00883860">
        <w:rPr>
          <w:rFonts w:cstheme="minorHAnsi"/>
          <w:sz w:val="24"/>
          <w:szCs w:val="24"/>
        </w:rPr>
        <w:t>o</w:t>
      </w:r>
      <w:r>
        <w:rPr>
          <w:rFonts w:cstheme="minorHAnsi"/>
          <w:sz w:val="24"/>
          <w:szCs w:val="24"/>
        </w:rPr>
        <w:t>utcomes</w:t>
      </w:r>
      <w:r w:rsidR="00E0407F">
        <w:rPr>
          <w:rFonts w:cstheme="minorHAnsi"/>
          <w:sz w:val="24"/>
          <w:szCs w:val="24"/>
        </w:rPr>
        <w:t xml:space="preserve">, </w:t>
      </w:r>
    </w:p>
    <w:p w14:paraId="668C4486" w14:textId="2031EB17" w:rsidR="00883860" w:rsidRDefault="00E0407F" w:rsidP="00444BC0">
      <w:pPr>
        <w:spacing w:after="0" w:line="240" w:lineRule="auto"/>
        <w:ind w:right="475"/>
        <w:jc w:val="center"/>
        <w:rPr>
          <w:rFonts w:cstheme="minorHAnsi"/>
          <w:sz w:val="24"/>
          <w:szCs w:val="24"/>
        </w:rPr>
      </w:pPr>
      <w:r w:rsidRPr="00444BC0">
        <w:rPr>
          <w:rFonts w:cstheme="minorHAnsi"/>
          <w:sz w:val="24"/>
          <w:szCs w:val="24"/>
        </w:rPr>
        <w:t>laboratory values</w:t>
      </w:r>
      <w:r w:rsidR="00883860" w:rsidRPr="00444BC0">
        <w:rPr>
          <w:rFonts w:cstheme="minorHAnsi"/>
          <w:sz w:val="24"/>
          <w:szCs w:val="24"/>
        </w:rPr>
        <w:t>, patholog</w:t>
      </w:r>
      <w:r w:rsidR="00444BC0" w:rsidRPr="00444BC0">
        <w:rPr>
          <w:rFonts w:cstheme="minorHAnsi"/>
          <w:sz w:val="24"/>
          <w:szCs w:val="24"/>
        </w:rPr>
        <w:t xml:space="preserve">y </w:t>
      </w:r>
      <w:r w:rsidR="00883860" w:rsidRPr="00444BC0">
        <w:rPr>
          <w:rFonts w:cstheme="minorHAnsi"/>
          <w:sz w:val="24"/>
          <w:szCs w:val="24"/>
        </w:rPr>
        <w:t>results</w:t>
      </w:r>
      <w:r w:rsidR="00883860">
        <w:rPr>
          <w:rFonts w:cstheme="minorHAnsi"/>
          <w:sz w:val="24"/>
          <w:szCs w:val="24"/>
        </w:rPr>
        <w:t xml:space="preserve"> </w:t>
      </w:r>
    </w:p>
    <w:p w14:paraId="2B66D09C" w14:textId="4C7ACE13" w:rsidR="00111033" w:rsidRDefault="00111033" w:rsidP="00111033">
      <w:pPr>
        <w:spacing w:after="0" w:line="240" w:lineRule="auto"/>
        <w:ind w:right="475"/>
        <w:jc w:val="center"/>
        <w:rPr>
          <w:rFonts w:cstheme="minorHAnsi"/>
          <w:sz w:val="24"/>
          <w:szCs w:val="24"/>
        </w:rPr>
      </w:pPr>
      <w:r>
        <w:rPr>
          <w:rFonts w:cstheme="minorHAnsi"/>
          <w:sz w:val="24"/>
          <w:szCs w:val="24"/>
        </w:rPr>
        <w:t xml:space="preserve"> and neonatal outcomes to discharge from hospital</w:t>
      </w:r>
    </w:p>
    <w:p w14:paraId="1E409C9A" w14:textId="6227686E" w:rsidR="00444BC0" w:rsidRDefault="00444BC0" w:rsidP="00111033">
      <w:pPr>
        <w:spacing w:after="0" w:line="240" w:lineRule="auto"/>
        <w:ind w:right="475"/>
        <w:jc w:val="center"/>
        <w:rPr>
          <w:rFonts w:cstheme="minorHAnsi"/>
          <w:sz w:val="24"/>
          <w:szCs w:val="24"/>
        </w:rPr>
      </w:pPr>
      <w:r>
        <w:rPr>
          <w:rFonts w:cstheme="minorHAnsi"/>
          <w:sz w:val="24"/>
          <w:szCs w:val="24"/>
        </w:rPr>
        <w:t xml:space="preserve">Participant survey during </w:t>
      </w:r>
      <w:r w:rsidR="0063066C">
        <w:rPr>
          <w:rFonts w:cstheme="minorHAnsi"/>
          <w:sz w:val="24"/>
          <w:szCs w:val="24"/>
        </w:rPr>
        <w:t xml:space="preserve">postpartum </w:t>
      </w:r>
      <w:r>
        <w:rPr>
          <w:rFonts w:cstheme="minorHAnsi"/>
          <w:sz w:val="24"/>
          <w:szCs w:val="24"/>
        </w:rPr>
        <w:t>via phone</w:t>
      </w:r>
    </w:p>
    <w:p w14:paraId="4467CEA0" w14:textId="23FACEF1" w:rsidR="00111033" w:rsidRDefault="00111033" w:rsidP="00111033">
      <w:pPr>
        <w:ind w:right="471"/>
        <w:rPr>
          <w:rFonts w:cstheme="minorHAnsi"/>
          <w:sz w:val="24"/>
          <w:szCs w:val="24"/>
        </w:rPr>
      </w:pPr>
    </w:p>
    <w:p w14:paraId="67E1C43F" w14:textId="6BCCA063" w:rsidR="00111033" w:rsidRPr="00111033" w:rsidRDefault="00111033" w:rsidP="00111033">
      <w:pPr>
        <w:ind w:right="471"/>
        <w:rPr>
          <w:rFonts w:cstheme="minorHAnsi"/>
          <w:b/>
          <w:bCs/>
          <w:i/>
          <w:iCs/>
          <w:sz w:val="24"/>
          <w:szCs w:val="24"/>
        </w:rPr>
      </w:pPr>
      <w:r w:rsidRPr="00111033">
        <w:rPr>
          <w:rFonts w:cstheme="minorHAnsi"/>
          <w:b/>
          <w:bCs/>
          <w:i/>
          <w:iCs/>
          <w:sz w:val="24"/>
          <w:szCs w:val="24"/>
        </w:rPr>
        <w:t>Baseline data collection</w:t>
      </w:r>
    </w:p>
    <w:p w14:paraId="3781D309" w14:textId="410DB885" w:rsidR="00111033" w:rsidRDefault="00111033" w:rsidP="00111033">
      <w:pPr>
        <w:ind w:right="471"/>
        <w:rPr>
          <w:rFonts w:cstheme="minorHAnsi"/>
          <w:sz w:val="24"/>
          <w:szCs w:val="24"/>
        </w:rPr>
      </w:pPr>
      <w:r>
        <w:rPr>
          <w:rFonts w:cstheme="minorHAnsi"/>
          <w:sz w:val="24"/>
          <w:szCs w:val="24"/>
        </w:rPr>
        <w:t xml:space="preserve">Participants in the </w:t>
      </w:r>
      <w:r w:rsidR="00444BC0">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sidR="00221530">
        <w:rPr>
          <w:rFonts w:cstheme="minorHAnsi"/>
          <w:sz w:val="24"/>
          <w:szCs w:val="24"/>
        </w:rPr>
        <w:t xml:space="preserve"> </w:t>
      </w:r>
      <w:r>
        <w:rPr>
          <w:rFonts w:cstheme="minorHAnsi"/>
          <w:sz w:val="24"/>
          <w:szCs w:val="24"/>
        </w:rPr>
        <w:t>Trial will have baseline data collection performed. This will be via chart review</w:t>
      </w:r>
      <w:r w:rsidR="006D3FB3">
        <w:rPr>
          <w:rFonts w:cstheme="minorHAnsi"/>
          <w:sz w:val="24"/>
          <w:szCs w:val="24"/>
        </w:rPr>
        <w:t xml:space="preserve">. Data collection </w:t>
      </w:r>
      <w:r>
        <w:rPr>
          <w:rFonts w:cstheme="minorHAnsi"/>
          <w:sz w:val="24"/>
          <w:szCs w:val="24"/>
        </w:rPr>
        <w:t xml:space="preserve">will </w:t>
      </w:r>
      <w:proofErr w:type="gramStart"/>
      <w:r>
        <w:rPr>
          <w:rFonts w:cstheme="minorHAnsi"/>
          <w:sz w:val="24"/>
          <w:szCs w:val="24"/>
        </w:rPr>
        <w:t>include:</w:t>
      </w:r>
      <w:proofErr w:type="gramEnd"/>
      <w:r>
        <w:rPr>
          <w:rFonts w:cstheme="minorHAnsi"/>
          <w:sz w:val="24"/>
          <w:szCs w:val="24"/>
        </w:rPr>
        <w:t xml:space="preserve"> Maternal age,</w:t>
      </w:r>
      <w:r w:rsidR="00444BC0">
        <w:rPr>
          <w:rFonts w:cstheme="minorHAnsi"/>
          <w:sz w:val="24"/>
          <w:szCs w:val="24"/>
        </w:rPr>
        <w:t xml:space="preserve"> maternal ethnicity,</w:t>
      </w:r>
      <w:r>
        <w:rPr>
          <w:rFonts w:cstheme="minorHAnsi"/>
          <w:sz w:val="24"/>
          <w:szCs w:val="24"/>
        </w:rPr>
        <w:t xml:space="preserve"> type of LMC, </w:t>
      </w:r>
      <w:r w:rsidR="0063066C">
        <w:rPr>
          <w:rFonts w:cstheme="minorHAnsi"/>
          <w:sz w:val="24"/>
          <w:szCs w:val="24"/>
        </w:rPr>
        <w:t xml:space="preserve">booking </w:t>
      </w:r>
      <w:r>
        <w:rPr>
          <w:rFonts w:cstheme="minorHAnsi"/>
          <w:sz w:val="24"/>
          <w:szCs w:val="24"/>
        </w:rPr>
        <w:t xml:space="preserve">height, </w:t>
      </w:r>
      <w:r w:rsidR="0063066C">
        <w:rPr>
          <w:rFonts w:cstheme="minorHAnsi"/>
          <w:sz w:val="24"/>
          <w:szCs w:val="24"/>
        </w:rPr>
        <w:t xml:space="preserve">booking </w:t>
      </w:r>
      <w:r>
        <w:rPr>
          <w:rFonts w:cstheme="minorHAnsi"/>
          <w:sz w:val="24"/>
          <w:szCs w:val="24"/>
        </w:rPr>
        <w:t>weight</w:t>
      </w:r>
      <w:r w:rsidR="00444BC0">
        <w:rPr>
          <w:rFonts w:cstheme="minorHAnsi"/>
          <w:sz w:val="24"/>
          <w:szCs w:val="24"/>
        </w:rPr>
        <w:t xml:space="preserve">, </w:t>
      </w:r>
      <w:r w:rsidR="006B3AD4">
        <w:rPr>
          <w:rFonts w:cstheme="minorHAnsi"/>
          <w:sz w:val="24"/>
          <w:szCs w:val="24"/>
        </w:rPr>
        <w:t xml:space="preserve">prior </w:t>
      </w:r>
      <w:r w:rsidR="00444BC0">
        <w:rPr>
          <w:rFonts w:cstheme="minorHAnsi"/>
          <w:sz w:val="24"/>
          <w:szCs w:val="24"/>
        </w:rPr>
        <w:t xml:space="preserve">indication for </w:t>
      </w:r>
      <w:r w:rsidR="006B3AD4">
        <w:rPr>
          <w:rFonts w:cstheme="minorHAnsi"/>
          <w:sz w:val="24"/>
          <w:szCs w:val="24"/>
        </w:rPr>
        <w:t xml:space="preserve">first </w:t>
      </w:r>
      <w:r w:rsidR="00444BC0">
        <w:rPr>
          <w:rFonts w:cstheme="minorHAnsi"/>
          <w:sz w:val="24"/>
          <w:szCs w:val="24"/>
        </w:rPr>
        <w:t xml:space="preserve">prior caesarean </w:t>
      </w:r>
      <w:r w:rsidR="00954CC8">
        <w:rPr>
          <w:rFonts w:cstheme="minorHAnsi"/>
          <w:sz w:val="24"/>
          <w:szCs w:val="24"/>
        </w:rPr>
        <w:t>birth</w:t>
      </w:r>
      <w:r>
        <w:rPr>
          <w:rFonts w:cstheme="minorHAnsi"/>
          <w:sz w:val="24"/>
          <w:szCs w:val="24"/>
        </w:rPr>
        <w:t>, initial Bishop</w:t>
      </w:r>
      <w:r w:rsidR="00BE2466">
        <w:rPr>
          <w:rFonts w:cstheme="minorHAnsi"/>
          <w:sz w:val="24"/>
          <w:szCs w:val="24"/>
        </w:rPr>
        <w:t xml:space="preserve"> (cervical assessment)</w:t>
      </w:r>
      <w:r>
        <w:rPr>
          <w:rFonts w:cstheme="minorHAnsi"/>
          <w:sz w:val="24"/>
          <w:szCs w:val="24"/>
        </w:rPr>
        <w:t xml:space="preserve"> Score</w:t>
      </w:r>
      <w:r w:rsidR="006B3AD4">
        <w:rPr>
          <w:rFonts w:cstheme="minorHAnsi"/>
          <w:sz w:val="24"/>
          <w:szCs w:val="24"/>
        </w:rPr>
        <w:t>, prior vaginal birth, gestational age, primary indication for IOL, hospital site</w:t>
      </w:r>
    </w:p>
    <w:p w14:paraId="353FBCFF" w14:textId="3217CE77" w:rsidR="006D3FB3" w:rsidRPr="0034537F" w:rsidRDefault="006D3FB3" w:rsidP="00111033">
      <w:pPr>
        <w:ind w:right="471"/>
        <w:rPr>
          <w:rFonts w:cstheme="minorHAnsi"/>
          <w:b/>
          <w:bCs/>
          <w:i/>
          <w:iCs/>
          <w:sz w:val="24"/>
          <w:szCs w:val="24"/>
        </w:rPr>
      </w:pPr>
      <w:proofErr w:type="spellStart"/>
      <w:r w:rsidRPr="0034537F">
        <w:rPr>
          <w:rFonts w:cstheme="minorHAnsi"/>
          <w:b/>
          <w:bCs/>
          <w:i/>
          <w:iCs/>
          <w:sz w:val="24"/>
          <w:szCs w:val="24"/>
        </w:rPr>
        <w:t>Labour</w:t>
      </w:r>
      <w:proofErr w:type="spellEnd"/>
      <w:r w:rsidRPr="0034537F">
        <w:rPr>
          <w:rFonts w:cstheme="minorHAnsi"/>
          <w:b/>
          <w:bCs/>
          <w:i/>
          <w:iCs/>
          <w:sz w:val="24"/>
          <w:szCs w:val="24"/>
        </w:rPr>
        <w:t xml:space="preserve"> Outcomes data collection</w:t>
      </w:r>
    </w:p>
    <w:p w14:paraId="2ED451E2" w14:textId="473F5377" w:rsidR="007F7900" w:rsidRDefault="006D3FB3" w:rsidP="00111033">
      <w:pPr>
        <w:ind w:right="471"/>
        <w:rPr>
          <w:rFonts w:cstheme="minorHAnsi"/>
          <w:sz w:val="24"/>
          <w:szCs w:val="24"/>
        </w:rPr>
      </w:pPr>
      <w:r>
        <w:rPr>
          <w:rFonts w:cstheme="minorHAnsi"/>
          <w:sz w:val="24"/>
          <w:szCs w:val="24"/>
        </w:rPr>
        <w:t xml:space="preserve">Data collection will include: </w:t>
      </w:r>
      <w:r w:rsidR="008706CD">
        <w:rPr>
          <w:rFonts w:cstheme="minorHAnsi"/>
          <w:sz w:val="24"/>
          <w:szCs w:val="24"/>
        </w:rPr>
        <w:t xml:space="preserve">Induction of </w:t>
      </w:r>
      <w:proofErr w:type="spellStart"/>
      <w:r w:rsidR="008706CD">
        <w:rPr>
          <w:rFonts w:cstheme="minorHAnsi"/>
          <w:sz w:val="24"/>
          <w:szCs w:val="24"/>
        </w:rPr>
        <w:t>labour</w:t>
      </w:r>
      <w:proofErr w:type="spellEnd"/>
      <w:r w:rsidR="008706CD">
        <w:rPr>
          <w:rFonts w:cstheme="minorHAnsi"/>
          <w:sz w:val="24"/>
          <w:szCs w:val="24"/>
        </w:rPr>
        <w:t xml:space="preserve"> and indication for induction, caesarean birth and indication for caesarean, </w:t>
      </w:r>
      <w:r>
        <w:rPr>
          <w:rFonts w:cstheme="minorHAnsi"/>
          <w:sz w:val="24"/>
          <w:szCs w:val="24"/>
        </w:rPr>
        <w:t xml:space="preserve">Cervical examination findings </w:t>
      </w:r>
      <w:r w:rsidR="000A0875">
        <w:rPr>
          <w:rFonts w:cstheme="minorHAnsi"/>
          <w:sz w:val="24"/>
          <w:szCs w:val="24"/>
        </w:rPr>
        <w:t>(</w:t>
      </w:r>
      <w:r>
        <w:rPr>
          <w:rFonts w:cstheme="minorHAnsi"/>
          <w:sz w:val="24"/>
          <w:szCs w:val="24"/>
        </w:rPr>
        <w:t>all cervical examinations</w:t>
      </w:r>
      <w:r w:rsidR="000A0875">
        <w:rPr>
          <w:rFonts w:cstheme="minorHAnsi"/>
          <w:sz w:val="24"/>
          <w:szCs w:val="24"/>
        </w:rPr>
        <w:t>)</w:t>
      </w:r>
      <w:r>
        <w:rPr>
          <w:rFonts w:cstheme="minorHAnsi"/>
          <w:sz w:val="24"/>
          <w:szCs w:val="24"/>
        </w:rPr>
        <w:t xml:space="preserve">, </w:t>
      </w:r>
      <w:r w:rsidR="000D6248">
        <w:rPr>
          <w:rFonts w:cstheme="minorHAnsi"/>
          <w:sz w:val="24"/>
          <w:szCs w:val="24"/>
        </w:rPr>
        <w:t xml:space="preserve">total number of cervical examinations, </w:t>
      </w:r>
      <w:r>
        <w:rPr>
          <w:rFonts w:cstheme="minorHAnsi"/>
          <w:sz w:val="24"/>
          <w:szCs w:val="24"/>
        </w:rPr>
        <w:t xml:space="preserve">cervical examination at the time of </w:t>
      </w:r>
      <w:r w:rsidR="00905717">
        <w:rPr>
          <w:rFonts w:cstheme="minorHAnsi"/>
          <w:sz w:val="24"/>
          <w:szCs w:val="24"/>
        </w:rPr>
        <w:t>Artificial Rupture of Membranes (</w:t>
      </w:r>
      <w:r>
        <w:rPr>
          <w:rFonts w:cstheme="minorHAnsi"/>
          <w:sz w:val="24"/>
          <w:szCs w:val="24"/>
        </w:rPr>
        <w:t>ARM</w:t>
      </w:r>
      <w:r w:rsidR="00905717">
        <w:rPr>
          <w:rFonts w:cstheme="minorHAnsi"/>
          <w:sz w:val="24"/>
          <w:szCs w:val="24"/>
        </w:rPr>
        <w:t>)</w:t>
      </w:r>
      <w:r>
        <w:rPr>
          <w:rFonts w:cstheme="minorHAnsi"/>
          <w:sz w:val="24"/>
          <w:szCs w:val="24"/>
        </w:rPr>
        <w:t xml:space="preserve">,  </w:t>
      </w:r>
      <w:r w:rsidR="00905717">
        <w:rPr>
          <w:rFonts w:cstheme="minorHAnsi"/>
          <w:sz w:val="24"/>
          <w:szCs w:val="24"/>
        </w:rPr>
        <w:t xml:space="preserve">time of ARM, </w:t>
      </w:r>
      <w:r>
        <w:rPr>
          <w:rFonts w:cstheme="minorHAnsi"/>
          <w:sz w:val="24"/>
          <w:szCs w:val="24"/>
        </w:rPr>
        <w:t xml:space="preserve">time of spontaneous rupture of membranes (SROM) if this occurs, </w:t>
      </w:r>
      <w:r w:rsidR="00954CC8">
        <w:rPr>
          <w:rFonts w:cstheme="minorHAnsi"/>
          <w:sz w:val="24"/>
          <w:szCs w:val="24"/>
        </w:rPr>
        <w:t>birth</w:t>
      </w:r>
      <w:r>
        <w:rPr>
          <w:rFonts w:cstheme="minorHAnsi"/>
          <w:sz w:val="24"/>
          <w:szCs w:val="24"/>
        </w:rPr>
        <w:t xml:space="preserve"> with intact membranes if this occurs, time to vaginal </w:t>
      </w:r>
      <w:r w:rsidR="00954CC8">
        <w:rPr>
          <w:rFonts w:cstheme="minorHAnsi"/>
          <w:sz w:val="24"/>
          <w:szCs w:val="24"/>
        </w:rPr>
        <w:t>birth</w:t>
      </w:r>
      <w:r>
        <w:rPr>
          <w:rFonts w:cstheme="minorHAnsi"/>
          <w:sz w:val="24"/>
          <w:szCs w:val="24"/>
        </w:rPr>
        <w:t xml:space="preserve">, time to caesarean, indication for caesarean </w:t>
      </w:r>
      <w:r w:rsidR="00954CC8">
        <w:rPr>
          <w:rFonts w:cstheme="minorHAnsi"/>
          <w:sz w:val="24"/>
          <w:szCs w:val="24"/>
        </w:rPr>
        <w:t>birth</w:t>
      </w:r>
      <w:r>
        <w:rPr>
          <w:rFonts w:cstheme="minorHAnsi"/>
          <w:sz w:val="24"/>
          <w:szCs w:val="24"/>
        </w:rPr>
        <w:t xml:space="preserve">, any complication of either vaginal or caesarean </w:t>
      </w:r>
      <w:r w:rsidR="00954CC8">
        <w:rPr>
          <w:rFonts w:cstheme="minorHAnsi"/>
          <w:sz w:val="24"/>
          <w:szCs w:val="24"/>
        </w:rPr>
        <w:t>birth</w:t>
      </w:r>
      <w:r>
        <w:rPr>
          <w:rFonts w:cstheme="minorHAnsi"/>
          <w:sz w:val="24"/>
          <w:szCs w:val="24"/>
        </w:rPr>
        <w:t xml:space="preserve">, use of </w:t>
      </w:r>
      <w:proofErr w:type="spellStart"/>
      <w:r>
        <w:rPr>
          <w:rFonts w:cstheme="minorHAnsi"/>
          <w:sz w:val="24"/>
          <w:szCs w:val="24"/>
        </w:rPr>
        <w:t>and</w:t>
      </w:r>
      <w:proofErr w:type="spellEnd"/>
      <w:r>
        <w:rPr>
          <w:rFonts w:cstheme="minorHAnsi"/>
          <w:sz w:val="24"/>
          <w:szCs w:val="24"/>
        </w:rPr>
        <w:t xml:space="preserve"> indication for use of forceps o</w:t>
      </w:r>
      <w:r w:rsidR="00C4161B">
        <w:rPr>
          <w:rFonts w:cstheme="minorHAnsi"/>
          <w:sz w:val="24"/>
          <w:szCs w:val="24"/>
        </w:rPr>
        <w:t>r</w:t>
      </w:r>
      <w:r>
        <w:rPr>
          <w:rFonts w:cstheme="minorHAnsi"/>
          <w:sz w:val="24"/>
          <w:szCs w:val="24"/>
        </w:rPr>
        <w:t xml:space="preserve"> </w:t>
      </w:r>
      <w:r w:rsidR="00FC730C">
        <w:rPr>
          <w:rFonts w:cstheme="minorHAnsi"/>
          <w:sz w:val="24"/>
          <w:szCs w:val="24"/>
        </w:rPr>
        <w:t>ventouse</w:t>
      </w:r>
      <w:r>
        <w:rPr>
          <w:rFonts w:cstheme="minorHAnsi"/>
          <w:sz w:val="24"/>
          <w:szCs w:val="24"/>
        </w:rPr>
        <w:t xml:space="preserve"> for </w:t>
      </w:r>
      <w:r w:rsidR="00954CC8">
        <w:rPr>
          <w:rFonts w:cstheme="minorHAnsi"/>
          <w:sz w:val="24"/>
          <w:szCs w:val="24"/>
        </w:rPr>
        <w:t>birth</w:t>
      </w:r>
      <w:r>
        <w:rPr>
          <w:rFonts w:cstheme="minorHAnsi"/>
          <w:sz w:val="24"/>
          <w:szCs w:val="24"/>
        </w:rPr>
        <w:t xml:space="preserve">, </w:t>
      </w:r>
      <w:r>
        <w:rPr>
          <w:rFonts w:cstheme="minorHAnsi"/>
          <w:sz w:val="24"/>
          <w:szCs w:val="24"/>
        </w:rPr>
        <w:lastRenderedPageBreak/>
        <w:t>estimated blood loss intrapartum</w:t>
      </w:r>
      <w:r w:rsidR="00907014">
        <w:rPr>
          <w:rFonts w:cstheme="minorHAnsi"/>
          <w:sz w:val="24"/>
          <w:szCs w:val="24"/>
        </w:rPr>
        <w:t xml:space="preserve"> and postpartum</w:t>
      </w:r>
      <w:r>
        <w:rPr>
          <w:rFonts w:cstheme="minorHAnsi"/>
          <w:sz w:val="24"/>
          <w:szCs w:val="24"/>
        </w:rPr>
        <w:t xml:space="preserve">, neonatal weight, neonatal </w:t>
      </w:r>
      <w:r w:rsidR="00907014">
        <w:rPr>
          <w:rFonts w:cstheme="minorHAnsi"/>
          <w:sz w:val="24"/>
          <w:szCs w:val="24"/>
        </w:rPr>
        <w:t xml:space="preserve">Apgar </w:t>
      </w:r>
      <w:r>
        <w:rPr>
          <w:rFonts w:cstheme="minorHAnsi"/>
          <w:sz w:val="24"/>
          <w:szCs w:val="24"/>
        </w:rPr>
        <w:t>Score</w:t>
      </w:r>
      <w:r w:rsidR="000A0875">
        <w:rPr>
          <w:rFonts w:cstheme="minorHAnsi"/>
          <w:sz w:val="24"/>
          <w:szCs w:val="24"/>
        </w:rPr>
        <w:t xml:space="preserve"> at 1 and 5 minutes</w:t>
      </w:r>
      <w:r w:rsidR="007F7900">
        <w:rPr>
          <w:rFonts w:cstheme="minorHAnsi"/>
          <w:sz w:val="24"/>
          <w:szCs w:val="24"/>
        </w:rPr>
        <w:t xml:space="preserve">, time of epidural anesthesia administration, need for </w:t>
      </w:r>
      <w:proofErr w:type="spellStart"/>
      <w:r w:rsidR="00E959A2">
        <w:rPr>
          <w:rFonts w:cstheme="minorHAnsi"/>
          <w:sz w:val="24"/>
          <w:szCs w:val="24"/>
        </w:rPr>
        <w:t>entonox</w:t>
      </w:r>
      <w:proofErr w:type="spellEnd"/>
      <w:r w:rsidR="00E959A2">
        <w:rPr>
          <w:rFonts w:cstheme="minorHAnsi"/>
          <w:sz w:val="24"/>
          <w:szCs w:val="24"/>
        </w:rPr>
        <w:t xml:space="preserve"> </w:t>
      </w:r>
      <w:r w:rsidR="007F7900">
        <w:rPr>
          <w:rFonts w:cstheme="minorHAnsi"/>
          <w:sz w:val="24"/>
          <w:szCs w:val="24"/>
        </w:rPr>
        <w:t xml:space="preserve">for pain relief in </w:t>
      </w:r>
      <w:proofErr w:type="spellStart"/>
      <w:r w:rsidR="007F7900">
        <w:rPr>
          <w:rFonts w:cstheme="minorHAnsi"/>
          <w:sz w:val="24"/>
          <w:szCs w:val="24"/>
        </w:rPr>
        <w:t>labour</w:t>
      </w:r>
      <w:proofErr w:type="spellEnd"/>
      <w:r w:rsidR="007F7900">
        <w:rPr>
          <w:rFonts w:cstheme="minorHAnsi"/>
          <w:sz w:val="24"/>
          <w:szCs w:val="24"/>
        </w:rPr>
        <w:t xml:space="preserve">, need for narcotic medication for pain relief in </w:t>
      </w:r>
      <w:proofErr w:type="spellStart"/>
      <w:r w:rsidR="007F7900">
        <w:rPr>
          <w:rFonts w:cstheme="minorHAnsi"/>
          <w:sz w:val="24"/>
          <w:szCs w:val="24"/>
        </w:rPr>
        <w:t>labour</w:t>
      </w:r>
      <w:proofErr w:type="spellEnd"/>
      <w:r w:rsidR="007F7900">
        <w:rPr>
          <w:rFonts w:cstheme="minorHAnsi"/>
          <w:sz w:val="24"/>
          <w:szCs w:val="24"/>
        </w:rPr>
        <w:t xml:space="preserve">,  fetal scalp lactate sampling performed in </w:t>
      </w:r>
      <w:proofErr w:type="spellStart"/>
      <w:r w:rsidR="007F7900">
        <w:rPr>
          <w:rFonts w:cstheme="minorHAnsi"/>
          <w:sz w:val="24"/>
          <w:szCs w:val="24"/>
        </w:rPr>
        <w:t>labour</w:t>
      </w:r>
      <w:proofErr w:type="spellEnd"/>
      <w:r w:rsidR="007F7900">
        <w:rPr>
          <w:rFonts w:cstheme="minorHAnsi"/>
          <w:sz w:val="24"/>
          <w:szCs w:val="24"/>
        </w:rPr>
        <w:t xml:space="preserve"> and results, </w:t>
      </w:r>
      <w:r w:rsidR="00907014">
        <w:rPr>
          <w:rFonts w:cstheme="minorHAnsi"/>
          <w:sz w:val="24"/>
          <w:szCs w:val="24"/>
        </w:rPr>
        <w:t xml:space="preserve">use of oxytocin to augment or induce </w:t>
      </w:r>
      <w:proofErr w:type="spellStart"/>
      <w:r w:rsidR="00907014">
        <w:rPr>
          <w:rFonts w:cstheme="minorHAnsi"/>
          <w:sz w:val="24"/>
          <w:szCs w:val="24"/>
        </w:rPr>
        <w:t>labour</w:t>
      </w:r>
      <w:proofErr w:type="spellEnd"/>
      <w:r w:rsidR="007F7900">
        <w:rPr>
          <w:rFonts w:cstheme="minorHAnsi"/>
          <w:sz w:val="24"/>
          <w:szCs w:val="24"/>
        </w:rPr>
        <w:t xml:space="preserve">, </w:t>
      </w:r>
      <w:r w:rsidR="00907014">
        <w:rPr>
          <w:rFonts w:cstheme="minorHAnsi"/>
          <w:sz w:val="24"/>
          <w:szCs w:val="24"/>
        </w:rPr>
        <w:t xml:space="preserve">maximum </w:t>
      </w:r>
      <w:r w:rsidR="007F7900">
        <w:rPr>
          <w:rFonts w:cstheme="minorHAnsi"/>
          <w:sz w:val="24"/>
          <w:szCs w:val="24"/>
        </w:rPr>
        <w:t xml:space="preserve">oxytocin </w:t>
      </w:r>
      <w:r w:rsidR="00C4161B">
        <w:rPr>
          <w:rFonts w:cstheme="minorHAnsi"/>
          <w:sz w:val="24"/>
          <w:szCs w:val="24"/>
        </w:rPr>
        <w:t xml:space="preserve">infusion </w:t>
      </w:r>
      <w:r w:rsidR="007F7900">
        <w:rPr>
          <w:rFonts w:cstheme="minorHAnsi"/>
          <w:sz w:val="24"/>
          <w:szCs w:val="24"/>
        </w:rPr>
        <w:t>rate</w:t>
      </w:r>
      <w:r w:rsidR="00907014">
        <w:rPr>
          <w:rFonts w:cstheme="minorHAnsi"/>
          <w:sz w:val="24"/>
          <w:szCs w:val="24"/>
        </w:rPr>
        <w:t xml:space="preserve"> </w:t>
      </w:r>
      <w:r w:rsidR="00C4161B">
        <w:rPr>
          <w:rFonts w:cstheme="minorHAnsi"/>
          <w:sz w:val="24"/>
          <w:szCs w:val="24"/>
        </w:rPr>
        <w:t>(milliunits/minute)</w:t>
      </w:r>
      <w:r w:rsidR="007F7900">
        <w:rPr>
          <w:rFonts w:cstheme="minorHAnsi"/>
          <w:sz w:val="24"/>
          <w:szCs w:val="24"/>
        </w:rPr>
        <w:t xml:space="preserve">, whether oxytocin was turned off, or down, </w:t>
      </w:r>
      <w:r w:rsidR="00C4161B">
        <w:rPr>
          <w:rFonts w:cstheme="minorHAnsi"/>
          <w:sz w:val="24"/>
          <w:szCs w:val="24"/>
        </w:rPr>
        <w:t>tachysystole/</w:t>
      </w:r>
      <w:r w:rsidR="0063066C">
        <w:rPr>
          <w:rFonts w:cstheme="minorHAnsi"/>
          <w:sz w:val="24"/>
          <w:szCs w:val="24"/>
        </w:rPr>
        <w:t>hyperstimulation/</w:t>
      </w:r>
      <w:r w:rsidR="00C4161B">
        <w:rPr>
          <w:rFonts w:cstheme="minorHAnsi"/>
          <w:sz w:val="24"/>
          <w:szCs w:val="24"/>
        </w:rPr>
        <w:t xml:space="preserve">hypertonus, </w:t>
      </w:r>
      <w:r w:rsidR="0063066C">
        <w:rPr>
          <w:rFonts w:cstheme="minorHAnsi"/>
          <w:sz w:val="24"/>
          <w:szCs w:val="24"/>
        </w:rPr>
        <w:t xml:space="preserve">administration of a tocolytic during </w:t>
      </w:r>
      <w:proofErr w:type="spellStart"/>
      <w:r w:rsidR="0063066C">
        <w:rPr>
          <w:rFonts w:cstheme="minorHAnsi"/>
          <w:sz w:val="24"/>
          <w:szCs w:val="24"/>
        </w:rPr>
        <w:t>labour</w:t>
      </w:r>
      <w:proofErr w:type="spellEnd"/>
      <w:r w:rsidR="0063066C">
        <w:rPr>
          <w:rFonts w:cstheme="minorHAnsi"/>
          <w:sz w:val="24"/>
          <w:szCs w:val="24"/>
        </w:rPr>
        <w:t xml:space="preserve">, </w:t>
      </w:r>
      <w:r w:rsidR="00907014">
        <w:rPr>
          <w:rFonts w:cstheme="minorHAnsi"/>
          <w:sz w:val="24"/>
          <w:szCs w:val="24"/>
        </w:rPr>
        <w:t xml:space="preserve">performance of </w:t>
      </w:r>
      <w:r w:rsidR="006933BC">
        <w:rPr>
          <w:rFonts w:cstheme="minorHAnsi"/>
          <w:sz w:val="24"/>
          <w:szCs w:val="24"/>
        </w:rPr>
        <w:t>cord blood pH, lactate and base excess</w:t>
      </w:r>
      <w:r w:rsidR="00907014">
        <w:rPr>
          <w:rFonts w:cstheme="minorHAnsi"/>
          <w:sz w:val="24"/>
          <w:szCs w:val="24"/>
        </w:rPr>
        <w:t xml:space="preserve"> and results if they were performed</w:t>
      </w:r>
      <w:r w:rsidR="007F7900">
        <w:rPr>
          <w:rFonts w:cstheme="minorHAnsi"/>
          <w:sz w:val="24"/>
          <w:szCs w:val="24"/>
        </w:rPr>
        <w:t xml:space="preserve">. </w:t>
      </w:r>
    </w:p>
    <w:p w14:paraId="4EF63DCE" w14:textId="77777777" w:rsidR="007F7900" w:rsidRPr="0034537F" w:rsidRDefault="007F7900" w:rsidP="00111033">
      <w:pPr>
        <w:ind w:right="471"/>
        <w:rPr>
          <w:rFonts w:cstheme="minorHAnsi"/>
          <w:b/>
          <w:bCs/>
          <w:i/>
          <w:iCs/>
          <w:sz w:val="24"/>
          <w:szCs w:val="24"/>
        </w:rPr>
      </w:pPr>
      <w:r w:rsidRPr="0034537F">
        <w:rPr>
          <w:rFonts w:cstheme="minorHAnsi"/>
          <w:b/>
          <w:bCs/>
          <w:i/>
          <w:iCs/>
          <w:sz w:val="24"/>
          <w:szCs w:val="24"/>
        </w:rPr>
        <w:t xml:space="preserve">Management of </w:t>
      </w:r>
      <w:proofErr w:type="spellStart"/>
      <w:r w:rsidRPr="0034537F">
        <w:rPr>
          <w:rFonts w:cstheme="minorHAnsi"/>
          <w:b/>
          <w:bCs/>
          <w:i/>
          <w:iCs/>
          <w:sz w:val="24"/>
          <w:szCs w:val="24"/>
        </w:rPr>
        <w:t>labour</w:t>
      </w:r>
      <w:proofErr w:type="spellEnd"/>
    </w:p>
    <w:p w14:paraId="73373524" w14:textId="1266A861" w:rsidR="007F7900" w:rsidRDefault="007F7900" w:rsidP="002C6F90">
      <w:pPr>
        <w:ind w:right="471"/>
        <w:rPr>
          <w:rFonts w:cstheme="minorHAnsi"/>
          <w:sz w:val="24"/>
          <w:szCs w:val="24"/>
        </w:rPr>
      </w:pPr>
      <w:r>
        <w:rPr>
          <w:rFonts w:cstheme="minorHAnsi"/>
          <w:sz w:val="24"/>
          <w:szCs w:val="24"/>
        </w:rPr>
        <w:t>Pa</w:t>
      </w:r>
      <w:r w:rsidR="000E3FF2">
        <w:rPr>
          <w:rFonts w:cstheme="minorHAnsi"/>
          <w:sz w:val="24"/>
          <w:szCs w:val="24"/>
        </w:rPr>
        <w:t>rticipant</w:t>
      </w:r>
      <w:r>
        <w:rPr>
          <w:rFonts w:cstheme="minorHAnsi"/>
          <w:sz w:val="24"/>
          <w:szCs w:val="24"/>
        </w:rPr>
        <w:t xml:space="preserve">s in the </w:t>
      </w:r>
      <w:r w:rsidR="002C6F90">
        <w:rPr>
          <w:rFonts w:cstheme="minorHAnsi"/>
          <w:sz w:val="24"/>
          <w:szCs w:val="24"/>
        </w:rPr>
        <w:t xml:space="preserve">trial will have their </w:t>
      </w:r>
      <w:proofErr w:type="spellStart"/>
      <w:r w:rsidR="002C6F90">
        <w:rPr>
          <w:rFonts w:cstheme="minorHAnsi"/>
          <w:sz w:val="24"/>
          <w:szCs w:val="24"/>
        </w:rPr>
        <w:t>labour</w:t>
      </w:r>
      <w:proofErr w:type="spellEnd"/>
      <w:r w:rsidR="002C6F90">
        <w:rPr>
          <w:rFonts w:cstheme="minorHAnsi"/>
          <w:sz w:val="24"/>
          <w:szCs w:val="24"/>
        </w:rPr>
        <w:t xml:space="preserve"> managed per the clinical decisions made by their LMC or the hospital obstetricians.</w:t>
      </w:r>
    </w:p>
    <w:p w14:paraId="1BF471B5" w14:textId="79A987B3" w:rsidR="002B2669" w:rsidRDefault="007F7900" w:rsidP="00907014">
      <w:pPr>
        <w:ind w:right="471"/>
        <w:rPr>
          <w:rFonts w:cstheme="minorHAnsi"/>
          <w:sz w:val="24"/>
          <w:szCs w:val="24"/>
        </w:rPr>
      </w:pPr>
      <w:r>
        <w:rPr>
          <w:rFonts w:cstheme="minorHAnsi"/>
          <w:sz w:val="24"/>
          <w:szCs w:val="24"/>
        </w:rPr>
        <w:t>Routine intrapartum care:</w:t>
      </w:r>
    </w:p>
    <w:p w14:paraId="63BC8A3C" w14:textId="722E8D4F" w:rsidR="002B2669" w:rsidRDefault="002B2669" w:rsidP="00111033">
      <w:pPr>
        <w:ind w:right="471"/>
        <w:rPr>
          <w:rFonts w:cstheme="minorHAnsi"/>
          <w:sz w:val="24"/>
          <w:szCs w:val="24"/>
        </w:rPr>
      </w:pPr>
      <w:r>
        <w:rPr>
          <w:rFonts w:cstheme="minorHAnsi"/>
          <w:sz w:val="24"/>
          <w:szCs w:val="24"/>
        </w:rPr>
        <w:t xml:space="preserve">Oxytocin – </w:t>
      </w:r>
      <w:r w:rsidR="002C6F90">
        <w:rPr>
          <w:rFonts w:cstheme="minorHAnsi"/>
          <w:sz w:val="24"/>
          <w:szCs w:val="24"/>
        </w:rPr>
        <w:t xml:space="preserve">If oxytocin is needed, this will be administered after discussion with the </w:t>
      </w:r>
      <w:r w:rsidR="008F71A4">
        <w:rPr>
          <w:rFonts w:cstheme="minorHAnsi"/>
          <w:sz w:val="24"/>
          <w:szCs w:val="24"/>
        </w:rPr>
        <w:t>participant</w:t>
      </w:r>
      <w:r w:rsidR="002C6F90">
        <w:rPr>
          <w:rFonts w:cstheme="minorHAnsi"/>
          <w:sz w:val="24"/>
          <w:szCs w:val="24"/>
        </w:rPr>
        <w:t xml:space="preserve">. </w:t>
      </w:r>
      <w:r>
        <w:rPr>
          <w:rFonts w:cstheme="minorHAnsi"/>
          <w:sz w:val="24"/>
          <w:szCs w:val="24"/>
        </w:rPr>
        <w:t xml:space="preserve">A low-dose protocol is used at </w:t>
      </w:r>
      <w:r w:rsidR="0038225A">
        <w:rPr>
          <w:rFonts w:cstheme="minorHAnsi"/>
          <w:sz w:val="24"/>
          <w:szCs w:val="24"/>
        </w:rPr>
        <w:t>both institutions</w:t>
      </w:r>
      <w:r>
        <w:rPr>
          <w:rFonts w:cstheme="minorHAnsi"/>
          <w:sz w:val="24"/>
          <w:szCs w:val="24"/>
        </w:rPr>
        <w:t xml:space="preserve">. Low-dose begins with 1-2mU/min increased incrementally by 1-2 </w:t>
      </w:r>
      <w:proofErr w:type="spellStart"/>
      <w:r>
        <w:rPr>
          <w:rFonts w:cstheme="minorHAnsi"/>
          <w:sz w:val="24"/>
          <w:szCs w:val="24"/>
        </w:rPr>
        <w:t>mU</w:t>
      </w:r>
      <w:proofErr w:type="spellEnd"/>
      <w:r>
        <w:rPr>
          <w:rFonts w:cstheme="minorHAnsi"/>
          <w:sz w:val="24"/>
          <w:szCs w:val="24"/>
        </w:rPr>
        <w:t xml:space="preserve">/min at 30 min intervals. </w:t>
      </w:r>
    </w:p>
    <w:p w14:paraId="4D0F8666" w14:textId="5ABB4D26" w:rsidR="002B2669" w:rsidRDefault="006933BC" w:rsidP="00111033">
      <w:pPr>
        <w:ind w:right="471"/>
        <w:rPr>
          <w:rFonts w:cstheme="minorHAnsi"/>
          <w:sz w:val="24"/>
          <w:szCs w:val="24"/>
        </w:rPr>
      </w:pPr>
      <w:r>
        <w:rPr>
          <w:rFonts w:cstheme="minorHAnsi"/>
          <w:sz w:val="24"/>
          <w:szCs w:val="24"/>
        </w:rPr>
        <w:t xml:space="preserve">The </w:t>
      </w:r>
      <w:r w:rsidR="002B2669">
        <w:rPr>
          <w:rFonts w:cstheme="minorHAnsi"/>
          <w:sz w:val="24"/>
          <w:szCs w:val="24"/>
        </w:rPr>
        <w:t xml:space="preserve">Intrapartum </w:t>
      </w:r>
      <w:r>
        <w:rPr>
          <w:rFonts w:cstheme="minorHAnsi"/>
          <w:sz w:val="24"/>
          <w:szCs w:val="24"/>
        </w:rPr>
        <w:t>F</w:t>
      </w:r>
      <w:r w:rsidR="002B2669">
        <w:rPr>
          <w:rFonts w:cstheme="minorHAnsi"/>
          <w:sz w:val="24"/>
          <w:szCs w:val="24"/>
        </w:rPr>
        <w:t xml:space="preserve">etal </w:t>
      </w:r>
      <w:r>
        <w:rPr>
          <w:rFonts w:cstheme="minorHAnsi"/>
          <w:sz w:val="24"/>
          <w:szCs w:val="24"/>
        </w:rPr>
        <w:t>S</w:t>
      </w:r>
      <w:r w:rsidR="002B2669">
        <w:rPr>
          <w:rFonts w:cstheme="minorHAnsi"/>
          <w:sz w:val="24"/>
          <w:szCs w:val="24"/>
        </w:rPr>
        <w:t xml:space="preserve">urveillance Clinical Guideline should be followed for the management of </w:t>
      </w:r>
      <w:r>
        <w:rPr>
          <w:rFonts w:cstheme="minorHAnsi"/>
          <w:sz w:val="24"/>
          <w:szCs w:val="24"/>
        </w:rPr>
        <w:t>f</w:t>
      </w:r>
      <w:r w:rsidR="002B2669">
        <w:rPr>
          <w:rFonts w:cstheme="minorHAnsi"/>
          <w:sz w:val="24"/>
          <w:szCs w:val="24"/>
        </w:rPr>
        <w:t xml:space="preserve">etal </w:t>
      </w:r>
      <w:r>
        <w:rPr>
          <w:rFonts w:cstheme="minorHAnsi"/>
          <w:sz w:val="24"/>
          <w:szCs w:val="24"/>
        </w:rPr>
        <w:t>h</w:t>
      </w:r>
      <w:r w:rsidR="002B2669">
        <w:rPr>
          <w:rFonts w:cstheme="minorHAnsi"/>
          <w:sz w:val="24"/>
          <w:szCs w:val="24"/>
        </w:rPr>
        <w:t xml:space="preserve">eart rate abnormalities, as would usually occur in the clinical care of laboring </w:t>
      </w:r>
      <w:r w:rsidR="00DC2F4B">
        <w:rPr>
          <w:rFonts w:cstheme="minorHAnsi"/>
          <w:sz w:val="24"/>
          <w:szCs w:val="24"/>
        </w:rPr>
        <w:t>participants</w:t>
      </w:r>
      <w:r w:rsidR="002B2669">
        <w:rPr>
          <w:rFonts w:cstheme="minorHAnsi"/>
          <w:sz w:val="24"/>
          <w:szCs w:val="24"/>
        </w:rPr>
        <w:t xml:space="preserve">. </w:t>
      </w:r>
    </w:p>
    <w:p w14:paraId="32BDA4A1" w14:textId="1CA04792" w:rsidR="002B2669" w:rsidRDefault="002B2669" w:rsidP="00111033">
      <w:pPr>
        <w:ind w:right="471"/>
        <w:rPr>
          <w:rFonts w:cstheme="minorHAnsi"/>
          <w:sz w:val="24"/>
          <w:szCs w:val="24"/>
        </w:rPr>
      </w:pPr>
      <w:r>
        <w:rPr>
          <w:rFonts w:cstheme="minorHAnsi"/>
          <w:sz w:val="24"/>
          <w:szCs w:val="24"/>
        </w:rPr>
        <w:t xml:space="preserve">Cord lactate and/or gases will be taken </w:t>
      </w:r>
      <w:r w:rsidR="000A1FA8">
        <w:rPr>
          <w:rFonts w:cstheme="minorHAnsi"/>
          <w:sz w:val="24"/>
          <w:szCs w:val="24"/>
        </w:rPr>
        <w:t xml:space="preserve">as indicated for clinical reasons on participants in this trial. </w:t>
      </w:r>
    </w:p>
    <w:p w14:paraId="2FFA51EE" w14:textId="76ECB15C" w:rsidR="007E6D95" w:rsidRDefault="007E6D95" w:rsidP="00111033">
      <w:pPr>
        <w:ind w:right="471"/>
        <w:rPr>
          <w:rFonts w:cstheme="minorHAnsi"/>
          <w:b/>
          <w:bCs/>
          <w:i/>
          <w:iCs/>
          <w:sz w:val="24"/>
          <w:szCs w:val="24"/>
        </w:rPr>
      </w:pPr>
      <w:r w:rsidRPr="007E6D95">
        <w:rPr>
          <w:rFonts w:cstheme="minorHAnsi"/>
          <w:b/>
          <w:bCs/>
          <w:i/>
          <w:iCs/>
          <w:sz w:val="24"/>
          <w:szCs w:val="24"/>
        </w:rPr>
        <w:t>Post-</w:t>
      </w:r>
      <w:r w:rsidR="000A1FA8">
        <w:rPr>
          <w:rFonts w:cstheme="minorHAnsi"/>
          <w:b/>
          <w:bCs/>
          <w:i/>
          <w:iCs/>
          <w:sz w:val="24"/>
          <w:szCs w:val="24"/>
        </w:rPr>
        <w:t>study</w:t>
      </w:r>
      <w:r w:rsidRPr="007E6D95">
        <w:rPr>
          <w:rFonts w:cstheme="minorHAnsi"/>
          <w:b/>
          <w:bCs/>
          <w:i/>
          <w:iCs/>
          <w:sz w:val="24"/>
          <w:szCs w:val="24"/>
        </w:rPr>
        <w:t xml:space="preserve"> survey</w:t>
      </w:r>
    </w:p>
    <w:p w14:paraId="2ED6EBBE" w14:textId="24D4E91D" w:rsidR="007E6D95" w:rsidRPr="007E6D95" w:rsidRDefault="007E6D95" w:rsidP="00111033">
      <w:pPr>
        <w:ind w:right="471"/>
        <w:rPr>
          <w:rFonts w:cstheme="minorHAnsi"/>
          <w:sz w:val="24"/>
          <w:szCs w:val="24"/>
        </w:rPr>
      </w:pPr>
      <w:r w:rsidRPr="007E6D95">
        <w:rPr>
          <w:rFonts w:cstheme="minorHAnsi"/>
          <w:sz w:val="24"/>
          <w:szCs w:val="24"/>
        </w:rPr>
        <w:t xml:space="preserve">A brief survey will be provided to </w:t>
      </w:r>
      <w:r w:rsidR="00DC2F4B">
        <w:rPr>
          <w:rFonts w:cstheme="minorHAnsi"/>
          <w:sz w:val="24"/>
          <w:szCs w:val="24"/>
        </w:rPr>
        <w:t>participants</w:t>
      </w:r>
      <w:r w:rsidRPr="007E6D95">
        <w:rPr>
          <w:rFonts w:cstheme="minorHAnsi"/>
          <w:sz w:val="24"/>
          <w:szCs w:val="24"/>
        </w:rPr>
        <w:t xml:space="preserve"> to complete regarding their experience of </w:t>
      </w:r>
      <w:r w:rsidR="0077241A">
        <w:rPr>
          <w:rFonts w:cstheme="minorHAnsi"/>
          <w:sz w:val="24"/>
          <w:szCs w:val="24"/>
        </w:rPr>
        <w:t xml:space="preserve">study participation, </w:t>
      </w:r>
      <w:proofErr w:type="spellStart"/>
      <w:r w:rsidRPr="007E6D95">
        <w:rPr>
          <w:rFonts w:cstheme="minorHAnsi"/>
          <w:sz w:val="24"/>
          <w:szCs w:val="24"/>
        </w:rPr>
        <w:t>labour</w:t>
      </w:r>
      <w:proofErr w:type="spellEnd"/>
      <w:r w:rsidRPr="007E6D95">
        <w:rPr>
          <w:rFonts w:cstheme="minorHAnsi"/>
          <w:sz w:val="24"/>
          <w:szCs w:val="24"/>
        </w:rPr>
        <w:t xml:space="preserve"> and birth.</w:t>
      </w:r>
      <w:r w:rsidR="000A1FA8">
        <w:rPr>
          <w:rFonts w:cstheme="minorHAnsi"/>
          <w:sz w:val="24"/>
          <w:szCs w:val="24"/>
        </w:rPr>
        <w:t xml:space="preserve"> This </w:t>
      </w:r>
      <w:r w:rsidR="0063066C">
        <w:rPr>
          <w:rFonts w:cstheme="minorHAnsi"/>
          <w:sz w:val="24"/>
          <w:szCs w:val="24"/>
        </w:rPr>
        <w:t>will</w:t>
      </w:r>
      <w:r w:rsidR="000A1FA8">
        <w:rPr>
          <w:rFonts w:cstheme="minorHAnsi"/>
          <w:sz w:val="24"/>
          <w:szCs w:val="24"/>
        </w:rPr>
        <w:t xml:space="preserve"> be completed via phone</w:t>
      </w:r>
      <w:r w:rsidR="00907014">
        <w:rPr>
          <w:rFonts w:cstheme="minorHAnsi"/>
          <w:sz w:val="24"/>
          <w:szCs w:val="24"/>
        </w:rPr>
        <w:t xml:space="preserve"> and will be done within 12 weeks of giving birth</w:t>
      </w:r>
      <w:r w:rsidR="000A1FA8">
        <w:rPr>
          <w:rFonts w:cstheme="minorHAnsi"/>
          <w:sz w:val="24"/>
          <w:szCs w:val="24"/>
        </w:rPr>
        <w:t xml:space="preserve">. </w:t>
      </w:r>
    </w:p>
    <w:p w14:paraId="3F3E9FA4" w14:textId="0C3AB6E9" w:rsidR="002B2669" w:rsidRPr="00356EEC" w:rsidRDefault="002B2669" w:rsidP="00111033">
      <w:pPr>
        <w:ind w:right="471"/>
        <w:rPr>
          <w:rFonts w:cstheme="minorHAnsi"/>
          <w:b/>
          <w:bCs/>
          <w:i/>
          <w:iCs/>
          <w:sz w:val="24"/>
          <w:szCs w:val="24"/>
        </w:rPr>
      </w:pPr>
      <w:r w:rsidRPr="0034537F">
        <w:rPr>
          <w:rFonts w:cstheme="minorHAnsi"/>
          <w:b/>
          <w:bCs/>
          <w:i/>
          <w:iCs/>
          <w:sz w:val="24"/>
          <w:szCs w:val="24"/>
        </w:rPr>
        <w:t xml:space="preserve">Safety </w:t>
      </w:r>
      <w:r w:rsidRPr="00356EEC">
        <w:rPr>
          <w:rFonts w:cstheme="minorHAnsi"/>
          <w:b/>
          <w:bCs/>
          <w:i/>
          <w:iCs/>
          <w:sz w:val="24"/>
          <w:szCs w:val="24"/>
        </w:rPr>
        <w:t>Assessment and Monitoring</w:t>
      </w:r>
    </w:p>
    <w:p w14:paraId="5EFF4EB0" w14:textId="77777777" w:rsidR="003A3A94" w:rsidRPr="00356EEC" w:rsidRDefault="003A3A94" w:rsidP="003A3A94">
      <w:pPr>
        <w:ind w:right="471"/>
        <w:rPr>
          <w:rFonts w:cstheme="minorHAnsi"/>
          <w:b/>
          <w:bCs/>
          <w:i/>
          <w:iCs/>
          <w:sz w:val="24"/>
          <w:szCs w:val="24"/>
        </w:rPr>
      </w:pPr>
      <w:r w:rsidRPr="00356EEC">
        <w:rPr>
          <w:rFonts w:cstheme="minorHAnsi"/>
          <w:b/>
          <w:bCs/>
          <w:i/>
          <w:iCs/>
          <w:sz w:val="24"/>
          <w:szCs w:val="24"/>
        </w:rPr>
        <w:t>Severe Adverse Events (SAEs)</w:t>
      </w:r>
    </w:p>
    <w:p w14:paraId="63F77DB5" w14:textId="0EE2DCD5" w:rsidR="009017CE" w:rsidRPr="00356EEC" w:rsidRDefault="009017CE" w:rsidP="003A3A94">
      <w:pPr>
        <w:ind w:right="471"/>
        <w:rPr>
          <w:rFonts w:cstheme="minorHAnsi"/>
          <w:sz w:val="24"/>
          <w:szCs w:val="24"/>
        </w:rPr>
      </w:pPr>
      <w:r w:rsidRPr="00356EEC">
        <w:rPr>
          <w:rFonts w:cstheme="minorHAnsi"/>
          <w:sz w:val="24"/>
          <w:szCs w:val="24"/>
        </w:rPr>
        <w:t xml:space="preserve">Antepartum </w:t>
      </w:r>
      <w:proofErr w:type="spellStart"/>
      <w:r w:rsidRPr="00356EEC">
        <w:rPr>
          <w:rFonts w:cstheme="minorHAnsi"/>
          <w:sz w:val="24"/>
          <w:szCs w:val="24"/>
        </w:rPr>
        <w:t>haemorrhage</w:t>
      </w:r>
      <w:proofErr w:type="spellEnd"/>
      <w:r w:rsidRPr="00356EEC">
        <w:rPr>
          <w:rFonts w:cstheme="minorHAnsi"/>
          <w:sz w:val="24"/>
          <w:szCs w:val="24"/>
        </w:rPr>
        <w:t xml:space="preserve"> (defined as &gt;500mL blood loss intrapartum)</w:t>
      </w:r>
    </w:p>
    <w:p w14:paraId="75F6676C" w14:textId="49061DF7" w:rsidR="006A6512" w:rsidRPr="00356EEC" w:rsidRDefault="00997C0B" w:rsidP="003A3A94">
      <w:pPr>
        <w:ind w:right="471"/>
        <w:rPr>
          <w:rFonts w:cstheme="minorHAnsi"/>
          <w:sz w:val="24"/>
          <w:szCs w:val="24"/>
        </w:rPr>
      </w:pPr>
      <w:r w:rsidRPr="00356EEC">
        <w:rPr>
          <w:rFonts w:cstheme="minorHAnsi"/>
          <w:sz w:val="24"/>
          <w:szCs w:val="24"/>
        </w:rPr>
        <w:t>Maternal adverse events that require unexpected hospitalization</w:t>
      </w:r>
      <w:r w:rsidR="00030256" w:rsidRPr="00356EEC">
        <w:rPr>
          <w:rFonts w:cstheme="minorHAnsi"/>
          <w:sz w:val="24"/>
          <w:szCs w:val="24"/>
        </w:rPr>
        <w:t xml:space="preserve"> (this excludes normal presentation for </w:t>
      </w:r>
      <w:proofErr w:type="spellStart"/>
      <w:r w:rsidR="00030256" w:rsidRPr="00356EEC">
        <w:rPr>
          <w:rFonts w:cstheme="minorHAnsi"/>
          <w:sz w:val="24"/>
          <w:szCs w:val="24"/>
        </w:rPr>
        <w:t>labour</w:t>
      </w:r>
      <w:proofErr w:type="spellEnd"/>
      <w:r w:rsidR="00030256" w:rsidRPr="00356EEC">
        <w:rPr>
          <w:rFonts w:cstheme="minorHAnsi"/>
          <w:sz w:val="24"/>
          <w:szCs w:val="24"/>
        </w:rPr>
        <w:t xml:space="preserve"> care)</w:t>
      </w:r>
    </w:p>
    <w:p w14:paraId="0AA7E2C2" w14:textId="2EF042DB" w:rsidR="001A792F" w:rsidRPr="00356EEC" w:rsidRDefault="001A792F" w:rsidP="003A3A94">
      <w:pPr>
        <w:ind w:right="471"/>
        <w:rPr>
          <w:rFonts w:cstheme="minorHAnsi"/>
          <w:sz w:val="24"/>
          <w:szCs w:val="24"/>
        </w:rPr>
      </w:pPr>
      <w:r w:rsidRPr="00356EEC">
        <w:rPr>
          <w:rFonts w:cstheme="minorHAnsi"/>
          <w:sz w:val="24"/>
          <w:szCs w:val="24"/>
        </w:rPr>
        <w:t xml:space="preserve">Maternal birth </w:t>
      </w:r>
      <w:r w:rsidR="00D55683" w:rsidRPr="00356EEC">
        <w:rPr>
          <w:rFonts w:cstheme="minorHAnsi"/>
          <w:sz w:val="24"/>
          <w:szCs w:val="24"/>
        </w:rPr>
        <w:t>injury, surgical (need for hysterectomy)</w:t>
      </w:r>
    </w:p>
    <w:p w14:paraId="5532B491" w14:textId="2E6844CB" w:rsidR="00207EBA" w:rsidRPr="00356EEC" w:rsidRDefault="00207EBA" w:rsidP="003A3A94">
      <w:pPr>
        <w:ind w:right="471"/>
        <w:rPr>
          <w:rFonts w:cstheme="minorHAnsi"/>
          <w:sz w:val="24"/>
          <w:szCs w:val="24"/>
        </w:rPr>
      </w:pPr>
      <w:r w:rsidRPr="00356EEC">
        <w:rPr>
          <w:rFonts w:cstheme="minorHAnsi"/>
          <w:sz w:val="24"/>
          <w:szCs w:val="24"/>
        </w:rPr>
        <w:t>Blood transfusion of 4 or more units of PRBCs</w:t>
      </w:r>
    </w:p>
    <w:p w14:paraId="0FF61673" w14:textId="2257496F" w:rsidR="003A3A94" w:rsidRPr="00356EEC" w:rsidRDefault="00DC7129" w:rsidP="003A3A94">
      <w:pPr>
        <w:ind w:right="471"/>
        <w:rPr>
          <w:rFonts w:cstheme="minorHAnsi"/>
          <w:sz w:val="24"/>
          <w:szCs w:val="24"/>
        </w:rPr>
      </w:pPr>
      <w:r w:rsidRPr="00356EEC">
        <w:rPr>
          <w:rFonts w:cstheme="minorHAnsi"/>
          <w:sz w:val="24"/>
          <w:szCs w:val="24"/>
        </w:rPr>
        <w:t>-</w:t>
      </w:r>
      <w:r w:rsidR="003A3A94" w:rsidRPr="00356EEC">
        <w:rPr>
          <w:rFonts w:cstheme="minorHAnsi"/>
          <w:sz w:val="24"/>
          <w:szCs w:val="24"/>
        </w:rPr>
        <w:t>Maternal admission to intensive care unit or equivalent</w:t>
      </w:r>
    </w:p>
    <w:p w14:paraId="6EC802AE" w14:textId="77777777" w:rsidR="003A3A94" w:rsidRPr="00356EEC" w:rsidRDefault="003A3A94" w:rsidP="003A3A94">
      <w:pPr>
        <w:ind w:right="471"/>
        <w:rPr>
          <w:rFonts w:cstheme="minorHAnsi"/>
          <w:sz w:val="24"/>
          <w:szCs w:val="24"/>
        </w:rPr>
      </w:pPr>
      <w:r w:rsidRPr="00356EEC">
        <w:rPr>
          <w:rFonts w:cstheme="minorHAnsi"/>
          <w:sz w:val="24"/>
          <w:szCs w:val="24"/>
        </w:rPr>
        <w:lastRenderedPageBreak/>
        <w:t>Maternal death</w:t>
      </w:r>
    </w:p>
    <w:p w14:paraId="0A1BC34D" w14:textId="77777777" w:rsidR="003A3A94" w:rsidRPr="00356EEC" w:rsidRDefault="003A3A94" w:rsidP="003A3A94">
      <w:pPr>
        <w:ind w:right="471"/>
        <w:rPr>
          <w:rFonts w:cstheme="minorHAnsi"/>
          <w:sz w:val="24"/>
          <w:szCs w:val="24"/>
        </w:rPr>
      </w:pPr>
      <w:r w:rsidRPr="00356EEC">
        <w:rPr>
          <w:rFonts w:cstheme="minorHAnsi"/>
          <w:sz w:val="24"/>
          <w:szCs w:val="24"/>
        </w:rPr>
        <w:t>Stillbirth</w:t>
      </w:r>
    </w:p>
    <w:p w14:paraId="66201EA3" w14:textId="77777777" w:rsidR="003A3A94" w:rsidRPr="00356EEC" w:rsidRDefault="003A3A94" w:rsidP="003A3A94">
      <w:pPr>
        <w:ind w:right="471"/>
        <w:rPr>
          <w:rFonts w:cstheme="minorHAnsi"/>
          <w:sz w:val="24"/>
          <w:szCs w:val="24"/>
        </w:rPr>
      </w:pPr>
      <w:r w:rsidRPr="00356EEC">
        <w:rPr>
          <w:rFonts w:cstheme="minorHAnsi"/>
          <w:sz w:val="24"/>
          <w:szCs w:val="24"/>
        </w:rPr>
        <w:t>Neonatal death, early</w:t>
      </w:r>
    </w:p>
    <w:p w14:paraId="79443FDC" w14:textId="53F19257" w:rsidR="003A3A94" w:rsidRPr="00356EEC" w:rsidRDefault="003A3A94" w:rsidP="003A3A94">
      <w:pPr>
        <w:ind w:right="471"/>
        <w:rPr>
          <w:rFonts w:cstheme="minorHAnsi"/>
          <w:sz w:val="24"/>
          <w:szCs w:val="24"/>
        </w:rPr>
      </w:pPr>
      <w:r w:rsidRPr="00356EEC">
        <w:rPr>
          <w:rFonts w:cstheme="minorHAnsi"/>
          <w:sz w:val="24"/>
          <w:szCs w:val="24"/>
        </w:rPr>
        <w:t>Neonatal encephalopathy</w:t>
      </w:r>
      <w:r w:rsidR="00E211CE" w:rsidRPr="00356EEC">
        <w:rPr>
          <w:rFonts w:cstheme="minorHAnsi"/>
          <w:sz w:val="24"/>
          <w:szCs w:val="24"/>
        </w:rPr>
        <w:t xml:space="preserve"> (moderate or severe, as determined by the treating team)</w:t>
      </w:r>
    </w:p>
    <w:p w14:paraId="245F852D" w14:textId="358DF75C" w:rsidR="005E7B76" w:rsidRPr="00356EEC" w:rsidRDefault="00DC7129" w:rsidP="003A3A94">
      <w:pPr>
        <w:ind w:right="471"/>
        <w:rPr>
          <w:rFonts w:cstheme="minorHAnsi"/>
          <w:sz w:val="24"/>
          <w:szCs w:val="24"/>
        </w:rPr>
      </w:pPr>
      <w:r w:rsidRPr="00356EEC">
        <w:rPr>
          <w:rFonts w:cstheme="minorHAnsi"/>
          <w:sz w:val="24"/>
          <w:szCs w:val="24"/>
        </w:rPr>
        <w:t>-</w:t>
      </w:r>
      <w:r w:rsidR="005E7B76" w:rsidRPr="00356EEC">
        <w:rPr>
          <w:rFonts w:cstheme="minorHAnsi"/>
          <w:sz w:val="24"/>
          <w:szCs w:val="24"/>
        </w:rPr>
        <w:t xml:space="preserve">Cord </w:t>
      </w:r>
      <w:proofErr w:type="gramStart"/>
      <w:r w:rsidR="005E7B76" w:rsidRPr="00356EEC">
        <w:rPr>
          <w:rFonts w:cstheme="minorHAnsi"/>
          <w:sz w:val="24"/>
          <w:szCs w:val="24"/>
        </w:rPr>
        <w:t>prolapse</w:t>
      </w:r>
      <w:proofErr w:type="gramEnd"/>
    </w:p>
    <w:p w14:paraId="2F65FF48" w14:textId="7B4B2FC8" w:rsidR="0028662A" w:rsidRPr="00356EEC" w:rsidRDefault="0028662A" w:rsidP="003A3A94">
      <w:pPr>
        <w:ind w:right="471"/>
        <w:rPr>
          <w:rFonts w:cstheme="minorHAnsi"/>
          <w:sz w:val="24"/>
          <w:szCs w:val="24"/>
        </w:rPr>
      </w:pPr>
      <w:r w:rsidRPr="00356EEC">
        <w:rPr>
          <w:rFonts w:cstheme="minorHAnsi"/>
          <w:sz w:val="24"/>
          <w:szCs w:val="24"/>
        </w:rPr>
        <w:t xml:space="preserve">Neonatal birth trauma (neonatal fracture, intracranial </w:t>
      </w:r>
      <w:proofErr w:type="spellStart"/>
      <w:r w:rsidR="00E97FC2" w:rsidRPr="00356EEC">
        <w:rPr>
          <w:rFonts w:cstheme="minorHAnsi"/>
          <w:sz w:val="24"/>
          <w:szCs w:val="24"/>
        </w:rPr>
        <w:t>haemorrhage</w:t>
      </w:r>
      <w:proofErr w:type="spellEnd"/>
      <w:r w:rsidR="009017CE" w:rsidRPr="00356EEC">
        <w:rPr>
          <w:rFonts w:cstheme="minorHAnsi"/>
          <w:sz w:val="24"/>
          <w:szCs w:val="24"/>
        </w:rPr>
        <w:t>, nerve palsy, spinal injury</w:t>
      </w:r>
      <w:r w:rsidRPr="00356EEC">
        <w:rPr>
          <w:rFonts w:cstheme="minorHAnsi"/>
          <w:sz w:val="24"/>
          <w:szCs w:val="24"/>
        </w:rPr>
        <w:t>)</w:t>
      </w:r>
    </w:p>
    <w:p w14:paraId="4A52C34C" w14:textId="2E420386" w:rsidR="003A3A94" w:rsidRDefault="00DC7129" w:rsidP="003A3A94">
      <w:pPr>
        <w:ind w:right="471"/>
        <w:rPr>
          <w:rFonts w:cstheme="minorHAnsi"/>
          <w:sz w:val="24"/>
          <w:szCs w:val="24"/>
        </w:rPr>
      </w:pPr>
      <w:r w:rsidRPr="00356EEC">
        <w:rPr>
          <w:rFonts w:cstheme="minorHAnsi"/>
          <w:sz w:val="24"/>
          <w:szCs w:val="24"/>
        </w:rPr>
        <w:t>-</w:t>
      </w:r>
      <w:r w:rsidR="003A3A94" w:rsidRPr="00356EEC">
        <w:rPr>
          <w:rFonts w:cstheme="minorHAnsi"/>
          <w:sz w:val="24"/>
          <w:szCs w:val="24"/>
        </w:rPr>
        <w:t>Uterine rupture</w:t>
      </w:r>
    </w:p>
    <w:p w14:paraId="4387B66D" w14:textId="394C27D0" w:rsidR="002B2669" w:rsidRPr="0034537F" w:rsidRDefault="002B2669" w:rsidP="00111033">
      <w:pPr>
        <w:ind w:right="471"/>
        <w:rPr>
          <w:rFonts w:cstheme="minorHAnsi"/>
          <w:b/>
          <w:bCs/>
          <w:i/>
          <w:iCs/>
          <w:sz w:val="24"/>
          <w:szCs w:val="24"/>
        </w:rPr>
      </w:pPr>
      <w:r w:rsidRPr="0034537F">
        <w:rPr>
          <w:rFonts w:cstheme="minorHAnsi"/>
          <w:b/>
          <w:bCs/>
          <w:i/>
          <w:iCs/>
          <w:sz w:val="24"/>
          <w:szCs w:val="24"/>
        </w:rPr>
        <w:t>Adverse Events</w:t>
      </w:r>
      <w:r w:rsidR="006C7DA0">
        <w:rPr>
          <w:rFonts w:cstheme="minorHAnsi"/>
          <w:b/>
          <w:bCs/>
          <w:i/>
          <w:iCs/>
          <w:sz w:val="24"/>
          <w:szCs w:val="24"/>
        </w:rPr>
        <w:t xml:space="preserve"> (AEs)</w:t>
      </w:r>
      <w:r w:rsidRPr="0034537F">
        <w:rPr>
          <w:rFonts w:cstheme="minorHAnsi"/>
          <w:b/>
          <w:bCs/>
          <w:i/>
          <w:iCs/>
          <w:sz w:val="24"/>
          <w:szCs w:val="24"/>
        </w:rPr>
        <w:t>:</w:t>
      </w:r>
    </w:p>
    <w:p w14:paraId="52CFADF5" w14:textId="167810B3" w:rsidR="002B2669" w:rsidRDefault="003A3A94" w:rsidP="00111033">
      <w:pPr>
        <w:ind w:right="471"/>
        <w:rPr>
          <w:rFonts w:cstheme="minorHAnsi"/>
          <w:sz w:val="24"/>
          <w:szCs w:val="24"/>
        </w:rPr>
      </w:pPr>
      <w:r>
        <w:rPr>
          <w:rFonts w:cstheme="minorHAnsi"/>
          <w:sz w:val="24"/>
          <w:szCs w:val="24"/>
        </w:rPr>
        <w:t>Routine d</w:t>
      </w:r>
      <w:r w:rsidR="002B2669">
        <w:rPr>
          <w:rFonts w:cstheme="minorHAnsi"/>
          <w:sz w:val="24"/>
          <w:szCs w:val="24"/>
        </w:rPr>
        <w:t xml:space="preserve">ata collection will include all AEs that occur from the time of </w:t>
      </w:r>
      <w:proofErr w:type="spellStart"/>
      <w:r w:rsidR="002B2669">
        <w:rPr>
          <w:rFonts w:cstheme="minorHAnsi"/>
          <w:sz w:val="24"/>
          <w:szCs w:val="24"/>
        </w:rPr>
        <w:t>randomi</w:t>
      </w:r>
      <w:r w:rsidR="00C96433">
        <w:rPr>
          <w:rFonts w:cstheme="minorHAnsi"/>
          <w:sz w:val="24"/>
          <w:szCs w:val="24"/>
        </w:rPr>
        <w:t>s</w:t>
      </w:r>
      <w:r w:rsidR="002B2669">
        <w:rPr>
          <w:rFonts w:cstheme="minorHAnsi"/>
          <w:sz w:val="24"/>
          <w:szCs w:val="24"/>
        </w:rPr>
        <w:t>ation</w:t>
      </w:r>
      <w:proofErr w:type="spellEnd"/>
      <w:r w:rsidR="002B2669">
        <w:rPr>
          <w:rFonts w:cstheme="minorHAnsi"/>
          <w:sz w:val="24"/>
          <w:szCs w:val="24"/>
        </w:rPr>
        <w:t xml:space="preserve"> until maternal discharge </w:t>
      </w:r>
      <w:r w:rsidR="005D4BC5">
        <w:rPr>
          <w:rFonts w:cstheme="minorHAnsi"/>
          <w:sz w:val="24"/>
          <w:szCs w:val="24"/>
        </w:rPr>
        <w:t xml:space="preserve">from hospital </w:t>
      </w:r>
      <w:r w:rsidR="002B2669">
        <w:rPr>
          <w:rFonts w:cstheme="minorHAnsi"/>
          <w:sz w:val="24"/>
          <w:szCs w:val="24"/>
        </w:rPr>
        <w:t xml:space="preserve">and neonatal discharge </w:t>
      </w:r>
      <w:r w:rsidR="005D4BC5">
        <w:rPr>
          <w:rFonts w:cstheme="minorHAnsi"/>
          <w:sz w:val="24"/>
          <w:szCs w:val="24"/>
        </w:rPr>
        <w:t xml:space="preserve">from hospital </w:t>
      </w:r>
      <w:r w:rsidR="002B2669">
        <w:rPr>
          <w:rFonts w:cstheme="minorHAnsi"/>
          <w:sz w:val="24"/>
          <w:szCs w:val="24"/>
        </w:rPr>
        <w:t xml:space="preserve">after </w:t>
      </w:r>
      <w:r w:rsidR="00954CC8">
        <w:rPr>
          <w:rFonts w:cstheme="minorHAnsi"/>
          <w:sz w:val="24"/>
          <w:szCs w:val="24"/>
        </w:rPr>
        <w:t>birth</w:t>
      </w:r>
      <w:r w:rsidR="002B2669">
        <w:rPr>
          <w:rFonts w:cstheme="minorHAnsi"/>
          <w:sz w:val="24"/>
          <w:szCs w:val="24"/>
        </w:rPr>
        <w:t xml:space="preserve">. </w:t>
      </w:r>
    </w:p>
    <w:p w14:paraId="17EA9B24" w14:textId="1B6C3885" w:rsidR="002B2669" w:rsidRDefault="002B2669" w:rsidP="00111033">
      <w:pPr>
        <w:ind w:right="471"/>
        <w:rPr>
          <w:rFonts w:cstheme="minorHAnsi"/>
          <w:sz w:val="24"/>
          <w:szCs w:val="24"/>
        </w:rPr>
      </w:pPr>
      <w:r>
        <w:rPr>
          <w:rFonts w:cstheme="minorHAnsi"/>
          <w:sz w:val="24"/>
          <w:szCs w:val="24"/>
        </w:rPr>
        <w:t xml:space="preserve">In all </w:t>
      </w:r>
      <w:r w:rsidR="00036D91">
        <w:rPr>
          <w:rFonts w:cstheme="minorHAnsi"/>
          <w:sz w:val="24"/>
          <w:szCs w:val="24"/>
        </w:rPr>
        <w:t>people</w:t>
      </w:r>
      <w:r>
        <w:rPr>
          <w:rFonts w:cstheme="minorHAnsi"/>
          <w:sz w:val="24"/>
          <w:szCs w:val="24"/>
        </w:rPr>
        <w:t xml:space="preserve"> </w:t>
      </w:r>
      <w:r w:rsidR="000A1FA8">
        <w:rPr>
          <w:rFonts w:cstheme="minorHAnsi"/>
          <w:sz w:val="24"/>
          <w:szCs w:val="24"/>
        </w:rPr>
        <w:t>planning to give birth</w:t>
      </w:r>
      <w:r>
        <w:rPr>
          <w:rFonts w:cstheme="minorHAnsi"/>
          <w:sz w:val="24"/>
          <w:szCs w:val="24"/>
        </w:rPr>
        <w:t xml:space="preserve">, there is some risk involved. </w:t>
      </w:r>
      <w:proofErr w:type="gramStart"/>
      <w:r>
        <w:rPr>
          <w:rFonts w:cstheme="minorHAnsi"/>
          <w:sz w:val="24"/>
          <w:szCs w:val="24"/>
        </w:rPr>
        <w:t>That is to say, giving</w:t>
      </w:r>
      <w:proofErr w:type="gramEnd"/>
      <w:r>
        <w:rPr>
          <w:rFonts w:cstheme="minorHAnsi"/>
          <w:sz w:val="24"/>
          <w:szCs w:val="24"/>
        </w:rPr>
        <w:t xml:space="preserve"> birth is not without the possibility of a poor outcome. Expectant management, </w:t>
      </w:r>
      <w:r w:rsidR="005D4BC5">
        <w:rPr>
          <w:rFonts w:cstheme="minorHAnsi"/>
          <w:sz w:val="24"/>
          <w:szCs w:val="24"/>
        </w:rPr>
        <w:t>IOL</w:t>
      </w:r>
      <w:r w:rsidR="000A1FA8">
        <w:rPr>
          <w:rFonts w:cstheme="minorHAnsi"/>
          <w:sz w:val="24"/>
          <w:szCs w:val="24"/>
        </w:rPr>
        <w:t xml:space="preserve"> and </w:t>
      </w:r>
      <w:r>
        <w:rPr>
          <w:rFonts w:cstheme="minorHAnsi"/>
          <w:sz w:val="24"/>
          <w:szCs w:val="24"/>
        </w:rPr>
        <w:t xml:space="preserve">caesarean birth </w:t>
      </w:r>
      <w:r w:rsidR="000A1FA8">
        <w:rPr>
          <w:rFonts w:cstheme="minorHAnsi"/>
          <w:sz w:val="24"/>
          <w:szCs w:val="24"/>
        </w:rPr>
        <w:t xml:space="preserve">all </w:t>
      </w:r>
      <w:r>
        <w:rPr>
          <w:rFonts w:cstheme="minorHAnsi"/>
          <w:sz w:val="24"/>
          <w:szCs w:val="24"/>
        </w:rPr>
        <w:t xml:space="preserve">have risks. We do not anticipate that being involved in the </w:t>
      </w:r>
      <w:r w:rsidR="000A1FA8">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sidR="00221530">
        <w:rPr>
          <w:rFonts w:cstheme="minorHAnsi"/>
          <w:sz w:val="24"/>
          <w:szCs w:val="24"/>
        </w:rPr>
        <w:t xml:space="preserve"> </w:t>
      </w:r>
      <w:r>
        <w:rPr>
          <w:rFonts w:cstheme="minorHAnsi"/>
          <w:sz w:val="24"/>
          <w:szCs w:val="24"/>
        </w:rPr>
        <w:t xml:space="preserve">Trial would increase any physical risks to participants. Though, we do hypothesize that the </w:t>
      </w:r>
      <w:r w:rsidR="000A1FA8">
        <w:rPr>
          <w:rFonts w:cstheme="minorHAnsi"/>
          <w:sz w:val="24"/>
          <w:szCs w:val="24"/>
        </w:rPr>
        <w:t xml:space="preserve">arm the receives the Mifepristone will have a higher rate of spontaneous </w:t>
      </w:r>
      <w:proofErr w:type="spellStart"/>
      <w:r w:rsidR="000A1FA8">
        <w:rPr>
          <w:rFonts w:cstheme="minorHAnsi"/>
          <w:sz w:val="24"/>
          <w:szCs w:val="24"/>
        </w:rPr>
        <w:t>labour</w:t>
      </w:r>
      <w:proofErr w:type="spellEnd"/>
      <w:r w:rsidR="000A1FA8">
        <w:rPr>
          <w:rFonts w:cstheme="minorHAnsi"/>
          <w:sz w:val="24"/>
          <w:szCs w:val="24"/>
        </w:rPr>
        <w:t xml:space="preserve">. </w:t>
      </w:r>
      <w:r>
        <w:rPr>
          <w:rFonts w:cstheme="minorHAnsi"/>
          <w:sz w:val="24"/>
          <w:szCs w:val="24"/>
        </w:rPr>
        <w:t xml:space="preserve"> The underlying risks of </w:t>
      </w:r>
      <w:proofErr w:type="spellStart"/>
      <w:r>
        <w:rPr>
          <w:rFonts w:cstheme="minorHAnsi"/>
          <w:sz w:val="24"/>
          <w:szCs w:val="24"/>
        </w:rPr>
        <w:t>labour</w:t>
      </w:r>
      <w:proofErr w:type="spellEnd"/>
      <w:r>
        <w:rPr>
          <w:rFonts w:cstheme="minorHAnsi"/>
          <w:sz w:val="24"/>
          <w:szCs w:val="24"/>
        </w:rPr>
        <w:t xml:space="preserve"> will be collected, and include:</w:t>
      </w:r>
    </w:p>
    <w:p w14:paraId="11A71E3D" w14:textId="31B10C0F" w:rsidR="006933BC"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 xml:space="preserve">Chorioamnionitis in </w:t>
      </w:r>
      <w:proofErr w:type="spellStart"/>
      <w:r w:rsidRPr="00CE2329">
        <w:rPr>
          <w:rFonts w:cstheme="minorHAnsi"/>
          <w:sz w:val="24"/>
          <w:szCs w:val="24"/>
        </w:rPr>
        <w:t>labour</w:t>
      </w:r>
      <w:proofErr w:type="spellEnd"/>
      <w:r w:rsidR="006933BC" w:rsidRPr="00CE2329">
        <w:rPr>
          <w:rFonts w:cstheme="minorHAnsi"/>
          <w:sz w:val="24"/>
          <w:szCs w:val="24"/>
        </w:rPr>
        <w:t xml:space="preserve"> (defined as maternal </w:t>
      </w:r>
      <w:r w:rsidR="00804039" w:rsidRPr="00CE2329">
        <w:rPr>
          <w:rFonts w:cstheme="minorHAnsi"/>
          <w:sz w:val="24"/>
          <w:szCs w:val="24"/>
        </w:rPr>
        <w:t>fever</w:t>
      </w:r>
      <w:r w:rsidR="00804039">
        <w:rPr>
          <w:rFonts w:cstheme="minorHAnsi"/>
          <w:sz w:val="24"/>
          <w:szCs w:val="24"/>
        </w:rPr>
        <w:t xml:space="preserve"> &gt;37.5 degrees Celsius </w:t>
      </w:r>
      <w:r w:rsidR="005F135D">
        <w:rPr>
          <w:rFonts w:cstheme="minorHAnsi"/>
          <w:sz w:val="24"/>
          <w:szCs w:val="24"/>
        </w:rPr>
        <w:t>on 2 occasions, or</w:t>
      </w:r>
      <w:r w:rsidR="006933BC" w:rsidRPr="00CE2329">
        <w:rPr>
          <w:rFonts w:cstheme="minorHAnsi"/>
          <w:sz w:val="24"/>
          <w:szCs w:val="24"/>
        </w:rPr>
        <w:t xml:space="preserve"> </w:t>
      </w:r>
      <w:r w:rsidR="0077241A" w:rsidRPr="00CE2329">
        <w:rPr>
          <w:rFonts w:cstheme="minorHAnsi"/>
          <w:sz w:val="24"/>
          <w:szCs w:val="24"/>
        </w:rPr>
        <w:t xml:space="preserve">≥ 38 degrees </w:t>
      </w:r>
      <w:r w:rsidR="00804039">
        <w:rPr>
          <w:rFonts w:cstheme="minorHAnsi"/>
          <w:sz w:val="24"/>
          <w:szCs w:val="24"/>
        </w:rPr>
        <w:t>Celsius on one occasion,</w:t>
      </w:r>
      <w:r w:rsidR="0077241A" w:rsidRPr="00CE2329">
        <w:rPr>
          <w:rFonts w:cstheme="minorHAnsi"/>
          <w:sz w:val="24"/>
          <w:szCs w:val="24"/>
        </w:rPr>
        <w:t xml:space="preserve"> in </w:t>
      </w:r>
      <w:proofErr w:type="spellStart"/>
      <w:r w:rsidR="0077241A" w:rsidRPr="00CE2329">
        <w:rPr>
          <w:rFonts w:cstheme="minorHAnsi"/>
          <w:sz w:val="24"/>
          <w:szCs w:val="24"/>
        </w:rPr>
        <w:t>labour</w:t>
      </w:r>
      <w:proofErr w:type="spellEnd"/>
      <w:r w:rsidR="0077241A" w:rsidRPr="00CE2329">
        <w:rPr>
          <w:rFonts w:cstheme="minorHAnsi"/>
          <w:sz w:val="24"/>
          <w:szCs w:val="24"/>
        </w:rPr>
        <w:t xml:space="preserve"> </w:t>
      </w:r>
      <w:r w:rsidR="006933BC" w:rsidRPr="00CE2329">
        <w:rPr>
          <w:rFonts w:cstheme="minorHAnsi"/>
          <w:sz w:val="24"/>
          <w:szCs w:val="24"/>
        </w:rPr>
        <w:t>and one other clinical symptom or sign</w:t>
      </w:r>
      <w:r w:rsidR="000A1FA8" w:rsidRPr="00CE2329">
        <w:rPr>
          <w:rFonts w:cstheme="minorHAnsi"/>
          <w:sz w:val="24"/>
          <w:szCs w:val="24"/>
        </w:rPr>
        <w:t>, or maternal fever and decision to treat empirically</w:t>
      </w:r>
      <w:r w:rsidR="006933BC" w:rsidRPr="00CE2329">
        <w:rPr>
          <w:rFonts w:cstheme="minorHAnsi"/>
          <w:sz w:val="24"/>
          <w:szCs w:val="24"/>
        </w:rPr>
        <w:t>)</w:t>
      </w:r>
    </w:p>
    <w:p w14:paraId="5CB133F6" w14:textId="4629953F" w:rsidR="000A1FA8" w:rsidRPr="00CE2329" w:rsidRDefault="000A1FA8" w:rsidP="00CE2329">
      <w:pPr>
        <w:pStyle w:val="ListParagraph"/>
        <w:numPr>
          <w:ilvl w:val="0"/>
          <w:numId w:val="13"/>
        </w:numPr>
        <w:ind w:right="471"/>
        <w:rPr>
          <w:rFonts w:cstheme="minorHAnsi"/>
          <w:sz w:val="24"/>
          <w:szCs w:val="24"/>
        </w:rPr>
      </w:pPr>
      <w:r w:rsidRPr="00CE2329">
        <w:rPr>
          <w:rFonts w:cstheme="minorHAnsi"/>
          <w:sz w:val="24"/>
          <w:szCs w:val="24"/>
        </w:rPr>
        <w:t xml:space="preserve">Isolated maternal </w:t>
      </w:r>
      <w:r w:rsidR="00804039" w:rsidRPr="00CE2329">
        <w:rPr>
          <w:rFonts w:cstheme="minorHAnsi"/>
          <w:sz w:val="24"/>
          <w:szCs w:val="24"/>
        </w:rPr>
        <w:t>fever</w:t>
      </w:r>
      <w:r w:rsidR="00804039">
        <w:rPr>
          <w:rFonts w:cstheme="minorHAnsi"/>
          <w:sz w:val="24"/>
          <w:szCs w:val="24"/>
        </w:rPr>
        <w:t xml:space="preserve"> &gt;37.5 degrees Celsius</w:t>
      </w:r>
      <w:r w:rsidR="0018235D">
        <w:rPr>
          <w:rFonts w:cstheme="minorHAnsi"/>
          <w:sz w:val="24"/>
          <w:szCs w:val="24"/>
        </w:rPr>
        <w:t xml:space="preserve"> or</w:t>
      </w:r>
      <w:r w:rsidR="00804039">
        <w:rPr>
          <w:rFonts w:cstheme="minorHAnsi"/>
          <w:sz w:val="24"/>
          <w:szCs w:val="24"/>
        </w:rPr>
        <w:t xml:space="preserve"> </w:t>
      </w:r>
      <w:r w:rsidR="005540CD" w:rsidRPr="00CE2329">
        <w:rPr>
          <w:rFonts w:cstheme="minorHAnsi"/>
          <w:sz w:val="24"/>
          <w:szCs w:val="24"/>
        </w:rPr>
        <w:t>≥</w:t>
      </w:r>
      <w:r w:rsidRPr="00CE2329">
        <w:rPr>
          <w:rFonts w:cstheme="minorHAnsi"/>
          <w:sz w:val="24"/>
          <w:szCs w:val="24"/>
        </w:rPr>
        <w:t xml:space="preserve"> </w:t>
      </w:r>
      <w:r w:rsidR="005540CD" w:rsidRPr="00CE2329">
        <w:rPr>
          <w:rFonts w:cstheme="minorHAnsi"/>
          <w:sz w:val="24"/>
          <w:szCs w:val="24"/>
        </w:rPr>
        <w:t xml:space="preserve">38 degrees </w:t>
      </w:r>
      <w:proofErr w:type="spellStart"/>
      <w:r w:rsidR="005540CD" w:rsidRPr="00CE2329">
        <w:rPr>
          <w:rFonts w:cstheme="minorHAnsi"/>
          <w:sz w:val="24"/>
          <w:szCs w:val="24"/>
        </w:rPr>
        <w:t>celsius</w:t>
      </w:r>
      <w:proofErr w:type="spellEnd"/>
      <w:r w:rsidR="005540CD" w:rsidRPr="00CE2329">
        <w:rPr>
          <w:rFonts w:cstheme="minorHAnsi"/>
          <w:sz w:val="24"/>
          <w:szCs w:val="24"/>
        </w:rPr>
        <w:t xml:space="preserve"> </w:t>
      </w:r>
      <w:r w:rsidRPr="00CE2329">
        <w:rPr>
          <w:rFonts w:cstheme="minorHAnsi"/>
          <w:sz w:val="24"/>
          <w:szCs w:val="24"/>
        </w:rPr>
        <w:t xml:space="preserve">in </w:t>
      </w:r>
      <w:proofErr w:type="spellStart"/>
      <w:r w:rsidRPr="00CE2329">
        <w:rPr>
          <w:rFonts w:cstheme="minorHAnsi"/>
          <w:sz w:val="24"/>
          <w:szCs w:val="24"/>
        </w:rPr>
        <w:t>labour</w:t>
      </w:r>
      <w:proofErr w:type="spellEnd"/>
      <w:r w:rsidRPr="00CE2329">
        <w:rPr>
          <w:rFonts w:cstheme="minorHAnsi"/>
          <w:sz w:val="24"/>
          <w:szCs w:val="24"/>
        </w:rPr>
        <w:t xml:space="preserve"> without the diagnosis of chorioamnionitis</w:t>
      </w:r>
    </w:p>
    <w:p w14:paraId="4FD27AC3" w14:textId="731EF501" w:rsidR="002B2669" w:rsidRPr="00CE2329" w:rsidRDefault="002B2669" w:rsidP="00CE2329">
      <w:pPr>
        <w:pStyle w:val="ListParagraph"/>
        <w:numPr>
          <w:ilvl w:val="0"/>
          <w:numId w:val="13"/>
        </w:numPr>
        <w:ind w:right="471"/>
        <w:rPr>
          <w:rFonts w:cstheme="minorHAnsi"/>
          <w:sz w:val="24"/>
          <w:szCs w:val="24"/>
        </w:rPr>
      </w:pPr>
      <w:r w:rsidRPr="00CE2329">
        <w:rPr>
          <w:rFonts w:cstheme="minorHAnsi"/>
          <w:sz w:val="24"/>
          <w:szCs w:val="24"/>
        </w:rPr>
        <w:t xml:space="preserve">Postpartum </w:t>
      </w:r>
      <w:proofErr w:type="spellStart"/>
      <w:r w:rsidRPr="00CE2329">
        <w:rPr>
          <w:rFonts w:cstheme="minorHAnsi"/>
          <w:sz w:val="24"/>
          <w:szCs w:val="24"/>
        </w:rPr>
        <w:t>haemorrhage</w:t>
      </w:r>
      <w:proofErr w:type="spellEnd"/>
      <w:r w:rsidR="00907014" w:rsidRPr="00CE2329">
        <w:rPr>
          <w:rFonts w:cstheme="minorHAnsi"/>
          <w:sz w:val="24"/>
          <w:szCs w:val="24"/>
        </w:rPr>
        <w:t xml:space="preserve"> (defined as &gt;500mL blood loss postpartum)</w:t>
      </w:r>
    </w:p>
    <w:p w14:paraId="0C9D62A1" w14:textId="2732B1A2" w:rsidR="002B2669" w:rsidRPr="00356EEC" w:rsidRDefault="002B2669" w:rsidP="00CE2329">
      <w:pPr>
        <w:pStyle w:val="ListParagraph"/>
        <w:numPr>
          <w:ilvl w:val="0"/>
          <w:numId w:val="13"/>
        </w:numPr>
        <w:ind w:right="471"/>
        <w:rPr>
          <w:rFonts w:cstheme="minorHAnsi"/>
          <w:sz w:val="24"/>
          <w:szCs w:val="24"/>
        </w:rPr>
      </w:pPr>
      <w:r w:rsidRPr="00CE2329">
        <w:rPr>
          <w:rFonts w:cstheme="minorHAnsi"/>
          <w:sz w:val="24"/>
          <w:szCs w:val="24"/>
        </w:rPr>
        <w:t>Postpartum endometritis</w:t>
      </w:r>
      <w:r w:rsidR="00907014" w:rsidRPr="00CE2329">
        <w:rPr>
          <w:rFonts w:cstheme="minorHAnsi"/>
          <w:sz w:val="24"/>
          <w:szCs w:val="24"/>
        </w:rPr>
        <w:t xml:space="preserve"> (defined as maternal fever</w:t>
      </w:r>
      <w:r w:rsidR="005540CD" w:rsidRPr="00CE2329">
        <w:rPr>
          <w:rFonts w:cstheme="minorHAnsi"/>
          <w:sz w:val="24"/>
          <w:szCs w:val="24"/>
        </w:rPr>
        <w:t xml:space="preserve"> ≥ </w:t>
      </w:r>
      <w:r w:rsidR="00907014" w:rsidRPr="00CE2329">
        <w:rPr>
          <w:rFonts w:cstheme="minorHAnsi"/>
          <w:sz w:val="24"/>
          <w:szCs w:val="24"/>
        </w:rPr>
        <w:t>38 degrees Celsius an</w:t>
      </w:r>
      <w:r w:rsidR="00A25F45">
        <w:rPr>
          <w:rFonts w:cstheme="minorHAnsi"/>
          <w:sz w:val="24"/>
          <w:szCs w:val="24"/>
        </w:rPr>
        <w:t>d</w:t>
      </w:r>
      <w:r w:rsidR="00907014" w:rsidRPr="00CE2329">
        <w:rPr>
          <w:rFonts w:cstheme="minorHAnsi"/>
          <w:sz w:val="24"/>
          <w:szCs w:val="24"/>
        </w:rPr>
        <w:t xml:space="preserve"> hospitalization for </w:t>
      </w:r>
      <w:r w:rsidR="00907014" w:rsidRPr="00356EEC">
        <w:rPr>
          <w:rFonts w:cstheme="minorHAnsi"/>
          <w:sz w:val="24"/>
          <w:szCs w:val="24"/>
        </w:rPr>
        <w:t>intravenous antibiotics, within 7 days of giving birth)</w:t>
      </w:r>
    </w:p>
    <w:p w14:paraId="31551B87" w14:textId="4B519091" w:rsidR="002B2669" w:rsidRPr="00356EEC" w:rsidRDefault="002B2669" w:rsidP="00CE2329">
      <w:pPr>
        <w:pStyle w:val="ListParagraph"/>
        <w:numPr>
          <w:ilvl w:val="0"/>
          <w:numId w:val="13"/>
        </w:numPr>
        <w:ind w:right="471"/>
        <w:rPr>
          <w:rFonts w:cstheme="minorHAnsi"/>
          <w:sz w:val="24"/>
          <w:szCs w:val="24"/>
        </w:rPr>
      </w:pPr>
      <w:r w:rsidRPr="00356EEC">
        <w:rPr>
          <w:rFonts w:cstheme="minorHAnsi"/>
          <w:sz w:val="24"/>
          <w:szCs w:val="24"/>
        </w:rPr>
        <w:t>Maternal birth injury</w:t>
      </w:r>
      <w:r w:rsidR="00FC730C" w:rsidRPr="00356EEC">
        <w:rPr>
          <w:rFonts w:cstheme="minorHAnsi"/>
          <w:sz w:val="24"/>
          <w:szCs w:val="24"/>
        </w:rPr>
        <w:t xml:space="preserve"> (severe perineal laceration, complicated repeat caesarean birth</w:t>
      </w:r>
      <w:r w:rsidR="00634810" w:rsidRPr="00356EEC">
        <w:rPr>
          <w:rFonts w:cstheme="minorHAnsi"/>
          <w:sz w:val="24"/>
          <w:szCs w:val="24"/>
        </w:rPr>
        <w:t xml:space="preserve"> </w:t>
      </w:r>
      <w:r w:rsidR="00692600" w:rsidRPr="00356EEC">
        <w:rPr>
          <w:rFonts w:cstheme="minorHAnsi"/>
          <w:sz w:val="24"/>
          <w:szCs w:val="24"/>
        </w:rPr>
        <w:t xml:space="preserve">defined as </w:t>
      </w:r>
      <w:r w:rsidR="00EA5E3E" w:rsidRPr="00356EEC">
        <w:rPr>
          <w:rFonts w:cstheme="minorHAnsi"/>
          <w:sz w:val="24"/>
          <w:szCs w:val="24"/>
        </w:rPr>
        <w:t>uterine extensions</w:t>
      </w:r>
      <w:r w:rsidR="00FC730C" w:rsidRPr="00356EEC">
        <w:rPr>
          <w:rFonts w:cstheme="minorHAnsi"/>
          <w:sz w:val="24"/>
          <w:szCs w:val="24"/>
        </w:rPr>
        <w:t>)</w:t>
      </w:r>
    </w:p>
    <w:p w14:paraId="600A167A" w14:textId="75C7FC5B" w:rsidR="002B2669" w:rsidRPr="00356EEC" w:rsidRDefault="002B2669" w:rsidP="00CE2329">
      <w:pPr>
        <w:pStyle w:val="ListParagraph"/>
        <w:numPr>
          <w:ilvl w:val="0"/>
          <w:numId w:val="13"/>
        </w:numPr>
        <w:ind w:right="471"/>
        <w:rPr>
          <w:rFonts w:cstheme="minorHAnsi"/>
          <w:sz w:val="24"/>
          <w:szCs w:val="24"/>
        </w:rPr>
      </w:pPr>
      <w:r w:rsidRPr="00356EEC">
        <w:rPr>
          <w:rFonts w:cstheme="minorHAnsi"/>
          <w:sz w:val="24"/>
          <w:szCs w:val="24"/>
        </w:rPr>
        <w:t>Neonatal birth injury</w:t>
      </w:r>
      <w:r w:rsidR="00FC730C" w:rsidRPr="00356EEC">
        <w:rPr>
          <w:rFonts w:cstheme="minorHAnsi"/>
          <w:sz w:val="24"/>
          <w:szCs w:val="24"/>
        </w:rPr>
        <w:t xml:space="preserve"> (</w:t>
      </w:r>
      <w:r w:rsidR="000F22E6" w:rsidRPr="00356EEC">
        <w:rPr>
          <w:rFonts w:cstheme="minorHAnsi"/>
          <w:sz w:val="24"/>
          <w:szCs w:val="24"/>
        </w:rPr>
        <w:t xml:space="preserve">neonatal </w:t>
      </w:r>
      <w:r w:rsidR="00F97380" w:rsidRPr="00356EEC">
        <w:rPr>
          <w:rFonts w:cstheme="minorHAnsi"/>
          <w:sz w:val="24"/>
          <w:szCs w:val="24"/>
        </w:rPr>
        <w:t xml:space="preserve">birth trauma from caesarean or vaginal birth, </w:t>
      </w:r>
      <w:r w:rsidR="00FC730C" w:rsidRPr="00356EEC">
        <w:rPr>
          <w:rFonts w:cstheme="minorHAnsi"/>
          <w:sz w:val="24"/>
          <w:szCs w:val="24"/>
        </w:rPr>
        <w:t>neonatal seizures</w:t>
      </w:r>
      <w:r w:rsidR="00B25BFB" w:rsidRPr="00356EEC">
        <w:rPr>
          <w:rFonts w:ascii="Aptos" w:hAnsi="Aptos"/>
          <w:b/>
          <w:bCs/>
          <w:i/>
          <w:iCs/>
          <w:color w:val="000000"/>
        </w:rPr>
        <w:t xml:space="preserve"> </w:t>
      </w:r>
      <w:r w:rsidR="00B25BFB" w:rsidRPr="00356EEC">
        <w:rPr>
          <w:rFonts w:cstheme="minorHAnsi"/>
          <w:color w:val="000000"/>
          <w:sz w:val="24"/>
          <w:szCs w:val="24"/>
        </w:rPr>
        <w:t xml:space="preserve">not due to hypoxic </w:t>
      </w:r>
      <w:proofErr w:type="spellStart"/>
      <w:r w:rsidR="00B25BFB" w:rsidRPr="00356EEC">
        <w:rPr>
          <w:rFonts w:cstheme="minorHAnsi"/>
          <w:color w:val="000000"/>
          <w:sz w:val="24"/>
          <w:szCs w:val="24"/>
        </w:rPr>
        <w:t>ischaemic</w:t>
      </w:r>
      <w:proofErr w:type="spellEnd"/>
      <w:r w:rsidR="00B25BFB" w:rsidRPr="00356EEC">
        <w:rPr>
          <w:rFonts w:cstheme="minorHAnsi"/>
          <w:color w:val="000000"/>
          <w:sz w:val="24"/>
          <w:szCs w:val="24"/>
        </w:rPr>
        <w:t xml:space="preserve"> encephalopathy</w:t>
      </w:r>
      <w:r w:rsidR="00FC730C" w:rsidRPr="00356EEC">
        <w:rPr>
          <w:rFonts w:cstheme="minorHAnsi"/>
          <w:sz w:val="24"/>
          <w:szCs w:val="24"/>
        </w:rPr>
        <w:t>)</w:t>
      </w:r>
    </w:p>
    <w:p w14:paraId="51FE09F7" w14:textId="5113C373" w:rsidR="006C7DA0" w:rsidRPr="00356EEC" w:rsidRDefault="006C7DA0" w:rsidP="00111033">
      <w:pPr>
        <w:ind w:right="471"/>
        <w:rPr>
          <w:rFonts w:cstheme="minorHAnsi"/>
          <w:b/>
          <w:bCs/>
          <w:i/>
          <w:iCs/>
          <w:sz w:val="24"/>
          <w:szCs w:val="24"/>
        </w:rPr>
      </w:pPr>
      <w:proofErr w:type="gramStart"/>
      <w:r w:rsidRPr="00356EEC">
        <w:rPr>
          <w:rFonts w:cstheme="minorHAnsi"/>
          <w:b/>
          <w:bCs/>
          <w:i/>
          <w:iCs/>
          <w:sz w:val="24"/>
          <w:szCs w:val="24"/>
        </w:rPr>
        <w:t>Investigator</w:t>
      </w:r>
      <w:proofErr w:type="gramEnd"/>
      <w:r w:rsidRPr="00356EEC">
        <w:rPr>
          <w:rFonts w:cstheme="minorHAnsi"/>
          <w:b/>
          <w:bCs/>
          <w:i/>
          <w:iCs/>
          <w:sz w:val="24"/>
          <w:szCs w:val="24"/>
        </w:rPr>
        <w:t xml:space="preserve"> review of AEs/SAEs</w:t>
      </w:r>
    </w:p>
    <w:p w14:paraId="7E3DE39F" w14:textId="67B43537" w:rsidR="006C7DA0" w:rsidRPr="00356EEC" w:rsidRDefault="006C7DA0" w:rsidP="00111033">
      <w:pPr>
        <w:ind w:right="471"/>
        <w:rPr>
          <w:rFonts w:cstheme="minorHAnsi"/>
          <w:sz w:val="24"/>
          <w:szCs w:val="24"/>
        </w:rPr>
      </w:pPr>
      <w:r w:rsidRPr="00356EEC">
        <w:rPr>
          <w:rFonts w:cstheme="minorHAnsi"/>
          <w:sz w:val="24"/>
          <w:szCs w:val="24"/>
        </w:rPr>
        <w:t>The following are the minimum parameters to be collected for each event:</w:t>
      </w:r>
    </w:p>
    <w:p w14:paraId="076A76DF" w14:textId="2D16DE0E" w:rsidR="006C7DA0" w:rsidRPr="00356EEC" w:rsidRDefault="006C7DA0" w:rsidP="00CE2329">
      <w:pPr>
        <w:pStyle w:val="ListParagraph"/>
        <w:numPr>
          <w:ilvl w:val="0"/>
          <w:numId w:val="12"/>
        </w:numPr>
        <w:ind w:right="471"/>
        <w:rPr>
          <w:rFonts w:cstheme="minorHAnsi"/>
          <w:sz w:val="24"/>
          <w:szCs w:val="24"/>
        </w:rPr>
      </w:pPr>
      <w:r w:rsidRPr="00356EEC">
        <w:rPr>
          <w:rFonts w:cstheme="minorHAnsi"/>
          <w:sz w:val="24"/>
          <w:szCs w:val="24"/>
        </w:rPr>
        <w:t>Duration: when event started and ended (date/time)</w:t>
      </w:r>
    </w:p>
    <w:p w14:paraId="61518225" w14:textId="3AC63C61" w:rsidR="006C7DA0" w:rsidRPr="00CE2329" w:rsidRDefault="006C7DA0" w:rsidP="00CE2329">
      <w:pPr>
        <w:pStyle w:val="ListParagraph"/>
        <w:numPr>
          <w:ilvl w:val="0"/>
          <w:numId w:val="12"/>
        </w:numPr>
        <w:ind w:right="471"/>
        <w:rPr>
          <w:rFonts w:cstheme="minorHAnsi"/>
          <w:sz w:val="24"/>
          <w:szCs w:val="24"/>
        </w:rPr>
      </w:pPr>
      <w:r w:rsidRPr="00356EEC">
        <w:rPr>
          <w:rFonts w:cstheme="minorHAnsi"/>
          <w:sz w:val="24"/>
          <w:szCs w:val="24"/>
        </w:rPr>
        <w:t>Action taken: did the event cause the study intervention</w:t>
      </w:r>
      <w:r w:rsidRPr="00CE2329">
        <w:rPr>
          <w:rFonts w:cstheme="minorHAnsi"/>
          <w:sz w:val="24"/>
          <w:szCs w:val="24"/>
        </w:rPr>
        <w:t xml:space="preserve"> to be discontinued?</w:t>
      </w:r>
    </w:p>
    <w:p w14:paraId="55FBB3C1" w14:textId="41821932"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lastRenderedPageBreak/>
        <w:t>Relationship to study intervention: the investigator will determine if the intervention contributed to the AE/SAE</w:t>
      </w:r>
    </w:p>
    <w:p w14:paraId="370D7B04" w14:textId="5F96D823" w:rsidR="006C7DA0" w:rsidRPr="00CE2329" w:rsidRDefault="006C7DA0" w:rsidP="00CE2329">
      <w:pPr>
        <w:pStyle w:val="ListParagraph"/>
        <w:numPr>
          <w:ilvl w:val="0"/>
          <w:numId w:val="12"/>
        </w:numPr>
        <w:ind w:right="471"/>
        <w:rPr>
          <w:rFonts w:cstheme="minorHAnsi"/>
          <w:sz w:val="24"/>
          <w:szCs w:val="24"/>
        </w:rPr>
      </w:pPr>
      <w:r w:rsidRPr="00CE2329">
        <w:rPr>
          <w:rFonts w:cstheme="minorHAnsi"/>
          <w:sz w:val="24"/>
          <w:szCs w:val="24"/>
        </w:rPr>
        <w:t xml:space="preserve">Treatment </w:t>
      </w:r>
      <w:proofErr w:type="gramStart"/>
      <w:r w:rsidRPr="00CE2329">
        <w:rPr>
          <w:rFonts w:cstheme="minorHAnsi"/>
          <w:sz w:val="24"/>
          <w:szCs w:val="24"/>
        </w:rPr>
        <w:t>given:</w:t>
      </w:r>
      <w:proofErr w:type="gramEnd"/>
      <w:r w:rsidRPr="00CE2329">
        <w:rPr>
          <w:rFonts w:cstheme="minorHAnsi"/>
          <w:sz w:val="24"/>
          <w:szCs w:val="24"/>
        </w:rPr>
        <w:t xml:space="preserve"> details will be provided as relevant to the AE/SAE</w:t>
      </w:r>
    </w:p>
    <w:p w14:paraId="38EE9653" w14:textId="7BBFE816" w:rsidR="006C7DA0" w:rsidRPr="00413249" w:rsidRDefault="00C23E61" w:rsidP="00111033">
      <w:pPr>
        <w:ind w:right="471"/>
        <w:rPr>
          <w:rFonts w:cstheme="minorHAnsi"/>
          <w:b/>
          <w:bCs/>
          <w:i/>
          <w:iCs/>
          <w:sz w:val="24"/>
          <w:szCs w:val="24"/>
        </w:rPr>
      </w:pPr>
      <w:r w:rsidRPr="00413249">
        <w:rPr>
          <w:rFonts w:cstheme="minorHAnsi"/>
          <w:b/>
          <w:bCs/>
          <w:i/>
          <w:iCs/>
          <w:sz w:val="24"/>
          <w:szCs w:val="24"/>
        </w:rPr>
        <w:t>Procedure for AE/SAE reporting</w:t>
      </w:r>
    </w:p>
    <w:p w14:paraId="722EF089" w14:textId="23D19F4C" w:rsidR="005D4BC5" w:rsidRDefault="00C23E61" w:rsidP="005D4BC5">
      <w:pPr>
        <w:ind w:right="471"/>
        <w:rPr>
          <w:rFonts w:cstheme="minorHAnsi"/>
          <w:sz w:val="24"/>
          <w:szCs w:val="24"/>
        </w:rPr>
      </w:pPr>
      <w:r>
        <w:rPr>
          <w:rFonts w:cstheme="minorHAnsi"/>
          <w:sz w:val="24"/>
          <w:szCs w:val="24"/>
        </w:rPr>
        <w:t xml:space="preserve">The PI must be informed of any SAE within 48 hours of the occurrence by either phone or email. </w:t>
      </w:r>
      <w:r w:rsidR="005540CD">
        <w:rPr>
          <w:rFonts w:cstheme="minorHAnsi"/>
          <w:sz w:val="24"/>
          <w:szCs w:val="24"/>
        </w:rPr>
        <w:t>The</w:t>
      </w:r>
      <w:r>
        <w:rPr>
          <w:rFonts w:cstheme="minorHAnsi"/>
          <w:sz w:val="24"/>
          <w:szCs w:val="24"/>
        </w:rPr>
        <w:t xml:space="preserve"> SAE report can be completed in hard copy, scanned and emailed to </w:t>
      </w:r>
      <w:hyperlink r:id="rId13" w:history="1">
        <w:r w:rsidRPr="00C11CB3">
          <w:rPr>
            <w:rStyle w:val="Hyperlink"/>
            <w:rFonts w:cstheme="minorHAnsi"/>
            <w:sz w:val="24"/>
            <w:szCs w:val="24"/>
          </w:rPr>
          <w:t>meghan.hill@auckland.ac.nz</w:t>
        </w:r>
      </w:hyperlink>
      <w:r>
        <w:rPr>
          <w:rFonts w:cstheme="minorHAnsi"/>
          <w:sz w:val="24"/>
          <w:szCs w:val="24"/>
        </w:rPr>
        <w:t xml:space="preserve">. The PI will review the SAE and report it to the Chair of the DSMC by email within 48 hours of becoming aware of the event. </w:t>
      </w:r>
      <w:r w:rsidR="000A1FA8">
        <w:rPr>
          <w:rFonts w:cstheme="minorHAnsi"/>
          <w:sz w:val="24"/>
          <w:szCs w:val="24"/>
        </w:rPr>
        <w:t xml:space="preserve">In such a case, the Chair of the DSMC may request that the study allocation be revealed to them alone (The PI will not be informed unless the Chair decides to inform them) </w:t>
      </w:r>
      <w:proofErr w:type="gramStart"/>
      <w:r w:rsidR="000A1FA8">
        <w:rPr>
          <w:rFonts w:cstheme="minorHAnsi"/>
          <w:sz w:val="24"/>
          <w:szCs w:val="24"/>
        </w:rPr>
        <w:t>in order to</w:t>
      </w:r>
      <w:proofErr w:type="gramEnd"/>
      <w:r w:rsidR="000A1FA8">
        <w:rPr>
          <w:rFonts w:cstheme="minorHAnsi"/>
          <w:sz w:val="24"/>
          <w:szCs w:val="24"/>
        </w:rPr>
        <w:t xml:space="preserve"> better inform decision making.</w:t>
      </w:r>
      <w:r w:rsidR="00FB324F">
        <w:rPr>
          <w:rFonts w:cstheme="minorHAnsi"/>
          <w:sz w:val="24"/>
          <w:szCs w:val="24"/>
        </w:rPr>
        <w:t xml:space="preserve"> </w:t>
      </w:r>
      <w:r w:rsidR="005D4BC5">
        <w:rPr>
          <w:rFonts w:cstheme="minorHAnsi"/>
          <w:sz w:val="24"/>
          <w:szCs w:val="24"/>
        </w:rPr>
        <w:t xml:space="preserve">AEs will be compiled by the PI and written into a report on a six-monthly basis. This will be provided to the DSMC. </w:t>
      </w:r>
    </w:p>
    <w:p w14:paraId="0C377D1F" w14:textId="404E5842" w:rsidR="00C23E61" w:rsidRDefault="000A1FA8" w:rsidP="00111033">
      <w:pPr>
        <w:ind w:right="471"/>
        <w:rPr>
          <w:rFonts w:cstheme="minorHAnsi"/>
          <w:sz w:val="24"/>
          <w:szCs w:val="24"/>
        </w:rPr>
      </w:pPr>
      <w:r>
        <w:rPr>
          <w:rFonts w:cstheme="minorHAnsi"/>
          <w:sz w:val="24"/>
          <w:szCs w:val="24"/>
        </w:rPr>
        <w:t xml:space="preserve"> </w:t>
      </w:r>
      <w:r w:rsidR="00C23E61">
        <w:rPr>
          <w:rFonts w:cstheme="minorHAnsi"/>
          <w:sz w:val="24"/>
          <w:szCs w:val="24"/>
        </w:rPr>
        <w:t xml:space="preserve">All </w:t>
      </w:r>
      <w:r w:rsidR="005D4BC5">
        <w:rPr>
          <w:rFonts w:cstheme="minorHAnsi"/>
          <w:sz w:val="24"/>
          <w:szCs w:val="24"/>
        </w:rPr>
        <w:t xml:space="preserve">adverse </w:t>
      </w:r>
      <w:r w:rsidR="00C23E61">
        <w:rPr>
          <w:rFonts w:cstheme="minorHAnsi"/>
          <w:sz w:val="24"/>
          <w:szCs w:val="24"/>
        </w:rPr>
        <w:t xml:space="preserve">events must also be documented in the participant’s notes. </w:t>
      </w:r>
    </w:p>
    <w:p w14:paraId="6A2CE919" w14:textId="0D6EF6B5" w:rsidR="00C23E61" w:rsidRDefault="00C23E61" w:rsidP="00111033">
      <w:pPr>
        <w:ind w:right="471"/>
        <w:rPr>
          <w:rFonts w:cstheme="minorHAnsi"/>
          <w:sz w:val="24"/>
          <w:szCs w:val="24"/>
        </w:rPr>
      </w:pPr>
      <w:r>
        <w:rPr>
          <w:rFonts w:cstheme="minorHAnsi"/>
          <w:sz w:val="24"/>
          <w:szCs w:val="24"/>
        </w:rPr>
        <w:t xml:space="preserve">PI contact details: Dr. Meghan Hill, 027 309 5220 </w:t>
      </w:r>
      <w:hyperlink r:id="rId14" w:history="1">
        <w:r w:rsidRPr="00C11CB3">
          <w:rPr>
            <w:rStyle w:val="Hyperlink"/>
            <w:rFonts w:cstheme="minorHAnsi"/>
            <w:sz w:val="24"/>
            <w:szCs w:val="24"/>
          </w:rPr>
          <w:t>meghan.hill@auckland.ac.nz</w:t>
        </w:r>
      </w:hyperlink>
    </w:p>
    <w:p w14:paraId="609CADD4" w14:textId="58F7D2CB" w:rsidR="00C23E61" w:rsidRPr="00413249" w:rsidRDefault="00C23E61" w:rsidP="00111033">
      <w:pPr>
        <w:ind w:right="471"/>
        <w:rPr>
          <w:rFonts w:cstheme="minorHAnsi"/>
          <w:b/>
          <w:bCs/>
          <w:i/>
          <w:iCs/>
          <w:sz w:val="24"/>
          <w:szCs w:val="24"/>
        </w:rPr>
      </w:pPr>
      <w:r w:rsidRPr="00413249">
        <w:rPr>
          <w:rFonts w:cstheme="minorHAnsi"/>
          <w:b/>
          <w:bCs/>
          <w:i/>
          <w:iCs/>
          <w:sz w:val="24"/>
          <w:szCs w:val="24"/>
        </w:rPr>
        <w:t>Data safety and Monitoring Committee (DSMC)</w:t>
      </w:r>
    </w:p>
    <w:p w14:paraId="0D886DBE" w14:textId="00A5460E" w:rsidR="00C23E61" w:rsidRPr="006C7DA0" w:rsidRDefault="00C23E61" w:rsidP="00111033">
      <w:pPr>
        <w:ind w:right="471"/>
        <w:rPr>
          <w:rFonts w:cstheme="minorHAnsi"/>
          <w:sz w:val="24"/>
          <w:szCs w:val="24"/>
        </w:rPr>
      </w:pPr>
      <w:r>
        <w:rPr>
          <w:rFonts w:cstheme="minorHAnsi"/>
          <w:sz w:val="24"/>
          <w:szCs w:val="24"/>
        </w:rPr>
        <w:t xml:space="preserve">The DSMC for the </w:t>
      </w:r>
      <w:r w:rsidR="000A1FA8">
        <w:rPr>
          <w:rFonts w:cstheme="minorHAnsi"/>
          <w:sz w:val="24"/>
          <w:szCs w:val="24"/>
        </w:rPr>
        <w:t>Mi</w:t>
      </w:r>
      <w:r w:rsidR="00221530">
        <w:rPr>
          <w:rFonts w:cstheme="minorHAnsi"/>
          <w:sz w:val="24"/>
          <w:szCs w:val="24"/>
        </w:rPr>
        <w:t>-</w:t>
      </w:r>
      <w:proofErr w:type="spellStart"/>
      <w:r w:rsidR="00221530">
        <w:rPr>
          <w:rFonts w:cstheme="minorHAnsi"/>
          <w:sz w:val="24"/>
          <w:szCs w:val="24"/>
        </w:rPr>
        <w:t>labour</w:t>
      </w:r>
      <w:proofErr w:type="spellEnd"/>
      <w:r>
        <w:rPr>
          <w:rFonts w:cstheme="minorHAnsi"/>
          <w:sz w:val="24"/>
          <w:szCs w:val="24"/>
        </w:rPr>
        <w:t xml:space="preserve"> Trial </w:t>
      </w:r>
      <w:r w:rsidR="000A1FA8">
        <w:rPr>
          <w:rFonts w:cstheme="minorHAnsi"/>
          <w:sz w:val="24"/>
          <w:szCs w:val="24"/>
        </w:rPr>
        <w:t xml:space="preserve">will require a minimum of </w:t>
      </w:r>
      <w:r w:rsidR="00FC730C">
        <w:rPr>
          <w:rFonts w:cstheme="minorHAnsi"/>
          <w:sz w:val="24"/>
          <w:szCs w:val="24"/>
        </w:rPr>
        <w:t xml:space="preserve">two </w:t>
      </w:r>
      <w:r w:rsidR="000A1FA8">
        <w:rPr>
          <w:rFonts w:cstheme="minorHAnsi"/>
          <w:sz w:val="24"/>
          <w:szCs w:val="24"/>
        </w:rPr>
        <w:t xml:space="preserve">members. There will be a chair and a minimum of </w:t>
      </w:r>
      <w:r w:rsidR="00FC730C">
        <w:rPr>
          <w:rFonts w:cstheme="minorHAnsi"/>
          <w:sz w:val="24"/>
          <w:szCs w:val="24"/>
        </w:rPr>
        <w:t xml:space="preserve">one </w:t>
      </w:r>
      <w:r w:rsidR="000A1FA8">
        <w:rPr>
          <w:rFonts w:cstheme="minorHAnsi"/>
          <w:sz w:val="24"/>
          <w:szCs w:val="24"/>
        </w:rPr>
        <w:t xml:space="preserve">additional member. </w:t>
      </w:r>
      <w:r>
        <w:rPr>
          <w:rFonts w:cstheme="minorHAnsi"/>
          <w:sz w:val="24"/>
          <w:szCs w:val="24"/>
        </w:rPr>
        <w:t xml:space="preserve">The DSMC </w:t>
      </w:r>
      <w:r w:rsidR="003A3A94">
        <w:rPr>
          <w:rFonts w:cstheme="minorHAnsi"/>
          <w:sz w:val="24"/>
          <w:szCs w:val="24"/>
        </w:rPr>
        <w:t xml:space="preserve">receives reports from the PI every </w:t>
      </w:r>
      <w:r w:rsidR="005540CD">
        <w:rPr>
          <w:rFonts w:cstheme="minorHAnsi"/>
          <w:sz w:val="24"/>
          <w:szCs w:val="24"/>
        </w:rPr>
        <w:t>25% of recruitment</w:t>
      </w:r>
      <w:r w:rsidR="003A3A94">
        <w:rPr>
          <w:rFonts w:cstheme="minorHAnsi"/>
          <w:sz w:val="24"/>
          <w:szCs w:val="24"/>
        </w:rPr>
        <w:t xml:space="preserve"> </w:t>
      </w:r>
      <w:r>
        <w:rPr>
          <w:rFonts w:cstheme="minorHAnsi"/>
          <w:sz w:val="24"/>
          <w:szCs w:val="24"/>
        </w:rPr>
        <w:t>reports</w:t>
      </w:r>
      <w:r w:rsidR="003A3A94">
        <w:rPr>
          <w:rFonts w:cstheme="minorHAnsi"/>
          <w:sz w:val="24"/>
          <w:szCs w:val="24"/>
        </w:rPr>
        <w:t xml:space="preserve"> back </w:t>
      </w:r>
      <w:r>
        <w:rPr>
          <w:rFonts w:cstheme="minorHAnsi"/>
          <w:sz w:val="24"/>
          <w:szCs w:val="24"/>
        </w:rPr>
        <w:t xml:space="preserve">to the PI </w:t>
      </w:r>
      <w:r w:rsidR="005540CD">
        <w:rPr>
          <w:rFonts w:cstheme="minorHAnsi"/>
          <w:sz w:val="24"/>
          <w:szCs w:val="24"/>
        </w:rPr>
        <w:t>within three months of receiving the reports</w:t>
      </w:r>
      <w:r w:rsidR="007E6D95">
        <w:rPr>
          <w:rFonts w:cstheme="minorHAnsi"/>
          <w:sz w:val="24"/>
          <w:szCs w:val="24"/>
        </w:rPr>
        <w:t>.</w:t>
      </w:r>
      <w:r w:rsidR="00A25F45">
        <w:rPr>
          <w:rFonts w:cstheme="minorHAnsi"/>
          <w:sz w:val="24"/>
          <w:szCs w:val="24"/>
        </w:rPr>
        <w:t xml:space="preserve"> The DSMC will receive information </w:t>
      </w:r>
      <w:proofErr w:type="gramStart"/>
      <w:r w:rsidR="00A25F45">
        <w:rPr>
          <w:rFonts w:cstheme="minorHAnsi"/>
          <w:sz w:val="24"/>
          <w:szCs w:val="24"/>
        </w:rPr>
        <w:t>of</w:t>
      </w:r>
      <w:proofErr w:type="gramEnd"/>
      <w:r w:rsidR="00A25F45">
        <w:rPr>
          <w:rFonts w:cstheme="minorHAnsi"/>
          <w:sz w:val="24"/>
          <w:szCs w:val="24"/>
        </w:rPr>
        <w:t xml:space="preserve"> trial recruitment, study withdrawals and serious adverse outcomes. </w:t>
      </w:r>
      <w:r w:rsidR="007E6D95">
        <w:rPr>
          <w:rFonts w:cstheme="minorHAnsi"/>
          <w:sz w:val="24"/>
          <w:szCs w:val="24"/>
        </w:rPr>
        <w:t xml:space="preserve"> </w:t>
      </w:r>
    </w:p>
    <w:p w14:paraId="6E2C97F8" w14:textId="78AE8ACB"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Confidentiality and Data Collection</w:t>
      </w:r>
    </w:p>
    <w:p w14:paraId="44242DD3" w14:textId="77777777" w:rsidR="00D03558" w:rsidRPr="00883A9C" w:rsidRDefault="00D03558" w:rsidP="00D03558">
      <w:pPr>
        <w:ind w:right="471"/>
        <w:rPr>
          <w:rFonts w:cstheme="minorHAnsi"/>
          <w:sz w:val="24"/>
          <w:szCs w:val="24"/>
        </w:rPr>
      </w:pPr>
      <w:proofErr w:type="spellStart"/>
      <w:r w:rsidRPr="00883A9C">
        <w:rPr>
          <w:rFonts w:cstheme="minorHAnsi"/>
          <w:sz w:val="24"/>
          <w:szCs w:val="24"/>
        </w:rPr>
        <w:t>Randomisation</w:t>
      </w:r>
      <w:proofErr w:type="spellEnd"/>
      <w:r w:rsidRPr="00883A9C">
        <w:rPr>
          <w:rFonts w:cstheme="minorHAnsi"/>
          <w:sz w:val="24"/>
          <w:szCs w:val="24"/>
        </w:rPr>
        <w:t xml:space="preserve"> will be performed through the Liggins Trial </w:t>
      </w:r>
      <w:proofErr w:type="spellStart"/>
      <w:r w:rsidRPr="00883A9C">
        <w:rPr>
          <w:rFonts w:cstheme="minorHAnsi"/>
          <w:sz w:val="24"/>
          <w:szCs w:val="24"/>
        </w:rPr>
        <w:t>Randomisation</w:t>
      </w:r>
      <w:proofErr w:type="spellEnd"/>
      <w:r w:rsidRPr="00883A9C">
        <w:rPr>
          <w:rFonts w:cstheme="minorHAnsi"/>
          <w:sz w:val="24"/>
          <w:szCs w:val="24"/>
        </w:rPr>
        <w:t xml:space="preserve"> site. Each participant will be entered electronically into this system. This information will </w:t>
      </w:r>
      <w:proofErr w:type="spellStart"/>
      <w:proofErr w:type="gramStart"/>
      <w:r w:rsidRPr="00883A9C">
        <w:rPr>
          <w:rFonts w:cstheme="minorHAnsi"/>
          <w:sz w:val="24"/>
          <w:szCs w:val="24"/>
        </w:rPr>
        <w:t>the</w:t>
      </w:r>
      <w:proofErr w:type="spellEnd"/>
      <w:proofErr w:type="gramEnd"/>
      <w:r w:rsidRPr="00883A9C">
        <w:rPr>
          <w:rFonts w:cstheme="minorHAnsi"/>
          <w:sz w:val="24"/>
          <w:szCs w:val="24"/>
        </w:rPr>
        <w:t xml:space="preserve"> be imported into the secure </w:t>
      </w:r>
      <w:proofErr w:type="spellStart"/>
      <w:r w:rsidRPr="00883A9C">
        <w:rPr>
          <w:rFonts w:cstheme="minorHAnsi"/>
          <w:sz w:val="24"/>
          <w:szCs w:val="24"/>
        </w:rPr>
        <w:t>REDCap</w:t>
      </w:r>
      <w:proofErr w:type="spellEnd"/>
      <w:r w:rsidRPr="00883A9C">
        <w:rPr>
          <w:rFonts w:cstheme="minorHAnsi"/>
          <w:sz w:val="24"/>
          <w:szCs w:val="24"/>
        </w:rPr>
        <w:t xml:space="preserve"> data system. </w:t>
      </w:r>
    </w:p>
    <w:p w14:paraId="65FA087A" w14:textId="15862E8A" w:rsidR="00D03558" w:rsidRDefault="00D03558" w:rsidP="00EB1010">
      <w:pPr>
        <w:ind w:right="471"/>
        <w:rPr>
          <w:rFonts w:cstheme="minorHAnsi"/>
          <w:sz w:val="24"/>
          <w:szCs w:val="24"/>
        </w:rPr>
      </w:pPr>
      <w:r w:rsidRPr="00883A9C">
        <w:rPr>
          <w:rFonts w:cstheme="minorHAnsi"/>
          <w:sz w:val="24"/>
          <w:szCs w:val="24"/>
        </w:rPr>
        <w:t xml:space="preserve">Data will be collected on all enrolled participants as specified above. Data will be entered into a </w:t>
      </w:r>
      <w:proofErr w:type="spellStart"/>
      <w:r w:rsidRPr="00883A9C">
        <w:rPr>
          <w:rFonts w:cstheme="minorHAnsi"/>
          <w:sz w:val="24"/>
          <w:szCs w:val="24"/>
        </w:rPr>
        <w:t>REDCap</w:t>
      </w:r>
      <w:proofErr w:type="spellEnd"/>
      <w:r w:rsidRPr="00883A9C">
        <w:rPr>
          <w:rFonts w:cstheme="minorHAnsi"/>
          <w:sz w:val="24"/>
          <w:szCs w:val="24"/>
        </w:rPr>
        <w:t xml:space="preserve"> database developed for the Mi-</w:t>
      </w:r>
      <w:proofErr w:type="spellStart"/>
      <w:r w:rsidRPr="00883A9C">
        <w:rPr>
          <w:rFonts w:cstheme="minorHAnsi"/>
          <w:sz w:val="24"/>
          <w:szCs w:val="24"/>
        </w:rPr>
        <w:t>labour</w:t>
      </w:r>
      <w:proofErr w:type="spellEnd"/>
      <w:r w:rsidRPr="00883A9C">
        <w:rPr>
          <w:rFonts w:cstheme="minorHAnsi"/>
          <w:sz w:val="24"/>
          <w:szCs w:val="24"/>
        </w:rPr>
        <w:t xml:space="preserve"> Trial by the research team. The </w:t>
      </w:r>
      <w:proofErr w:type="spellStart"/>
      <w:r w:rsidRPr="00883A9C">
        <w:rPr>
          <w:rFonts w:cstheme="minorHAnsi"/>
          <w:sz w:val="24"/>
          <w:szCs w:val="24"/>
        </w:rPr>
        <w:t>REDCap</w:t>
      </w:r>
      <w:proofErr w:type="spellEnd"/>
      <w:r w:rsidRPr="00883A9C">
        <w:rPr>
          <w:rFonts w:cstheme="minorHAnsi"/>
          <w:sz w:val="24"/>
          <w:szCs w:val="24"/>
        </w:rPr>
        <w:t xml:space="preserve"> database will be stored on the </w:t>
      </w:r>
      <w:proofErr w:type="spellStart"/>
      <w:r w:rsidRPr="00883A9C">
        <w:rPr>
          <w:rFonts w:cstheme="minorHAnsi"/>
          <w:sz w:val="24"/>
          <w:szCs w:val="24"/>
        </w:rPr>
        <w:t>Te</w:t>
      </w:r>
      <w:proofErr w:type="spellEnd"/>
      <w:r w:rsidRPr="00883A9C">
        <w:rPr>
          <w:rFonts w:cstheme="minorHAnsi"/>
          <w:sz w:val="24"/>
          <w:szCs w:val="24"/>
        </w:rPr>
        <w:t xml:space="preserve"> Toka Tumai Auckland secure server with restricted access. Data </w:t>
      </w:r>
      <w:proofErr w:type="gramStart"/>
      <w:r w:rsidRPr="00883A9C">
        <w:rPr>
          <w:rFonts w:cstheme="minorHAnsi"/>
          <w:sz w:val="24"/>
          <w:szCs w:val="24"/>
        </w:rPr>
        <w:t>entered into</w:t>
      </w:r>
      <w:proofErr w:type="gramEnd"/>
      <w:r w:rsidRPr="00883A9C">
        <w:rPr>
          <w:rFonts w:cstheme="minorHAnsi"/>
          <w:sz w:val="24"/>
          <w:szCs w:val="24"/>
        </w:rPr>
        <w:t xml:space="preserve"> the Database will be linked to the study number only.</w:t>
      </w:r>
      <w:r>
        <w:rPr>
          <w:rFonts w:cstheme="minorHAnsi"/>
          <w:sz w:val="24"/>
          <w:szCs w:val="24"/>
        </w:rPr>
        <w:t xml:space="preserve"> </w:t>
      </w:r>
    </w:p>
    <w:p w14:paraId="5B0F7B5D" w14:textId="1C4C7FC9" w:rsidR="00EB1010" w:rsidRDefault="00F17ED0" w:rsidP="00EB1010">
      <w:pPr>
        <w:ind w:right="471"/>
        <w:rPr>
          <w:rFonts w:cstheme="minorHAnsi"/>
          <w:sz w:val="24"/>
          <w:szCs w:val="24"/>
        </w:rPr>
      </w:pPr>
      <w:r>
        <w:rPr>
          <w:rFonts w:cstheme="minorHAnsi"/>
          <w:sz w:val="24"/>
          <w:szCs w:val="24"/>
        </w:rPr>
        <w:t xml:space="preserve">All </w:t>
      </w:r>
      <w:r w:rsidR="00E0407F">
        <w:rPr>
          <w:rFonts w:cstheme="minorHAnsi"/>
          <w:sz w:val="24"/>
          <w:szCs w:val="24"/>
        </w:rPr>
        <w:t xml:space="preserve">hard copy </w:t>
      </w:r>
      <w:r>
        <w:rPr>
          <w:rFonts w:cstheme="minorHAnsi"/>
          <w:sz w:val="24"/>
          <w:szCs w:val="24"/>
        </w:rPr>
        <w:t xml:space="preserve">study materials </w:t>
      </w:r>
      <w:r w:rsidR="00E0407F">
        <w:rPr>
          <w:rFonts w:cstheme="minorHAnsi"/>
          <w:sz w:val="24"/>
          <w:szCs w:val="24"/>
        </w:rPr>
        <w:t xml:space="preserve">that contain the participant’s identifying information </w:t>
      </w:r>
      <w:r>
        <w:rPr>
          <w:rFonts w:cstheme="minorHAnsi"/>
          <w:sz w:val="24"/>
          <w:szCs w:val="24"/>
        </w:rPr>
        <w:t>including the consent forms</w:t>
      </w:r>
      <w:r w:rsidR="00685F56">
        <w:rPr>
          <w:rFonts w:cstheme="minorHAnsi"/>
          <w:sz w:val="24"/>
          <w:szCs w:val="24"/>
        </w:rPr>
        <w:t xml:space="preserve"> </w:t>
      </w:r>
      <w:r>
        <w:rPr>
          <w:rFonts w:cstheme="minorHAnsi"/>
          <w:sz w:val="24"/>
          <w:szCs w:val="24"/>
        </w:rPr>
        <w:t xml:space="preserve">will be stored for a minimum of </w:t>
      </w:r>
      <w:r w:rsidR="00A25F45">
        <w:rPr>
          <w:rFonts w:cstheme="minorHAnsi"/>
          <w:sz w:val="24"/>
          <w:szCs w:val="24"/>
        </w:rPr>
        <w:t>26</w:t>
      </w:r>
      <w:r>
        <w:rPr>
          <w:rFonts w:cstheme="minorHAnsi"/>
          <w:sz w:val="24"/>
          <w:szCs w:val="24"/>
        </w:rPr>
        <w:t xml:space="preserve"> years at the Department of Obstetrics and </w:t>
      </w:r>
      <w:proofErr w:type="spellStart"/>
      <w:r>
        <w:rPr>
          <w:rFonts w:cstheme="minorHAnsi"/>
          <w:sz w:val="24"/>
          <w:szCs w:val="24"/>
        </w:rPr>
        <w:t>Gyna</w:t>
      </w:r>
      <w:r w:rsidR="008F2396">
        <w:rPr>
          <w:rFonts w:cstheme="minorHAnsi"/>
          <w:sz w:val="24"/>
          <w:szCs w:val="24"/>
        </w:rPr>
        <w:t>e</w:t>
      </w:r>
      <w:r>
        <w:rPr>
          <w:rFonts w:cstheme="minorHAnsi"/>
          <w:sz w:val="24"/>
          <w:szCs w:val="24"/>
        </w:rPr>
        <w:t>cology</w:t>
      </w:r>
      <w:proofErr w:type="spellEnd"/>
      <w:r>
        <w:rPr>
          <w:rFonts w:cstheme="minorHAnsi"/>
          <w:sz w:val="24"/>
          <w:szCs w:val="24"/>
        </w:rPr>
        <w:t xml:space="preserve">, University of Auckland, under the responsibility of the PI. </w:t>
      </w:r>
    </w:p>
    <w:p w14:paraId="6EBD8F27" w14:textId="50124E9B" w:rsidR="0063066C" w:rsidRPr="00095F6A" w:rsidRDefault="00ED3E16" w:rsidP="00EB1010">
      <w:pPr>
        <w:ind w:right="471"/>
        <w:rPr>
          <w:rFonts w:cstheme="minorHAnsi"/>
          <w:b/>
          <w:bCs/>
          <w:sz w:val="24"/>
          <w:szCs w:val="24"/>
        </w:rPr>
      </w:pPr>
      <w:r w:rsidRPr="00254C3E">
        <w:rPr>
          <w:rFonts w:cstheme="minorHAnsi"/>
          <w:b/>
          <w:bCs/>
          <w:sz w:val="24"/>
          <w:szCs w:val="24"/>
        </w:rPr>
        <w:t>Outcome Measures</w:t>
      </w:r>
    </w:p>
    <w:p w14:paraId="0DEF08FF" w14:textId="024532CB" w:rsidR="00ED3E16" w:rsidRPr="00254C3E" w:rsidRDefault="00ED3E16" w:rsidP="00EB1010">
      <w:pPr>
        <w:ind w:right="471"/>
        <w:rPr>
          <w:rFonts w:cstheme="minorHAnsi"/>
          <w:b/>
          <w:bCs/>
          <w:i/>
          <w:iCs/>
          <w:sz w:val="24"/>
          <w:szCs w:val="24"/>
        </w:rPr>
      </w:pPr>
      <w:r w:rsidRPr="00254C3E">
        <w:rPr>
          <w:rFonts w:cstheme="minorHAnsi"/>
          <w:b/>
          <w:bCs/>
          <w:i/>
          <w:iCs/>
          <w:sz w:val="24"/>
          <w:szCs w:val="24"/>
        </w:rPr>
        <w:t>Primary Outcome</w:t>
      </w:r>
    </w:p>
    <w:p w14:paraId="30A429AA" w14:textId="77777777" w:rsidR="0063066C" w:rsidRDefault="0063066C" w:rsidP="0063066C">
      <w:pPr>
        <w:ind w:right="471"/>
        <w:rPr>
          <w:rFonts w:cstheme="minorHAnsi"/>
          <w:sz w:val="24"/>
          <w:szCs w:val="24"/>
        </w:rPr>
      </w:pPr>
      <w:r>
        <w:rPr>
          <w:rFonts w:cstheme="minorHAnsi"/>
          <w:sz w:val="24"/>
          <w:szCs w:val="24"/>
        </w:rPr>
        <w:lastRenderedPageBreak/>
        <w:t xml:space="preserve">Spontaneous onset of </w:t>
      </w:r>
      <w:proofErr w:type="spellStart"/>
      <w:r>
        <w:rPr>
          <w:rFonts w:cstheme="minorHAnsi"/>
          <w:sz w:val="24"/>
          <w:szCs w:val="24"/>
        </w:rPr>
        <w:t>labour</w:t>
      </w:r>
      <w:proofErr w:type="spellEnd"/>
      <w:r>
        <w:rPr>
          <w:rFonts w:cstheme="minorHAnsi"/>
          <w:sz w:val="24"/>
          <w:szCs w:val="24"/>
        </w:rPr>
        <w:t xml:space="preserve">, defined as </w:t>
      </w:r>
      <w:r w:rsidRPr="00B53122">
        <w:rPr>
          <w:rFonts w:cstheme="minorHAnsi"/>
          <w:sz w:val="24"/>
          <w:szCs w:val="24"/>
        </w:rPr>
        <w:t>regular uterine contractions causing cervical change (with a minimum cervical dilation of 3cm)</w:t>
      </w:r>
      <w:r>
        <w:rPr>
          <w:rFonts w:cstheme="minorHAnsi"/>
          <w:sz w:val="24"/>
          <w:szCs w:val="24"/>
        </w:rPr>
        <w:t xml:space="preserve">. </w:t>
      </w:r>
    </w:p>
    <w:p w14:paraId="292637F4" w14:textId="616A2A88" w:rsidR="00ED3E16" w:rsidRPr="00254C3E" w:rsidRDefault="00ED3E16" w:rsidP="00EB1010">
      <w:pPr>
        <w:ind w:right="471"/>
        <w:rPr>
          <w:rFonts w:cstheme="minorHAnsi"/>
          <w:b/>
          <w:bCs/>
          <w:sz w:val="24"/>
          <w:szCs w:val="24"/>
        </w:rPr>
      </w:pPr>
      <w:r w:rsidRPr="00254C3E">
        <w:rPr>
          <w:rFonts w:cstheme="minorHAnsi"/>
          <w:b/>
          <w:bCs/>
          <w:sz w:val="24"/>
          <w:szCs w:val="24"/>
        </w:rPr>
        <w:t>Secondary Outcomes</w:t>
      </w:r>
    </w:p>
    <w:p w14:paraId="152C0EF2" w14:textId="1451C150" w:rsidR="0063066C" w:rsidRPr="00627216" w:rsidRDefault="00627216" w:rsidP="00254C3E">
      <w:pPr>
        <w:ind w:right="471"/>
        <w:rPr>
          <w:rFonts w:cstheme="minorHAnsi"/>
          <w:b/>
          <w:bCs/>
          <w:i/>
          <w:iCs/>
          <w:sz w:val="24"/>
          <w:szCs w:val="24"/>
        </w:rPr>
      </w:pPr>
      <w:r w:rsidRPr="00627216">
        <w:rPr>
          <w:rFonts w:cstheme="minorHAnsi"/>
          <w:b/>
          <w:bCs/>
          <w:i/>
          <w:iCs/>
          <w:sz w:val="24"/>
          <w:szCs w:val="24"/>
        </w:rPr>
        <w:t>Maternal</w:t>
      </w:r>
    </w:p>
    <w:p w14:paraId="03152832" w14:textId="10D04741" w:rsidR="002276AA" w:rsidRDefault="00254C3E" w:rsidP="00254C3E">
      <w:pPr>
        <w:ind w:right="471"/>
        <w:rPr>
          <w:rFonts w:cstheme="minorHAnsi"/>
          <w:sz w:val="24"/>
          <w:szCs w:val="24"/>
        </w:rPr>
      </w:pPr>
      <w:r>
        <w:rPr>
          <w:rFonts w:cstheme="minorHAnsi"/>
          <w:sz w:val="24"/>
          <w:szCs w:val="24"/>
        </w:rPr>
        <w:t xml:space="preserve">To assess other outcomes in </w:t>
      </w:r>
      <w:r w:rsidR="00036D91">
        <w:rPr>
          <w:rFonts w:cstheme="minorHAnsi"/>
          <w:sz w:val="24"/>
          <w:szCs w:val="24"/>
        </w:rPr>
        <w:t>participants</w:t>
      </w:r>
      <w:r>
        <w:rPr>
          <w:rFonts w:cstheme="minorHAnsi"/>
          <w:sz w:val="24"/>
          <w:szCs w:val="24"/>
        </w:rPr>
        <w:t xml:space="preserve"> </w:t>
      </w:r>
      <w:r w:rsidR="002276AA">
        <w:rPr>
          <w:rFonts w:cstheme="minorHAnsi"/>
          <w:sz w:val="24"/>
          <w:szCs w:val="24"/>
        </w:rPr>
        <w:t>provided with mifepristone as opposed to placebo:</w:t>
      </w:r>
      <w:r>
        <w:rPr>
          <w:rFonts w:cstheme="minorHAnsi"/>
          <w:sz w:val="24"/>
          <w:szCs w:val="24"/>
        </w:rPr>
        <w:t xml:space="preserve"> </w:t>
      </w:r>
    </w:p>
    <w:p w14:paraId="152DE838" w14:textId="1B2BF89F" w:rsidR="002276AA" w:rsidRDefault="002276AA" w:rsidP="00095F6A">
      <w:pPr>
        <w:ind w:left="720" w:right="471"/>
        <w:rPr>
          <w:rFonts w:cstheme="minorHAnsi"/>
          <w:sz w:val="24"/>
          <w:szCs w:val="24"/>
        </w:rPr>
      </w:pPr>
      <w:r>
        <w:rPr>
          <w:rFonts w:cstheme="minorHAnsi"/>
          <w:sz w:val="24"/>
          <w:szCs w:val="24"/>
        </w:rPr>
        <w:t xml:space="preserve">Rate of rupture of membranes at term prior to </w:t>
      </w:r>
      <w:proofErr w:type="spellStart"/>
      <w:r>
        <w:rPr>
          <w:rFonts w:cstheme="minorHAnsi"/>
          <w:sz w:val="24"/>
          <w:szCs w:val="24"/>
        </w:rPr>
        <w:t>labour</w:t>
      </w:r>
      <w:proofErr w:type="spellEnd"/>
      <w:r w:rsidR="0063066C">
        <w:rPr>
          <w:rFonts w:cstheme="minorHAnsi"/>
          <w:sz w:val="24"/>
          <w:szCs w:val="24"/>
        </w:rPr>
        <w:t>, measured within 48 hours of drug ingestion</w:t>
      </w:r>
    </w:p>
    <w:p w14:paraId="69A594B0" w14:textId="699A4BF2" w:rsidR="002276AA" w:rsidRDefault="002276AA" w:rsidP="00095F6A">
      <w:pPr>
        <w:ind w:left="720" w:right="471"/>
        <w:rPr>
          <w:rFonts w:cstheme="minorHAnsi"/>
          <w:sz w:val="24"/>
          <w:szCs w:val="24"/>
        </w:rPr>
      </w:pPr>
      <w:r>
        <w:rPr>
          <w:rFonts w:cstheme="minorHAnsi"/>
          <w:sz w:val="24"/>
          <w:szCs w:val="24"/>
        </w:rPr>
        <w:t xml:space="preserve">Rate of rupture of membranes at term prior to </w:t>
      </w:r>
      <w:proofErr w:type="spellStart"/>
      <w:r>
        <w:rPr>
          <w:rFonts w:cstheme="minorHAnsi"/>
          <w:sz w:val="24"/>
          <w:szCs w:val="24"/>
        </w:rPr>
        <w:t>labour</w:t>
      </w:r>
      <w:proofErr w:type="spellEnd"/>
      <w:r>
        <w:rPr>
          <w:rFonts w:cstheme="minorHAnsi"/>
          <w:sz w:val="24"/>
          <w:szCs w:val="24"/>
        </w:rPr>
        <w:t xml:space="preserve"> where induction of </w:t>
      </w:r>
      <w:proofErr w:type="spellStart"/>
      <w:r>
        <w:rPr>
          <w:rFonts w:cstheme="minorHAnsi"/>
          <w:sz w:val="24"/>
          <w:szCs w:val="24"/>
        </w:rPr>
        <w:t>labour</w:t>
      </w:r>
      <w:proofErr w:type="spellEnd"/>
      <w:r>
        <w:rPr>
          <w:rFonts w:cstheme="minorHAnsi"/>
          <w:sz w:val="24"/>
          <w:szCs w:val="24"/>
        </w:rPr>
        <w:t xml:space="preserve"> is </w:t>
      </w:r>
      <w:proofErr w:type="gramStart"/>
      <w:r>
        <w:rPr>
          <w:rFonts w:cstheme="minorHAnsi"/>
          <w:sz w:val="24"/>
          <w:szCs w:val="24"/>
        </w:rPr>
        <w:t>performed</w:t>
      </w:r>
      <w:r w:rsidR="0063066C">
        <w:rPr>
          <w:rFonts w:cstheme="minorHAnsi"/>
          <w:sz w:val="24"/>
          <w:szCs w:val="24"/>
        </w:rPr>
        <w:t xml:space="preserve">,  </w:t>
      </w:r>
      <w:r w:rsidR="00095F6A">
        <w:rPr>
          <w:rFonts w:cstheme="minorHAnsi"/>
          <w:sz w:val="24"/>
          <w:szCs w:val="24"/>
        </w:rPr>
        <w:t>measured</w:t>
      </w:r>
      <w:proofErr w:type="gramEnd"/>
      <w:r w:rsidR="00095F6A">
        <w:rPr>
          <w:rFonts w:cstheme="minorHAnsi"/>
          <w:sz w:val="24"/>
          <w:szCs w:val="24"/>
        </w:rPr>
        <w:t xml:space="preserve"> until birth (not more than 30 days from drug ingestion)</w:t>
      </w:r>
    </w:p>
    <w:p w14:paraId="7B11E17A" w14:textId="07F3C4CB" w:rsidR="002276AA" w:rsidRDefault="002276AA" w:rsidP="0063066C">
      <w:pPr>
        <w:ind w:left="720" w:right="471"/>
        <w:rPr>
          <w:rFonts w:cstheme="minorHAnsi"/>
          <w:sz w:val="24"/>
          <w:szCs w:val="24"/>
        </w:rPr>
      </w:pPr>
      <w:r>
        <w:rPr>
          <w:rFonts w:cstheme="minorHAnsi"/>
          <w:sz w:val="24"/>
          <w:szCs w:val="24"/>
        </w:rPr>
        <w:t xml:space="preserve">Rate of rupture of membranes at term prior to </w:t>
      </w:r>
      <w:proofErr w:type="spellStart"/>
      <w:r>
        <w:rPr>
          <w:rFonts w:cstheme="minorHAnsi"/>
          <w:sz w:val="24"/>
          <w:szCs w:val="24"/>
        </w:rPr>
        <w:t>labour</w:t>
      </w:r>
      <w:proofErr w:type="spellEnd"/>
      <w:r>
        <w:rPr>
          <w:rFonts w:cstheme="minorHAnsi"/>
          <w:sz w:val="24"/>
          <w:szCs w:val="24"/>
        </w:rPr>
        <w:t xml:space="preserve"> where a </w:t>
      </w:r>
      <w:proofErr w:type="spellStart"/>
      <w:r w:rsidR="003C48B6">
        <w:rPr>
          <w:rFonts w:cstheme="minorHAnsi"/>
          <w:sz w:val="24"/>
          <w:szCs w:val="24"/>
        </w:rPr>
        <w:t>prelabour</w:t>
      </w:r>
      <w:proofErr w:type="spellEnd"/>
      <w:r w:rsidR="003C48B6">
        <w:rPr>
          <w:rFonts w:cstheme="minorHAnsi"/>
          <w:sz w:val="24"/>
          <w:szCs w:val="24"/>
        </w:rPr>
        <w:t xml:space="preserve"> </w:t>
      </w:r>
      <w:r>
        <w:rPr>
          <w:rFonts w:cstheme="minorHAnsi"/>
          <w:sz w:val="24"/>
          <w:szCs w:val="24"/>
        </w:rPr>
        <w:t>caesarean is performed</w:t>
      </w:r>
      <w:r w:rsidR="003C48B6">
        <w:rPr>
          <w:rFonts w:cstheme="minorHAnsi"/>
          <w:sz w:val="24"/>
          <w:szCs w:val="24"/>
        </w:rPr>
        <w:t xml:space="preserve"> (rather than induction with oxytocin infusion)</w:t>
      </w:r>
      <w:r w:rsidR="00095F6A">
        <w:rPr>
          <w:rFonts w:cstheme="minorHAnsi"/>
          <w:sz w:val="24"/>
          <w:szCs w:val="24"/>
        </w:rPr>
        <w:t>, measured until birth (not more than 30 days from drug ingestion)</w:t>
      </w:r>
    </w:p>
    <w:p w14:paraId="176F9719" w14:textId="58EFBB79" w:rsidR="00E90FAB" w:rsidRPr="000B5410" w:rsidRDefault="00E90FAB" w:rsidP="0063066C">
      <w:pPr>
        <w:ind w:left="720" w:right="471"/>
        <w:rPr>
          <w:rFonts w:cstheme="minorHAnsi"/>
          <w:sz w:val="24"/>
          <w:szCs w:val="24"/>
        </w:rPr>
      </w:pPr>
      <w:r w:rsidRPr="000B5410">
        <w:rPr>
          <w:rFonts w:cstheme="minorHAnsi"/>
          <w:sz w:val="24"/>
          <w:szCs w:val="24"/>
        </w:rPr>
        <w:t xml:space="preserve">Rate of </w:t>
      </w:r>
      <w:r w:rsidR="008143FB" w:rsidRPr="000B5410">
        <w:rPr>
          <w:rFonts w:cstheme="minorHAnsi"/>
          <w:sz w:val="24"/>
          <w:szCs w:val="24"/>
        </w:rPr>
        <w:t xml:space="preserve">induction of </w:t>
      </w:r>
      <w:proofErr w:type="spellStart"/>
      <w:r w:rsidR="008143FB" w:rsidRPr="000B5410">
        <w:rPr>
          <w:rFonts w:cstheme="minorHAnsi"/>
          <w:sz w:val="24"/>
          <w:szCs w:val="24"/>
        </w:rPr>
        <w:t>labour</w:t>
      </w:r>
      <w:proofErr w:type="spellEnd"/>
      <w:r w:rsidR="008143FB" w:rsidRPr="000B5410">
        <w:rPr>
          <w:rFonts w:cstheme="minorHAnsi"/>
          <w:sz w:val="24"/>
          <w:szCs w:val="24"/>
        </w:rPr>
        <w:t xml:space="preserve"> </w:t>
      </w:r>
    </w:p>
    <w:p w14:paraId="6897DC02" w14:textId="038DE421" w:rsidR="008143FB" w:rsidRPr="000B5410" w:rsidRDefault="008143FB" w:rsidP="0063066C">
      <w:pPr>
        <w:ind w:left="720" w:right="471"/>
        <w:rPr>
          <w:rFonts w:cstheme="minorHAnsi"/>
          <w:sz w:val="24"/>
          <w:szCs w:val="24"/>
        </w:rPr>
      </w:pPr>
      <w:r w:rsidRPr="000B5410">
        <w:rPr>
          <w:rFonts w:cstheme="minorHAnsi"/>
          <w:sz w:val="24"/>
          <w:szCs w:val="24"/>
        </w:rPr>
        <w:tab/>
        <w:t xml:space="preserve">Rate of induction of </w:t>
      </w:r>
      <w:proofErr w:type="spellStart"/>
      <w:r w:rsidRPr="000B5410">
        <w:rPr>
          <w:rFonts w:cstheme="minorHAnsi"/>
          <w:sz w:val="24"/>
          <w:szCs w:val="24"/>
        </w:rPr>
        <w:t>labour</w:t>
      </w:r>
      <w:proofErr w:type="spellEnd"/>
      <w:r w:rsidRPr="000B5410">
        <w:rPr>
          <w:rFonts w:cstheme="minorHAnsi"/>
          <w:sz w:val="24"/>
          <w:szCs w:val="24"/>
        </w:rPr>
        <w:t xml:space="preserve"> with Foley catheter</w:t>
      </w:r>
      <w:r w:rsidR="00A74179" w:rsidRPr="000B5410">
        <w:rPr>
          <w:rFonts w:cstheme="minorHAnsi"/>
          <w:sz w:val="24"/>
          <w:szCs w:val="24"/>
        </w:rPr>
        <w:t xml:space="preserve"> (as initial approach)</w:t>
      </w:r>
    </w:p>
    <w:p w14:paraId="357D5A19" w14:textId="5F039CE8" w:rsidR="008143FB" w:rsidRPr="000B5410" w:rsidRDefault="008143FB" w:rsidP="0063066C">
      <w:pPr>
        <w:ind w:left="720" w:right="471"/>
        <w:rPr>
          <w:rFonts w:cstheme="minorHAnsi"/>
          <w:sz w:val="24"/>
          <w:szCs w:val="24"/>
        </w:rPr>
      </w:pPr>
      <w:r w:rsidRPr="000B5410">
        <w:rPr>
          <w:rFonts w:cstheme="minorHAnsi"/>
          <w:sz w:val="24"/>
          <w:szCs w:val="24"/>
        </w:rPr>
        <w:tab/>
        <w:t xml:space="preserve">Rate of induction of </w:t>
      </w:r>
      <w:proofErr w:type="spellStart"/>
      <w:r w:rsidRPr="000B5410">
        <w:rPr>
          <w:rFonts w:cstheme="minorHAnsi"/>
          <w:sz w:val="24"/>
          <w:szCs w:val="24"/>
        </w:rPr>
        <w:t>labour</w:t>
      </w:r>
      <w:proofErr w:type="spellEnd"/>
      <w:r w:rsidRPr="000B5410">
        <w:rPr>
          <w:rFonts w:cstheme="minorHAnsi"/>
          <w:sz w:val="24"/>
          <w:szCs w:val="24"/>
        </w:rPr>
        <w:t xml:space="preserve"> with </w:t>
      </w:r>
      <w:r w:rsidR="00A74179" w:rsidRPr="000B5410">
        <w:rPr>
          <w:rFonts w:cstheme="minorHAnsi"/>
          <w:sz w:val="24"/>
          <w:szCs w:val="24"/>
        </w:rPr>
        <w:t>amniotomy (as initial approach)</w:t>
      </w:r>
    </w:p>
    <w:p w14:paraId="78A8694C" w14:textId="5915BF14" w:rsidR="00A74179" w:rsidRPr="000B5410" w:rsidRDefault="00A74179" w:rsidP="008005BC">
      <w:pPr>
        <w:ind w:left="1440" w:right="471"/>
        <w:rPr>
          <w:rFonts w:cstheme="minorHAnsi"/>
          <w:sz w:val="24"/>
          <w:szCs w:val="24"/>
        </w:rPr>
      </w:pPr>
      <w:r w:rsidRPr="000B5410">
        <w:rPr>
          <w:rFonts w:cstheme="minorHAnsi"/>
          <w:sz w:val="24"/>
          <w:szCs w:val="24"/>
        </w:rPr>
        <w:t xml:space="preserve">Rate of induction of </w:t>
      </w:r>
      <w:proofErr w:type="spellStart"/>
      <w:r w:rsidRPr="000B5410">
        <w:rPr>
          <w:rFonts w:cstheme="minorHAnsi"/>
          <w:sz w:val="24"/>
          <w:szCs w:val="24"/>
        </w:rPr>
        <w:t>labour</w:t>
      </w:r>
      <w:proofErr w:type="spellEnd"/>
      <w:r w:rsidRPr="000B5410">
        <w:rPr>
          <w:rFonts w:cstheme="minorHAnsi"/>
          <w:sz w:val="24"/>
          <w:szCs w:val="24"/>
        </w:rPr>
        <w:t xml:space="preserve"> with exogenous contractile agent (</w:t>
      </w:r>
      <w:r w:rsidR="008005BC" w:rsidRPr="000B5410">
        <w:rPr>
          <w:rFonts w:cstheme="minorHAnsi"/>
          <w:sz w:val="24"/>
          <w:szCs w:val="24"/>
        </w:rPr>
        <w:t>oxytocin, as initial approach)</w:t>
      </w:r>
    </w:p>
    <w:p w14:paraId="5ABA1875" w14:textId="238C5C16" w:rsidR="008005BC" w:rsidRPr="000B5410" w:rsidRDefault="008005BC" w:rsidP="008005BC">
      <w:pPr>
        <w:ind w:left="1440" w:right="471"/>
        <w:rPr>
          <w:rFonts w:cstheme="minorHAnsi"/>
          <w:sz w:val="24"/>
          <w:szCs w:val="24"/>
        </w:rPr>
      </w:pPr>
      <w:r w:rsidRPr="000B5410">
        <w:rPr>
          <w:rFonts w:cstheme="minorHAnsi"/>
          <w:sz w:val="24"/>
          <w:szCs w:val="24"/>
        </w:rPr>
        <w:t xml:space="preserve">Rate of induction of </w:t>
      </w:r>
      <w:proofErr w:type="spellStart"/>
      <w:r w:rsidRPr="000B5410">
        <w:rPr>
          <w:rFonts w:cstheme="minorHAnsi"/>
          <w:sz w:val="24"/>
          <w:szCs w:val="24"/>
        </w:rPr>
        <w:t>labour</w:t>
      </w:r>
      <w:proofErr w:type="spellEnd"/>
      <w:r w:rsidRPr="000B5410">
        <w:rPr>
          <w:rFonts w:cstheme="minorHAnsi"/>
          <w:sz w:val="24"/>
          <w:szCs w:val="24"/>
        </w:rPr>
        <w:t xml:space="preserve"> with exogenous contractile agent (oxytocin, as sequential approach)</w:t>
      </w:r>
    </w:p>
    <w:p w14:paraId="0DDD6893" w14:textId="5ABC8C93" w:rsidR="00254C3E" w:rsidRDefault="00254C3E" w:rsidP="002276AA">
      <w:pPr>
        <w:ind w:right="471" w:firstLine="720"/>
        <w:rPr>
          <w:rFonts w:cstheme="minorHAnsi"/>
          <w:sz w:val="24"/>
          <w:szCs w:val="24"/>
        </w:rPr>
      </w:pPr>
      <w:r w:rsidRPr="000B5410">
        <w:rPr>
          <w:rFonts w:cstheme="minorHAnsi"/>
          <w:sz w:val="24"/>
          <w:szCs w:val="24"/>
        </w:rPr>
        <w:t xml:space="preserve">Rate of caesarean </w:t>
      </w:r>
      <w:r w:rsidR="00954CC8" w:rsidRPr="000B5410">
        <w:rPr>
          <w:rFonts w:cstheme="minorHAnsi"/>
          <w:sz w:val="24"/>
          <w:szCs w:val="24"/>
        </w:rPr>
        <w:t>birth</w:t>
      </w:r>
      <w:r>
        <w:rPr>
          <w:rFonts w:cstheme="minorHAnsi"/>
          <w:sz w:val="24"/>
          <w:szCs w:val="24"/>
        </w:rPr>
        <w:tab/>
      </w:r>
    </w:p>
    <w:p w14:paraId="40AA48C1" w14:textId="3CF0233D" w:rsidR="00A25F45" w:rsidRDefault="00A25F45" w:rsidP="003C48B6">
      <w:pPr>
        <w:ind w:left="1440" w:right="471"/>
        <w:rPr>
          <w:rFonts w:cstheme="minorHAnsi"/>
          <w:sz w:val="24"/>
          <w:szCs w:val="24"/>
        </w:rPr>
      </w:pPr>
      <w:r>
        <w:rPr>
          <w:rFonts w:cstheme="minorHAnsi"/>
          <w:sz w:val="24"/>
          <w:szCs w:val="24"/>
        </w:rPr>
        <w:t>Rate of caesarean birth for any indication (overall rate)</w:t>
      </w:r>
    </w:p>
    <w:p w14:paraId="02019444" w14:textId="09DB647A" w:rsidR="00254C3E" w:rsidRDefault="00254C3E" w:rsidP="003C48B6">
      <w:pPr>
        <w:ind w:left="1440" w:right="471"/>
        <w:rPr>
          <w:rFonts w:cstheme="minorHAnsi"/>
          <w:sz w:val="24"/>
          <w:szCs w:val="24"/>
        </w:rPr>
      </w:pPr>
      <w:r>
        <w:rPr>
          <w:rFonts w:cstheme="minorHAnsi"/>
          <w:sz w:val="24"/>
          <w:szCs w:val="24"/>
        </w:rPr>
        <w:t xml:space="preserve">Rate of caesarean </w:t>
      </w:r>
      <w:r w:rsidR="00954CC8">
        <w:rPr>
          <w:rFonts w:cstheme="minorHAnsi"/>
          <w:sz w:val="24"/>
          <w:szCs w:val="24"/>
        </w:rPr>
        <w:t>birth</w:t>
      </w:r>
      <w:r>
        <w:rPr>
          <w:rFonts w:cstheme="minorHAnsi"/>
          <w:sz w:val="24"/>
          <w:szCs w:val="24"/>
        </w:rPr>
        <w:t xml:space="preserve"> for fetal heart rate abnormalities</w:t>
      </w:r>
      <w:r w:rsidR="003C48B6">
        <w:rPr>
          <w:rFonts w:cstheme="minorHAnsi"/>
          <w:sz w:val="24"/>
          <w:szCs w:val="24"/>
        </w:rPr>
        <w:t xml:space="preserve"> (as identified from operative report)</w:t>
      </w:r>
    </w:p>
    <w:p w14:paraId="11A1A569" w14:textId="1135D3CC" w:rsidR="00254C3E" w:rsidRDefault="00254C3E" w:rsidP="003B5737">
      <w:pPr>
        <w:ind w:left="1440" w:right="471"/>
        <w:rPr>
          <w:rFonts w:cstheme="minorHAnsi"/>
          <w:sz w:val="24"/>
          <w:szCs w:val="24"/>
        </w:rPr>
      </w:pPr>
      <w:r>
        <w:rPr>
          <w:rFonts w:cstheme="minorHAnsi"/>
          <w:sz w:val="24"/>
          <w:szCs w:val="24"/>
        </w:rPr>
        <w:t xml:space="preserve">Rate of caesarean </w:t>
      </w:r>
      <w:r w:rsidR="00954CC8">
        <w:rPr>
          <w:rFonts w:cstheme="minorHAnsi"/>
          <w:sz w:val="24"/>
          <w:szCs w:val="24"/>
        </w:rPr>
        <w:t>birth</w:t>
      </w:r>
      <w:r>
        <w:rPr>
          <w:rFonts w:cstheme="minorHAnsi"/>
          <w:sz w:val="24"/>
          <w:szCs w:val="24"/>
        </w:rPr>
        <w:t xml:space="preserve"> for </w:t>
      </w:r>
      <w:proofErr w:type="spellStart"/>
      <w:r>
        <w:rPr>
          <w:rFonts w:cstheme="minorHAnsi"/>
          <w:sz w:val="24"/>
          <w:szCs w:val="24"/>
        </w:rPr>
        <w:t>labour</w:t>
      </w:r>
      <w:proofErr w:type="spellEnd"/>
      <w:r>
        <w:rPr>
          <w:rFonts w:cstheme="minorHAnsi"/>
          <w:sz w:val="24"/>
          <w:szCs w:val="24"/>
        </w:rPr>
        <w:t xml:space="preserve"> dystocia</w:t>
      </w:r>
      <w:r w:rsidR="00E531B0">
        <w:rPr>
          <w:rFonts w:cstheme="minorHAnsi"/>
          <w:sz w:val="24"/>
          <w:szCs w:val="24"/>
        </w:rPr>
        <w:t xml:space="preserve"> (as identified from operative report)</w:t>
      </w:r>
    </w:p>
    <w:p w14:paraId="0153632D" w14:textId="77777777" w:rsidR="00254C3E" w:rsidRDefault="00254C3E" w:rsidP="00254C3E">
      <w:pPr>
        <w:ind w:right="471"/>
        <w:rPr>
          <w:rFonts w:cstheme="minorHAnsi"/>
          <w:sz w:val="24"/>
          <w:szCs w:val="24"/>
        </w:rPr>
      </w:pPr>
      <w:r>
        <w:rPr>
          <w:rFonts w:cstheme="minorHAnsi"/>
          <w:sz w:val="24"/>
          <w:szCs w:val="24"/>
        </w:rPr>
        <w:tab/>
        <w:t>Rate of fetal heart rate abnormalities</w:t>
      </w:r>
    </w:p>
    <w:p w14:paraId="77105809" w14:textId="77777777" w:rsidR="00254C3E" w:rsidRDefault="00254C3E" w:rsidP="00254C3E">
      <w:pPr>
        <w:ind w:left="1440" w:right="471"/>
        <w:rPr>
          <w:rFonts w:cstheme="minorHAnsi"/>
          <w:sz w:val="24"/>
          <w:szCs w:val="24"/>
        </w:rPr>
      </w:pPr>
      <w:r>
        <w:rPr>
          <w:rFonts w:cstheme="minorHAnsi"/>
          <w:sz w:val="24"/>
          <w:szCs w:val="24"/>
        </w:rPr>
        <w:t>Rate of fetal heart rate abnormalities resulting in fetal scalp lactate sampling</w:t>
      </w:r>
    </w:p>
    <w:p w14:paraId="490E554B" w14:textId="2966EE9A" w:rsidR="00254C3E" w:rsidRDefault="00254C3E" w:rsidP="00254C3E">
      <w:pPr>
        <w:ind w:left="1440" w:right="471"/>
        <w:rPr>
          <w:rFonts w:cstheme="minorHAnsi"/>
          <w:sz w:val="24"/>
          <w:szCs w:val="24"/>
        </w:rPr>
      </w:pPr>
      <w:r>
        <w:rPr>
          <w:rFonts w:cstheme="minorHAnsi"/>
          <w:sz w:val="24"/>
          <w:szCs w:val="24"/>
        </w:rPr>
        <w:t xml:space="preserve">Rate of fetal heart rate abnormalities resulting in instrumental vaginal </w:t>
      </w:r>
      <w:r w:rsidR="00954CC8">
        <w:rPr>
          <w:rFonts w:cstheme="minorHAnsi"/>
          <w:sz w:val="24"/>
          <w:szCs w:val="24"/>
        </w:rPr>
        <w:t>birth</w:t>
      </w:r>
      <w:r w:rsidR="00E531B0">
        <w:rPr>
          <w:rFonts w:cstheme="minorHAnsi"/>
          <w:sz w:val="24"/>
          <w:szCs w:val="24"/>
        </w:rPr>
        <w:t xml:space="preserve"> (as listed on delivery report)</w:t>
      </w:r>
    </w:p>
    <w:p w14:paraId="45EB0592" w14:textId="77777777" w:rsidR="00254C3E" w:rsidRDefault="00254C3E" w:rsidP="00254C3E">
      <w:pPr>
        <w:ind w:right="471"/>
        <w:rPr>
          <w:rFonts w:cstheme="minorHAnsi"/>
          <w:sz w:val="24"/>
          <w:szCs w:val="24"/>
        </w:rPr>
      </w:pPr>
      <w:r>
        <w:rPr>
          <w:rFonts w:cstheme="minorHAnsi"/>
          <w:sz w:val="24"/>
          <w:szCs w:val="24"/>
        </w:rPr>
        <w:lastRenderedPageBreak/>
        <w:tab/>
        <w:t xml:space="preserve">Rate of infants born with </w:t>
      </w:r>
      <w:proofErr w:type="gramStart"/>
      <w:r>
        <w:rPr>
          <w:rFonts w:cstheme="minorHAnsi"/>
          <w:sz w:val="24"/>
          <w:szCs w:val="24"/>
        </w:rPr>
        <w:t>5 minute</w:t>
      </w:r>
      <w:proofErr w:type="gramEnd"/>
      <w:r>
        <w:rPr>
          <w:rFonts w:cstheme="minorHAnsi"/>
          <w:sz w:val="24"/>
          <w:szCs w:val="24"/>
        </w:rPr>
        <w:t xml:space="preserve"> Apgar Scores &lt;7</w:t>
      </w:r>
    </w:p>
    <w:p w14:paraId="64419E62" w14:textId="3BDFA128" w:rsidR="00254C3E" w:rsidRDefault="00254C3E" w:rsidP="00254C3E">
      <w:pPr>
        <w:ind w:right="471"/>
        <w:rPr>
          <w:rFonts w:cstheme="minorHAnsi"/>
          <w:sz w:val="24"/>
          <w:szCs w:val="24"/>
        </w:rPr>
      </w:pPr>
      <w:r>
        <w:rPr>
          <w:rFonts w:cstheme="minorHAnsi"/>
          <w:sz w:val="24"/>
          <w:szCs w:val="24"/>
        </w:rPr>
        <w:tab/>
        <w:t xml:space="preserve">Average time to vaginal </w:t>
      </w:r>
      <w:r w:rsidR="00954CC8">
        <w:rPr>
          <w:rFonts w:cstheme="minorHAnsi"/>
          <w:sz w:val="24"/>
          <w:szCs w:val="24"/>
        </w:rPr>
        <w:t>birth</w:t>
      </w:r>
      <w:r w:rsidR="002276AA">
        <w:rPr>
          <w:rFonts w:cstheme="minorHAnsi"/>
          <w:sz w:val="24"/>
          <w:szCs w:val="24"/>
        </w:rPr>
        <w:t xml:space="preserve"> from onset of </w:t>
      </w:r>
      <w:proofErr w:type="spellStart"/>
      <w:r w:rsidR="002276AA">
        <w:rPr>
          <w:rFonts w:cstheme="minorHAnsi"/>
          <w:sz w:val="24"/>
          <w:szCs w:val="24"/>
        </w:rPr>
        <w:t>labour</w:t>
      </w:r>
      <w:proofErr w:type="spellEnd"/>
      <w:r w:rsidR="002276AA">
        <w:rPr>
          <w:rFonts w:cstheme="minorHAnsi"/>
          <w:sz w:val="24"/>
          <w:szCs w:val="24"/>
        </w:rPr>
        <w:t xml:space="preserve"> </w:t>
      </w:r>
    </w:p>
    <w:p w14:paraId="195FA888" w14:textId="741F4D24" w:rsidR="00254C3E" w:rsidRDefault="00254C3E" w:rsidP="00E531B0">
      <w:pPr>
        <w:ind w:left="720" w:right="471"/>
        <w:rPr>
          <w:rFonts w:cstheme="minorHAnsi"/>
          <w:sz w:val="24"/>
          <w:szCs w:val="24"/>
        </w:rPr>
      </w:pPr>
      <w:r>
        <w:rPr>
          <w:rFonts w:cstheme="minorHAnsi"/>
          <w:sz w:val="24"/>
          <w:szCs w:val="24"/>
        </w:rPr>
        <w:t>Cost effectiveness</w:t>
      </w:r>
      <w:r w:rsidR="00E531B0">
        <w:rPr>
          <w:rFonts w:cstheme="minorHAnsi"/>
          <w:sz w:val="24"/>
          <w:szCs w:val="24"/>
        </w:rPr>
        <w:t xml:space="preserve"> (calculated by assessing cost of induction, caesarean and delivery unit </w:t>
      </w:r>
      <w:r w:rsidR="002E3E62">
        <w:rPr>
          <w:rFonts w:cstheme="minorHAnsi"/>
          <w:sz w:val="24"/>
          <w:szCs w:val="24"/>
        </w:rPr>
        <w:t xml:space="preserve">stays in </w:t>
      </w:r>
      <w:r w:rsidR="00E531B0">
        <w:rPr>
          <w:rFonts w:cstheme="minorHAnsi"/>
          <w:sz w:val="24"/>
          <w:szCs w:val="24"/>
        </w:rPr>
        <w:t>days for each participant)</w:t>
      </w:r>
    </w:p>
    <w:p w14:paraId="1A45EDE6" w14:textId="4CA93BC8" w:rsidR="00627216" w:rsidRDefault="00627216" w:rsidP="00254C3E">
      <w:pPr>
        <w:ind w:right="471"/>
        <w:rPr>
          <w:rFonts w:cstheme="minorHAnsi"/>
          <w:sz w:val="24"/>
          <w:szCs w:val="24"/>
        </w:rPr>
      </w:pPr>
      <w:r>
        <w:rPr>
          <w:rFonts w:cstheme="minorHAnsi"/>
          <w:sz w:val="24"/>
          <w:szCs w:val="24"/>
        </w:rPr>
        <w:tab/>
        <w:t>Time to ARM</w:t>
      </w:r>
      <w:r w:rsidR="002276AA">
        <w:rPr>
          <w:rFonts w:cstheme="minorHAnsi"/>
          <w:sz w:val="24"/>
          <w:szCs w:val="24"/>
        </w:rPr>
        <w:t xml:space="preserve"> (artificial rupture of membranes)</w:t>
      </w:r>
    </w:p>
    <w:p w14:paraId="4A380BEC" w14:textId="3A648537" w:rsidR="00E531B0" w:rsidRDefault="00627216" w:rsidP="00E531B0">
      <w:pPr>
        <w:ind w:left="720" w:right="471"/>
        <w:rPr>
          <w:rFonts w:cstheme="minorHAnsi"/>
          <w:sz w:val="24"/>
          <w:szCs w:val="24"/>
        </w:rPr>
      </w:pPr>
      <w:r>
        <w:rPr>
          <w:rFonts w:cstheme="minorHAnsi"/>
          <w:sz w:val="24"/>
          <w:szCs w:val="24"/>
        </w:rPr>
        <w:t xml:space="preserve">Uterine tachysystole </w:t>
      </w:r>
      <w:r w:rsidR="00E531B0">
        <w:rPr>
          <w:rFonts w:cstheme="minorHAnsi"/>
          <w:sz w:val="24"/>
          <w:szCs w:val="24"/>
        </w:rPr>
        <w:t xml:space="preserve">(defined as &gt; 5 contractions per </w:t>
      </w:r>
      <w:proofErr w:type="gramStart"/>
      <w:r w:rsidR="00E531B0">
        <w:rPr>
          <w:rFonts w:cstheme="minorHAnsi"/>
          <w:sz w:val="24"/>
          <w:szCs w:val="24"/>
        </w:rPr>
        <w:t>10 minute</w:t>
      </w:r>
      <w:proofErr w:type="gramEnd"/>
      <w:r w:rsidR="00E531B0">
        <w:rPr>
          <w:rFonts w:cstheme="minorHAnsi"/>
          <w:sz w:val="24"/>
          <w:szCs w:val="24"/>
        </w:rPr>
        <w:t xml:space="preserve"> period for at least 20 minutes)</w:t>
      </w:r>
    </w:p>
    <w:p w14:paraId="62B0D762" w14:textId="3D2D51AC" w:rsidR="00E531B0" w:rsidRDefault="00E531B0" w:rsidP="00E531B0">
      <w:pPr>
        <w:ind w:left="720" w:right="471"/>
        <w:rPr>
          <w:rFonts w:cstheme="minorHAnsi"/>
          <w:sz w:val="24"/>
          <w:szCs w:val="24"/>
        </w:rPr>
      </w:pPr>
      <w:r>
        <w:rPr>
          <w:rFonts w:cstheme="minorHAnsi"/>
          <w:sz w:val="24"/>
          <w:szCs w:val="24"/>
        </w:rPr>
        <w:t>Uterine</w:t>
      </w:r>
      <w:r w:rsidR="00627216">
        <w:rPr>
          <w:rFonts w:cstheme="minorHAnsi"/>
          <w:sz w:val="24"/>
          <w:szCs w:val="24"/>
        </w:rPr>
        <w:t xml:space="preserve"> </w:t>
      </w:r>
      <w:proofErr w:type="gramStart"/>
      <w:r w:rsidR="00627216">
        <w:rPr>
          <w:rFonts w:cstheme="minorHAnsi"/>
          <w:sz w:val="24"/>
          <w:szCs w:val="24"/>
        </w:rPr>
        <w:t>hyperstimulation</w:t>
      </w:r>
      <w:r>
        <w:rPr>
          <w:rFonts w:cstheme="minorHAnsi"/>
          <w:sz w:val="24"/>
          <w:szCs w:val="24"/>
        </w:rPr>
        <w:t>(</w:t>
      </w:r>
      <w:proofErr w:type="gramEnd"/>
      <w:r>
        <w:rPr>
          <w:rFonts w:cstheme="minorHAnsi"/>
          <w:sz w:val="24"/>
          <w:szCs w:val="24"/>
        </w:rPr>
        <w:t>defined as &gt; 5 contractions per 10 minute period for at least 20 minutes with concurrent abnormal fetal heart rate pattern)</w:t>
      </w:r>
    </w:p>
    <w:p w14:paraId="7E42E245" w14:textId="77777777" w:rsidR="00095F6A" w:rsidRDefault="00095F6A" w:rsidP="00095F6A">
      <w:pPr>
        <w:ind w:right="471" w:firstLine="720"/>
        <w:rPr>
          <w:rFonts w:cstheme="minorHAnsi"/>
          <w:sz w:val="24"/>
          <w:szCs w:val="24"/>
        </w:rPr>
      </w:pPr>
      <w:r>
        <w:rPr>
          <w:rFonts w:cstheme="minorHAnsi"/>
          <w:sz w:val="24"/>
          <w:szCs w:val="24"/>
        </w:rPr>
        <w:t xml:space="preserve">Average time from mifepristone administration to onset of </w:t>
      </w:r>
      <w:proofErr w:type="spellStart"/>
      <w:r>
        <w:rPr>
          <w:rFonts w:cstheme="minorHAnsi"/>
          <w:sz w:val="24"/>
          <w:szCs w:val="24"/>
        </w:rPr>
        <w:t>labour</w:t>
      </w:r>
      <w:proofErr w:type="spellEnd"/>
    </w:p>
    <w:p w14:paraId="66EF5A6A" w14:textId="77777777" w:rsidR="00095F6A" w:rsidRDefault="00095F6A" w:rsidP="00095F6A">
      <w:pPr>
        <w:ind w:right="471" w:firstLine="720"/>
        <w:rPr>
          <w:rFonts w:cstheme="minorHAnsi"/>
          <w:sz w:val="24"/>
          <w:szCs w:val="24"/>
        </w:rPr>
      </w:pPr>
      <w:r>
        <w:rPr>
          <w:rFonts w:cstheme="minorHAnsi"/>
          <w:sz w:val="24"/>
          <w:szCs w:val="24"/>
        </w:rPr>
        <w:t>Average time from mifepristone administration to vaginal birth</w:t>
      </w:r>
    </w:p>
    <w:p w14:paraId="19CBD62B" w14:textId="758816D2" w:rsidR="00627216" w:rsidRDefault="00627216" w:rsidP="00254C3E">
      <w:pPr>
        <w:ind w:right="471"/>
        <w:rPr>
          <w:rFonts w:cstheme="minorHAnsi"/>
          <w:sz w:val="24"/>
          <w:szCs w:val="24"/>
        </w:rPr>
      </w:pPr>
      <w:r>
        <w:rPr>
          <w:rFonts w:cstheme="minorHAnsi"/>
          <w:sz w:val="24"/>
          <w:szCs w:val="24"/>
        </w:rPr>
        <w:tab/>
        <w:t>Use of epidural anesthesia, time placed</w:t>
      </w:r>
    </w:p>
    <w:p w14:paraId="00E07F1D" w14:textId="72C40B26" w:rsidR="00627216" w:rsidRDefault="00627216" w:rsidP="00254C3E">
      <w:pPr>
        <w:ind w:right="471"/>
        <w:rPr>
          <w:rFonts w:cstheme="minorHAnsi"/>
          <w:sz w:val="24"/>
          <w:szCs w:val="24"/>
        </w:rPr>
      </w:pPr>
      <w:r>
        <w:rPr>
          <w:rFonts w:cstheme="minorHAnsi"/>
          <w:sz w:val="24"/>
          <w:szCs w:val="24"/>
        </w:rPr>
        <w:tab/>
        <w:t xml:space="preserve">Use of </w:t>
      </w:r>
      <w:r w:rsidR="00E531B0">
        <w:rPr>
          <w:rFonts w:cstheme="minorHAnsi"/>
          <w:sz w:val="24"/>
          <w:szCs w:val="24"/>
        </w:rPr>
        <w:t xml:space="preserve">intravenous </w:t>
      </w:r>
      <w:r>
        <w:rPr>
          <w:rFonts w:cstheme="minorHAnsi"/>
          <w:sz w:val="24"/>
          <w:szCs w:val="24"/>
        </w:rPr>
        <w:t>narcotic analgesia</w:t>
      </w:r>
    </w:p>
    <w:p w14:paraId="335F0AE4" w14:textId="3F80A28B" w:rsidR="00627216" w:rsidRDefault="00627216" w:rsidP="00254C3E">
      <w:pPr>
        <w:ind w:right="471"/>
        <w:rPr>
          <w:rFonts w:cstheme="minorHAnsi"/>
          <w:sz w:val="24"/>
          <w:szCs w:val="24"/>
        </w:rPr>
      </w:pPr>
      <w:r>
        <w:rPr>
          <w:rFonts w:cstheme="minorHAnsi"/>
          <w:sz w:val="24"/>
          <w:szCs w:val="24"/>
        </w:rPr>
        <w:tab/>
        <w:t xml:space="preserve">Antepartum </w:t>
      </w:r>
      <w:proofErr w:type="spellStart"/>
      <w:r>
        <w:rPr>
          <w:rFonts w:cstheme="minorHAnsi"/>
          <w:sz w:val="24"/>
          <w:szCs w:val="24"/>
        </w:rPr>
        <w:t>haemorrhage</w:t>
      </w:r>
      <w:proofErr w:type="spellEnd"/>
      <w:r w:rsidR="00E531B0">
        <w:rPr>
          <w:rFonts w:cstheme="minorHAnsi"/>
          <w:sz w:val="24"/>
          <w:szCs w:val="24"/>
        </w:rPr>
        <w:t xml:space="preserve"> (defined as 500mL)</w:t>
      </w:r>
      <w:r>
        <w:rPr>
          <w:rFonts w:cstheme="minorHAnsi"/>
          <w:sz w:val="24"/>
          <w:szCs w:val="24"/>
        </w:rPr>
        <w:t>, timing, amount, treatment</w:t>
      </w:r>
    </w:p>
    <w:p w14:paraId="26335FEC" w14:textId="29E7C70A" w:rsidR="00627216" w:rsidRDefault="00627216" w:rsidP="00254C3E">
      <w:pPr>
        <w:ind w:right="471"/>
        <w:rPr>
          <w:rFonts w:cstheme="minorHAnsi"/>
          <w:sz w:val="24"/>
          <w:szCs w:val="24"/>
        </w:rPr>
      </w:pPr>
      <w:r>
        <w:rPr>
          <w:rFonts w:cstheme="minorHAnsi"/>
          <w:sz w:val="24"/>
          <w:szCs w:val="24"/>
        </w:rPr>
        <w:tab/>
        <w:t xml:space="preserve">Intrapartum </w:t>
      </w:r>
      <w:proofErr w:type="spellStart"/>
      <w:r>
        <w:rPr>
          <w:rFonts w:cstheme="minorHAnsi"/>
          <w:sz w:val="24"/>
          <w:szCs w:val="24"/>
        </w:rPr>
        <w:t>haemorrhage</w:t>
      </w:r>
      <w:proofErr w:type="spellEnd"/>
      <w:r w:rsidR="00E531B0">
        <w:rPr>
          <w:rFonts w:cstheme="minorHAnsi"/>
          <w:sz w:val="24"/>
          <w:szCs w:val="24"/>
        </w:rPr>
        <w:t xml:space="preserve"> (defined as 500mL)</w:t>
      </w:r>
      <w:r>
        <w:rPr>
          <w:rFonts w:cstheme="minorHAnsi"/>
          <w:sz w:val="24"/>
          <w:szCs w:val="24"/>
        </w:rPr>
        <w:t>, timing, amount, treatment</w:t>
      </w:r>
    </w:p>
    <w:p w14:paraId="40DB3513" w14:textId="06EF3CB8" w:rsidR="00627216" w:rsidRDefault="00627216" w:rsidP="003B5737">
      <w:pPr>
        <w:ind w:left="720" w:right="471"/>
        <w:rPr>
          <w:rFonts w:cstheme="minorHAnsi"/>
          <w:sz w:val="24"/>
          <w:szCs w:val="24"/>
        </w:rPr>
      </w:pPr>
      <w:r>
        <w:rPr>
          <w:rFonts w:cstheme="minorHAnsi"/>
          <w:sz w:val="24"/>
          <w:szCs w:val="24"/>
        </w:rPr>
        <w:t xml:space="preserve">Postpartum </w:t>
      </w:r>
      <w:proofErr w:type="spellStart"/>
      <w:r>
        <w:rPr>
          <w:rFonts w:cstheme="minorHAnsi"/>
          <w:sz w:val="24"/>
          <w:szCs w:val="24"/>
        </w:rPr>
        <w:t>haemorrhage</w:t>
      </w:r>
      <w:proofErr w:type="spellEnd"/>
      <w:r>
        <w:rPr>
          <w:rFonts w:cstheme="minorHAnsi"/>
          <w:sz w:val="24"/>
          <w:szCs w:val="24"/>
        </w:rPr>
        <w:t xml:space="preserve"> (within 24 hours of birth</w:t>
      </w:r>
      <w:r w:rsidR="00E531B0">
        <w:rPr>
          <w:rFonts w:cstheme="minorHAnsi"/>
          <w:sz w:val="24"/>
          <w:szCs w:val="24"/>
        </w:rPr>
        <w:t>, defined as 500mL</w:t>
      </w:r>
      <w:r>
        <w:rPr>
          <w:rFonts w:cstheme="minorHAnsi"/>
          <w:sz w:val="24"/>
          <w:szCs w:val="24"/>
        </w:rPr>
        <w:t>), timing, amount, treatment</w:t>
      </w:r>
    </w:p>
    <w:p w14:paraId="1C4DF4EE" w14:textId="1E6D1C01" w:rsidR="00627216" w:rsidRDefault="00627216" w:rsidP="00254C3E">
      <w:pPr>
        <w:ind w:right="471"/>
        <w:rPr>
          <w:rFonts w:cstheme="minorHAnsi"/>
          <w:sz w:val="24"/>
          <w:szCs w:val="24"/>
        </w:rPr>
      </w:pPr>
      <w:r>
        <w:rPr>
          <w:rFonts w:cstheme="minorHAnsi"/>
          <w:sz w:val="24"/>
          <w:szCs w:val="24"/>
        </w:rPr>
        <w:tab/>
        <w:t>Uterine rupture</w:t>
      </w:r>
    </w:p>
    <w:p w14:paraId="5AD80A72" w14:textId="143F0944" w:rsidR="00627216" w:rsidRDefault="00627216" w:rsidP="00254C3E">
      <w:pPr>
        <w:ind w:right="471"/>
        <w:rPr>
          <w:rFonts w:cstheme="minorHAnsi"/>
          <w:sz w:val="24"/>
          <w:szCs w:val="24"/>
        </w:rPr>
      </w:pPr>
      <w:r>
        <w:rPr>
          <w:rFonts w:cstheme="minorHAnsi"/>
          <w:sz w:val="24"/>
          <w:szCs w:val="24"/>
        </w:rPr>
        <w:tab/>
        <w:t xml:space="preserve">Cord </w:t>
      </w:r>
      <w:proofErr w:type="gramStart"/>
      <w:r>
        <w:rPr>
          <w:rFonts w:cstheme="minorHAnsi"/>
          <w:sz w:val="24"/>
          <w:szCs w:val="24"/>
        </w:rPr>
        <w:t>prolapse</w:t>
      </w:r>
      <w:proofErr w:type="gramEnd"/>
    </w:p>
    <w:p w14:paraId="0871C9AB" w14:textId="74BB2FA7" w:rsidR="00627216" w:rsidRDefault="00627216" w:rsidP="00254C3E">
      <w:pPr>
        <w:ind w:right="471"/>
        <w:rPr>
          <w:rFonts w:cstheme="minorHAnsi"/>
          <w:sz w:val="24"/>
          <w:szCs w:val="24"/>
        </w:rPr>
      </w:pPr>
      <w:r>
        <w:rPr>
          <w:rFonts w:cstheme="minorHAnsi"/>
          <w:sz w:val="24"/>
          <w:szCs w:val="24"/>
        </w:rPr>
        <w:tab/>
        <w:t>Non-cephalic presentation (breech, transverse, oblique), treatment, outcome</w:t>
      </w:r>
    </w:p>
    <w:p w14:paraId="2C611DA0" w14:textId="05E52015" w:rsidR="00627216" w:rsidRDefault="00627216" w:rsidP="00254C3E">
      <w:pPr>
        <w:ind w:right="471"/>
        <w:rPr>
          <w:rFonts w:cstheme="minorHAnsi"/>
          <w:sz w:val="24"/>
          <w:szCs w:val="24"/>
        </w:rPr>
      </w:pPr>
      <w:r>
        <w:rPr>
          <w:rFonts w:cstheme="minorHAnsi"/>
          <w:sz w:val="24"/>
          <w:szCs w:val="24"/>
        </w:rPr>
        <w:tab/>
        <w:t>Admission to the ICU or equivalent</w:t>
      </w:r>
    </w:p>
    <w:p w14:paraId="420C8BFD" w14:textId="301D7F18" w:rsidR="00095F6A" w:rsidRDefault="00095F6A" w:rsidP="00FD3857">
      <w:pPr>
        <w:ind w:right="471" w:firstLine="720"/>
        <w:rPr>
          <w:rFonts w:cstheme="minorHAnsi"/>
          <w:sz w:val="24"/>
          <w:szCs w:val="24"/>
        </w:rPr>
      </w:pPr>
      <w:r>
        <w:rPr>
          <w:rFonts w:cstheme="minorHAnsi"/>
          <w:sz w:val="24"/>
          <w:szCs w:val="24"/>
        </w:rPr>
        <w:t>Maternal satisfaction, based on survey data collected after birth</w:t>
      </w:r>
    </w:p>
    <w:p w14:paraId="6E3989FA" w14:textId="2D13CBA1" w:rsidR="00095F6A" w:rsidRDefault="00627216" w:rsidP="00254C3E">
      <w:pPr>
        <w:ind w:right="471"/>
        <w:rPr>
          <w:rFonts w:cstheme="minorHAnsi"/>
          <w:sz w:val="24"/>
          <w:szCs w:val="24"/>
        </w:rPr>
      </w:pPr>
      <w:r w:rsidRPr="00627216">
        <w:rPr>
          <w:rFonts w:cstheme="minorHAnsi"/>
          <w:b/>
          <w:bCs/>
          <w:i/>
          <w:iCs/>
          <w:sz w:val="24"/>
          <w:szCs w:val="24"/>
        </w:rPr>
        <w:t>Fetal and neonatal</w:t>
      </w:r>
      <w:r w:rsidR="00095F6A">
        <w:rPr>
          <w:rFonts w:cstheme="minorHAnsi"/>
          <w:sz w:val="24"/>
          <w:szCs w:val="24"/>
        </w:rPr>
        <w:tab/>
      </w:r>
    </w:p>
    <w:p w14:paraId="09A0D75E" w14:textId="64961F3E" w:rsidR="00627216" w:rsidRDefault="00627216" w:rsidP="00095F6A">
      <w:pPr>
        <w:ind w:right="471" w:firstLine="720"/>
        <w:rPr>
          <w:rFonts w:cstheme="minorHAnsi"/>
          <w:sz w:val="24"/>
          <w:szCs w:val="24"/>
        </w:rPr>
      </w:pPr>
      <w:r>
        <w:rPr>
          <w:rFonts w:cstheme="minorHAnsi"/>
          <w:sz w:val="24"/>
          <w:szCs w:val="24"/>
        </w:rPr>
        <w:t>Live birth</w:t>
      </w:r>
    </w:p>
    <w:p w14:paraId="663597CD" w14:textId="15E55959" w:rsidR="00627216" w:rsidRDefault="00627216" w:rsidP="00254C3E">
      <w:pPr>
        <w:ind w:right="471"/>
        <w:rPr>
          <w:rFonts w:cstheme="minorHAnsi"/>
          <w:sz w:val="24"/>
          <w:szCs w:val="24"/>
        </w:rPr>
      </w:pPr>
      <w:r>
        <w:rPr>
          <w:rFonts w:cstheme="minorHAnsi"/>
          <w:sz w:val="24"/>
          <w:szCs w:val="24"/>
        </w:rPr>
        <w:tab/>
        <w:t>Sex</w:t>
      </w:r>
    </w:p>
    <w:p w14:paraId="1AA15B37" w14:textId="443CD1D3" w:rsidR="00627216" w:rsidRDefault="00627216" w:rsidP="00254C3E">
      <w:pPr>
        <w:ind w:right="471"/>
        <w:rPr>
          <w:rFonts w:cstheme="minorHAnsi"/>
          <w:sz w:val="24"/>
          <w:szCs w:val="24"/>
        </w:rPr>
      </w:pPr>
      <w:r>
        <w:rPr>
          <w:rFonts w:cstheme="minorHAnsi"/>
          <w:sz w:val="24"/>
          <w:szCs w:val="24"/>
        </w:rPr>
        <w:tab/>
        <w:t>Apgar score at 1, 5, 10 minutes (if applicable)</w:t>
      </w:r>
    </w:p>
    <w:p w14:paraId="6C4A571A" w14:textId="3920C8C7" w:rsidR="00627216" w:rsidRDefault="00627216" w:rsidP="00254C3E">
      <w:pPr>
        <w:ind w:right="471"/>
        <w:rPr>
          <w:rFonts w:cstheme="minorHAnsi"/>
          <w:sz w:val="24"/>
          <w:szCs w:val="24"/>
        </w:rPr>
      </w:pPr>
      <w:r>
        <w:rPr>
          <w:rFonts w:cstheme="minorHAnsi"/>
          <w:sz w:val="24"/>
          <w:szCs w:val="24"/>
        </w:rPr>
        <w:tab/>
        <w:t>Birth weight</w:t>
      </w:r>
    </w:p>
    <w:p w14:paraId="562001F9" w14:textId="7817324B" w:rsidR="00627216" w:rsidRDefault="00627216" w:rsidP="00254C3E">
      <w:pPr>
        <w:ind w:right="471"/>
        <w:rPr>
          <w:rFonts w:cstheme="minorHAnsi"/>
          <w:sz w:val="24"/>
          <w:szCs w:val="24"/>
        </w:rPr>
      </w:pPr>
      <w:r>
        <w:rPr>
          <w:rFonts w:cstheme="minorHAnsi"/>
          <w:sz w:val="24"/>
          <w:szCs w:val="24"/>
        </w:rPr>
        <w:tab/>
        <w:t>Arterial and venous cord blood gases, lactates, base excesses</w:t>
      </w:r>
      <w:r w:rsidR="002276AA">
        <w:rPr>
          <w:rFonts w:cstheme="minorHAnsi"/>
          <w:sz w:val="24"/>
          <w:szCs w:val="24"/>
        </w:rPr>
        <w:t xml:space="preserve"> if collected</w:t>
      </w:r>
    </w:p>
    <w:p w14:paraId="2CF15637" w14:textId="722338C0" w:rsidR="00095F6A" w:rsidRDefault="00095F6A" w:rsidP="00095F6A">
      <w:pPr>
        <w:ind w:left="720" w:right="471"/>
        <w:rPr>
          <w:rFonts w:cstheme="minorHAnsi"/>
          <w:sz w:val="24"/>
          <w:szCs w:val="24"/>
        </w:rPr>
      </w:pPr>
      <w:r>
        <w:rPr>
          <w:rFonts w:cstheme="minorHAnsi"/>
          <w:sz w:val="24"/>
          <w:szCs w:val="24"/>
        </w:rPr>
        <w:lastRenderedPageBreak/>
        <w:t>Abnormal arterial cord blood pH (≤7.10) or lactate (≥4.0)</w:t>
      </w:r>
    </w:p>
    <w:p w14:paraId="533F8491" w14:textId="5E50EDFB" w:rsidR="00627216" w:rsidRDefault="00627216" w:rsidP="00254C3E">
      <w:pPr>
        <w:ind w:right="471"/>
        <w:rPr>
          <w:rFonts w:cstheme="minorHAnsi"/>
          <w:sz w:val="24"/>
          <w:szCs w:val="24"/>
        </w:rPr>
      </w:pPr>
      <w:r>
        <w:rPr>
          <w:rFonts w:cstheme="minorHAnsi"/>
          <w:sz w:val="24"/>
          <w:szCs w:val="24"/>
        </w:rPr>
        <w:tab/>
        <w:t>Admission to the Neonatal Intensive Care Unit (NICU)</w:t>
      </w:r>
    </w:p>
    <w:p w14:paraId="1022DE9A" w14:textId="48B21C6F" w:rsidR="00627216" w:rsidRDefault="00627216" w:rsidP="00254C3E">
      <w:pPr>
        <w:ind w:right="471"/>
        <w:rPr>
          <w:rFonts w:cstheme="minorHAnsi"/>
          <w:sz w:val="24"/>
          <w:szCs w:val="24"/>
        </w:rPr>
      </w:pPr>
      <w:r>
        <w:rPr>
          <w:rFonts w:cstheme="minorHAnsi"/>
          <w:sz w:val="24"/>
          <w:szCs w:val="24"/>
        </w:rPr>
        <w:tab/>
        <w:t>Seizures</w:t>
      </w:r>
    </w:p>
    <w:p w14:paraId="73F9974D" w14:textId="1F79641E" w:rsidR="00627216" w:rsidRDefault="00627216" w:rsidP="00254C3E">
      <w:pPr>
        <w:ind w:right="471"/>
        <w:rPr>
          <w:rFonts w:cstheme="minorHAnsi"/>
          <w:sz w:val="24"/>
          <w:szCs w:val="24"/>
        </w:rPr>
      </w:pPr>
      <w:r>
        <w:rPr>
          <w:rFonts w:cstheme="minorHAnsi"/>
          <w:sz w:val="24"/>
          <w:szCs w:val="24"/>
        </w:rPr>
        <w:tab/>
        <w:t>Neonatal encephalopathy</w:t>
      </w:r>
      <w:r w:rsidR="00E531B0">
        <w:rPr>
          <w:rFonts w:cstheme="minorHAnsi"/>
          <w:sz w:val="24"/>
          <w:szCs w:val="24"/>
        </w:rPr>
        <w:t xml:space="preserve"> (defined as moderate or severe)</w:t>
      </w:r>
    </w:p>
    <w:p w14:paraId="76152683" w14:textId="76CA17EF" w:rsidR="00627216" w:rsidRDefault="00627216" w:rsidP="00254C3E">
      <w:pPr>
        <w:ind w:right="471"/>
        <w:rPr>
          <w:rFonts w:cstheme="minorHAnsi"/>
          <w:sz w:val="24"/>
          <w:szCs w:val="24"/>
        </w:rPr>
      </w:pPr>
      <w:r>
        <w:rPr>
          <w:rFonts w:cstheme="minorHAnsi"/>
          <w:sz w:val="24"/>
          <w:szCs w:val="24"/>
        </w:rPr>
        <w:tab/>
        <w:t>Neonatal death (early)</w:t>
      </w:r>
    </w:p>
    <w:p w14:paraId="420526C8" w14:textId="47694340" w:rsidR="00627216" w:rsidRPr="00627216" w:rsidRDefault="00627216" w:rsidP="00254C3E">
      <w:pPr>
        <w:ind w:right="471"/>
        <w:rPr>
          <w:rFonts w:cstheme="minorHAnsi"/>
          <w:b/>
          <w:bCs/>
          <w:i/>
          <w:iCs/>
          <w:sz w:val="24"/>
          <w:szCs w:val="24"/>
        </w:rPr>
      </w:pPr>
      <w:r w:rsidRPr="00627216">
        <w:rPr>
          <w:rFonts w:cstheme="minorHAnsi"/>
          <w:b/>
          <w:bCs/>
          <w:i/>
          <w:iCs/>
          <w:sz w:val="24"/>
          <w:szCs w:val="24"/>
        </w:rPr>
        <w:t>Hospital</w:t>
      </w:r>
    </w:p>
    <w:p w14:paraId="65564C86" w14:textId="713586D0" w:rsidR="00627216" w:rsidRDefault="00095F6A" w:rsidP="00095F6A">
      <w:pPr>
        <w:ind w:left="720" w:right="471"/>
        <w:rPr>
          <w:rFonts w:cstheme="minorHAnsi"/>
          <w:sz w:val="24"/>
          <w:szCs w:val="24"/>
        </w:rPr>
      </w:pPr>
      <w:r>
        <w:rPr>
          <w:rFonts w:cstheme="minorHAnsi"/>
          <w:sz w:val="24"/>
          <w:szCs w:val="24"/>
        </w:rPr>
        <w:t>Cost effectiveness (calculated by maternal length of stay</w:t>
      </w:r>
      <w:r w:rsidR="00BC520A">
        <w:rPr>
          <w:rFonts w:cstheme="minorHAnsi"/>
          <w:sz w:val="24"/>
          <w:szCs w:val="24"/>
        </w:rPr>
        <w:t xml:space="preserve"> during birth admission and any readmission within 7 days of birth</w:t>
      </w:r>
      <w:r>
        <w:rPr>
          <w:rFonts w:cstheme="minorHAnsi"/>
          <w:sz w:val="24"/>
          <w:szCs w:val="24"/>
        </w:rPr>
        <w:t>, neonatal length of stay</w:t>
      </w:r>
      <w:r w:rsidR="00BC520A">
        <w:rPr>
          <w:rFonts w:cstheme="minorHAnsi"/>
          <w:sz w:val="24"/>
          <w:szCs w:val="24"/>
        </w:rPr>
        <w:t xml:space="preserve"> during birth admission</w:t>
      </w:r>
      <w:r>
        <w:rPr>
          <w:rFonts w:cstheme="minorHAnsi"/>
          <w:sz w:val="24"/>
          <w:szCs w:val="24"/>
        </w:rPr>
        <w:t>, use of operating theatre)</w:t>
      </w:r>
      <w:r w:rsidR="00BC520A">
        <w:rPr>
          <w:rFonts w:cstheme="minorHAnsi"/>
          <w:sz w:val="24"/>
          <w:szCs w:val="24"/>
        </w:rPr>
        <w:t xml:space="preserve"> </w:t>
      </w:r>
    </w:p>
    <w:p w14:paraId="788E8F18" w14:textId="1B46B914" w:rsidR="00627216" w:rsidRPr="00627216" w:rsidRDefault="00627216" w:rsidP="00254C3E">
      <w:pPr>
        <w:ind w:right="471"/>
        <w:rPr>
          <w:rFonts w:cstheme="minorHAnsi"/>
          <w:b/>
          <w:bCs/>
          <w:i/>
          <w:iCs/>
          <w:sz w:val="24"/>
          <w:szCs w:val="24"/>
        </w:rPr>
      </w:pPr>
      <w:r w:rsidRPr="00627216">
        <w:rPr>
          <w:rFonts w:cstheme="minorHAnsi"/>
          <w:b/>
          <w:bCs/>
          <w:i/>
          <w:iCs/>
          <w:sz w:val="24"/>
          <w:szCs w:val="24"/>
        </w:rPr>
        <w:t>Statistical analysis</w:t>
      </w:r>
    </w:p>
    <w:p w14:paraId="30C5FF0E" w14:textId="1349166B" w:rsidR="00627216" w:rsidRPr="003B6E76" w:rsidRDefault="007F3A7F" w:rsidP="00254C3E">
      <w:pPr>
        <w:ind w:right="471"/>
        <w:rPr>
          <w:rFonts w:cstheme="minorHAnsi"/>
          <w:b/>
          <w:bCs/>
          <w:i/>
          <w:iCs/>
          <w:sz w:val="24"/>
          <w:szCs w:val="24"/>
        </w:rPr>
      </w:pPr>
      <w:r w:rsidRPr="003B6E76">
        <w:rPr>
          <w:rFonts w:cstheme="minorHAnsi"/>
          <w:b/>
          <w:bCs/>
          <w:i/>
          <w:iCs/>
          <w:sz w:val="24"/>
          <w:szCs w:val="24"/>
        </w:rPr>
        <w:t>Outcome evaluation</w:t>
      </w:r>
    </w:p>
    <w:p w14:paraId="60F778B9" w14:textId="6F9D2934" w:rsidR="00A94DF4" w:rsidRDefault="00A94DF4" w:rsidP="00254C3E">
      <w:pPr>
        <w:ind w:right="471"/>
        <w:rPr>
          <w:rFonts w:cstheme="minorHAnsi"/>
          <w:sz w:val="24"/>
          <w:szCs w:val="24"/>
        </w:rPr>
      </w:pPr>
      <w:r>
        <w:rPr>
          <w:rFonts w:cstheme="minorHAnsi"/>
          <w:sz w:val="24"/>
          <w:szCs w:val="24"/>
        </w:rPr>
        <w:t xml:space="preserve">A formal statistical analysis plan (SAP) will be completed and uploaded to the trial </w:t>
      </w:r>
      <w:r w:rsidR="00221530">
        <w:rPr>
          <w:rFonts w:cstheme="minorHAnsi"/>
          <w:sz w:val="24"/>
          <w:szCs w:val="24"/>
        </w:rPr>
        <w:t>registration</w:t>
      </w:r>
      <w:r>
        <w:rPr>
          <w:rFonts w:cstheme="minorHAnsi"/>
          <w:sz w:val="24"/>
          <w:szCs w:val="24"/>
        </w:rPr>
        <w:t xml:space="preserve"> site.</w:t>
      </w:r>
    </w:p>
    <w:p w14:paraId="5DC208E0" w14:textId="337D1766" w:rsidR="00095F6A" w:rsidRDefault="00095F6A" w:rsidP="00254C3E">
      <w:pPr>
        <w:ind w:right="471"/>
        <w:rPr>
          <w:rFonts w:cstheme="minorHAnsi"/>
          <w:sz w:val="24"/>
          <w:szCs w:val="24"/>
        </w:rPr>
      </w:pPr>
      <w:r>
        <w:rPr>
          <w:rFonts w:cstheme="minorHAnsi"/>
          <w:sz w:val="24"/>
          <w:szCs w:val="24"/>
        </w:rPr>
        <w:t>STATA Statistical software will be utilized to perform statistical calculations.</w:t>
      </w:r>
    </w:p>
    <w:p w14:paraId="75EDC5E2" w14:textId="4BC4F399" w:rsidR="007F3A7F" w:rsidRDefault="007F3A7F" w:rsidP="00254C3E">
      <w:pPr>
        <w:ind w:right="471"/>
        <w:rPr>
          <w:rFonts w:cstheme="minorHAnsi"/>
          <w:sz w:val="24"/>
          <w:szCs w:val="24"/>
        </w:rPr>
      </w:pPr>
      <w:r>
        <w:rPr>
          <w:rFonts w:cstheme="minorHAnsi"/>
          <w:sz w:val="24"/>
          <w:szCs w:val="24"/>
        </w:rPr>
        <w:t xml:space="preserve">Descriptive data will be presented </w:t>
      </w:r>
      <w:proofErr w:type="gramStart"/>
      <w:r>
        <w:rPr>
          <w:rFonts w:cstheme="minorHAnsi"/>
          <w:sz w:val="24"/>
          <w:szCs w:val="24"/>
        </w:rPr>
        <w:t>on</w:t>
      </w:r>
      <w:proofErr w:type="gramEnd"/>
      <w:r>
        <w:rPr>
          <w:rFonts w:cstheme="minorHAnsi"/>
          <w:sz w:val="24"/>
          <w:szCs w:val="24"/>
        </w:rPr>
        <w:t xml:space="preserve"> the study groups. </w:t>
      </w:r>
    </w:p>
    <w:p w14:paraId="1BB3BEF7" w14:textId="2862A761" w:rsidR="007F3A7F" w:rsidRDefault="007F3A7F" w:rsidP="00254C3E">
      <w:pPr>
        <w:ind w:right="471"/>
        <w:rPr>
          <w:rFonts w:cstheme="minorHAnsi"/>
          <w:sz w:val="24"/>
          <w:szCs w:val="24"/>
        </w:rPr>
      </w:pPr>
      <w:r>
        <w:rPr>
          <w:rFonts w:cstheme="minorHAnsi"/>
          <w:sz w:val="24"/>
          <w:szCs w:val="24"/>
        </w:rPr>
        <w:t xml:space="preserve">Analyses will follow the principle of intention-to-treat. </w:t>
      </w:r>
      <w:r w:rsidR="00A94DF4">
        <w:rPr>
          <w:rFonts w:cstheme="minorHAnsi"/>
          <w:sz w:val="24"/>
          <w:szCs w:val="24"/>
        </w:rPr>
        <w:t xml:space="preserve">All primary and secondary </w:t>
      </w:r>
      <w:proofErr w:type="gramStart"/>
      <w:r w:rsidR="00A94DF4">
        <w:rPr>
          <w:rFonts w:cstheme="minorHAnsi"/>
          <w:sz w:val="24"/>
          <w:szCs w:val="24"/>
        </w:rPr>
        <w:t>analyses as</w:t>
      </w:r>
      <w:proofErr w:type="gramEnd"/>
      <w:r w:rsidR="00A94DF4">
        <w:rPr>
          <w:rFonts w:cstheme="minorHAnsi"/>
          <w:sz w:val="24"/>
          <w:szCs w:val="24"/>
        </w:rPr>
        <w:t xml:space="preserve"> listed in the SAP will be reported.</w:t>
      </w:r>
    </w:p>
    <w:p w14:paraId="507129B5" w14:textId="73BD193B" w:rsidR="00A94DF4" w:rsidRDefault="00A94DF4" w:rsidP="00254C3E">
      <w:pPr>
        <w:ind w:right="471"/>
        <w:rPr>
          <w:rFonts w:cstheme="minorHAnsi"/>
          <w:sz w:val="24"/>
          <w:szCs w:val="24"/>
        </w:rPr>
      </w:pPr>
      <w:r>
        <w:rPr>
          <w:rFonts w:cstheme="minorHAnsi"/>
          <w:sz w:val="24"/>
          <w:szCs w:val="24"/>
        </w:rPr>
        <w:t>The statistical analysis will be undertaken blind to allocation.</w:t>
      </w:r>
    </w:p>
    <w:p w14:paraId="45AB79A0" w14:textId="323D2CDD" w:rsidR="007F3A7F" w:rsidRDefault="007F3A7F" w:rsidP="00254C3E">
      <w:pPr>
        <w:ind w:right="471"/>
        <w:rPr>
          <w:rFonts w:cstheme="minorHAnsi"/>
          <w:sz w:val="24"/>
          <w:szCs w:val="24"/>
        </w:rPr>
      </w:pPr>
      <w:r>
        <w:rPr>
          <w:rFonts w:cstheme="minorHAnsi"/>
          <w:sz w:val="24"/>
          <w:szCs w:val="24"/>
        </w:rPr>
        <w:t xml:space="preserve">Multivariable </w:t>
      </w:r>
      <w:r w:rsidR="00A94DF4">
        <w:rPr>
          <w:rFonts w:cstheme="minorHAnsi"/>
          <w:sz w:val="24"/>
          <w:szCs w:val="24"/>
        </w:rPr>
        <w:t xml:space="preserve">logistic regression </w:t>
      </w:r>
      <w:r>
        <w:rPr>
          <w:rFonts w:cstheme="minorHAnsi"/>
          <w:sz w:val="24"/>
          <w:szCs w:val="24"/>
        </w:rPr>
        <w:t>model</w:t>
      </w:r>
      <w:r w:rsidR="00A94DF4">
        <w:rPr>
          <w:rFonts w:cstheme="minorHAnsi"/>
          <w:sz w:val="24"/>
          <w:szCs w:val="24"/>
        </w:rPr>
        <w:t>ing</w:t>
      </w:r>
      <w:r>
        <w:rPr>
          <w:rFonts w:cstheme="minorHAnsi"/>
          <w:sz w:val="24"/>
          <w:szCs w:val="24"/>
        </w:rPr>
        <w:t xml:space="preserve"> </w:t>
      </w:r>
      <w:r w:rsidR="00A94DF4">
        <w:rPr>
          <w:rFonts w:cstheme="minorHAnsi"/>
          <w:sz w:val="24"/>
          <w:szCs w:val="24"/>
        </w:rPr>
        <w:t xml:space="preserve">will </w:t>
      </w:r>
      <w:r>
        <w:rPr>
          <w:rFonts w:cstheme="minorHAnsi"/>
          <w:sz w:val="24"/>
          <w:szCs w:val="24"/>
        </w:rPr>
        <w:t>be used</w:t>
      </w:r>
      <w:r w:rsidR="00A94DF4">
        <w:rPr>
          <w:rFonts w:cstheme="minorHAnsi"/>
          <w:sz w:val="24"/>
          <w:szCs w:val="24"/>
        </w:rPr>
        <w:t xml:space="preserve"> to adjust for the stratification variable</w:t>
      </w:r>
      <w:r w:rsidR="00221530">
        <w:rPr>
          <w:rFonts w:cstheme="minorHAnsi"/>
          <w:sz w:val="24"/>
          <w:szCs w:val="24"/>
        </w:rPr>
        <w:t>s</w:t>
      </w:r>
      <w:r w:rsidR="00A94DF4">
        <w:rPr>
          <w:rFonts w:cstheme="minorHAnsi"/>
          <w:sz w:val="24"/>
          <w:szCs w:val="24"/>
        </w:rPr>
        <w:t xml:space="preserve"> (gestation at </w:t>
      </w:r>
      <w:proofErr w:type="spellStart"/>
      <w:r w:rsidR="00A94DF4">
        <w:rPr>
          <w:rFonts w:cstheme="minorHAnsi"/>
          <w:sz w:val="24"/>
          <w:szCs w:val="24"/>
        </w:rPr>
        <w:t>randomi</w:t>
      </w:r>
      <w:r w:rsidR="00221530">
        <w:rPr>
          <w:rFonts w:cstheme="minorHAnsi"/>
          <w:sz w:val="24"/>
          <w:szCs w:val="24"/>
        </w:rPr>
        <w:t>s</w:t>
      </w:r>
      <w:r w:rsidR="00A94DF4">
        <w:rPr>
          <w:rFonts w:cstheme="minorHAnsi"/>
          <w:sz w:val="24"/>
          <w:szCs w:val="24"/>
        </w:rPr>
        <w:t>ation</w:t>
      </w:r>
      <w:proofErr w:type="spellEnd"/>
      <w:r w:rsidR="00221530">
        <w:rPr>
          <w:rFonts w:cstheme="minorHAnsi"/>
          <w:sz w:val="24"/>
          <w:szCs w:val="24"/>
        </w:rPr>
        <w:t xml:space="preserve"> and site of </w:t>
      </w:r>
      <w:proofErr w:type="spellStart"/>
      <w:r w:rsidR="00221530">
        <w:rPr>
          <w:rFonts w:cstheme="minorHAnsi"/>
          <w:sz w:val="24"/>
          <w:szCs w:val="24"/>
        </w:rPr>
        <w:t>randomisation</w:t>
      </w:r>
      <w:proofErr w:type="spellEnd"/>
      <w:r w:rsidR="00A94DF4">
        <w:rPr>
          <w:rFonts w:cstheme="minorHAnsi"/>
          <w:sz w:val="24"/>
          <w:szCs w:val="24"/>
        </w:rPr>
        <w:t>) in analysis of the primary outcome</w:t>
      </w:r>
      <w:r>
        <w:rPr>
          <w:rFonts w:cstheme="minorHAnsi"/>
          <w:sz w:val="24"/>
          <w:szCs w:val="24"/>
        </w:rPr>
        <w:t xml:space="preserve">. </w:t>
      </w:r>
    </w:p>
    <w:p w14:paraId="69244831" w14:textId="77A18052" w:rsidR="00A94DF4" w:rsidRDefault="00A94DF4" w:rsidP="00254C3E">
      <w:pPr>
        <w:ind w:right="471"/>
        <w:rPr>
          <w:rFonts w:cstheme="minorHAnsi"/>
          <w:sz w:val="24"/>
          <w:szCs w:val="24"/>
        </w:rPr>
      </w:pPr>
      <w:r>
        <w:rPr>
          <w:rFonts w:cstheme="minorHAnsi"/>
          <w:sz w:val="24"/>
          <w:szCs w:val="24"/>
        </w:rPr>
        <w:t>Stratified analysis will also be undertaken by the stratification variables gestation at randomization</w:t>
      </w:r>
      <w:r w:rsidR="00A23AC2">
        <w:rPr>
          <w:rFonts w:cstheme="minorHAnsi"/>
          <w:sz w:val="24"/>
          <w:szCs w:val="24"/>
        </w:rPr>
        <w:t xml:space="preserve"> </w:t>
      </w:r>
      <w:r>
        <w:rPr>
          <w:rFonts w:cstheme="minorHAnsi"/>
          <w:sz w:val="24"/>
          <w:szCs w:val="24"/>
        </w:rPr>
        <w:t>and site.</w:t>
      </w:r>
    </w:p>
    <w:p w14:paraId="69EC4BDF" w14:textId="3FE1C904" w:rsidR="007F3A7F" w:rsidRDefault="007F3A7F" w:rsidP="00254C3E">
      <w:pPr>
        <w:ind w:right="471"/>
        <w:rPr>
          <w:rFonts w:cstheme="minorHAnsi"/>
          <w:sz w:val="24"/>
          <w:szCs w:val="24"/>
        </w:rPr>
      </w:pPr>
      <w:r>
        <w:rPr>
          <w:rFonts w:cstheme="minorHAnsi"/>
          <w:sz w:val="24"/>
          <w:szCs w:val="24"/>
        </w:rPr>
        <w:t xml:space="preserve">Binary endpoints will be </w:t>
      </w:r>
      <w:proofErr w:type="spellStart"/>
      <w:r>
        <w:rPr>
          <w:rFonts w:cstheme="minorHAnsi"/>
          <w:sz w:val="24"/>
          <w:szCs w:val="24"/>
        </w:rPr>
        <w:t>analysed</w:t>
      </w:r>
      <w:proofErr w:type="spellEnd"/>
      <w:r>
        <w:rPr>
          <w:rFonts w:cstheme="minorHAnsi"/>
          <w:sz w:val="24"/>
          <w:szCs w:val="24"/>
        </w:rPr>
        <w:t xml:space="preserve"> utilizing chi squared analysis. Continuous outcomes will </w:t>
      </w:r>
      <w:r w:rsidR="00A94DF4">
        <w:rPr>
          <w:rFonts w:cstheme="minorHAnsi"/>
          <w:sz w:val="24"/>
          <w:szCs w:val="24"/>
        </w:rPr>
        <w:t xml:space="preserve">be </w:t>
      </w:r>
      <w:proofErr w:type="spellStart"/>
      <w:r w:rsidR="00A94DF4">
        <w:rPr>
          <w:rFonts w:cstheme="minorHAnsi"/>
          <w:sz w:val="24"/>
          <w:szCs w:val="24"/>
        </w:rPr>
        <w:t>analysed</w:t>
      </w:r>
      <w:proofErr w:type="spellEnd"/>
      <w:r w:rsidR="00A94DF4">
        <w:rPr>
          <w:rFonts w:cstheme="minorHAnsi"/>
          <w:sz w:val="24"/>
          <w:szCs w:val="24"/>
        </w:rPr>
        <w:t xml:space="preserve"> by linear and time series analyses as appropriate (e.g. linear regression or GLM and Sign rank or Cox Proportion Hazard models</w:t>
      </w:r>
      <w:r w:rsidR="00355E10">
        <w:rPr>
          <w:rFonts w:cstheme="minorHAnsi"/>
          <w:sz w:val="24"/>
          <w:szCs w:val="24"/>
        </w:rPr>
        <w:t xml:space="preserve"> (time to vaginal </w:t>
      </w:r>
      <w:r w:rsidR="00954CC8">
        <w:rPr>
          <w:rFonts w:cstheme="minorHAnsi"/>
          <w:sz w:val="24"/>
          <w:szCs w:val="24"/>
        </w:rPr>
        <w:t>birth</w:t>
      </w:r>
      <w:r w:rsidR="00355E10">
        <w:rPr>
          <w:rFonts w:cstheme="minorHAnsi"/>
          <w:sz w:val="24"/>
          <w:szCs w:val="24"/>
        </w:rPr>
        <w:t xml:space="preserve">, for example). </w:t>
      </w:r>
    </w:p>
    <w:p w14:paraId="1E320DD5" w14:textId="0C27169F" w:rsidR="00355E10" w:rsidRDefault="00355E10" w:rsidP="00254C3E">
      <w:pPr>
        <w:ind w:right="471"/>
        <w:rPr>
          <w:rFonts w:cstheme="minorHAnsi"/>
          <w:sz w:val="24"/>
          <w:szCs w:val="24"/>
        </w:rPr>
      </w:pPr>
      <w:r>
        <w:rPr>
          <w:rFonts w:cstheme="minorHAnsi"/>
          <w:sz w:val="24"/>
          <w:szCs w:val="24"/>
        </w:rPr>
        <w:t xml:space="preserve">A p value of 0.05 will be considered statistically significant. There are multiple secondary outcomes. These will be reported with p values. </w:t>
      </w:r>
      <w:r w:rsidR="00A94DF4">
        <w:rPr>
          <w:rFonts w:cstheme="minorHAnsi"/>
          <w:sz w:val="24"/>
          <w:szCs w:val="24"/>
        </w:rPr>
        <w:t>No adjustment is planned for multiple tests.</w:t>
      </w:r>
    </w:p>
    <w:p w14:paraId="46E64E22" w14:textId="33E94B33" w:rsidR="009C086B" w:rsidRDefault="009C086B" w:rsidP="00254C3E">
      <w:pPr>
        <w:ind w:right="471"/>
        <w:rPr>
          <w:rFonts w:cstheme="minorHAnsi"/>
          <w:sz w:val="24"/>
          <w:szCs w:val="24"/>
        </w:rPr>
      </w:pPr>
      <w:r>
        <w:rPr>
          <w:rFonts w:cstheme="minorHAnsi"/>
          <w:sz w:val="24"/>
          <w:szCs w:val="24"/>
        </w:rPr>
        <w:t xml:space="preserve">Any </w:t>
      </w:r>
      <w:r w:rsidR="00647B74">
        <w:rPr>
          <w:rFonts w:cstheme="minorHAnsi"/>
          <w:sz w:val="24"/>
          <w:szCs w:val="24"/>
        </w:rPr>
        <w:t xml:space="preserve">exploratory analyses (post-hoc analyses) will be specified as such when they are reported. </w:t>
      </w:r>
    </w:p>
    <w:p w14:paraId="5ACEB5C6" w14:textId="11CADFC9" w:rsidR="003B6E76" w:rsidRDefault="003B6E76" w:rsidP="00254C3E">
      <w:pPr>
        <w:ind w:right="471"/>
        <w:rPr>
          <w:rFonts w:cstheme="minorHAnsi"/>
          <w:sz w:val="24"/>
          <w:szCs w:val="24"/>
        </w:rPr>
      </w:pPr>
      <w:r>
        <w:rPr>
          <w:rFonts w:cstheme="minorHAnsi"/>
          <w:sz w:val="24"/>
          <w:szCs w:val="24"/>
        </w:rPr>
        <w:lastRenderedPageBreak/>
        <w:t xml:space="preserve">There is an experienced epidemiologist </w:t>
      </w:r>
      <w:r w:rsidR="00E211CE">
        <w:rPr>
          <w:rFonts w:cstheme="minorHAnsi"/>
          <w:sz w:val="24"/>
          <w:szCs w:val="24"/>
        </w:rPr>
        <w:t xml:space="preserve">(LS) </w:t>
      </w:r>
      <w:r>
        <w:rPr>
          <w:rFonts w:cstheme="minorHAnsi"/>
          <w:sz w:val="24"/>
          <w:szCs w:val="24"/>
        </w:rPr>
        <w:t xml:space="preserve">with </w:t>
      </w:r>
      <w:r w:rsidR="008F2396">
        <w:rPr>
          <w:rFonts w:cstheme="minorHAnsi"/>
          <w:sz w:val="24"/>
          <w:szCs w:val="24"/>
        </w:rPr>
        <w:t>a background</w:t>
      </w:r>
      <w:r>
        <w:rPr>
          <w:rFonts w:cstheme="minorHAnsi"/>
          <w:sz w:val="24"/>
          <w:szCs w:val="24"/>
        </w:rPr>
        <w:t xml:space="preserve"> in obstetric research within the department of Obstetrics and </w:t>
      </w:r>
      <w:proofErr w:type="spellStart"/>
      <w:r>
        <w:rPr>
          <w:rFonts w:cstheme="minorHAnsi"/>
          <w:sz w:val="24"/>
          <w:szCs w:val="24"/>
        </w:rPr>
        <w:t>Gynaecology</w:t>
      </w:r>
      <w:proofErr w:type="spellEnd"/>
      <w:r>
        <w:rPr>
          <w:rFonts w:cstheme="minorHAnsi"/>
          <w:sz w:val="24"/>
          <w:szCs w:val="24"/>
        </w:rPr>
        <w:t xml:space="preserve">. Statistical calculations will be performed by </w:t>
      </w:r>
      <w:r w:rsidR="003C48B6">
        <w:rPr>
          <w:rFonts w:cstheme="minorHAnsi"/>
          <w:sz w:val="24"/>
          <w:szCs w:val="24"/>
        </w:rPr>
        <w:t>this investigator</w:t>
      </w:r>
      <w:r w:rsidR="00221530">
        <w:rPr>
          <w:rFonts w:cstheme="minorHAnsi"/>
          <w:sz w:val="24"/>
          <w:szCs w:val="24"/>
        </w:rPr>
        <w:t xml:space="preserve"> in their role at </w:t>
      </w:r>
      <w:proofErr w:type="spellStart"/>
      <w:r w:rsidR="00221530">
        <w:rPr>
          <w:rFonts w:cstheme="minorHAnsi"/>
          <w:sz w:val="24"/>
          <w:szCs w:val="24"/>
        </w:rPr>
        <w:t>Te</w:t>
      </w:r>
      <w:proofErr w:type="spellEnd"/>
      <w:r w:rsidR="00221530">
        <w:rPr>
          <w:rFonts w:cstheme="minorHAnsi"/>
          <w:sz w:val="24"/>
          <w:szCs w:val="24"/>
        </w:rPr>
        <w:t xml:space="preserve"> Toka Tumai Auckland. Support will be accessed as needed from a statistician within the Department of Obstetrics and </w:t>
      </w:r>
      <w:proofErr w:type="spellStart"/>
      <w:r w:rsidR="00221530">
        <w:rPr>
          <w:rFonts w:cstheme="minorHAnsi"/>
          <w:sz w:val="24"/>
          <w:szCs w:val="24"/>
        </w:rPr>
        <w:t>Gynaeology</w:t>
      </w:r>
      <w:proofErr w:type="spellEnd"/>
      <w:r>
        <w:rPr>
          <w:rFonts w:cstheme="minorHAnsi"/>
          <w:sz w:val="24"/>
          <w:szCs w:val="24"/>
        </w:rPr>
        <w:t xml:space="preserve">. </w:t>
      </w:r>
    </w:p>
    <w:p w14:paraId="70AFF6BA" w14:textId="4149AB22" w:rsidR="00E211CE" w:rsidRDefault="00E211CE" w:rsidP="00254C3E">
      <w:pPr>
        <w:ind w:right="471"/>
        <w:rPr>
          <w:rFonts w:cstheme="minorHAnsi"/>
          <w:sz w:val="24"/>
          <w:szCs w:val="24"/>
        </w:rPr>
      </w:pPr>
      <w:r>
        <w:rPr>
          <w:rFonts w:cstheme="minorHAnsi"/>
          <w:sz w:val="24"/>
          <w:szCs w:val="24"/>
        </w:rPr>
        <w:t xml:space="preserve">Reports will be prepared for the DSMC by the PI. The PI will prepare components of the reports relating to recruitment targets, protocol violations, SAEs and other components of the study. The exception is the statistical reports provided on outcome data to the DSMC. This portion of the report will be provided separately by the epidemiologist co-investigator (LS). This co-investigator may access support from a statistician to aid in </w:t>
      </w:r>
      <w:proofErr w:type="gramStart"/>
      <w:r>
        <w:rPr>
          <w:rFonts w:cstheme="minorHAnsi"/>
          <w:sz w:val="24"/>
          <w:szCs w:val="24"/>
        </w:rPr>
        <w:t>preparation</w:t>
      </w:r>
      <w:proofErr w:type="gramEnd"/>
      <w:r>
        <w:rPr>
          <w:rFonts w:cstheme="minorHAnsi"/>
          <w:sz w:val="24"/>
          <w:szCs w:val="24"/>
        </w:rPr>
        <w:t xml:space="preserve"> of these reports, if needed. The outcome data will not be provided to the PI, or the rest of the study team, unless recommended by the DSMC. </w:t>
      </w:r>
    </w:p>
    <w:p w14:paraId="28927D25" w14:textId="42DDE5C5" w:rsidR="003B6E76" w:rsidRDefault="003B6E76" w:rsidP="00254C3E">
      <w:pPr>
        <w:ind w:right="471"/>
        <w:rPr>
          <w:rFonts w:cstheme="minorHAnsi"/>
          <w:sz w:val="24"/>
          <w:szCs w:val="24"/>
        </w:rPr>
      </w:pPr>
    </w:p>
    <w:p w14:paraId="29D7999C" w14:textId="772B4770" w:rsidR="00C4000B" w:rsidRPr="00657F1A" w:rsidRDefault="00431FF3" w:rsidP="00C4000B">
      <w:pPr>
        <w:pStyle w:val="ListParagraph"/>
        <w:numPr>
          <w:ilvl w:val="0"/>
          <w:numId w:val="8"/>
        </w:numPr>
        <w:ind w:right="471"/>
        <w:rPr>
          <w:rFonts w:cstheme="minorHAnsi"/>
          <w:b/>
          <w:bCs/>
          <w:sz w:val="24"/>
          <w:szCs w:val="24"/>
        </w:rPr>
      </w:pPr>
      <w:r w:rsidRPr="00657F1A">
        <w:rPr>
          <w:rFonts w:cstheme="minorHAnsi"/>
          <w:b/>
          <w:bCs/>
          <w:sz w:val="24"/>
          <w:szCs w:val="24"/>
        </w:rPr>
        <w:t xml:space="preserve">Interpretation, </w:t>
      </w:r>
      <w:proofErr w:type="spellStart"/>
      <w:r w:rsidRPr="00657F1A">
        <w:rPr>
          <w:rFonts w:cstheme="minorHAnsi"/>
          <w:b/>
          <w:bCs/>
          <w:sz w:val="24"/>
          <w:szCs w:val="24"/>
        </w:rPr>
        <w:t>Generali</w:t>
      </w:r>
      <w:r w:rsidR="00D636F2">
        <w:rPr>
          <w:rFonts w:cstheme="minorHAnsi"/>
          <w:b/>
          <w:bCs/>
          <w:sz w:val="24"/>
          <w:szCs w:val="24"/>
        </w:rPr>
        <w:t>s</w:t>
      </w:r>
      <w:r w:rsidRPr="00657F1A">
        <w:rPr>
          <w:rFonts w:cstheme="minorHAnsi"/>
          <w:b/>
          <w:bCs/>
          <w:sz w:val="24"/>
          <w:szCs w:val="24"/>
        </w:rPr>
        <w:t>ability</w:t>
      </w:r>
      <w:proofErr w:type="spellEnd"/>
      <w:r w:rsidRPr="00657F1A">
        <w:rPr>
          <w:rFonts w:cstheme="minorHAnsi"/>
          <w:b/>
          <w:bCs/>
          <w:sz w:val="24"/>
          <w:szCs w:val="24"/>
        </w:rPr>
        <w:t xml:space="preserve"> and Overall evidence</w:t>
      </w:r>
    </w:p>
    <w:p w14:paraId="5261A62D" w14:textId="2FB15679" w:rsidR="00CA4D04" w:rsidRPr="00657F1A" w:rsidRDefault="00431FF3" w:rsidP="00431FF3">
      <w:pPr>
        <w:ind w:right="471"/>
        <w:rPr>
          <w:rFonts w:cstheme="minorHAnsi"/>
          <w:sz w:val="24"/>
          <w:szCs w:val="24"/>
        </w:rPr>
      </w:pPr>
      <w:r>
        <w:rPr>
          <w:rFonts w:cstheme="minorHAnsi"/>
          <w:sz w:val="24"/>
          <w:szCs w:val="24"/>
        </w:rPr>
        <w:t xml:space="preserve">Following completion of the study, </w:t>
      </w:r>
      <w:r w:rsidR="00F773B2">
        <w:rPr>
          <w:rFonts w:cstheme="minorHAnsi"/>
          <w:sz w:val="24"/>
          <w:szCs w:val="24"/>
        </w:rPr>
        <w:t xml:space="preserve">full results will be discussed by the investigators and the group will </w:t>
      </w:r>
      <w:r w:rsidR="00782323">
        <w:rPr>
          <w:rFonts w:cstheme="minorHAnsi"/>
          <w:sz w:val="24"/>
          <w:szCs w:val="24"/>
        </w:rPr>
        <w:t xml:space="preserve">assess any potential bias that has been </w:t>
      </w:r>
      <w:r w:rsidR="00E22129">
        <w:rPr>
          <w:rFonts w:cstheme="minorHAnsi"/>
          <w:sz w:val="24"/>
          <w:szCs w:val="24"/>
        </w:rPr>
        <w:t xml:space="preserve">introduced during the study period. The study groups will be compared (for demographic information only) to those who declined participation to assess </w:t>
      </w:r>
      <w:proofErr w:type="gramStart"/>
      <w:r w:rsidR="00E22129">
        <w:rPr>
          <w:rFonts w:cstheme="minorHAnsi"/>
          <w:sz w:val="24"/>
          <w:szCs w:val="24"/>
        </w:rPr>
        <w:t>whether or not</w:t>
      </w:r>
      <w:proofErr w:type="gramEnd"/>
      <w:r w:rsidR="00E22129">
        <w:rPr>
          <w:rFonts w:cstheme="minorHAnsi"/>
          <w:sz w:val="24"/>
          <w:szCs w:val="24"/>
        </w:rPr>
        <w:t xml:space="preserve"> the study </w:t>
      </w:r>
      <w:r w:rsidR="00CA4D04">
        <w:rPr>
          <w:rFonts w:cstheme="minorHAnsi"/>
          <w:sz w:val="24"/>
          <w:szCs w:val="24"/>
        </w:rPr>
        <w:t xml:space="preserve">has included a representative sample of </w:t>
      </w:r>
      <w:r w:rsidR="00036D91">
        <w:rPr>
          <w:rFonts w:cstheme="minorHAnsi"/>
          <w:sz w:val="24"/>
          <w:szCs w:val="24"/>
        </w:rPr>
        <w:t xml:space="preserve">people </w:t>
      </w:r>
      <w:r w:rsidR="00CA4D04">
        <w:rPr>
          <w:rFonts w:cstheme="minorHAnsi"/>
          <w:sz w:val="24"/>
          <w:szCs w:val="24"/>
        </w:rPr>
        <w:t xml:space="preserve">desiring to have a vaginal birth after caesarean. </w:t>
      </w:r>
      <w:r w:rsidR="00E822E5">
        <w:rPr>
          <w:rFonts w:cstheme="minorHAnsi"/>
          <w:sz w:val="24"/>
          <w:szCs w:val="24"/>
        </w:rPr>
        <w:t>The investigators note that New Zealand is a multiethnic society and believe this to be a strength of the study, lending the results to external validity</w:t>
      </w:r>
      <w:r w:rsidR="00E42749">
        <w:rPr>
          <w:rFonts w:cstheme="minorHAnsi"/>
          <w:sz w:val="24"/>
          <w:szCs w:val="24"/>
        </w:rPr>
        <w:t xml:space="preserve">. The findings of the study will be compared to what is already known regarding the use of Mifepristone in </w:t>
      </w:r>
      <w:r w:rsidR="00036D91">
        <w:rPr>
          <w:rFonts w:cstheme="minorHAnsi"/>
          <w:sz w:val="24"/>
          <w:szCs w:val="24"/>
        </w:rPr>
        <w:t>people</w:t>
      </w:r>
      <w:r w:rsidR="00E42749">
        <w:rPr>
          <w:rFonts w:cstheme="minorHAnsi"/>
          <w:sz w:val="24"/>
          <w:szCs w:val="24"/>
        </w:rPr>
        <w:t xml:space="preserve"> with a prior caesarean birth</w:t>
      </w:r>
      <w:r w:rsidR="009A2886">
        <w:rPr>
          <w:rFonts w:cstheme="minorHAnsi"/>
          <w:sz w:val="24"/>
          <w:szCs w:val="24"/>
        </w:rPr>
        <w:t xml:space="preserve">. Ideally results of the study will indicate </w:t>
      </w:r>
      <w:proofErr w:type="gramStart"/>
      <w:r w:rsidR="009A2886">
        <w:rPr>
          <w:rFonts w:cstheme="minorHAnsi"/>
          <w:sz w:val="24"/>
          <w:szCs w:val="24"/>
        </w:rPr>
        <w:t>whether or not</w:t>
      </w:r>
      <w:proofErr w:type="gramEnd"/>
      <w:r w:rsidR="009A2886">
        <w:rPr>
          <w:rFonts w:cstheme="minorHAnsi"/>
          <w:sz w:val="24"/>
          <w:szCs w:val="24"/>
        </w:rPr>
        <w:t xml:space="preserve"> there appears to be utility in adopting the use of </w:t>
      </w:r>
      <w:r w:rsidR="00905717">
        <w:rPr>
          <w:rFonts w:cstheme="minorHAnsi"/>
          <w:sz w:val="24"/>
          <w:szCs w:val="24"/>
        </w:rPr>
        <w:t xml:space="preserve">Mifepristone </w:t>
      </w:r>
      <w:r w:rsidR="009A2886">
        <w:rPr>
          <w:rFonts w:cstheme="minorHAnsi"/>
          <w:sz w:val="24"/>
          <w:szCs w:val="24"/>
        </w:rPr>
        <w:t xml:space="preserve">in </w:t>
      </w:r>
      <w:r w:rsidR="009D08FE">
        <w:rPr>
          <w:rFonts w:cstheme="minorHAnsi"/>
          <w:sz w:val="24"/>
          <w:szCs w:val="24"/>
        </w:rPr>
        <w:t>people</w:t>
      </w:r>
      <w:r w:rsidR="009A2886">
        <w:rPr>
          <w:rFonts w:cstheme="minorHAnsi"/>
          <w:sz w:val="24"/>
          <w:szCs w:val="24"/>
        </w:rPr>
        <w:t xml:space="preserve"> with a prior caesarean </w:t>
      </w:r>
      <w:r w:rsidR="00905717">
        <w:rPr>
          <w:rFonts w:cstheme="minorHAnsi"/>
          <w:sz w:val="24"/>
          <w:szCs w:val="24"/>
        </w:rPr>
        <w:t>in routine clinical practice</w:t>
      </w:r>
      <w:r w:rsidR="009A2886">
        <w:rPr>
          <w:rFonts w:cstheme="minorHAnsi"/>
          <w:sz w:val="24"/>
          <w:szCs w:val="24"/>
        </w:rPr>
        <w:t xml:space="preserve">. </w:t>
      </w:r>
    </w:p>
    <w:p w14:paraId="3FCF0047" w14:textId="77777777"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Study timeline</w:t>
      </w:r>
    </w:p>
    <w:p w14:paraId="034A6EF3" w14:textId="7A88D8E3" w:rsidR="00C050ED" w:rsidRPr="00413249" w:rsidRDefault="00C050ED" w:rsidP="00C050ED">
      <w:pPr>
        <w:ind w:right="471"/>
        <w:rPr>
          <w:rFonts w:cstheme="minorHAnsi"/>
          <w:b/>
          <w:bCs/>
          <w:i/>
          <w:iCs/>
          <w:sz w:val="24"/>
          <w:szCs w:val="24"/>
        </w:rPr>
      </w:pPr>
      <w:r w:rsidRPr="00413249">
        <w:rPr>
          <w:rFonts w:cstheme="minorHAnsi"/>
          <w:b/>
          <w:bCs/>
          <w:i/>
          <w:iCs/>
          <w:sz w:val="24"/>
          <w:szCs w:val="24"/>
        </w:rPr>
        <w:t>202</w:t>
      </w:r>
      <w:r w:rsidR="00083A4F">
        <w:rPr>
          <w:rFonts w:cstheme="minorHAnsi"/>
          <w:b/>
          <w:bCs/>
          <w:i/>
          <w:iCs/>
          <w:sz w:val="24"/>
          <w:szCs w:val="24"/>
        </w:rPr>
        <w:t>3</w:t>
      </w:r>
    </w:p>
    <w:p w14:paraId="47C9B2D3" w14:textId="434ED468" w:rsidR="00413249" w:rsidRDefault="00F17ED0" w:rsidP="00C050ED">
      <w:pPr>
        <w:ind w:right="471"/>
        <w:rPr>
          <w:rFonts w:cstheme="minorHAnsi"/>
          <w:sz w:val="24"/>
          <w:szCs w:val="24"/>
        </w:rPr>
      </w:pPr>
      <w:r>
        <w:rPr>
          <w:rFonts w:cstheme="minorHAnsi"/>
          <w:sz w:val="24"/>
          <w:szCs w:val="24"/>
        </w:rPr>
        <w:t xml:space="preserve">Protocol preparation, CRF preparation, </w:t>
      </w:r>
      <w:r w:rsidR="00413249">
        <w:rPr>
          <w:rFonts w:cstheme="minorHAnsi"/>
          <w:sz w:val="24"/>
          <w:szCs w:val="24"/>
        </w:rPr>
        <w:t xml:space="preserve">Participant information sheet and consent form preparation, </w:t>
      </w:r>
      <w:r w:rsidR="000B1CF5">
        <w:rPr>
          <w:rFonts w:cstheme="minorHAnsi"/>
          <w:sz w:val="24"/>
          <w:szCs w:val="24"/>
        </w:rPr>
        <w:t xml:space="preserve">Secure </w:t>
      </w:r>
      <w:r w:rsidR="00413249">
        <w:rPr>
          <w:rFonts w:cstheme="minorHAnsi"/>
          <w:sz w:val="24"/>
          <w:szCs w:val="24"/>
        </w:rPr>
        <w:t>database development</w:t>
      </w:r>
    </w:p>
    <w:p w14:paraId="598F1ADF" w14:textId="5ACDBD17" w:rsidR="00C050ED" w:rsidRPr="00413249" w:rsidRDefault="00C050ED" w:rsidP="00C050ED">
      <w:pPr>
        <w:ind w:right="471"/>
        <w:rPr>
          <w:rFonts w:cstheme="minorHAnsi"/>
          <w:b/>
          <w:bCs/>
          <w:i/>
          <w:iCs/>
          <w:sz w:val="24"/>
          <w:szCs w:val="24"/>
        </w:rPr>
      </w:pPr>
      <w:r w:rsidRPr="00413249">
        <w:rPr>
          <w:rFonts w:cstheme="minorHAnsi"/>
          <w:b/>
          <w:bCs/>
          <w:i/>
          <w:iCs/>
          <w:sz w:val="24"/>
          <w:szCs w:val="24"/>
        </w:rPr>
        <w:t>202</w:t>
      </w:r>
      <w:r w:rsidR="00083A4F">
        <w:rPr>
          <w:rFonts w:cstheme="minorHAnsi"/>
          <w:b/>
          <w:bCs/>
          <w:i/>
          <w:iCs/>
          <w:sz w:val="24"/>
          <w:szCs w:val="24"/>
        </w:rPr>
        <w:t>4</w:t>
      </w:r>
      <w:r w:rsidRPr="00413249">
        <w:rPr>
          <w:rFonts w:cstheme="minorHAnsi"/>
          <w:b/>
          <w:bCs/>
          <w:i/>
          <w:iCs/>
          <w:sz w:val="24"/>
          <w:szCs w:val="24"/>
        </w:rPr>
        <w:t xml:space="preserve"> </w:t>
      </w:r>
    </w:p>
    <w:p w14:paraId="55180C19" w14:textId="5AB31FAB" w:rsidR="000B1CF5" w:rsidRDefault="000B1CF5" w:rsidP="000B1CF5">
      <w:pPr>
        <w:ind w:right="471"/>
        <w:rPr>
          <w:rFonts w:cstheme="minorHAnsi"/>
          <w:sz w:val="24"/>
          <w:szCs w:val="24"/>
        </w:rPr>
      </w:pPr>
      <w:r>
        <w:rPr>
          <w:rFonts w:cstheme="minorHAnsi"/>
          <w:sz w:val="24"/>
          <w:szCs w:val="24"/>
        </w:rPr>
        <w:t xml:space="preserve">Launch </w:t>
      </w:r>
      <w:r w:rsidRPr="002276AA">
        <w:rPr>
          <w:rFonts w:cstheme="minorHAnsi"/>
          <w:sz w:val="24"/>
          <w:szCs w:val="24"/>
        </w:rPr>
        <w:t xml:space="preserve">recruitment </w:t>
      </w:r>
      <w:r w:rsidR="00D03558">
        <w:rPr>
          <w:rFonts w:cstheme="minorHAnsi"/>
          <w:sz w:val="24"/>
          <w:szCs w:val="24"/>
        </w:rPr>
        <w:t>April</w:t>
      </w:r>
      <w:r w:rsidRPr="002276AA">
        <w:rPr>
          <w:rFonts w:cstheme="minorHAnsi"/>
          <w:sz w:val="24"/>
          <w:szCs w:val="24"/>
        </w:rPr>
        <w:t xml:space="preserve"> 202</w:t>
      </w:r>
      <w:r w:rsidR="00083A4F">
        <w:rPr>
          <w:rFonts w:cstheme="minorHAnsi"/>
          <w:sz w:val="24"/>
          <w:szCs w:val="24"/>
        </w:rPr>
        <w:t>4</w:t>
      </w:r>
    </w:p>
    <w:p w14:paraId="6206B880" w14:textId="790CD7D7" w:rsidR="00C050ED" w:rsidRPr="00413249" w:rsidRDefault="00C050ED" w:rsidP="00C050ED">
      <w:pPr>
        <w:ind w:right="471"/>
        <w:rPr>
          <w:rFonts w:cstheme="minorHAnsi"/>
          <w:b/>
          <w:bCs/>
          <w:i/>
          <w:iCs/>
          <w:sz w:val="24"/>
          <w:szCs w:val="24"/>
        </w:rPr>
      </w:pPr>
      <w:r w:rsidRPr="00413249">
        <w:rPr>
          <w:rFonts w:cstheme="minorHAnsi"/>
          <w:b/>
          <w:bCs/>
          <w:i/>
          <w:iCs/>
          <w:sz w:val="24"/>
          <w:szCs w:val="24"/>
        </w:rPr>
        <w:t>202</w:t>
      </w:r>
      <w:r w:rsidR="00083A4F">
        <w:rPr>
          <w:rFonts w:cstheme="minorHAnsi"/>
          <w:b/>
          <w:bCs/>
          <w:i/>
          <w:iCs/>
          <w:sz w:val="24"/>
          <w:szCs w:val="24"/>
        </w:rPr>
        <w:t>5</w:t>
      </w:r>
      <w:r w:rsidRPr="00413249">
        <w:rPr>
          <w:rFonts w:cstheme="minorHAnsi"/>
          <w:b/>
          <w:bCs/>
          <w:i/>
          <w:iCs/>
          <w:sz w:val="24"/>
          <w:szCs w:val="24"/>
        </w:rPr>
        <w:t xml:space="preserve"> </w:t>
      </w:r>
    </w:p>
    <w:p w14:paraId="12C1AE5B" w14:textId="77777777" w:rsidR="00413249" w:rsidRDefault="00413249" w:rsidP="00C050ED">
      <w:pPr>
        <w:ind w:right="471"/>
        <w:rPr>
          <w:rFonts w:cstheme="minorHAnsi"/>
          <w:sz w:val="24"/>
          <w:szCs w:val="24"/>
        </w:rPr>
      </w:pPr>
      <w:r>
        <w:rPr>
          <w:rFonts w:cstheme="minorHAnsi"/>
          <w:sz w:val="24"/>
          <w:szCs w:val="24"/>
        </w:rPr>
        <w:t xml:space="preserve">Completion of data collection and analysis. </w:t>
      </w:r>
    </w:p>
    <w:p w14:paraId="4D7A977F" w14:textId="77777777" w:rsidR="00413249" w:rsidRDefault="00413249" w:rsidP="00C050ED">
      <w:pPr>
        <w:ind w:right="471"/>
        <w:rPr>
          <w:rFonts w:cstheme="minorHAnsi"/>
          <w:sz w:val="24"/>
          <w:szCs w:val="24"/>
        </w:rPr>
      </w:pPr>
      <w:r>
        <w:rPr>
          <w:rFonts w:cstheme="minorHAnsi"/>
          <w:sz w:val="24"/>
          <w:szCs w:val="24"/>
        </w:rPr>
        <w:t>Presentation of findings at conference. Intended conference: Society for Maternal-Fetal Medicine Annual Meeting</w:t>
      </w:r>
    </w:p>
    <w:p w14:paraId="1D7AC3A5" w14:textId="6E8DB58B" w:rsidR="00413249" w:rsidRDefault="00413249" w:rsidP="00C050ED">
      <w:pPr>
        <w:ind w:right="471"/>
        <w:rPr>
          <w:rFonts w:cstheme="minorHAnsi"/>
          <w:sz w:val="24"/>
          <w:szCs w:val="24"/>
        </w:rPr>
      </w:pPr>
      <w:r>
        <w:rPr>
          <w:rFonts w:cstheme="minorHAnsi"/>
          <w:sz w:val="24"/>
          <w:szCs w:val="24"/>
        </w:rPr>
        <w:lastRenderedPageBreak/>
        <w:t>Publication preparation and submission.</w:t>
      </w:r>
    </w:p>
    <w:p w14:paraId="36E0EF07" w14:textId="77777777" w:rsidR="00C050ED" w:rsidRPr="00C050ED" w:rsidRDefault="00C050ED" w:rsidP="00C050ED">
      <w:pPr>
        <w:pStyle w:val="ListParagraph"/>
        <w:ind w:right="471"/>
        <w:rPr>
          <w:rFonts w:cstheme="minorHAnsi"/>
          <w:sz w:val="24"/>
          <w:szCs w:val="24"/>
        </w:rPr>
      </w:pPr>
    </w:p>
    <w:p w14:paraId="6E3EA1ED" w14:textId="77777777" w:rsidR="00D16198" w:rsidRPr="00413249"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Ethics and Regulatory</w:t>
      </w:r>
    </w:p>
    <w:p w14:paraId="73D6FEC0" w14:textId="7A76ACFC" w:rsidR="00C050ED" w:rsidRPr="00C050ED" w:rsidRDefault="00C050ED" w:rsidP="00C050ED">
      <w:pPr>
        <w:ind w:right="471"/>
        <w:rPr>
          <w:rFonts w:cstheme="minorHAnsi"/>
          <w:sz w:val="24"/>
          <w:szCs w:val="24"/>
        </w:rPr>
      </w:pPr>
      <w:r>
        <w:rPr>
          <w:rFonts w:cstheme="minorHAnsi"/>
          <w:sz w:val="24"/>
          <w:szCs w:val="24"/>
        </w:rPr>
        <w:t>This study will be submitted for approval through the Health and Disability Ethics Committee (HDEC) NZ full review pathway between</w:t>
      </w:r>
      <w:r w:rsidR="00402FA1">
        <w:rPr>
          <w:rFonts w:cstheme="minorHAnsi"/>
          <w:sz w:val="24"/>
          <w:szCs w:val="24"/>
        </w:rPr>
        <w:t xml:space="preserve"> April</w:t>
      </w:r>
      <w:r>
        <w:rPr>
          <w:rFonts w:cstheme="minorHAnsi"/>
          <w:sz w:val="24"/>
          <w:szCs w:val="24"/>
        </w:rPr>
        <w:t xml:space="preserve"> 20</w:t>
      </w:r>
      <w:r w:rsidR="003C48B6">
        <w:rPr>
          <w:rFonts w:cstheme="minorHAnsi"/>
          <w:sz w:val="24"/>
          <w:szCs w:val="24"/>
        </w:rPr>
        <w:t>2</w:t>
      </w:r>
      <w:r w:rsidR="00402FA1">
        <w:rPr>
          <w:rFonts w:cstheme="minorHAnsi"/>
          <w:sz w:val="24"/>
          <w:szCs w:val="24"/>
        </w:rPr>
        <w:t>3</w:t>
      </w:r>
      <w:r>
        <w:rPr>
          <w:rFonts w:cstheme="minorHAnsi"/>
          <w:sz w:val="24"/>
          <w:szCs w:val="24"/>
        </w:rPr>
        <w:t xml:space="preserve"> and </w:t>
      </w:r>
      <w:r w:rsidR="00402FA1">
        <w:rPr>
          <w:rFonts w:cstheme="minorHAnsi"/>
          <w:sz w:val="24"/>
          <w:szCs w:val="24"/>
        </w:rPr>
        <w:t>September 2024</w:t>
      </w:r>
      <w:r>
        <w:rPr>
          <w:rFonts w:cstheme="minorHAnsi"/>
          <w:sz w:val="24"/>
          <w:szCs w:val="24"/>
        </w:rPr>
        <w:t xml:space="preserve">. The study will be submitted for </w:t>
      </w:r>
      <w:r w:rsidR="00053776">
        <w:rPr>
          <w:rFonts w:cstheme="minorHAnsi"/>
          <w:sz w:val="24"/>
          <w:szCs w:val="24"/>
        </w:rPr>
        <w:t xml:space="preserve">locality </w:t>
      </w:r>
      <w:r>
        <w:rPr>
          <w:rFonts w:cstheme="minorHAnsi"/>
          <w:sz w:val="24"/>
          <w:szCs w:val="24"/>
        </w:rPr>
        <w:t xml:space="preserve">approval through the </w:t>
      </w:r>
      <w:proofErr w:type="spellStart"/>
      <w:r w:rsidR="00905717">
        <w:rPr>
          <w:rFonts w:cstheme="minorHAnsi"/>
          <w:sz w:val="24"/>
          <w:szCs w:val="24"/>
        </w:rPr>
        <w:t>Te</w:t>
      </w:r>
      <w:proofErr w:type="spellEnd"/>
      <w:r w:rsidR="00905717">
        <w:rPr>
          <w:rFonts w:cstheme="minorHAnsi"/>
          <w:sz w:val="24"/>
          <w:szCs w:val="24"/>
        </w:rPr>
        <w:t xml:space="preserve"> Toka Tumai </w:t>
      </w:r>
      <w:r>
        <w:rPr>
          <w:rFonts w:cstheme="minorHAnsi"/>
          <w:sz w:val="24"/>
          <w:szCs w:val="24"/>
        </w:rPr>
        <w:t xml:space="preserve">Auckland </w:t>
      </w:r>
      <w:r w:rsidR="00FC730C">
        <w:rPr>
          <w:rFonts w:cstheme="minorHAnsi"/>
          <w:sz w:val="24"/>
          <w:szCs w:val="24"/>
        </w:rPr>
        <w:t xml:space="preserve">and through the </w:t>
      </w:r>
      <w:proofErr w:type="spellStart"/>
      <w:r w:rsidR="00905717">
        <w:rPr>
          <w:rFonts w:cstheme="minorHAnsi"/>
          <w:sz w:val="24"/>
          <w:szCs w:val="24"/>
        </w:rPr>
        <w:t>Te</w:t>
      </w:r>
      <w:proofErr w:type="spellEnd"/>
      <w:r w:rsidR="00905717">
        <w:rPr>
          <w:rFonts w:cstheme="minorHAnsi"/>
          <w:sz w:val="24"/>
          <w:szCs w:val="24"/>
        </w:rPr>
        <w:t xml:space="preserve"> </w:t>
      </w:r>
      <w:proofErr w:type="spellStart"/>
      <w:r w:rsidR="00905717">
        <w:rPr>
          <w:rFonts w:cstheme="minorHAnsi"/>
          <w:sz w:val="24"/>
          <w:szCs w:val="24"/>
        </w:rPr>
        <w:t>Whatu</w:t>
      </w:r>
      <w:proofErr w:type="spellEnd"/>
      <w:r w:rsidR="00905717">
        <w:rPr>
          <w:rFonts w:cstheme="minorHAnsi"/>
          <w:sz w:val="24"/>
          <w:szCs w:val="24"/>
        </w:rPr>
        <w:t xml:space="preserve"> Ora Counties Manukau</w:t>
      </w:r>
      <w:r w:rsidR="00FC730C">
        <w:rPr>
          <w:rFonts w:cstheme="minorHAnsi"/>
          <w:sz w:val="24"/>
          <w:szCs w:val="24"/>
        </w:rPr>
        <w:t xml:space="preserve"> </w:t>
      </w:r>
      <w:r w:rsidR="00053776">
        <w:rPr>
          <w:rFonts w:cstheme="minorHAnsi"/>
          <w:sz w:val="24"/>
          <w:szCs w:val="24"/>
        </w:rPr>
        <w:t xml:space="preserve">Research Offices </w:t>
      </w:r>
      <w:r>
        <w:rPr>
          <w:rFonts w:cstheme="minorHAnsi"/>
          <w:sz w:val="24"/>
          <w:szCs w:val="24"/>
        </w:rPr>
        <w:t xml:space="preserve">on the same timeline. </w:t>
      </w:r>
    </w:p>
    <w:p w14:paraId="19F7FD1F" w14:textId="51E6E14A" w:rsidR="00D16198" w:rsidRDefault="00D16198" w:rsidP="00170E6A">
      <w:pPr>
        <w:pStyle w:val="ListParagraph"/>
        <w:numPr>
          <w:ilvl w:val="0"/>
          <w:numId w:val="8"/>
        </w:numPr>
        <w:ind w:right="471"/>
        <w:rPr>
          <w:rFonts w:cstheme="minorHAnsi"/>
          <w:b/>
          <w:bCs/>
          <w:sz w:val="24"/>
          <w:szCs w:val="24"/>
        </w:rPr>
      </w:pPr>
      <w:r w:rsidRPr="00413249">
        <w:rPr>
          <w:rFonts w:cstheme="minorHAnsi"/>
          <w:b/>
          <w:bCs/>
          <w:sz w:val="24"/>
          <w:szCs w:val="24"/>
        </w:rPr>
        <w:t>Funding and Registration</w:t>
      </w:r>
    </w:p>
    <w:p w14:paraId="215DB990" w14:textId="58675E24" w:rsidR="00ED3E16" w:rsidRPr="00ED3E16" w:rsidRDefault="00ED3E16" w:rsidP="00ED3E16">
      <w:pPr>
        <w:ind w:right="471"/>
        <w:rPr>
          <w:rFonts w:cstheme="minorHAnsi"/>
          <w:b/>
          <w:bCs/>
          <w:i/>
          <w:iCs/>
          <w:sz w:val="24"/>
          <w:szCs w:val="24"/>
        </w:rPr>
      </w:pPr>
      <w:r w:rsidRPr="00ED3E16">
        <w:rPr>
          <w:rFonts w:cstheme="minorHAnsi"/>
          <w:b/>
          <w:bCs/>
          <w:i/>
          <w:iCs/>
          <w:sz w:val="24"/>
          <w:szCs w:val="24"/>
        </w:rPr>
        <w:t>Funding</w:t>
      </w:r>
    </w:p>
    <w:p w14:paraId="1BD49142" w14:textId="7326AF39" w:rsidR="00ED3E16" w:rsidRPr="00ED3E16" w:rsidRDefault="00ED3E16" w:rsidP="00ED3E16">
      <w:pPr>
        <w:ind w:right="471"/>
        <w:rPr>
          <w:rFonts w:cstheme="minorHAnsi"/>
          <w:sz w:val="24"/>
          <w:szCs w:val="24"/>
        </w:rPr>
      </w:pPr>
      <w:r>
        <w:rPr>
          <w:rFonts w:cstheme="minorHAnsi"/>
          <w:sz w:val="24"/>
          <w:szCs w:val="24"/>
        </w:rPr>
        <w:t>This study is not currently</w:t>
      </w:r>
      <w:r w:rsidR="00E0407F">
        <w:rPr>
          <w:rFonts w:cstheme="minorHAnsi"/>
          <w:sz w:val="24"/>
          <w:szCs w:val="24"/>
        </w:rPr>
        <w:t xml:space="preserve"> </w:t>
      </w:r>
      <w:r>
        <w:rPr>
          <w:rFonts w:cstheme="minorHAnsi"/>
          <w:sz w:val="24"/>
          <w:szCs w:val="24"/>
        </w:rPr>
        <w:t>funded</w:t>
      </w:r>
      <w:r w:rsidR="00E0407F">
        <w:rPr>
          <w:rFonts w:cstheme="minorHAnsi"/>
          <w:sz w:val="24"/>
          <w:szCs w:val="24"/>
        </w:rPr>
        <w:t>.</w:t>
      </w:r>
      <w:r w:rsidR="002276AA">
        <w:rPr>
          <w:rFonts w:cstheme="minorHAnsi"/>
          <w:sz w:val="24"/>
          <w:szCs w:val="24"/>
        </w:rPr>
        <w:t xml:space="preserve"> Recruitment and coverage of trial-related costs will not be feasible until funding is obtained. Having ethical approval in place will make obtaining funding easier</w:t>
      </w:r>
      <w:r>
        <w:rPr>
          <w:rFonts w:cstheme="minorHAnsi"/>
          <w:sz w:val="24"/>
          <w:szCs w:val="24"/>
        </w:rPr>
        <w:t xml:space="preserve">. </w:t>
      </w:r>
      <w:r w:rsidR="002276AA">
        <w:rPr>
          <w:rFonts w:cstheme="minorHAnsi"/>
          <w:sz w:val="24"/>
          <w:szCs w:val="24"/>
        </w:rPr>
        <w:t>W</w:t>
      </w:r>
      <w:r>
        <w:rPr>
          <w:rFonts w:cstheme="minorHAnsi"/>
          <w:sz w:val="24"/>
          <w:szCs w:val="24"/>
        </w:rPr>
        <w:t xml:space="preserve">e intend to secure funding for </w:t>
      </w:r>
      <w:r w:rsidR="00BD7565">
        <w:rPr>
          <w:rFonts w:cstheme="minorHAnsi"/>
          <w:sz w:val="24"/>
          <w:szCs w:val="24"/>
        </w:rPr>
        <w:t xml:space="preserve">independent preparation of study drug for the trial, </w:t>
      </w:r>
      <w:r>
        <w:rPr>
          <w:rFonts w:cstheme="minorHAnsi"/>
          <w:sz w:val="24"/>
          <w:szCs w:val="24"/>
        </w:rPr>
        <w:t xml:space="preserve">employment of a research </w:t>
      </w:r>
      <w:r w:rsidR="0038225A">
        <w:rPr>
          <w:rFonts w:cstheme="minorHAnsi"/>
          <w:sz w:val="24"/>
          <w:szCs w:val="24"/>
        </w:rPr>
        <w:t>midwife</w:t>
      </w:r>
      <w:r>
        <w:rPr>
          <w:rFonts w:cstheme="minorHAnsi"/>
          <w:sz w:val="24"/>
          <w:szCs w:val="24"/>
        </w:rPr>
        <w:t xml:space="preserve"> to assist with recruitment, data collection and collation, publication fees and ongoing promotion of the trial. </w:t>
      </w:r>
    </w:p>
    <w:p w14:paraId="23003871" w14:textId="319842AC" w:rsidR="00ED3E16" w:rsidRPr="00ED3E16" w:rsidRDefault="00ED3E16" w:rsidP="00ED3E16">
      <w:pPr>
        <w:ind w:right="471"/>
        <w:rPr>
          <w:rFonts w:cstheme="minorHAnsi"/>
          <w:b/>
          <w:bCs/>
          <w:i/>
          <w:iCs/>
          <w:sz w:val="24"/>
          <w:szCs w:val="24"/>
        </w:rPr>
      </w:pPr>
      <w:r w:rsidRPr="00ED3E16">
        <w:rPr>
          <w:rFonts w:cstheme="minorHAnsi"/>
          <w:b/>
          <w:bCs/>
          <w:i/>
          <w:iCs/>
          <w:sz w:val="24"/>
          <w:szCs w:val="24"/>
        </w:rPr>
        <w:t>Registration</w:t>
      </w:r>
    </w:p>
    <w:p w14:paraId="39429454" w14:textId="7A9F2558" w:rsidR="00ED3E16" w:rsidRPr="00ED3E16" w:rsidRDefault="00ED3E16" w:rsidP="00ED3E16">
      <w:pPr>
        <w:ind w:right="471"/>
        <w:rPr>
          <w:rFonts w:cstheme="minorHAnsi"/>
          <w:sz w:val="24"/>
          <w:szCs w:val="24"/>
        </w:rPr>
      </w:pPr>
      <w:r>
        <w:rPr>
          <w:rFonts w:cstheme="minorHAnsi"/>
          <w:sz w:val="24"/>
          <w:szCs w:val="24"/>
        </w:rPr>
        <w:t xml:space="preserve">This trial will be registered with the Australia New Zealand Clinical Trials Registry (ANZCTR) </w:t>
      </w:r>
      <w:r w:rsidR="00D03558">
        <w:rPr>
          <w:rFonts w:cstheme="minorHAnsi"/>
          <w:sz w:val="24"/>
          <w:szCs w:val="24"/>
        </w:rPr>
        <w:t>prior to trial commencement</w:t>
      </w:r>
      <w:r>
        <w:rPr>
          <w:rFonts w:cstheme="minorHAnsi"/>
          <w:sz w:val="24"/>
          <w:szCs w:val="24"/>
        </w:rPr>
        <w:t xml:space="preserve">. </w:t>
      </w:r>
    </w:p>
    <w:p w14:paraId="59B63AFE" w14:textId="77777777" w:rsidR="00E1162F" w:rsidRDefault="00E1162F" w:rsidP="00E1162F">
      <w:pPr>
        <w:pStyle w:val="ListParagraph"/>
        <w:ind w:right="471"/>
        <w:rPr>
          <w:rFonts w:cstheme="minorHAnsi"/>
          <w:sz w:val="24"/>
          <w:szCs w:val="24"/>
        </w:rPr>
      </w:pPr>
    </w:p>
    <w:p w14:paraId="3F020CF9" w14:textId="197FFF9C" w:rsidR="00E1162F" w:rsidRDefault="00E1162F" w:rsidP="00E1162F">
      <w:pPr>
        <w:pStyle w:val="ListParagraph"/>
        <w:ind w:right="471"/>
        <w:rPr>
          <w:rFonts w:cstheme="minorHAnsi"/>
          <w:sz w:val="24"/>
          <w:szCs w:val="24"/>
        </w:rPr>
      </w:pPr>
    </w:p>
    <w:p w14:paraId="4A61161F" w14:textId="77777777" w:rsidR="00D715ED" w:rsidRPr="002D252C" w:rsidRDefault="00D715ED" w:rsidP="002D252C">
      <w:pPr>
        <w:ind w:right="471"/>
        <w:rPr>
          <w:rFonts w:cstheme="minorHAnsi"/>
          <w:sz w:val="24"/>
          <w:szCs w:val="24"/>
        </w:rPr>
      </w:pPr>
    </w:p>
    <w:p w14:paraId="4CB8791C" w14:textId="77777777" w:rsidR="004D3ACE" w:rsidRPr="002D252C" w:rsidRDefault="00D16198" w:rsidP="00170E6A">
      <w:pPr>
        <w:pStyle w:val="ListParagraph"/>
        <w:numPr>
          <w:ilvl w:val="0"/>
          <w:numId w:val="8"/>
        </w:numPr>
        <w:ind w:right="471"/>
        <w:rPr>
          <w:rFonts w:cstheme="minorHAnsi"/>
          <w:b/>
          <w:bCs/>
          <w:sz w:val="24"/>
          <w:szCs w:val="24"/>
        </w:rPr>
      </w:pPr>
      <w:r w:rsidRPr="002D252C">
        <w:rPr>
          <w:rFonts w:cstheme="minorHAnsi"/>
          <w:b/>
          <w:bCs/>
          <w:sz w:val="24"/>
          <w:szCs w:val="24"/>
        </w:rPr>
        <w:t>References</w:t>
      </w:r>
    </w:p>
    <w:p w14:paraId="5C0AFA0B" w14:textId="77777777" w:rsidR="004D3ACE" w:rsidRDefault="004D3ACE">
      <w:pPr>
        <w:rPr>
          <w:rFonts w:cstheme="minorHAnsi"/>
        </w:rPr>
      </w:pPr>
    </w:p>
    <w:p w14:paraId="38CA8E5B" w14:textId="77777777" w:rsidR="00C11C0B" w:rsidRPr="00C11C0B" w:rsidRDefault="004D3ACE" w:rsidP="00C11C0B">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C11C0B" w:rsidRPr="00C11C0B">
        <w:t>1.</w:t>
      </w:r>
      <w:r w:rsidR="00C11C0B" w:rsidRPr="00C11C0B">
        <w:tab/>
        <w:t xml:space="preserve">Hyde MJ, Mostyn A, Modi N, Kemp PR. The health implications of birth by Caesarean section. </w:t>
      </w:r>
      <w:r w:rsidR="00C11C0B" w:rsidRPr="00C11C0B">
        <w:rPr>
          <w:i/>
        </w:rPr>
        <w:t xml:space="preserve">Biol Rev Camb Philos Soc. </w:t>
      </w:r>
      <w:r w:rsidR="00C11C0B" w:rsidRPr="00C11C0B">
        <w:t>2012;87(1):229-243.</w:t>
      </w:r>
    </w:p>
    <w:p w14:paraId="740AAAC3" w14:textId="77777777" w:rsidR="00C11C0B" w:rsidRPr="00C11C0B" w:rsidRDefault="00C11C0B" w:rsidP="00C11C0B">
      <w:pPr>
        <w:pStyle w:val="EndNoteBibliography"/>
        <w:spacing w:after="0"/>
        <w:ind w:left="720" w:hanging="720"/>
      </w:pPr>
      <w:r w:rsidRPr="00C11C0B">
        <w:t>2.</w:t>
      </w:r>
      <w:r w:rsidRPr="00C11C0B">
        <w:tab/>
        <w:t xml:space="preserve">Shearer EL. Cesarean section: medical benefits and costs. </w:t>
      </w:r>
      <w:r w:rsidRPr="00C11C0B">
        <w:rPr>
          <w:i/>
        </w:rPr>
        <w:t xml:space="preserve">Soc Sci Med. </w:t>
      </w:r>
      <w:r w:rsidRPr="00C11C0B">
        <w:t>1993;37(10):1223-1231.</w:t>
      </w:r>
    </w:p>
    <w:p w14:paraId="2A6C0930" w14:textId="77777777" w:rsidR="00C11C0B" w:rsidRPr="00C11C0B" w:rsidRDefault="00C11C0B" w:rsidP="00C11C0B">
      <w:pPr>
        <w:pStyle w:val="EndNoteBibliography"/>
        <w:spacing w:after="0"/>
        <w:ind w:left="720" w:hanging="720"/>
      </w:pPr>
      <w:r w:rsidRPr="00C11C0B">
        <w:t>3.</w:t>
      </w:r>
      <w:r w:rsidRPr="00C11C0B">
        <w:tab/>
        <w:t xml:space="preserve">Sinha A, Bewley S, McIntosh T. Myth: babies would choose prelabour caesarean section. </w:t>
      </w:r>
      <w:r w:rsidRPr="00C11C0B">
        <w:rPr>
          <w:i/>
        </w:rPr>
        <w:t xml:space="preserve">Semin Fetal Neonatal Med. </w:t>
      </w:r>
      <w:r w:rsidRPr="00C11C0B">
        <w:t>2011;16(5):247-253.</w:t>
      </w:r>
    </w:p>
    <w:p w14:paraId="2F5D74CD" w14:textId="77777777" w:rsidR="00C11C0B" w:rsidRPr="00C11C0B" w:rsidRDefault="00C11C0B" w:rsidP="00C11C0B">
      <w:pPr>
        <w:pStyle w:val="EndNoteBibliography"/>
        <w:spacing w:after="0"/>
        <w:ind w:left="720" w:hanging="720"/>
      </w:pPr>
      <w:r w:rsidRPr="00C11C0B">
        <w:t>4.</w:t>
      </w:r>
      <w:r w:rsidRPr="00C11C0B">
        <w:tab/>
        <w:t xml:space="preserve">Pot M, Sadler L, Li, N, Clark, e. </w:t>
      </w:r>
      <w:r w:rsidRPr="00C11C0B">
        <w:rPr>
          <w:i/>
        </w:rPr>
        <w:t xml:space="preserve">National Women's Health 201 Annual Clinical Report. </w:t>
      </w:r>
      <w:r w:rsidRPr="00C11C0B">
        <w:t>Auckland: Auckland Hospital;2019.</w:t>
      </w:r>
    </w:p>
    <w:p w14:paraId="4147809C" w14:textId="77777777" w:rsidR="00C11C0B" w:rsidRPr="00C11C0B" w:rsidRDefault="00C11C0B" w:rsidP="00C11C0B">
      <w:pPr>
        <w:pStyle w:val="EndNoteBibliography"/>
        <w:spacing w:after="0"/>
        <w:ind w:left="720" w:hanging="720"/>
      </w:pPr>
      <w:r w:rsidRPr="00C11C0B">
        <w:t>5.</w:t>
      </w:r>
      <w:r w:rsidRPr="00C11C0B">
        <w:tab/>
        <w:t xml:space="preserve">Wing DA, Lovett K, Paul RH. Disruption of prior uterine incision following misoprostol for labor induction in women with previous cesarean delivery. </w:t>
      </w:r>
      <w:r w:rsidRPr="00C11C0B">
        <w:rPr>
          <w:i/>
        </w:rPr>
        <w:t xml:space="preserve">Obstet Gynecol. </w:t>
      </w:r>
      <w:r w:rsidRPr="00C11C0B">
        <w:t>1998;91(5 Pt 2):828-830.</w:t>
      </w:r>
    </w:p>
    <w:p w14:paraId="6AB07272" w14:textId="77777777" w:rsidR="00C11C0B" w:rsidRPr="00C11C0B" w:rsidRDefault="00C11C0B" w:rsidP="00C11C0B">
      <w:pPr>
        <w:pStyle w:val="EndNoteBibliography"/>
        <w:spacing w:after="0"/>
        <w:ind w:left="720" w:hanging="720"/>
      </w:pPr>
      <w:r w:rsidRPr="00C11C0B">
        <w:t>6.</w:t>
      </w:r>
      <w:r w:rsidRPr="00C11C0B">
        <w:tab/>
        <w:t xml:space="preserve">Aslan H, Unlu E, Agar M, Ceylan Y. Uterine rupture associated with misoprostol labor induction in women with previous cesarean delivery. </w:t>
      </w:r>
      <w:r w:rsidRPr="00C11C0B">
        <w:rPr>
          <w:i/>
        </w:rPr>
        <w:t xml:space="preserve">Eur J Obstet Gynecol Reprod Biol. </w:t>
      </w:r>
      <w:r w:rsidRPr="00C11C0B">
        <w:t>2004;113(1):45-48.</w:t>
      </w:r>
    </w:p>
    <w:p w14:paraId="1153ACEA" w14:textId="77777777" w:rsidR="00C11C0B" w:rsidRPr="00C11C0B" w:rsidRDefault="00C11C0B" w:rsidP="00C11C0B">
      <w:pPr>
        <w:pStyle w:val="EndNoteBibliography"/>
        <w:spacing w:after="0"/>
        <w:ind w:left="720" w:hanging="720"/>
      </w:pPr>
      <w:r w:rsidRPr="00C11C0B">
        <w:t>7.</w:t>
      </w:r>
      <w:r w:rsidRPr="00C11C0B">
        <w:tab/>
        <w:t xml:space="preserve">Cunha M, Bugalho A, Bique, C, Bergstrom, S,. Induction of labor by vaginal misoprostol in patients with previous cesarean delivery. </w:t>
      </w:r>
      <w:r w:rsidRPr="00C11C0B">
        <w:rPr>
          <w:i/>
        </w:rPr>
        <w:t xml:space="preserve">Acta Obstet Gynecol Scand. </w:t>
      </w:r>
      <w:r w:rsidRPr="00C11C0B">
        <w:t>1999;78:653-654.</w:t>
      </w:r>
    </w:p>
    <w:p w14:paraId="592F406A" w14:textId="77777777" w:rsidR="00C11C0B" w:rsidRPr="00C11C0B" w:rsidRDefault="00C11C0B" w:rsidP="00C11C0B">
      <w:pPr>
        <w:pStyle w:val="EndNoteBibliography"/>
        <w:spacing w:after="0"/>
        <w:ind w:left="720" w:hanging="720"/>
      </w:pPr>
      <w:r w:rsidRPr="00C11C0B">
        <w:lastRenderedPageBreak/>
        <w:t>8.</w:t>
      </w:r>
      <w:r w:rsidRPr="00C11C0B">
        <w:tab/>
        <w:t xml:space="preserve">Plaut M, Schwartz, ML, Lubarsky, SL. Uterine rupture associated with the use of misoprostol in the gravid patient with a previous cesarean section. </w:t>
      </w:r>
      <w:r w:rsidRPr="00C11C0B">
        <w:rPr>
          <w:i/>
        </w:rPr>
        <w:t xml:space="preserve">American Journal of Obstetrics and Gynecology. </w:t>
      </w:r>
      <w:r w:rsidRPr="00C11C0B">
        <w:t>1999;180(6):1535-1542.</w:t>
      </w:r>
    </w:p>
    <w:p w14:paraId="6532814E" w14:textId="77777777" w:rsidR="00C11C0B" w:rsidRPr="00C11C0B" w:rsidRDefault="00C11C0B" w:rsidP="00C11C0B">
      <w:pPr>
        <w:pStyle w:val="EndNoteBibliography"/>
        <w:spacing w:after="0"/>
        <w:ind w:left="720" w:hanging="720"/>
      </w:pPr>
      <w:r w:rsidRPr="00C11C0B">
        <w:t>9.</w:t>
      </w:r>
      <w:r w:rsidRPr="00C11C0B">
        <w:tab/>
        <w:t xml:space="preserve">Hill DA, Chez RA, Quinlan J, Fuentes A, LaCombe J. Uterine rupture and dehiscence associated with intravaginal misoprostol cervical ripening. </w:t>
      </w:r>
      <w:r w:rsidRPr="00C11C0B">
        <w:rPr>
          <w:i/>
        </w:rPr>
        <w:t xml:space="preserve">J Reprod Med. </w:t>
      </w:r>
      <w:r w:rsidRPr="00C11C0B">
        <w:t>2000;45(10):823-826.</w:t>
      </w:r>
    </w:p>
    <w:p w14:paraId="4C39EB01" w14:textId="77777777" w:rsidR="00C11C0B" w:rsidRPr="00C11C0B" w:rsidRDefault="00C11C0B" w:rsidP="00C11C0B">
      <w:pPr>
        <w:pStyle w:val="EndNoteBibliography"/>
        <w:spacing w:after="0"/>
        <w:ind w:left="720" w:hanging="720"/>
      </w:pPr>
      <w:r w:rsidRPr="00C11C0B">
        <w:t>10.</w:t>
      </w:r>
      <w:r w:rsidRPr="00C11C0B">
        <w:tab/>
        <w:t xml:space="preserve">Vrouenraets FP, Roumen FJ, Dehing CJ, van den Akker ES, Aarts MJ, Scheve EJ. Bishop score and risk of cesarean delivery after induction of labor in nulliparous women. </w:t>
      </w:r>
      <w:r w:rsidRPr="00C11C0B">
        <w:rPr>
          <w:i/>
        </w:rPr>
        <w:t xml:space="preserve">Obstet Gynecol. </w:t>
      </w:r>
      <w:r w:rsidRPr="00C11C0B">
        <w:t>2005;105(4):690-697.</w:t>
      </w:r>
    </w:p>
    <w:p w14:paraId="03A32191" w14:textId="77777777" w:rsidR="00C11C0B" w:rsidRPr="00C11C0B" w:rsidRDefault="00C11C0B" w:rsidP="00C11C0B">
      <w:pPr>
        <w:pStyle w:val="EndNoteBibliography"/>
        <w:spacing w:after="0"/>
        <w:ind w:left="720" w:hanging="720"/>
      </w:pPr>
      <w:r w:rsidRPr="00C11C0B">
        <w:t>11.</w:t>
      </w:r>
      <w:r w:rsidRPr="00C11C0B">
        <w:tab/>
        <w:t xml:space="preserve">Bujold E, Blackwell SC, Hendler I, Berman S, Sorokin Y, Gauthier RJ. Modified Bishop's score and induction of labor in patients with a previous cesarean delivery. </w:t>
      </w:r>
      <w:r w:rsidRPr="00C11C0B">
        <w:rPr>
          <w:i/>
        </w:rPr>
        <w:t xml:space="preserve">Am J Obstet Gynecol. </w:t>
      </w:r>
      <w:r w:rsidRPr="00C11C0B">
        <w:t>2004;191(5):1644-1648.</w:t>
      </w:r>
    </w:p>
    <w:p w14:paraId="2E4190C0" w14:textId="77777777" w:rsidR="00C11C0B" w:rsidRPr="00C11C0B" w:rsidRDefault="00C11C0B" w:rsidP="00C11C0B">
      <w:pPr>
        <w:pStyle w:val="EndNoteBibliography"/>
        <w:spacing w:after="0"/>
        <w:ind w:left="720" w:hanging="720"/>
      </w:pPr>
      <w:r w:rsidRPr="00C11C0B">
        <w:t>12.</w:t>
      </w:r>
      <w:r w:rsidRPr="00C11C0B">
        <w:tab/>
        <w:t xml:space="preserve">Clark K, Ji H, Feltovich H, Janowski J, Carroll C, Chien EK. Mifepristone-induced cervical ripening: structural, biomechanical, and molecular events. </w:t>
      </w:r>
      <w:r w:rsidRPr="00C11C0B">
        <w:rPr>
          <w:i/>
        </w:rPr>
        <w:t xml:space="preserve">Am J Obstet Gynecol. </w:t>
      </w:r>
      <w:r w:rsidRPr="00C11C0B">
        <w:t>2006;194(5):1391-1398.</w:t>
      </w:r>
    </w:p>
    <w:p w14:paraId="239C1E85" w14:textId="77777777" w:rsidR="00C11C0B" w:rsidRPr="00C11C0B" w:rsidRDefault="00C11C0B" w:rsidP="00C11C0B">
      <w:pPr>
        <w:pStyle w:val="EndNoteBibliography"/>
        <w:spacing w:after="0"/>
        <w:ind w:left="720" w:hanging="720"/>
      </w:pPr>
      <w:r w:rsidRPr="00C11C0B">
        <w:t>13.</w:t>
      </w:r>
      <w:r w:rsidRPr="00C11C0B">
        <w:tab/>
        <w:t xml:space="preserve">Perrot-Applanat M, Deng M, Fernandez H, Lelaidier C, Meduri G, Bouchard P. Immunohistochemical localization of estradiol and progesterone receptors in human uterus throughout pregnancy: expression in endometrial blood vessels. </w:t>
      </w:r>
      <w:r w:rsidRPr="00C11C0B">
        <w:rPr>
          <w:i/>
        </w:rPr>
        <w:t xml:space="preserve">J Clin Endocrinol Metab. </w:t>
      </w:r>
      <w:r w:rsidRPr="00C11C0B">
        <w:t>1994;78(1):216-224.</w:t>
      </w:r>
    </w:p>
    <w:p w14:paraId="6837E1D2" w14:textId="77777777" w:rsidR="00C11C0B" w:rsidRPr="00C11C0B" w:rsidRDefault="00C11C0B" w:rsidP="00C11C0B">
      <w:pPr>
        <w:pStyle w:val="EndNoteBibliography"/>
        <w:spacing w:after="0"/>
        <w:ind w:left="720" w:hanging="720"/>
      </w:pPr>
      <w:r w:rsidRPr="00C11C0B">
        <w:t>14.</w:t>
      </w:r>
      <w:r w:rsidRPr="00C11C0B">
        <w:tab/>
        <w:t xml:space="preserve">Hapangama D, Neilson JP. Mifepristone for induction of labour. </w:t>
      </w:r>
      <w:r w:rsidRPr="00C11C0B">
        <w:rPr>
          <w:i/>
        </w:rPr>
        <w:t xml:space="preserve">Cochrane Database Syst Rev. </w:t>
      </w:r>
      <w:r w:rsidRPr="00C11C0B">
        <w:t>2009(3):CD002865.</w:t>
      </w:r>
    </w:p>
    <w:p w14:paraId="618BC03F" w14:textId="77777777" w:rsidR="00C11C0B" w:rsidRPr="00C11C0B" w:rsidRDefault="00C11C0B" w:rsidP="00C11C0B">
      <w:pPr>
        <w:pStyle w:val="EndNoteBibliography"/>
        <w:spacing w:after="0"/>
        <w:ind w:left="720" w:hanging="720"/>
      </w:pPr>
      <w:r w:rsidRPr="00C11C0B">
        <w:t>15.</w:t>
      </w:r>
      <w:r w:rsidRPr="00C11C0B">
        <w:tab/>
        <w:t xml:space="preserve">Hcini N, Jolivet A, Pomar L, et al. Cervical maturation using mifepristone in women with normal pregnancies at or beyond term. </w:t>
      </w:r>
      <w:r w:rsidRPr="00C11C0B">
        <w:rPr>
          <w:i/>
        </w:rPr>
        <w:t xml:space="preserve">Eur J Obstet Gynecol Reprod Biol. </w:t>
      </w:r>
      <w:r w:rsidRPr="00C11C0B">
        <w:t>2020;248:58-62.</w:t>
      </w:r>
    </w:p>
    <w:p w14:paraId="0EA96924" w14:textId="77777777" w:rsidR="00C11C0B" w:rsidRPr="00C11C0B" w:rsidRDefault="00C11C0B" w:rsidP="00C11C0B">
      <w:pPr>
        <w:pStyle w:val="EndNoteBibliography"/>
        <w:spacing w:after="0"/>
        <w:ind w:left="720" w:hanging="720"/>
      </w:pPr>
      <w:r w:rsidRPr="00C11C0B">
        <w:t>16.</w:t>
      </w:r>
      <w:r w:rsidRPr="00C11C0B">
        <w:tab/>
        <w:t xml:space="preserve">Sharma P, Pathania, K, Bhanu Rana, U. Study of effects of mifepristone on full-term pregnancies. </w:t>
      </w:r>
      <w:r w:rsidRPr="00C11C0B">
        <w:rPr>
          <w:i/>
        </w:rPr>
        <w:t xml:space="preserve">Journal of Obstetrics and Gynaecology. </w:t>
      </w:r>
      <w:r w:rsidRPr="00C11C0B">
        <w:t>2019;40(2):188-189.</w:t>
      </w:r>
    </w:p>
    <w:p w14:paraId="0C62E70C" w14:textId="77777777" w:rsidR="00C11C0B" w:rsidRPr="00C11C0B" w:rsidRDefault="00C11C0B" w:rsidP="00C11C0B">
      <w:pPr>
        <w:pStyle w:val="EndNoteBibliography"/>
        <w:spacing w:after="0"/>
        <w:ind w:left="720" w:hanging="720"/>
      </w:pPr>
      <w:r w:rsidRPr="00C11C0B">
        <w:t>17.</w:t>
      </w:r>
      <w:r w:rsidRPr="00C11C0B">
        <w:tab/>
        <w:t xml:space="preserve">Frydman R, Lelaidier C, Baton-Saint-Mleux C, Fernandez H, Vial M, Bourget P. Labor induction in women at term with mifepristone (RU 486): a double-blind, randomized, placebo-controlled study. </w:t>
      </w:r>
      <w:r w:rsidRPr="00C11C0B">
        <w:rPr>
          <w:i/>
        </w:rPr>
        <w:t xml:space="preserve">Obstet Gynecol. </w:t>
      </w:r>
      <w:r w:rsidRPr="00C11C0B">
        <w:t>1992;80(6):972-975.</w:t>
      </w:r>
    </w:p>
    <w:p w14:paraId="0F6E90FA" w14:textId="77777777" w:rsidR="00C11C0B" w:rsidRPr="00C11C0B" w:rsidRDefault="00C11C0B" w:rsidP="00C11C0B">
      <w:pPr>
        <w:pStyle w:val="EndNoteBibliography"/>
        <w:spacing w:after="0"/>
        <w:ind w:left="720" w:hanging="720"/>
      </w:pPr>
      <w:r w:rsidRPr="00C11C0B">
        <w:t>18.</w:t>
      </w:r>
      <w:r w:rsidRPr="00C11C0B">
        <w:tab/>
        <w:t xml:space="preserve">Stenlund P, Ekman, G, Aedo, A-R, Bygdeman, M. Induction of labor with mifepristone, - A randomized, double-blind study versus placebo. </w:t>
      </w:r>
      <w:r w:rsidRPr="00C11C0B">
        <w:rPr>
          <w:i/>
        </w:rPr>
        <w:t xml:space="preserve">Acta Obstetricia et Gynecologica Scandinavica. </w:t>
      </w:r>
      <w:r w:rsidRPr="00C11C0B">
        <w:t>1999;78(9):793-798.</w:t>
      </w:r>
    </w:p>
    <w:p w14:paraId="7DDF0DE5" w14:textId="77777777" w:rsidR="00C11C0B" w:rsidRPr="00C11C0B" w:rsidRDefault="00C11C0B" w:rsidP="00C11C0B">
      <w:pPr>
        <w:pStyle w:val="EndNoteBibliography"/>
        <w:spacing w:after="0"/>
        <w:ind w:left="720" w:hanging="720"/>
      </w:pPr>
      <w:r w:rsidRPr="00C11C0B">
        <w:t>19.</w:t>
      </w:r>
      <w:r w:rsidRPr="00C11C0B">
        <w:tab/>
        <w:t xml:space="preserve">Lelaidier C, Baton C, Benifla JL, Fernandez H, Bourget P, Frydman R. Mifepristone for labour induction after previous caesarean section. </w:t>
      </w:r>
      <w:r w:rsidRPr="00C11C0B">
        <w:rPr>
          <w:i/>
        </w:rPr>
        <w:t xml:space="preserve">Br J Obstet Gynaecol. </w:t>
      </w:r>
      <w:r w:rsidRPr="00C11C0B">
        <w:t>1994;101(6):501-503.</w:t>
      </w:r>
    </w:p>
    <w:p w14:paraId="2CFF36AB" w14:textId="77777777" w:rsidR="00C11C0B" w:rsidRPr="00C11C0B" w:rsidRDefault="00C11C0B" w:rsidP="00C11C0B">
      <w:pPr>
        <w:pStyle w:val="EndNoteBibliography"/>
        <w:spacing w:after="0"/>
        <w:ind w:left="720" w:hanging="720"/>
      </w:pPr>
      <w:r w:rsidRPr="00C11C0B">
        <w:t>20.</w:t>
      </w:r>
      <w:r w:rsidRPr="00C11C0B">
        <w:tab/>
        <w:t xml:space="preserve">Berkane N, Verstraete, L, Uzan, S, Boog, G, Maria, B. Use of mifepristone to ripen the cervix and induce labor in term pregnancies. </w:t>
      </w:r>
      <w:r w:rsidRPr="00C11C0B">
        <w:rPr>
          <w:i/>
        </w:rPr>
        <w:t xml:space="preserve">American Journal of Obstetrics and Gynecology. </w:t>
      </w:r>
      <w:r w:rsidRPr="00C11C0B">
        <w:t>2005;192:114-120.</w:t>
      </w:r>
    </w:p>
    <w:p w14:paraId="370DADCA" w14:textId="77777777" w:rsidR="00C11C0B" w:rsidRPr="00C11C0B" w:rsidRDefault="00C11C0B" w:rsidP="00C11C0B">
      <w:pPr>
        <w:pStyle w:val="EndNoteBibliography"/>
        <w:spacing w:after="0"/>
        <w:ind w:left="720" w:hanging="720"/>
      </w:pPr>
      <w:r w:rsidRPr="00C11C0B">
        <w:t>21.</w:t>
      </w:r>
      <w:r w:rsidRPr="00C11C0B">
        <w:tab/>
        <w:t xml:space="preserve">Elliott CL, Brennand JE, Calder AA. The effects of mifepristone on cervical ripening and labor induction in primigravidae. </w:t>
      </w:r>
      <w:r w:rsidRPr="00C11C0B">
        <w:rPr>
          <w:i/>
        </w:rPr>
        <w:t xml:space="preserve">Obstet Gynecol. </w:t>
      </w:r>
      <w:r w:rsidRPr="00C11C0B">
        <w:t>1998;92(5):804-809.</w:t>
      </w:r>
    </w:p>
    <w:p w14:paraId="174472D6" w14:textId="77777777" w:rsidR="00C11C0B" w:rsidRPr="00C11C0B" w:rsidRDefault="00C11C0B" w:rsidP="00C11C0B">
      <w:pPr>
        <w:pStyle w:val="EndNoteBibliography"/>
        <w:spacing w:after="0"/>
        <w:ind w:left="720" w:hanging="720"/>
      </w:pPr>
      <w:r w:rsidRPr="00C11C0B">
        <w:t>22.</w:t>
      </w:r>
      <w:r w:rsidRPr="00C11C0B">
        <w:tab/>
        <w:t xml:space="preserve">Wing DA, Fassett MJ, Mishell DR. Mifepristone for preinduction cervical ripening beyond 41 weeks' gestation: a randomized controlled trial. </w:t>
      </w:r>
      <w:r w:rsidRPr="00C11C0B">
        <w:rPr>
          <w:i/>
        </w:rPr>
        <w:t xml:space="preserve">Obstet Gynecol. </w:t>
      </w:r>
      <w:r w:rsidRPr="00C11C0B">
        <w:t>2000;96(4):543-548.</w:t>
      </w:r>
    </w:p>
    <w:p w14:paraId="3C0577D1" w14:textId="77777777" w:rsidR="00C11C0B" w:rsidRPr="00C11C0B" w:rsidRDefault="00C11C0B" w:rsidP="00C11C0B">
      <w:pPr>
        <w:pStyle w:val="EndNoteBibliography"/>
        <w:spacing w:after="0"/>
        <w:ind w:left="720" w:hanging="720"/>
      </w:pPr>
      <w:r w:rsidRPr="00C11C0B">
        <w:t>23.</w:t>
      </w:r>
      <w:r w:rsidRPr="00C11C0B">
        <w:tab/>
        <w:t xml:space="preserve">Wing DA, Guberman C, Fassett M. A randomized comparison of oral mifepristone to intravenous oxytocin for labor induction in women with prelabor rupture of membranes beyond 36 weeks' gestation. </w:t>
      </w:r>
      <w:r w:rsidRPr="00C11C0B">
        <w:rPr>
          <w:i/>
        </w:rPr>
        <w:t xml:space="preserve">Am J Obstet Gynecol. </w:t>
      </w:r>
      <w:r w:rsidRPr="00C11C0B">
        <w:t>2005;192(2):445-451.</w:t>
      </w:r>
    </w:p>
    <w:p w14:paraId="5139F572" w14:textId="77777777" w:rsidR="00C11C0B" w:rsidRPr="00C11C0B" w:rsidRDefault="00C11C0B" w:rsidP="00C11C0B">
      <w:pPr>
        <w:pStyle w:val="EndNoteBibliography"/>
        <w:spacing w:after="0"/>
        <w:ind w:left="720" w:hanging="720"/>
      </w:pPr>
      <w:r w:rsidRPr="00C11C0B">
        <w:t>24.</w:t>
      </w:r>
      <w:r w:rsidRPr="00C11C0B">
        <w:tab/>
        <w:t xml:space="preserve">Lata G, Kaur, S. P. ., &amp; Sharma, S. Study on Mifepristone for Cervical Ripening and Induction of Labor in Previous LSCS Cases-Experience from a Single Centre of North India. </w:t>
      </w:r>
      <w:r w:rsidRPr="00C11C0B">
        <w:rPr>
          <w:i/>
        </w:rPr>
        <w:t xml:space="preserve">Highlights on Medicine and Medical Science </w:t>
      </w:r>
      <w:r w:rsidRPr="00C11C0B">
        <w:t>2021;14:62-68.</w:t>
      </w:r>
    </w:p>
    <w:p w14:paraId="38C52134" w14:textId="77777777" w:rsidR="00C11C0B" w:rsidRPr="00C11C0B" w:rsidRDefault="00C11C0B" w:rsidP="00C11C0B">
      <w:pPr>
        <w:pStyle w:val="EndNoteBibliography"/>
        <w:spacing w:after="0"/>
        <w:ind w:left="720" w:hanging="720"/>
      </w:pPr>
      <w:r w:rsidRPr="00C11C0B">
        <w:t>25.</w:t>
      </w:r>
      <w:r w:rsidRPr="00C11C0B">
        <w:tab/>
        <w:t xml:space="preserve">Thind N, Sood, P, Sood, R, Syal, G.G. Comparison of efficacy, safety, acceptability and fetomaternal outcomes of comination of mifepristone and foley's catheter with foley's catheter alone in induction of laour in term pregnancies with previous lower segment caesarean section. </w:t>
      </w:r>
      <w:r w:rsidRPr="00C11C0B">
        <w:rPr>
          <w:i/>
        </w:rPr>
        <w:lastRenderedPageBreak/>
        <w:t xml:space="preserve">International Journal of Reproduction, Contraception, Obstetrics and Gynaecology. </w:t>
      </w:r>
      <w:r w:rsidRPr="00C11C0B">
        <w:t>2020;9(10):4181-4187.</w:t>
      </w:r>
    </w:p>
    <w:p w14:paraId="6584E81F" w14:textId="77777777" w:rsidR="00C11C0B" w:rsidRPr="00C11C0B" w:rsidRDefault="00C11C0B" w:rsidP="00C11C0B">
      <w:pPr>
        <w:pStyle w:val="EndNoteBibliography"/>
        <w:spacing w:after="0"/>
        <w:ind w:left="720" w:hanging="720"/>
      </w:pPr>
      <w:r w:rsidRPr="00C11C0B">
        <w:t>26.</w:t>
      </w:r>
      <w:r w:rsidRPr="00C11C0B">
        <w:tab/>
        <w:t xml:space="preserve">Wolf JP, Simon J, Itskovitz J, et al. Progesterone antagonist RU 486 accommodates but does not induce labour and delivery in primates. </w:t>
      </w:r>
      <w:r w:rsidRPr="00C11C0B">
        <w:rPr>
          <w:i/>
        </w:rPr>
        <w:t xml:space="preserve">Hum Reprod. </w:t>
      </w:r>
      <w:r w:rsidRPr="00C11C0B">
        <w:t>1993;8(5):759-763.</w:t>
      </w:r>
    </w:p>
    <w:p w14:paraId="40A356E0" w14:textId="77777777" w:rsidR="00C11C0B" w:rsidRPr="00C11C0B" w:rsidRDefault="00C11C0B" w:rsidP="00C11C0B">
      <w:pPr>
        <w:pStyle w:val="EndNoteBibliography"/>
        <w:spacing w:after="0"/>
        <w:ind w:left="720" w:hanging="720"/>
      </w:pPr>
      <w:r w:rsidRPr="00C11C0B">
        <w:t>27.</w:t>
      </w:r>
      <w:r w:rsidRPr="00C11C0B">
        <w:tab/>
        <w:t xml:space="preserve">Chwalisz K. The use of progesterone antagonists for cervical ripening and as an adjunct to labour and delivery. </w:t>
      </w:r>
      <w:r w:rsidRPr="00C11C0B">
        <w:rPr>
          <w:i/>
        </w:rPr>
        <w:t xml:space="preserve">Hum Reprod. </w:t>
      </w:r>
      <w:r w:rsidRPr="00C11C0B">
        <w:t>1994;9 Suppl 1:131-161.</w:t>
      </w:r>
    </w:p>
    <w:p w14:paraId="220D81B1" w14:textId="77777777" w:rsidR="00C11C0B" w:rsidRPr="00C11C0B" w:rsidRDefault="00C11C0B" w:rsidP="00C11C0B">
      <w:pPr>
        <w:pStyle w:val="EndNoteBibliography"/>
        <w:ind w:left="720" w:hanging="720"/>
      </w:pPr>
      <w:r w:rsidRPr="00C11C0B">
        <w:t>28.</w:t>
      </w:r>
      <w:r w:rsidRPr="00C11C0B">
        <w:tab/>
        <w:t xml:space="preserve">Dickinson JE, Brownell P, McGinnis K, Nathan EA. Mifepristone and second trimester pregnancy termination for fetal abnormality in Western Australia: Worth the effort. </w:t>
      </w:r>
      <w:r w:rsidRPr="00C11C0B">
        <w:rPr>
          <w:i/>
        </w:rPr>
        <w:t xml:space="preserve">Aust N Z J Obstet Gynaecol. </w:t>
      </w:r>
      <w:r w:rsidRPr="00C11C0B">
        <w:t>2010;50(1):60-64.</w:t>
      </w:r>
    </w:p>
    <w:p w14:paraId="01EE75CE" w14:textId="14F52715" w:rsidR="00D16198" w:rsidRPr="00EF5D8F" w:rsidRDefault="004D3ACE">
      <w:pPr>
        <w:rPr>
          <w:rFonts w:cstheme="minorHAnsi"/>
        </w:rPr>
      </w:pPr>
      <w:r>
        <w:rPr>
          <w:rFonts w:cstheme="minorHAnsi"/>
        </w:rPr>
        <w:fldChar w:fldCharType="end"/>
      </w:r>
    </w:p>
    <w:sectPr w:rsidR="00D16198" w:rsidRPr="00EF5D8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26BC1" w14:textId="77777777" w:rsidR="00552B16" w:rsidRDefault="00552B16" w:rsidP="00982C94">
      <w:pPr>
        <w:spacing w:after="0" w:line="240" w:lineRule="auto"/>
      </w:pPr>
      <w:r>
        <w:separator/>
      </w:r>
    </w:p>
  </w:endnote>
  <w:endnote w:type="continuationSeparator" w:id="0">
    <w:p w14:paraId="72BE9712" w14:textId="77777777" w:rsidR="00552B16" w:rsidRDefault="00552B16" w:rsidP="0098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609472"/>
      <w:docPartObj>
        <w:docPartGallery w:val="Page Numbers (Bottom of Page)"/>
        <w:docPartUnique/>
      </w:docPartObj>
    </w:sdtPr>
    <w:sdtEndPr>
      <w:rPr>
        <w:noProof/>
      </w:rPr>
    </w:sdtEndPr>
    <w:sdtContent>
      <w:p w14:paraId="23E395C4" w14:textId="67CCB999" w:rsidR="00BC520A" w:rsidRDefault="00BC520A">
        <w:pPr>
          <w:pStyle w:val="Footer"/>
          <w:jc w:val="right"/>
        </w:pPr>
        <w:r>
          <w:t xml:space="preserve">Protocol, </w:t>
        </w:r>
        <w:r w:rsidR="006F4DFD">
          <w:t>19</w:t>
        </w:r>
        <w:r>
          <w:t>/</w:t>
        </w:r>
        <w:r w:rsidR="006F4DFD">
          <w:t>03</w:t>
        </w:r>
        <w:r>
          <w:t>/202</w:t>
        </w:r>
        <w:r w:rsidR="006F4DFD">
          <w:t>4</w:t>
        </w:r>
        <w:r>
          <w:t xml:space="preserve">                                                                    </w:t>
        </w:r>
        <w:r>
          <w:fldChar w:fldCharType="begin"/>
        </w:r>
        <w:r>
          <w:instrText xml:space="preserve"> PAGE   \* MERGEFORMAT </w:instrText>
        </w:r>
        <w:r>
          <w:fldChar w:fldCharType="separate"/>
        </w:r>
        <w:r w:rsidR="00B314A5">
          <w:rPr>
            <w:noProof/>
          </w:rPr>
          <w:t>6</w:t>
        </w:r>
        <w:r>
          <w:rPr>
            <w:noProof/>
          </w:rPr>
          <w:fldChar w:fldCharType="end"/>
        </w:r>
      </w:p>
    </w:sdtContent>
  </w:sdt>
  <w:p w14:paraId="30AC7739" w14:textId="77777777" w:rsidR="00BC520A" w:rsidRDefault="00BC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3AAD" w14:textId="77777777" w:rsidR="00552B16" w:rsidRDefault="00552B16" w:rsidP="00982C94">
      <w:pPr>
        <w:spacing w:after="0" w:line="240" w:lineRule="auto"/>
      </w:pPr>
      <w:r>
        <w:separator/>
      </w:r>
    </w:p>
  </w:footnote>
  <w:footnote w:type="continuationSeparator" w:id="0">
    <w:p w14:paraId="7F05B0D9" w14:textId="77777777" w:rsidR="00552B16" w:rsidRDefault="00552B16" w:rsidP="00982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C47475"/>
    <w:multiLevelType w:val="hybridMultilevel"/>
    <w:tmpl w:val="36DA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D379F"/>
    <w:multiLevelType w:val="hybridMultilevel"/>
    <w:tmpl w:val="80BC1E2C"/>
    <w:lvl w:ilvl="0" w:tplc="F76C827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510951"/>
    <w:multiLevelType w:val="hybridMultilevel"/>
    <w:tmpl w:val="64F6D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074D"/>
    <w:multiLevelType w:val="hybridMultilevel"/>
    <w:tmpl w:val="7C1EF82E"/>
    <w:lvl w:ilvl="0" w:tplc="D842FD3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156A14"/>
    <w:multiLevelType w:val="hybridMultilevel"/>
    <w:tmpl w:val="B082D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0557C94"/>
    <w:multiLevelType w:val="hybridMultilevel"/>
    <w:tmpl w:val="35402216"/>
    <w:lvl w:ilvl="0" w:tplc="5198AD1A">
      <w:start w:val="1"/>
      <w:numFmt w:val="decimal"/>
      <w:lvlText w:val="%1."/>
      <w:lvlJc w:val="left"/>
      <w:pPr>
        <w:ind w:left="705" w:hanging="705"/>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0C06D7E"/>
    <w:multiLevelType w:val="hybridMultilevel"/>
    <w:tmpl w:val="947287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F72511"/>
    <w:multiLevelType w:val="hybridMultilevel"/>
    <w:tmpl w:val="485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771BB"/>
    <w:multiLevelType w:val="hybridMultilevel"/>
    <w:tmpl w:val="B5F8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C5877"/>
    <w:multiLevelType w:val="hybridMultilevel"/>
    <w:tmpl w:val="7C484FBE"/>
    <w:lvl w:ilvl="0" w:tplc="FD4855C2">
      <w:start w:val="202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C5E2C47"/>
    <w:multiLevelType w:val="hybridMultilevel"/>
    <w:tmpl w:val="023C3070"/>
    <w:lvl w:ilvl="0" w:tplc="7C425D26">
      <w:numFmt w:val="bullet"/>
      <w:lvlText w:val="-"/>
      <w:lvlJc w:val="left"/>
      <w:pPr>
        <w:ind w:left="420" w:hanging="360"/>
      </w:pPr>
      <w:rPr>
        <w:rFonts w:ascii="Calibri" w:eastAsia="Times New Roman" w:hAnsi="Calibri" w:cs="Calibr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 w15:restartNumberingAfterBreak="0">
    <w:nsid w:val="6F846C69"/>
    <w:multiLevelType w:val="hybridMultilevel"/>
    <w:tmpl w:val="C09A851C"/>
    <w:lvl w:ilvl="0" w:tplc="967EE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1558364">
    <w:abstractNumId w:val="3"/>
  </w:num>
  <w:num w:numId="2" w16cid:durableId="933786233">
    <w:abstractNumId w:val="10"/>
  </w:num>
  <w:num w:numId="3" w16cid:durableId="1851262742">
    <w:abstractNumId w:val="7"/>
  </w:num>
  <w:num w:numId="4" w16cid:durableId="1040588165">
    <w:abstractNumId w:val="6"/>
  </w:num>
  <w:num w:numId="5" w16cid:durableId="1681423695">
    <w:abstractNumId w:val="12"/>
  </w:num>
  <w:num w:numId="6" w16cid:durableId="1399356604">
    <w:abstractNumId w:val="2"/>
  </w:num>
  <w:num w:numId="7" w16cid:durableId="884952386">
    <w:abstractNumId w:val="4"/>
  </w:num>
  <w:num w:numId="8" w16cid:durableId="1895190300">
    <w:abstractNumId w:val="1"/>
  </w:num>
  <w:num w:numId="9" w16cid:durableId="1013263840">
    <w:abstractNumId w:val="0"/>
  </w:num>
  <w:num w:numId="10" w16cid:durableId="1144005015">
    <w:abstractNumId w:val="5"/>
  </w:num>
  <w:num w:numId="11" w16cid:durableId="125122776">
    <w:abstractNumId w:val="11"/>
  </w:num>
  <w:num w:numId="12" w16cid:durableId="1618754319">
    <w:abstractNumId w:val="8"/>
  </w:num>
  <w:num w:numId="13" w16cid:durableId="637616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p0fd5x7dvfp5evwvkpzdf7prwspfsv2sxp&quot;&gt;amrf gran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record-ids&gt;&lt;/item&gt;&lt;/Libraries&gt;"/>
  </w:docVars>
  <w:rsids>
    <w:rsidRoot w:val="00D16198"/>
    <w:rsid w:val="00023969"/>
    <w:rsid w:val="000243E3"/>
    <w:rsid w:val="00027F40"/>
    <w:rsid w:val="00030030"/>
    <w:rsid w:val="00030256"/>
    <w:rsid w:val="0003579A"/>
    <w:rsid w:val="00036D91"/>
    <w:rsid w:val="00040F36"/>
    <w:rsid w:val="00043637"/>
    <w:rsid w:val="000451B5"/>
    <w:rsid w:val="00053776"/>
    <w:rsid w:val="0005469E"/>
    <w:rsid w:val="00062C20"/>
    <w:rsid w:val="00072AAB"/>
    <w:rsid w:val="000749D3"/>
    <w:rsid w:val="00083A4F"/>
    <w:rsid w:val="00094DB5"/>
    <w:rsid w:val="00095F6A"/>
    <w:rsid w:val="00097C7F"/>
    <w:rsid w:val="000A0875"/>
    <w:rsid w:val="000A0FB8"/>
    <w:rsid w:val="000A1FA8"/>
    <w:rsid w:val="000B1CF5"/>
    <w:rsid w:val="000B52D5"/>
    <w:rsid w:val="000B5410"/>
    <w:rsid w:val="000C6662"/>
    <w:rsid w:val="000D6248"/>
    <w:rsid w:val="000D712C"/>
    <w:rsid w:val="000E1BDB"/>
    <w:rsid w:val="000E3FF2"/>
    <w:rsid w:val="000E6590"/>
    <w:rsid w:val="000F22E6"/>
    <w:rsid w:val="000F23FA"/>
    <w:rsid w:val="000F6A68"/>
    <w:rsid w:val="001045B1"/>
    <w:rsid w:val="0010683D"/>
    <w:rsid w:val="00106E78"/>
    <w:rsid w:val="00111033"/>
    <w:rsid w:val="00112AF6"/>
    <w:rsid w:val="00120A88"/>
    <w:rsid w:val="00122205"/>
    <w:rsid w:val="0013143A"/>
    <w:rsid w:val="00135656"/>
    <w:rsid w:val="00141C15"/>
    <w:rsid w:val="00160214"/>
    <w:rsid w:val="00170E6A"/>
    <w:rsid w:val="00172E97"/>
    <w:rsid w:val="00173699"/>
    <w:rsid w:val="00173D47"/>
    <w:rsid w:val="00175D5C"/>
    <w:rsid w:val="0018235D"/>
    <w:rsid w:val="00182CBD"/>
    <w:rsid w:val="001873C3"/>
    <w:rsid w:val="001A3B05"/>
    <w:rsid w:val="001A5466"/>
    <w:rsid w:val="001A792F"/>
    <w:rsid w:val="001D523D"/>
    <w:rsid w:val="002001CB"/>
    <w:rsid w:val="00207EBA"/>
    <w:rsid w:val="0021218B"/>
    <w:rsid w:val="00221530"/>
    <w:rsid w:val="002276AA"/>
    <w:rsid w:val="00231F09"/>
    <w:rsid w:val="00240924"/>
    <w:rsid w:val="00242884"/>
    <w:rsid w:val="00243C0E"/>
    <w:rsid w:val="00254C3E"/>
    <w:rsid w:val="00255226"/>
    <w:rsid w:val="0025638D"/>
    <w:rsid w:val="00270EE0"/>
    <w:rsid w:val="00280019"/>
    <w:rsid w:val="0028662A"/>
    <w:rsid w:val="002B2669"/>
    <w:rsid w:val="002B44DE"/>
    <w:rsid w:val="002C465B"/>
    <w:rsid w:val="002C6F90"/>
    <w:rsid w:val="002D164E"/>
    <w:rsid w:val="002D252C"/>
    <w:rsid w:val="002E2807"/>
    <w:rsid w:val="002E3E62"/>
    <w:rsid w:val="002E4960"/>
    <w:rsid w:val="002F1BCC"/>
    <w:rsid w:val="00303F74"/>
    <w:rsid w:val="0031101A"/>
    <w:rsid w:val="00316E40"/>
    <w:rsid w:val="00317394"/>
    <w:rsid w:val="003216A8"/>
    <w:rsid w:val="00322AA4"/>
    <w:rsid w:val="00327F24"/>
    <w:rsid w:val="003435C6"/>
    <w:rsid w:val="0034537F"/>
    <w:rsid w:val="00350E01"/>
    <w:rsid w:val="00353B0D"/>
    <w:rsid w:val="00353CA0"/>
    <w:rsid w:val="0035522D"/>
    <w:rsid w:val="00355E10"/>
    <w:rsid w:val="00356EEC"/>
    <w:rsid w:val="00360880"/>
    <w:rsid w:val="00360EC3"/>
    <w:rsid w:val="003636F0"/>
    <w:rsid w:val="0038225A"/>
    <w:rsid w:val="00382972"/>
    <w:rsid w:val="00382EB6"/>
    <w:rsid w:val="003903EB"/>
    <w:rsid w:val="00390978"/>
    <w:rsid w:val="00392CAA"/>
    <w:rsid w:val="003A2C1D"/>
    <w:rsid w:val="003A3A94"/>
    <w:rsid w:val="003B5737"/>
    <w:rsid w:val="003B6E76"/>
    <w:rsid w:val="003C238E"/>
    <w:rsid w:val="003C2960"/>
    <w:rsid w:val="003C48B6"/>
    <w:rsid w:val="003C6455"/>
    <w:rsid w:val="003D704E"/>
    <w:rsid w:val="003F6F15"/>
    <w:rsid w:val="004011E1"/>
    <w:rsid w:val="00402FA1"/>
    <w:rsid w:val="00413249"/>
    <w:rsid w:val="00415ACB"/>
    <w:rsid w:val="00431FF3"/>
    <w:rsid w:val="00444BC0"/>
    <w:rsid w:val="00447C43"/>
    <w:rsid w:val="0045076E"/>
    <w:rsid w:val="004536C8"/>
    <w:rsid w:val="004627EF"/>
    <w:rsid w:val="00467C92"/>
    <w:rsid w:val="00472005"/>
    <w:rsid w:val="00473B1E"/>
    <w:rsid w:val="00484566"/>
    <w:rsid w:val="004852FE"/>
    <w:rsid w:val="00487DEE"/>
    <w:rsid w:val="00497FFA"/>
    <w:rsid w:val="004B2037"/>
    <w:rsid w:val="004B2C71"/>
    <w:rsid w:val="004B6C66"/>
    <w:rsid w:val="004D3ACE"/>
    <w:rsid w:val="004E266E"/>
    <w:rsid w:val="004E3316"/>
    <w:rsid w:val="004E3859"/>
    <w:rsid w:val="004F55C0"/>
    <w:rsid w:val="004F78B7"/>
    <w:rsid w:val="00503294"/>
    <w:rsid w:val="005139A0"/>
    <w:rsid w:val="0051549F"/>
    <w:rsid w:val="00515755"/>
    <w:rsid w:val="00516589"/>
    <w:rsid w:val="005202C0"/>
    <w:rsid w:val="00521A28"/>
    <w:rsid w:val="0052548E"/>
    <w:rsid w:val="00532381"/>
    <w:rsid w:val="00535A49"/>
    <w:rsid w:val="00542B09"/>
    <w:rsid w:val="005450CF"/>
    <w:rsid w:val="00552B16"/>
    <w:rsid w:val="00553004"/>
    <w:rsid w:val="005540CD"/>
    <w:rsid w:val="00557BD0"/>
    <w:rsid w:val="00561344"/>
    <w:rsid w:val="00563537"/>
    <w:rsid w:val="005663DE"/>
    <w:rsid w:val="00566DA2"/>
    <w:rsid w:val="00574B86"/>
    <w:rsid w:val="00575F62"/>
    <w:rsid w:val="00576DCE"/>
    <w:rsid w:val="00594BB0"/>
    <w:rsid w:val="005B3BCB"/>
    <w:rsid w:val="005C26F5"/>
    <w:rsid w:val="005C7962"/>
    <w:rsid w:val="005D018F"/>
    <w:rsid w:val="005D2170"/>
    <w:rsid w:val="005D4BC5"/>
    <w:rsid w:val="005D5392"/>
    <w:rsid w:val="005E2E33"/>
    <w:rsid w:val="005E7B76"/>
    <w:rsid w:val="005F120F"/>
    <w:rsid w:val="005F135D"/>
    <w:rsid w:val="005F2D59"/>
    <w:rsid w:val="005F4EA3"/>
    <w:rsid w:val="0060537A"/>
    <w:rsid w:val="00610FF4"/>
    <w:rsid w:val="00625DDD"/>
    <w:rsid w:val="00627216"/>
    <w:rsid w:val="0063066C"/>
    <w:rsid w:val="00634810"/>
    <w:rsid w:val="006370E8"/>
    <w:rsid w:val="006429A2"/>
    <w:rsid w:val="00643341"/>
    <w:rsid w:val="006447F8"/>
    <w:rsid w:val="00647B74"/>
    <w:rsid w:val="00647E19"/>
    <w:rsid w:val="00654DEA"/>
    <w:rsid w:val="00657F1A"/>
    <w:rsid w:val="006717A0"/>
    <w:rsid w:val="0067421D"/>
    <w:rsid w:val="00681D68"/>
    <w:rsid w:val="00685F56"/>
    <w:rsid w:val="00692600"/>
    <w:rsid w:val="00692F3E"/>
    <w:rsid w:val="006933BC"/>
    <w:rsid w:val="006A10CC"/>
    <w:rsid w:val="006A2F11"/>
    <w:rsid w:val="006A6512"/>
    <w:rsid w:val="006B0878"/>
    <w:rsid w:val="006B3AD4"/>
    <w:rsid w:val="006C0F95"/>
    <w:rsid w:val="006C7DA0"/>
    <w:rsid w:val="006D3FB3"/>
    <w:rsid w:val="006D5E02"/>
    <w:rsid w:val="006E59B1"/>
    <w:rsid w:val="006F4DFD"/>
    <w:rsid w:val="00710B2A"/>
    <w:rsid w:val="0072705E"/>
    <w:rsid w:val="00735F5B"/>
    <w:rsid w:val="00736D8A"/>
    <w:rsid w:val="007374F4"/>
    <w:rsid w:val="00754027"/>
    <w:rsid w:val="0075688D"/>
    <w:rsid w:val="00757C82"/>
    <w:rsid w:val="0077016F"/>
    <w:rsid w:val="0077241A"/>
    <w:rsid w:val="00774B4F"/>
    <w:rsid w:val="00774C6D"/>
    <w:rsid w:val="00782323"/>
    <w:rsid w:val="00784D20"/>
    <w:rsid w:val="0079091F"/>
    <w:rsid w:val="007950DF"/>
    <w:rsid w:val="007B776D"/>
    <w:rsid w:val="007C3724"/>
    <w:rsid w:val="007C7674"/>
    <w:rsid w:val="007D61C9"/>
    <w:rsid w:val="007E444D"/>
    <w:rsid w:val="007E6D95"/>
    <w:rsid w:val="007E7001"/>
    <w:rsid w:val="007F03BB"/>
    <w:rsid w:val="007F3A7F"/>
    <w:rsid w:val="007F7900"/>
    <w:rsid w:val="008005BC"/>
    <w:rsid w:val="00804039"/>
    <w:rsid w:val="008120E2"/>
    <w:rsid w:val="008143FB"/>
    <w:rsid w:val="00827D8A"/>
    <w:rsid w:val="00835140"/>
    <w:rsid w:val="00846337"/>
    <w:rsid w:val="00851916"/>
    <w:rsid w:val="00854820"/>
    <w:rsid w:val="008632F4"/>
    <w:rsid w:val="008669B0"/>
    <w:rsid w:val="008706CD"/>
    <w:rsid w:val="008723F3"/>
    <w:rsid w:val="00882DAD"/>
    <w:rsid w:val="00883860"/>
    <w:rsid w:val="00883A9C"/>
    <w:rsid w:val="00890223"/>
    <w:rsid w:val="0089462D"/>
    <w:rsid w:val="008A2F7A"/>
    <w:rsid w:val="008A4AB2"/>
    <w:rsid w:val="008A548B"/>
    <w:rsid w:val="008A7493"/>
    <w:rsid w:val="008B486E"/>
    <w:rsid w:val="008B594A"/>
    <w:rsid w:val="008B5F39"/>
    <w:rsid w:val="008C06D8"/>
    <w:rsid w:val="008C10FA"/>
    <w:rsid w:val="008C5066"/>
    <w:rsid w:val="008D6104"/>
    <w:rsid w:val="008E3AC4"/>
    <w:rsid w:val="008E7CED"/>
    <w:rsid w:val="008F2396"/>
    <w:rsid w:val="008F71A4"/>
    <w:rsid w:val="009017CE"/>
    <w:rsid w:val="00905717"/>
    <w:rsid w:val="00907014"/>
    <w:rsid w:val="00910481"/>
    <w:rsid w:val="00920920"/>
    <w:rsid w:val="009268CB"/>
    <w:rsid w:val="00940ED0"/>
    <w:rsid w:val="00954CC8"/>
    <w:rsid w:val="00954E5D"/>
    <w:rsid w:val="009618C1"/>
    <w:rsid w:val="009652C3"/>
    <w:rsid w:val="00972348"/>
    <w:rsid w:val="00973384"/>
    <w:rsid w:val="00982C94"/>
    <w:rsid w:val="009863BB"/>
    <w:rsid w:val="00997C0B"/>
    <w:rsid w:val="009A2886"/>
    <w:rsid w:val="009B7DE9"/>
    <w:rsid w:val="009C086B"/>
    <w:rsid w:val="009C6068"/>
    <w:rsid w:val="009D08FE"/>
    <w:rsid w:val="009D5D90"/>
    <w:rsid w:val="009D61C4"/>
    <w:rsid w:val="009D6427"/>
    <w:rsid w:val="009F2097"/>
    <w:rsid w:val="00A01131"/>
    <w:rsid w:val="00A23AC2"/>
    <w:rsid w:val="00A25F45"/>
    <w:rsid w:val="00A325C8"/>
    <w:rsid w:val="00A54DED"/>
    <w:rsid w:val="00A613FD"/>
    <w:rsid w:val="00A656DF"/>
    <w:rsid w:val="00A657F3"/>
    <w:rsid w:val="00A6716A"/>
    <w:rsid w:val="00A74179"/>
    <w:rsid w:val="00A80B31"/>
    <w:rsid w:val="00A90BE4"/>
    <w:rsid w:val="00A94DF4"/>
    <w:rsid w:val="00AA48BE"/>
    <w:rsid w:val="00AA601D"/>
    <w:rsid w:val="00AA7575"/>
    <w:rsid w:val="00AB2313"/>
    <w:rsid w:val="00AB2831"/>
    <w:rsid w:val="00AB4D83"/>
    <w:rsid w:val="00AD4909"/>
    <w:rsid w:val="00AE54FB"/>
    <w:rsid w:val="00AE6E9A"/>
    <w:rsid w:val="00AF18D7"/>
    <w:rsid w:val="00AF4DF0"/>
    <w:rsid w:val="00AF5B92"/>
    <w:rsid w:val="00AF7D90"/>
    <w:rsid w:val="00B07705"/>
    <w:rsid w:val="00B10B9A"/>
    <w:rsid w:val="00B13414"/>
    <w:rsid w:val="00B17C34"/>
    <w:rsid w:val="00B25BFB"/>
    <w:rsid w:val="00B27D1F"/>
    <w:rsid w:val="00B314A5"/>
    <w:rsid w:val="00B53122"/>
    <w:rsid w:val="00B64ED1"/>
    <w:rsid w:val="00B72B1A"/>
    <w:rsid w:val="00B72F58"/>
    <w:rsid w:val="00B73149"/>
    <w:rsid w:val="00B743E6"/>
    <w:rsid w:val="00B744B9"/>
    <w:rsid w:val="00B87391"/>
    <w:rsid w:val="00B952DF"/>
    <w:rsid w:val="00BA24D1"/>
    <w:rsid w:val="00BA5AB0"/>
    <w:rsid w:val="00BC520A"/>
    <w:rsid w:val="00BD6B55"/>
    <w:rsid w:val="00BD7565"/>
    <w:rsid w:val="00BE07DB"/>
    <w:rsid w:val="00BE2466"/>
    <w:rsid w:val="00BF0838"/>
    <w:rsid w:val="00BF2D5C"/>
    <w:rsid w:val="00BF553E"/>
    <w:rsid w:val="00BF666C"/>
    <w:rsid w:val="00C02EBA"/>
    <w:rsid w:val="00C050ED"/>
    <w:rsid w:val="00C11C0B"/>
    <w:rsid w:val="00C12EFF"/>
    <w:rsid w:val="00C12FCC"/>
    <w:rsid w:val="00C13E7D"/>
    <w:rsid w:val="00C23E61"/>
    <w:rsid w:val="00C25D8E"/>
    <w:rsid w:val="00C3199F"/>
    <w:rsid w:val="00C4000B"/>
    <w:rsid w:val="00C4161B"/>
    <w:rsid w:val="00C50FDB"/>
    <w:rsid w:val="00C66932"/>
    <w:rsid w:val="00C67021"/>
    <w:rsid w:val="00C77694"/>
    <w:rsid w:val="00C80828"/>
    <w:rsid w:val="00C94D12"/>
    <w:rsid w:val="00C96433"/>
    <w:rsid w:val="00C96EC4"/>
    <w:rsid w:val="00CA4D04"/>
    <w:rsid w:val="00CB0416"/>
    <w:rsid w:val="00CB5333"/>
    <w:rsid w:val="00CC10A4"/>
    <w:rsid w:val="00CD0ABC"/>
    <w:rsid w:val="00CD2C6A"/>
    <w:rsid w:val="00CD2EE0"/>
    <w:rsid w:val="00CE2329"/>
    <w:rsid w:val="00CF197F"/>
    <w:rsid w:val="00CF4425"/>
    <w:rsid w:val="00CF7883"/>
    <w:rsid w:val="00D00010"/>
    <w:rsid w:val="00D0272E"/>
    <w:rsid w:val="00D03558"/>
    <w:rsid w:val="00D04D39"/>
    <w:rsid w:val="00D05338"/>
    <w:rsid w:val="00D06170"/>
    <w:rsid w:val="00D12B14"/>
    <w:rsid w:val="00D16198"/>
    <w:rsid w:val="00D25076"/>
    <w:rsid w:val="00D4009F"/>
    <w:rsid w:val="00D44F51"/>
    <w:rsid w:val="00D46317"/>
    <w:rsid w:val="00D5211F"/>
    <w:rsid w:val="00D55683"/>
    <w:rsid w:val="00D57CD3"/>
    <w:rsid w:val="00D636F2"/>
    <w:rsid w:val="00D6399C"/>
    <w:rsid w:val="00D715ED"/>
    <w:rsid w:val="00D72CFA"/>
    <w:rsid w:val="00D7781C"/>
    <w:rsid w:val="00D902F7"/>
    <w:rsid w:val="00D920D0"/>
    <w:rsid w:val="00DA51C6"/>
    <w:rsid w:val="00DA5F5A"/>
    <w:rsid w:val="00DB27D0"/>
    <w:rsid w:val="00DB361D"/>
    <w:rsid w:val="00DC2F4B"/>
    <w:rsid w:val="00DC7129"/>
    <w:rsid w:val="00DE4330"/>
    <w:rsid w:val="00DE50B8"/>
    <w:rsid w:val="00DF6879"/>
    <w:rsid w:val="00E01A9E"/>
    <w:rsid w:val="00E0407F"/>
    <w:rsid w:val="00E04CAB"/>
    <w:rsid w:val="00E0570D"/>
    <w:rsid w:val="00E1162F"/>
    <w:rsid w:val="00E13367"/>
    <w:rsid w:val="00E13ACA"/>
    <w:rsid w:val="00E211CE"/>
    <w:rsid w:val="00E22129"/>
    <w:rsid w:val="00E33827"/>
    <w:rsid w:val="00E3465A"/>
    <w:rsid w:val="00E42749"/>
    <w:rsid w:val="00E44DDC"/>
    <w:rsid w:val="00E519BD"/>
    <w:rsid w:val="00E531B0"/>
    <w:rsid w:val="00E57224"/>
    <w:rsid w:val="00E64452"/>
    <w:rsid w:val="00E752A1"/>
    <w:rsid w:val="00E801E8"/>
    <w:rsid w:val="00E822E5"/>
    <w:rsid w:val="00E90F30"/>
    <w:rsid w:val="00E90FAB"/>
    <w:rsid w:val="00E9186B"/>
    <w:rsid w:val="00E93A85"/>
    <w:rsid w:val="00E959A2"/>
    <w:rsid w:val="00E97FC2"/>
    <w:rsid w:val="00EA5E3E"/>
    <w:rsid w:val="00EA69EC"/>
    <w:rsid w:val="00EB1010"/>
    <w:rsid w:val="00EB2FF6"/>
    <w:rsid w:val="00EC11C1"/>
    <w:rsid w:val="00EC6892"/>
    <w:rsid w:val="00EC6B4F"/>
    <w:rsid w:val="00ED2EA8"/>
    <w:rsid w:val="00ED3E16"/>
    <w:rsid w:val="00EE02DE"/>
    <w:rsid w:val="00EE63EF"/>
    <w:rsid w:val="00EE6E4E"/>
    <w:rsid w:val="00EE76EC"/>
    <w:rsid w:val="00EF35E1"/>
    <w:rsid w:val="00EF5D8F"/>
    <w:rsid w:val="00F03F1A"/>
    <w:rsid w:val="00F17ED0"/>
    <w:rsid w:val="00F24C99"/>
    <w:rsid w:val="00F3491E"/>
    <w:rsid w:val="00F415AE"/>
    <w:rsid w:val="00F4333A"/>
    <w:rsid w:val="00F45726"/>
    <w:rsid w:val="00F459EF"/>
    <w:rsid w:val="00F47A35"/>
    <w:rsid w:val="00F516CA"/>
    <w:rsid w:val="00F62ACC"/>
    <w:rsid w:val="00F773B2"/>
    <w:rsid w:val="00F832EC"/>
    <w:rsid w:val="00F862CE"/>
    <w:rsid w:val="00F97380"/>
    <w:rsid w:val="00FA280F"/>
    <w:rsid w:val="00FA7F1B"/>
    <w:rsid w:val="00FB324F"/>
    <w:rsid w:val="00FB4C5E"/>
    <w:rsid w:val="00FB54C9"/>
    <w:rsid w:val="00FC1ECE"/>
    <w:rsid w:val="00FC3AA0"/>
    <w:rsid w:val="00FC730C"/>
    <w:rsid w:val="00FD36B2"/>
    <w:rsid w:val="00FD3857"/>
    <w:rsid w:val="00FD7DA7"/>
    <w:rsid w:val="00FE0B64"/>
    <w:rsid w:val="00FE7D64"/>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AA5B"/>
  <w15:docId w15:val="{530C1D65-F608-44D9-97FD-75899436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7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198"/>
    <w:rPr>
      <w:color w:val="0563C1" w:themeColor="hyperlink"/>
      <w:u w:val="single"/>
    </w:rPr>
  </w:style>
  <w:style w:type="character" w:customStyle="1" w:styleId="UnresolvedMention1">
    <w:name w:val="Unresolved Mention1"/>
    <w:basedOn w:val="DefaultParagraphFont"/>
    <w:uiPriority w:val="99"/>
    <w:semiHidden/>
    <w:unhideWhenUsed/>
    <w:rsid w:val="00D16198"/>
    <w:rPr>
      <w:color w:val="605E5C"/>
      <w:shd w:val="clear" w:color="auto" w:fill="E1DFDD"/>
    </w:rPr>
  </w:style>
  <w:style w:type="paragraph" w:styleId="ListParagraph">
    <w:name w:val="List Paragraph"/>
    <w:basedOn w:val="Normal"/>
    <w:uiPriority w:val="34"/>
    <w:qFormat/>
    <w:rsid w:val="00D16198"/>
    <w:pPr>
      <w:ind w:left="720"/>
      <w:contextualSpacing/>
    </w:pPr>
  </w:style>
  <w:style w:type="paragraph" w:customStyle="1" w:styleId="EndNoteBibliographyTitle">
    <w:name w:val="EndNote Bibliography Title"/>
    <w:basedOn w:val="Normal"/>
    <w:link w:val="EndNoteBibliographyTitleChar"/>
    <w:rsid w:val="004D3AC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D3ACE"/>
    <w:rPr>
      <w:rFonts w:ascii="Calibri" w:hAnsi="Calibri" w:cs="Calibri"/>
      <w:noProof/>
    </w:rPr>
  </w:style>
  <w:style w:type="paragraph" w:customStyle="1" w:styleId="EndNoteBibliography">
    <w:name w:val="EndNote Bibliography"/>
    <w:basedOn w:val="Normal"/>
    <w:link w:val="EndNoteBibliographyChar"/>
    <w:rsid w:val="004D3AC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D3ACE"/>
    <w:rPr>
      <w:rFonts w:ascii="Calibri" w:hAnsi="Calibri" w:cs="Calibri"/>
      <w:noProof/>
    </w:rPr>
  </w:style>
  <w:style w:type="paragraph" w:styleId="Header">
    <w:name w:val="header"/>
    <w:basedOn w:val="Normal"/>
    <w:link w:val="HeaderChar"/>
    <w:uiPriority w:val="99"/>
    <w:unhideWhenUsed/>
    <w:rsid w:val="00982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C94"/>
  </w:style>
  <w:style w:type="paragraph" w:styleId="Footer">
    <w:name w:val="footer"/>
    <w:basedOn w:val="Normal"/>
    <w:link w:val="FooterChar"/>
    <w:uiPriority w:val="99"/>
    <w:unhideWhenUsed/>
    <w:rsid w:val="00982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C94"/>
  </w:style>
  <w:style w:type="paragraph" w:customStyle="1" w:styleId="Text">
    <w:name w:val="Text"/>
    <w:basedOn w:val="Normal"/>
    <w:qFormat/>
    <w:rsid w:val="007C3724"/>
    <w:pPr>
      <w:spacing w:after="0" w:line="240" w:lineRule="auto"/>
    </w:pPr>
    <w:rPr>
      <w:rFonts w:ascii="Arial" w:eastAsiaTheme="minorEastAsia" w:hAnsi="Arial"/>
      <w:sz w:val="20"/>
      <w:szCs w:val="16"/>
      <w:lang w:val="en-NZ"/>
    </w:rPr>
  </w:style>
  <w:style w:type="paragraph" w:styleId="ListBullet2">
    <w:name w:val="List Bullet 2"/>
    <w:basedOn w:val="Normal"/>
    <w:link w:val="ListBullet2Char"/>
    <w:rsid w:val="007C3724"/>
    <w:pPr>
      <w:numPr>
        <w:numId w:val="9"/>
      </w:numPr>
      <w:spacing w:after="0" w:line="240" w:lineRule="auto"/>
    </w:pPr>
    <w:rPr>
      <w:rFonts w:ascii="Times New Roman" w:eastAsia="Times New Roman" w:hAnsi="Times New Roman" w:cs="Times New Roman"/>
      <w:b/>
      <w:sz w:val="28"/>
      <w:szCs w:val="24"/>
      <w:lang w:val="x-none" w:eastAsia="x-none"/>
    </w:rPr>
  </w:style>
  <w:style w:type="character" w:customStyle="1" w:styleId="ListBullet2Char">
    <w:name w:val="List Bullet 2 Char"/>
    <w:link w:val="ListBullet2"/>
    <w:rsid w:val="007C3724"/>
    <w:rPr>
      <w:rFonts w:ascii="Times New Roman" w:eastAsia="Times New Roman" w:hAnsi="Times New Roman" w:cs="Times New Roman"/>
      <w:b/>
      <w:sz w:val="28"/>
      <w:szCs w:val="24"/>
      <w:lang w:val="x-none" w:eastAsia="x-none"/>
    </w:rPr>
  </w:style>
  <w:style w:type="paragraph" w:styleId="Title">
    <w:name w:val="Title"/>
    <w:basedOn w:val="Heading1"/>
    <w:next w:val="Normal"/>
    <w:link w:val="TitleChar"/>
    <w:uiPriority w:val="10"/>
    <w:qFormat/>
    <w:rsid w:val="007C3724"/>
    <w:pPr>
      <w:spacing w:after="120" w:line="240" w:lineRule="auto"/>
    </w:pPr>
    <w:rPr>
      <w:rFonts w:ascii="Franklin Gothic Book" w:eastAsiaTheme="minorHAnsi" w:hAnsi="Franklin Gothic Book"/>
      <w:b/>
      <w:bCs/>
      <w:color w:val="auto"/>
      <w:sz w:val="36"/>
      <w:lang w:val="en-AU"/>
    </w:rPr>
  </w:style>
  <w:style w:type="character" w:customStyle="1" w:styleId="TitleChar">
    <w:name w:val="Title Char"/>
    <w:basedOn w:val="DefaultParagraphFont"/>
    <w:link w:val="Title"/>
    <w:uiPriority w:val="10"/>
    <w:rsid w:val="007C3724"/>
    <w:rPr>
      <w:rFonts w:ascii="Franklin Gothic Book" w:hAnsi="Franklin Gothic Book" w:cstheme="majorBidi"/>
      <w:b/>
      <w:bCs/>
      <w:sz w:val="36"/>
      <w:szCs w:val="32"/>
      <w:lang w:val="en-AU"/>
    </w:rPr>
  </w:style>
  <w:style w:type="character" w:customStyle="1" w:styleId="Heading1Char">
    <w:name w:val="Heading 1 Char"/>
    <w:basedOn w:val="DefaultParagraphFont"/>
    <w:link w:val="Heading1"/>
    <w:uiPriority w:val="9"/>
    <w:rsid w:val="007C372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42B09"/>
    <w:rPr>
      <w:sz w:val="16"/>
      <w:szCs w:val="16"/>
    </w:rPr>
  </w:style>
  <w:style w:type="paragraph" w:styleId="CommentText">
    <w:name w:val="annotation text"/>
    <w:basedOn w:val="Normal"/>
    <w:link w:val="CommentTextChar"/>
    <w:uiPriority w:val="99"/>
    <w:unhideWhenUsed/>
    <w:rsid w:val="00542B09"/>
    <w:pPr>
      <w:spacing w:line="240" w:lineRule="auto"/>
    </w:pPr>
    <w:rPr>
      <w:sz w:val="20"/>
      <w:szCs w:val="20"/>
    </w:rPr>
  </w:style>
  <w:style w:type="character" w:customStyle="1" w:styleId="CommentTextChar">
    <w:name w:val="Comment Text Char"/>
    <w:basedOn w:val="DefaultParagraphFont"/>
    <w:link w:val="CommentText"/>
    <w:uiPriority w:val="99"/>
    <w:rsid w:val="00542B09"/>
    <w:rPr>
      <w:sz w:val="20"/>
      <w:szCs w:val="20"/>
    </w:rPr>
  </w:style>
  <w:style w:type="paragraph" w:styleId="CommentSubject">
    <w:name w:val="annotation subject"/>
    <w:basedOn w:val="CommentText"/>
    <w:next w:val="CommentText"/>
    <w:link w:val="CommentSubjectChar"/>
    <w:uiPriority w:val="99"/>
    <w:semiHidden/>
    <w:unhideWhenUsed/>
    <w:rsid w:val="00542B09"/>
    <w:rPr>
      <w:b/>
      <w:bCs/>
    </w:rPr>
  </w:style>
  <w:style w:type="character" w:customStyle="1" w:styleId="CommentSubjectChar">
    <w:name w:val="Comment Subject Char"/>
    <w:basedOn w:val="CommentTextChar"/>
    <w:link w:val="CommentSubject"/>
    <w:uiPriority w:val="99"/>
    <w:semiHidden/>
    <w:rsid w:val="00542B09"/>
    <w:rPr>
      <w:b/>
      <w:bCs/>
      <w:sz w:val="20"/>
      <w:szCs w:val="20"/>
    </w:rPr>
  </w:style>
  <w:style w:type="paragraph" w:styleId="BalloonText">
    <w:name w:val="Balloon Text"/>
    <w:basedOn w:val="Normal"/>
    <w:link w:val="BalloonTextChar"/>
    <w:uiPriority w:val="99"/>
    <w:semiHidden/>
    <w:unhideWhenUsed/>
    <w:rsid w:val="00542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09"/>
    <w:rPr>
      <w:rFonts w:ascii="Segoe UI" w:hAnsi="Segoe UI" w:cs="Segoe UI"/>
      <w:sz w:val="18"/>
      <w:szCs w:val="18"/>
    </w:rPr>
  </w:style>
  <w:style w:type="paragraph" w:styleId="Revision">
    <w:name w:val="Revision"/>
    <w:hidden/>
    <w:uiPriority w:val="99"/>
    <w:semiHidden/>
    <w:rsid w:val="006429A2"/>
    <w:pPr>
      <w:spacing w:after="0" w:line="240" w:lineRule="auto"/>
    </w:pPr>
  </w:style>
  <w:style w:type="paragraph" w:styleId="NoSpacing">
    <w:name w:val="No Spacing"/>
    <w:uiPriority w:val="1"/>
    <w:qFormat/>
    <w:rsid w:val="00FB4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6885">
      <w:bodyDiv w:val="1"/>
      <w:marLeft w:val="0"/>
      <w:marRight w:val="0"/>
      <w:marTop w:val="0"/>
      <w:marBottom w:val="0"/>
      <w:divBdr>
        <w:top w:val="none" w:sz="0" w:space="0" w:color="auto"/>
        <w:left w:val="none" w:sz="0" w:space="0" w:color="auto"/>
        <w:bottom w:val="none" w:sz="0" w:space="0" w:color="auto"/>
        <w:right w:val="none" w:sz="0" w:space="0" w:color="auto"/>
      </w:divBdr>
      <w:divsChild>
        <w:div w:id="314069555">
          <w:marLeft w:val="0"/>
          <w:marRight w:val="0"/>
          <w:marTop w:val="0"/>
          <w:marBottom w:val="0"/>
          <w:divBdr>
            <w:top w:val="none" w:sz="0" w:space="0" w:color="auto"/>
            <w:left w:val="none" w:sz="0" w:space="0" w:color="auto"/>
            <w:bottom w:val="none" w:sz="0" w:space="0" w:color="auto"/>
            <w:right w:val="none" w:sz="0" w:space="0" w:color="auto"/>
          </w:divBdr>
        </w:div>
      </w:divsChild>
    </w:div>
    <w:div w:id="876746370">
      <w:bodyDiv w:val="1"/>
      <w:marLeft w:val="0"/>
      <w:marRight w:val="0"/>
      <w:marTop w:val="0"/>
      <w:marBottom w:val="0"/>
      <w:divBdr>
        <w:top w:val="none" w:sz="0" w:space="0" w:color="auto"/>
        <w:left w:val="none" w:sz="0" w:space="0" w:color="auto"/>
        <w:bottom w:val="none" w:sz="0" w:space="0" w:color="auto"/>
        <w:right w:val="none" w:sz="0" w:space="0" w:color="auto"/>
      </w:divBdr>
    </w:div>
    <w:div w:id="887953405">
      <w:bodyDiv w:val="1"/>
      <w:marLeft w:val="0"/>
      <w:marRight w:val="0"/>
      <w:marTop w:val="0"/>
      <w:marBottom w:val="0"/>
      <w:divBdr>
        <w:top w:val="none" w:sz="0" w:space="0" w:color="auto"/>
        <w:left w:val="none" w:sz="0" w:space="0" w:color="auto"/>
        <w:bottom w:val="none" w:sz="0" w:space="0" w:color="auto"/>
        <w:right w:val="none" w:sz="0" w:space="0" w:color="auto"/>
      </w:divBdr>
    </w:div>
    <w:div w:id="98651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han.hill@auckland.ac.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gginstria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ghan.hill@auckland.ac.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ghan.hill@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50C9E0AE04F419BBC5DD68CFA3EDA" ma:contentTypeVersion="10" ma:contentTypeDescription="Create a new document." ma:contentTypeScope="" ma:versionID="c3fa7b39d58901418b72da027ce1eabc">
  <xsd:schema xmlns:xsd="http://www.w3.org/2001/XMLSchema" xmlns:xs="http://www.w3.org/2001/XMLSchema" xmlns:p="http://schemas.microsoft.com/office/2006/metadata/properties" xmlns:ns3="89d251d4-2f6b-4305-8c75-222bef12dbd5" xmlns:ns4="2d59a447-9191-4ee9-9430-f6d721d9b606" targetNamespace="http://schemas.microsoft.com/office/2006/metadata/properties" ma:root="true" ma:fieldsID="e6a5f3ebae1e66600583a771a2c334d4" ns3:_="" ns4:_="">
    <xsd:import namespace="89d251d4-2f6b-4305-8c75-222bef12dbd5"/>
    <xsd:import namespace="2d59a447-9191-4ee9-9430-f6d721d9b6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51d4-2f6b-4305-8c75-222bef12d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9a447-9191-4ee9-9430-f6d721d9b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DB636A2-8245-44E6-8009-332A5DAA1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1DDA0-FCB0-49F3-A742-7D7749469CEB}">
  <ds:schemaRefs>
    <ds:schemaRef ds:uri="http://schemas.microsoft.com/sharepoint/v3/contenttype/forms"/>
  </ds:schemaRefs>
</ds:datastoreItem>
</file>

<file path=customXml/itemProps3.xml><?xml version="1.0" encoding="utf-8"?>
<ds:datastoreItem xmlns:ds="http://schemas.openxmlformats.org/officeDocument/2006/customXml" ds:itemID="{0C5B654F-46E2-4079-A117-09BCDB83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51d4-2f6b-4305-8c75-222bef12dbd5"/>
    <ds:schemaRef ds:uri="2d59a447-9191-4ee9-9430-f6d721d9b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F0FB8-62BC-41B4-986A-CD258CA50DB5}">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10145</Words>
  <Characters>57831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Hill</dc:creator>
  <cp:lastModifiedBy>Meghan Hill</cp:lastModifiedBy>
  <cp:revision>2</cp:revision>
  <dcterms:created xsi:type="dcterms:W3CDTF">2024-07-02T09:07:00Z</dcterms:created>
  <dcterms:modified xsi:type="dcterms:W3CDTF">2024-07-02T09:07:00Z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0x010100F9450C9E0AE04F419BBC5DD68CFA3EDA</vt:lpwstr>
  </property>
  <property fmtid="{D5CDD505-2E9C-101B-9397-08002B2CF9AE}" pid="3" name="_AdHocReviewCycleID">
    <vt:i4>1164848996</vt:i4>
  </property>
  <property fmtid="{D5CDD505-2E9C-101B-9397-08002B2CF9AE}" pid="4" name="_NewReviewCycle">
    <vt:lpwstr/>
  </property>
  <property fmtid="{D5CDD505-2E9C-101B-9397-08002B2CF9AE}" pid="5" name="_EmailSubject">
    <vt:lpwstr>just to brighten your day :)</vt:lpwstr>
  </property>
  <property fmtid="{D5CDD505-2E9C-101B-9397-08002B2CF9AE}" pid="6" name="_AuthorEmail">
    <vt:lpwstr>LynnS@adhb.govt.nz</vt:lpwstr>
  </property>
  <property fmtid="{D5CDD505-2E9C-101B-9397-08002B2CF9AE}" pid="7" name="_AuthorEmailDisplayName">
    <vt:lpwstr>Lynn Sadler (ADHB)</vt:lpwstr>
  </property>
  <property fmtid="{D5CDD505-2E9C-101B-9397-08002B2CF9AE}" pid="8" name="_ReviewingToolsShownOnce">
    <vt:lpwstr/>
  </property>
</Properties>
</file>